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151AA406" w:rsidR="00F21930" w:rsidRPr="001363E5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1363E5"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1363E5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1363E5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Pr="001363E5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1363E5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1363E5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363E5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8F0BB7" w:rsidRPr="001363E5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1363E5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363E5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12DFB761" w:rsidR="008F0BB7" w:rsidRPr="001363E5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363E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1363E5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1363E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1363E5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1363E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6BFAE300" w14:textId="77777777" w:rsidR="008F0BB7" w:rsidRPr="001363E5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363E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1363E5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1363E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1363E5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1363E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12E360A7" w14:textId="77777777" w:rsidR="008F0BB7" w:rsidRPr="001363E5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363E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1363E5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1363E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1363E5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1363E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8F0BB7" w:rsidRPr="001363E5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1363E5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363E5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3368855C" w:rsidR="008F0BB7" w:rsidRPr="001363E5" w:rsidRDefault="001363E5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363E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9B79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31</w:t>
            </w:r>
            <w:r w:rsidRPr="001363E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/2024</w:t>
            </w:r>
            <w:r w:rsidR="008F0BB7" w:rsidRPr="001363E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8F0BB7" w:rsidRPr="001363E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8F0BB7" w:rsidRPr="001363E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F0BB7" w:rsidRPr="001363E5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1363E5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363E5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36EFD00" w14:textId="77777777" w:rsidR="009B7966" w:rsidRDefault="009B7966" w:rsidP="009B7966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Srčni spodbujevalniki in ostali MP </w:t>
            </w:r>
          </w:p>
          <w:p w14:paraId="73ECBABE" w14:textId="77777777" w:rsidR="009B7966" w:rsidRPr="0036568D" w:rsidRDefault="009B7966" w:rsidP="009B796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36568D">
              <w:rPr>
                <w:rFonts w:ascii="Tahoma" w:eastAsia="Calibri" w:hAnsi="Tahoma" w:cs="Tahoma"/>
                <w:sz w:val="18"/>
                <w:szCs w:val="18"/>
              </w:rPr>
              <w:t>Sklop 1</w:t>
            </w:r>
            <w:r w:rsidRPr="0036568D">
              <w:rPr>
                <w:rFonts w:ascii="Tahoma" w:eastAsia="Calibri" w:hAnsi="Tahoma" w:cs="Tahoma"/>
                <w:sz w:val="18"/>
                <w:szCs w:val="18"/>
              </w:rPr>
              <w:tab/>
              <w:t>Impantabilne električne srčne naprave, elektrofiziologija in strukturni srčni posegi</w:t>
            </w:r>
          </w:p>
          <w:p w14:paraId="5BC511BE" w14:textId="77777777" w:rsidR="009B7966" w:rsidRPr="0036568D" w:rsidRDefault="009B7966" w:rsidP="009B796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36568D">
              <w:rPr>
                <w:rFonts w:ascii="Tahoma" w:eastAsia="Calibri" w:hAnsi="Tahoma" w:cs="Tahoma"/>
                <w:sz w:val="18"/>
                <w:szCs w:val="18"/>
              </w:rPr>
              <w:t>Sklop 2</w:t>
            </w:r>
            <w:r w:rsidRPr="0036568D">
              <w:rPr>
                <w:rFonts w:ascii="Tahoma" w:eastAsia="Calibri" w:hAnsi="Tahoma" w:cs="Tahoma"/>
                <w:sz w:val="18"/>
                <w:szCs w:val="18"/>
              </w:rPr>
              <w:tab/>
              <w:t>Oprema spodbujeval. - elektrode navadne</w:t>
            </w:r>
          </w:p>
          <w:p w14:paraId="324696A4" w14:textId="77777777" w:rsidR="009B7966" w:rsidRPr="0036568D" w:rsidRDefault="009B7966" w:rsidP="009B796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36568D">
              <w:rPr>
                <w:rFonts w:ascii="Tahoma" w:eastAsia="Calibri" w:hAnsi="Tahoma" w:cs="Tahoma"/>
                <w:sz w:val="18"/>
                <w:szCs w:val="18"/>
              </w:rPr>
              <w:t>Sklop 3</w:t>
            </w:r>
            <w:r w:rsidRPr="0036568D">
              <w:rPr>
                <w:rFonts w:ascii="Tahoma" w:eastAsia="Calibri" w:hAnsi="Tahoma" w:cs="Tahoma"/>
                <w:sz w:val="18"/>
                <w:szCs w:val="18"/>
              </w:rPr>
              <w:tab/>
              <w:t>Oprema spodbuj. - elektrode za MRI 1,5T</w:t>
            </w:r>
          </w:p>
          <w:p w14:paraId="590DEBA4" w14:textId="77777777" w:rsidR="009B7966" w:rsidRPr="0036568D" w:rsidRDefault="009B7966" w:rsidP="009B796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36568D">
              <w:rPr>
                <w:rFonts w:ascii="Tahoma" w:eastAsia="Calibri" w:hAnsi="Tahoma" w:cs="Tahoma"/>
                <w:sz w:val="18"/>
                <w:szCs w:val="18"/>
              </w:rPr>
              <w:t>Sklop 4</w:t>
            </w:r>
            <w:r w:rsidRPr="0036568D">
              <w:rPr>
                <w:rFonts w:ascii="Tahoma" w:eastAsia="Calibri" w:hAnsi="Tahoma" w:cs="Tahoma"/>
                <w:sz w:val="18"/>
                <w:szCs w:val="18"/>
              </w:rPr>
              <w:tab/>
              <w:t>Oprema spodbuj. - elektrode za MRI 3T</w:t>
            </w:r>
          </w:p>
          <w:p w14:paraId="0615D929" w14:textId="77777777" w:rsidR="009B7966" w:rsidRPr="0036568D" w:rsidRDefault="009B7966" w:rsidP="009B796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36568D">
              <w:rPr>
                <w:rFonts w:ascii="Tahoma" w:eastAsia="Calibri" w:hAnsi="Tahoma" w:cs="Tahoma"/>
                <w:sz w:val="18"/>
                <w:szCs w:val="18"/>
              </w:rPr>
              <w:t>Sklop 5</w:t>
            </w:r>
            <w:r w:rsidRPr="0036568D">
              <w:rPr>
                <w:rFonts w:ascii="Tahoma" w:eastAsia="Calibri" w:hAnsi="Tahoma" w:cs="Tahoma"/>
                <w:sz w:val="18"/>
                <w:szCs w:val="18"/>
              </w:rPr>
              <w:tab/>
              <w:t xml:space="preserve">Sistem za perkutano trombektomija pri pljučni emboliji </w:t>
            </w:r>
          </w:p>
          <w:p w14:paraId="0F38A090" w14:textId="77777777" w:rsidR="009B7966" w:rsidRPr="0036568D" w:rsidRDefault="009B7966" w:rsidP="009B796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36568D">
              <w:rPr>
                <w:rFonts w:ascii="Tahoma" w:eastAsia="Calibri" w:hAnsi="Tahoma" w:cs="Tahoma"/>
                <w:sz w:val="18"/>
                <w:szCs w:val="18"/>
              </w:rPr>
              <w:t>Sklop 6</w:t>
            </w:r>
            <w:r w:rsidRPr="0036568D">
              <w:rPr>
                <w:rFonts w:ascii="Tahoma" w:eastAsia="Calibri" w:hAnsi="Tahoma" w:cs="Tahoma"/>
                <w:sz w:val="18"/>
                <w:szCs w:val="18"/>
              </w:rPr>
              <w:tab/>
              <w:t>Oprema spodbuj. - upogljivi stileti</w:t>
            </w:r>
          </w:p>
          <w:p w14:paraId="0A745D4D" w14:textId="77777777" w:rsidR="009B7966" w:rsidRPr="0036568D" w:rsidRDefault="009B7966" w:rsidP="009B796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36568D">
              <w:rPr>
                <w:rFonts w:ascii="Tahoma" w:eastAsia="Calibri" w:hAnsi="Tahoma" w:cs="Tahoma"/>
                <w:sz w:val="18"/>
                <w:szCs w:val="18"/>
              </w:rPr>
              <w:t>Sklop 7</w:t>
            </w:r>
            <w:r w:rsidRPr="0036568D">
              <w:rPr>
                <w:rFonts w:ascii="Tahoma" w:eastAsia="Calibri" w:hAnsi="Tahoma" w:cs="Tahoma"/>
                <w:sz w:val="18"/>
                <w:szCs w:val="18"/>
              </w:rPr>
              <w:tab/>
              <w:t>Oprema ICD - elektrode prekatne</w:t>
            </w:r>
          </w:p>
          <w:p w14:paraId="2D2C1429" w14:textId="77777777" w:rsidR="009B7966" w:rsidRPr="0036568D" w:rsidRDefault="009B7966" w:rsidP="009B796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36568D">
              <w:rPr>
                <w:rFonts w:ascii="Tahoma" w:eastAsia="Calibri" w:hAnsi="Tahoma" w:cs="Tahoma"/>
                <w:sz w:val="18"/>
                <w:szCs w:val="18"/>
              </w:rPr>
              <w:t>Sklop 8</w:t>
            </w:r>
            <w:r w:rsidRPr="0036568D">
              <w:rPr>
                <w:rFonts w:ascii="Tahoma" w:eastAsia="Calibri" w:hAnsi="Tahoma" w:cs="Tahoma"/>
                <w:sz w:val="18"/>
                <w:szCs w:val="18"/>
              </w:rPr>
              <w:tab/>
              <w:t>Oprema ICD - elektrode prekat. PRO MRI</w:t>
            </w:r>
          </w:p>
          <w:p w14:paraId="0F0E43C9" w14:textId="77777777" w:rsidR="009B7966" w:rsidRPr="0036568D" w:rsidRDefault="009B7966" w:rsidP="009B796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36568D">
              <w:rPr>
                <w:rFonts w:ascii="Tahoma" w:eastAsia="Calibri" w:hAnsi="Tahoma" w:cs="Tahoma"/>
                <w:sz w:val="18"/>
                <w:szCs w:val="18"/>
              </w:rPr>
              <w:t>Sklop 9</w:t>
            </w:r>
            <w:r w:rsidRPr="0036568D">
              <w:rPr>
                <w:rFonts w:ascii="Tahoma" w:eastAsia="Calibri" w:hAnsi="Tahoma" w:cs="Tahoma"/>
                <w:sz w:val="18"/>
                <w:szCs w:val="18"/>
              </w:rPr>
              <w:tab/>
              <w:t>Oprema ICD - uvajalo CRT</w:t>
            </w:r>
          </w:p>
          <w:p w14:paraId="314B3629" w14:textId="77777777" w:rsidR="009B7966" w:rsidRPr="0036568D" w:rsidRDefault="009B7966" w:rsidP="009B796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36568D">
              <w:rPr>
                <w:rFonts w:ascii="Tahoma" w:eastAsia="Calibri" w:hAnsi="Tahoma" w:cs="Tahoma"/>
                <w:sz w:val="18"/>
                <w:szCs w:val="18"/>
              </w:rPr>
              <w:t>Sklop 10</w:t>
            </w:r>
            <w:r w:rsidRPr="0036568D">
              <w:rPr>
                <w:rFonts w:ascii="Tahoma" w:eastAsia="Calibri" w:hAnsi="Tahoma" w:cs="Tahoma"/>
                <w:sz w:val="18"/>
                <w:szCs w:val="18"/>
              </w:rPr>
              <w:tab/>
              <w:t>Snemalniki srčnega ritma - varianta A</w:t>
            </w:r>
          </w:p>
          <w:p w14:paraId="0C4E83A6" w14:textId="2D6988F4" w:rsidR="008F0BB7" w:rsidRPr="001363E5" w:rsidRDefault="009B7966" w:rsidP="009B796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6568D">
              <w:rPr>
                <w:rFonts w:ascii="Tahoma" w:eastAsia="Calibri" w:hAnsi="Tahoma" w:cs="Tahoma"/>
                <w:sz w:val="18"/>
                <w:szCs w:val="18"/>
              </w:rPr>
              <w:t>Sklop 11</w:t>
            </w:r>
            <w:r w:rsidRPr="0036568D">
              <w:rPr>
                <w:rFonts w:ascii="Tahoma" w:eastAsia="Calibri" w:hAnsi="Tahoma" w:cs="Tahoma"/>
                <w:sz w:val="18"/>
                <w:szCs w:val="18"/>
              </w:rPr>
              <w:tab/>
              <w:t>Pokrivala za zaščito pred razpršenim sevanjem</w:t>
            </w:r>
          </w:p>
        </w:tc>
      </w:tr>
      <w:tr w:rsidR="008F0BB7" w:rsidRPr="001363E5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1363E5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363E5">
              <w:rPr>
                <w:rFonts w:ascii="Tahoma" w:eastAsia="Calibri" w:hAnsi="Tahoma" w:cs="Tahoma"/>
                <w:b/>
                <w:sz w:val="18"/>
                <w:szCs w:val="18"/>
              </w:rPr>
              <w:t>Podatki o gospodarskem subjektu</w:t>
            </w:r>
          </w:p>
        </w:tc>
      </w:tr>
      <w:tr w:rsidR="008F0BB7" w:rsidRPr="001363E5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1363E5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363E5">
              <w:rPr>
                <w:rFonts w:ascii="Tahoma" w:eastAsia="Calibri" w:hAnsi="Tahoma" w:cs="Tahoma"/>
                <w:b/>
                <w:sz w:val="18"/>
                <w:szCs w:val="18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1363E5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F0BB7" w:rsidRPr="001363E5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1363E5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363E5">
              <w:rPr>
                <w:rFonts w:ascii="Tahoma" w:eastAsia="Calibri" w:hAnsi="Tahoma" w:cs="Tahoma"/>
                <w:b/>
                <w:sz w:val="18"/>
                <w:szCs w:val="18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1363E5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F0BB7" w:rsidRPr="001363E5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1363E5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363E5">
              <w:rPr>
                <w:rFonts w:ascii="Tahoma" w:eastAsia="Calibri" w:hAnsi="Tahoma" w:cs="Tahoma"/>
                <w:b/>
                <w:sz w:val="18"/>
                <w:szCs w:val="18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1363E5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17FF07E5" w14:textId="2DDE9361" w:rsidR="008F0BB7" w:rsidRPr="001363E5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1363E5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7777777" w:rsidR="006615A8" w:rsidRPr="001363E5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1363E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Pod kazensko in materialno odgovornostjo izjavljamo, da so vsi ponujeni artikli skladni z veljavno zakonodajo v RS in EU, ki opredeljujejo zakonsko obvezne osnovne varnostne zahteve, s katerimi morajo biti proizvodi skladni in imajo oznako CE.</w:t>
      </w:r>
    </w:p>
    <w:p w14:paraId="0B234629" w14:textId="77777777" w:rsidR="006615A8" w:rsidRPr="001363E5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1363E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1363E5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1363E5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1363E5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1363E5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363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1363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1363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1363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1363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1363E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363E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363E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363E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363E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363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1363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1363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1363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1363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1363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1363E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363E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363E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363E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363E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363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1363E5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1363E5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1363E5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1363E5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1363E5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1363E5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1363E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1363E5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1363E5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1363E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1363E5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1363E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1363E5" w14:paraId="1048E739" w14:textId="77777777" w:rsidTr="001154D0">
        <w:tc>
          <w:tcPr>
            <w:tcW w:w="1886" w:type="pct"/>
          </w:tcPr>
          <w:p w14:paraId="0A6DF800" w14:textId="77777777" w:rsidR="00495EC3" w:rsidRPr="001363E5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1363E5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1363E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363E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1363E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1363E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1363E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1363E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1363E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1363E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1363E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1363E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1363E5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1363E5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1363E5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1363E5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1363E5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1363E5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1363E5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1363E5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B0258" w14:textId="77777777" w:rsidR="00A35FCE" w:rsidRDefault="00A35FCE" w:rsidP="00AA769A">
      <w:pPr>
        <w:spacing w:after="0" w:line="240" w:lineRule="auto"/>
      </w:pPr>
      <w:r>
        <w:separator/>
      </w:r>
    </w:p>
  </w:endnote>
  <w:endnote w:type="continuationSeparator" w:id="0">
    <w:p w14:paraId="312DB673" w14:textId="77777777" w:rsidR="00A35FCE" w:rsidRDefault="00A35FC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3FCF7" w14:textId="77777777" w:rsidR="00A35FCE" w:rsidRDefault="00A35FCE" w:rsidP="00AA769A">
      <w:pPr>
        <w:spacing w:after="0" w:line="240" w:lineRule="auto"/>
      </w:pPr>
      <w:r>
        <w:separator/>
      </w:r>
    </w:p>
  </w:footnote>
  <w:footnote w:type="continuationSeparator" w:id="0">
    <w:p w14:paraId="6B003C2E" w14:textId="77777777" w:rsidR="00A35FCE" w:rsidRDefault="00A35FC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0026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363E5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6E70"/>
    <w:rsid w:val="00457426"/>
    <w:rsid w:val="00495EC3"/>
    <w:rsid w:val="004E7CF6"/>
    <w:rsid w:val="00516F42"/>
    <w:rsid w:val="00526C50"/>
    <w:rsid w:val="00564D17"/>
    <w:rsid w:val="00591F5D"/>
    <w:rsid w:val="0059290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16C64"/>
    <w:rsid w:val="009339FD"/>
    <w:rsid w:val="00962D3F"/>
    <w:rsid w:val="00991FF2"/>
    <w:rsid w:val="009B7966"/>
    <w:rsid w:val="009F0ACD"/>
    <w:rsid w:val="00A35FCE"/>
    <w:rsid w:val="00A37613"/>
    <w:rsid w:val="00A83FEB"/>
    <w:rsid w:val="00AA3498"/>
    <w:rsid w:val="00AA769A"/>
    <w:rsid w:val="00AC4B3E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952FB"/>
    <w:rsid w:val="00FD6621"/>
    <w:rsid w:val="00FF5719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9</cp:revision>
  <dcterms:created xsi:type="dcterms:W3CDTF">2022-09-15T06:29:00Z</dcterms:created>
  <dcterms:modified xsi:type="dcterms:W3CDTF">2024-07-15T12:40:00Z</dcterms:modified>
</cp:coreProperties>
</file>