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BD89" w14:textId="4A0692F1" w:rsidR="008E0C91" w:rsidRPr="00C22250" w:rsidRDefault="008E0C91" w:rsidP="008E0C91">
      <w:pPr>
        <w:widowControl/>
        <w:suppressAutoHyphens w:val="0"/>
        <w:autoSpaceDN/>
        <w:spacing w:after="0" w:line="240" w:lineRule="auto"/>
        <w:jc w:val="center"/>
        <w:textAlignment w:val="auto"/>
        <w:rPr>
          <w:rFonts w:ascii="Tahoma" w:eastAsia="Calibri" w:hAnsi="Tahoma" w:cs="Tahoma"/>
          <w:b/>
          <w:kern w:val="0"/>
          <w:sz w:val="24"/>
          <w:szCs w:val="24"/>
        </w:rPr>
      </w:pPr>
      <w:r w:rsidRPr="00C22250">
        <w:rPr>
          <w:rFonts w:ascii="Tahoma" w:eastAsia="Calibri" w:hAnsi="Tahoma" w:cs="Tahoma"/>
          <w:b/>
          <w:kern w:val="0"/>
          <w:sz w:val="24"/>
          <w:szCs w:val="24"/>
        </w:rPr>
        <w:t>SPECIFIKACIJE</w:t>
      </w:r>
    </w:p>
    <w:p w14:paraId="7943CAB5" w14:textId="77777777" w:rsidR="008E0C91" w:rsidRPr="008E0C91" w:rsidRDefault="008E0C91" w:rsidP="00C22250">
      <w:pPr>
        <w:widowControl/>
        <w:suppressAutoHyphens w:val="0"/>
        <w:autoSpaceDN/>
        <w:spacing w:after="0" w:line="240" w:lineRule="auto"/>
        <w:textAlignment w:val="auto"/>
        <w:rPr>
          <w:rFonts w:ascii="Tahoma" w:eastAsia="Calibri" w:hAnsi="Tahoma" w:cs="Tahoma"/>
          <w:b/>
          <w:kern w:val="0"/>
          <w:sz w:val="18"/>
          <w:szCs w:val="18"/>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042"/>
        <w:gridCol w:w="6097"/>
      </w:tblGrid>
      <w:tr w:rsidR="008E0C91" w:rsidRPr="008E0C91" w14:paraId="49384C79" w14:textId="77777777" w:rsidTr="008E0C91">
        <w:trPr>
          <w:trHeight w:val="246"/>
        </w:trPr>
        <w:tc>
          <w:tcPr>
            <w:tcW w:w="9139" w:type="dxa"/>
            <w:gridSpan w:val="2"/>
            <w:tcBorders>
              <w:top w:val="single" w:sz="4" w:space="0" w:color="auto"/>
              <w:left w:val="single" w:sz="4" w:space="0" w:color="auto"/>
              <w:bottom w:val="single" w:sz="4" w:space="0" w:color="auto"/>
              <w:right w:val="single" w:sz="4" w:space="0" w:color="auto"/>
            </w:tcBorders>
            <w:shd w:val="clear" w:color="auto" w:fill="99CC00"/>
            <w:vAlign w:val="center"/>
            <w:hideMark/>
          </w:tcPr>
          <w:p w14:paraId="7803EA16" w14:textId="77777777" w:rsidR="008E0C91" w:rsidRPr="008E0C91" w:rsidRDefault="008E0C91" w:rsidP="008E0C91">
            <w:pPr>
              <w:widowControl/>
              <w:suppressAutoHyphens w:val="0"/>
              <w:autoSpaceDN/>
              <w:spacing w:after="0" w:line="240" w:lineRule="auto"/>
              <w:textAlignment w:val="auto"/>
              <w:rPr>
                <w:rFonts w:ascii="Tahoma" w:eastAsia="Calibri" w:hAnsi="Tahoma" w:cs="Tahoma"/>
                <w:kern w:val="0"/>
                <w:sz w:val="18"/>
                <w:szCs w:val="18"/>
              </w:rPr>
            </w:pPr>
            <w:r w:rsidRPr="008E0C91">
              <w:rPr>
                <w:rFonts w:ascii="Tahoma" w:eastAsia="Calibri" w:hAnsi="Tahoma" w:cs="Tahoma"/>
                <w:b/>
                <w:kern w:val="0"/>
                <w:sz w:val="18"/>
                <w:szCs w:val="18"/>
              </w:rPr>
              <w:t>Javno naročilo</w:t>
            </w:r>
          </w:p>
        </w:tc>
      </w:tr>
      <w:tr w:rsidR="008E0C91" w:rsidRPr="008E0C91" w14:paraId="56B50E72" w14:textId="77777777" w:rsidTr="008E0C91">
        <w:trPr>
          <w:trHeight w:val="707"/>
        </w:trPr>
        <w:tc>
          <w:tcPr>
            <w:tcW w:w="304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0FDA88D0" w14:textId="77777777" w:rsidR="008E0C91" w:rsidRPr="008E0C91" w:rsidRDefault="008E0C91" w:rsidP="008E0C91">
            <w:pPr>
              <w:widowControl/>
              <w:suppressAutoHyphens w:val="0"/>
              <w:autoSpaceDN/>
              <w:spacing w:after="0" w:line="240" w:lineRule="auto"/>
              <w:textAlignment w:val="auto"/>
              <w:rPr>
                <w:rFonts w:ascii="Tahoma" w:eastAsia="Calibri" w:hAnsi="Tahoma" w:cs="Tahoma"/>
                <w:b/>
                <w:kern w:val="0"/>
                <w:sz w:val="18"/>
                <w:szCs w:val="18"/>
              </w:rPr>
            </w:pPr>
            <w:r w:rsidRPr="008E0C91">
              <w:rPr>
                <w:rFonts w:ascii="Tahoma" w:eastAsia="Calibri" w:hAnsi="Tahoma" w:cs="Tahoma"/>
                <w:b/>
                <w:kern w:val="0"/>
                <w:sz w:val="18"/>
                <w:szCs w:val="18"/>
              </w:rPr>
              <w:t>Naročnik</w:t>
            </w:r>
          </w:p>
        </w:tc>
        <w:tc>
          <w:tcPr>
            <w:tcW w:w="6097" w:type="dxa"/>
            <w:tcBorders>
              <w:top w:val="single" w:sz="4" w:space="0" w:color="auto"/>
              <w:left w:val="single" w:sz="4" w:space="0" w:color="auto"/>
              <w:bottom w:val="single" w:sz="4" w:space="0" w:color="auto"/>
              <w:right w:val="single" w:sz="4" w:space="0" w:color="auto"/>
            </w:tcBorders>
            <w:vAlign w:val="center"/>
            <w:hideMark/>
          </w:tcPr>
          <w:p w14:paraId="4DBF58A5" w14:textId="77777777" w:rsidR="008E0C91" w:rsidRPr="008E0C91" w:rsidRDefault="008E0C91" w:rsidP="008E0C91">
            <w:pPr>
              <w:widowControl/>
              <w:suppressAutoHyphens w:val="0"/>
              <w:autoSpaceDN/>
              <w:spacing w:after="0" w:line="240" w:lineRule="auto"/>
              <w:textAlignment w:val="auto"/>
              <w:rPr>
                <w:rFonts w:ascii="Tahoma" w:eastAsia="Calibri" w:hAnsi="Tahoma" w:cs="Tahoma"/>
                <w:b/>
                <w:kern w:val="0"/>
                <w:sz w:val="18"/>
                <w:szCs w:val="18"/>
              </w:rPr>
            </w:pPr>
            <w:r w:rsidRPr="008E0C91">
              <w:rPr>
                <w:rFonts w:ascii="Tahoma" w:eastAsia="Calibri" w:hAnsi="Tahoma" w:cs="Tahoma"/>
                <w:b/>
                <w:kern w:val="0"/>
                <w:sz w:val="18"/>
                <w:szCs w:val="18"/>
              </w:rPr>
              <w:fldChar w:fldCharType="begin"/>
            </w:r>
            <w:r w:rsidRPr="008E0C91">
              <w:rPr>
                <w:rFonts w:ascii="Tahoma" w:eastAsia="Calibri" w:hAnsi="Tahoma" w:cs="Tahoma"/>
                <w:b/>
                <w:kern w:val="0"/>
                <w:sz w:val="18"/>
                <w:szCs w:val="18"/>
              </w:rPr>
              <w:instrText xml:space="preserve"> DOCPROPERTY  "MFiles_P1021n1_P0"  \* MERGEFORMAT </w:instrText>
            </w:r>
            <w:r w:rsidRPr="008E0C91">
              <w:rPr>
                <w:rFonts w:ascii="Tahoma" w:eastAsia="Calibri" w:hAnsi="Tahoma" w:cs="Tahoma"/>
                <w:b/>
                <w:kern w:val="0"/>
                <w:sz w:val="18"/>
                <w:szCs w:val="18"/>
              </w:rPr>
              <w:fldChar w:fldCharType="separate"/>
            </w:r>
            <w:r w:rsidRPr="008E0C91">
              <w:rPr>
                <w:rFonts w:ascii="Tahoma" w:eastAsia="Calibri" w:hAnsi="Tahoma" w:cs="Tahoma"/>
                <w:b/>
                <w:kern w:val="0"/>
                <w:sz w:val="18"/>
                <w:szCs w:val="18"/>
              </w:rPr>
              <w:t>Splošna bolnišnica dr. Franca Derganca Nova Gorica</w:t>
            </w:r>
            <w:r w:rsidRPr="008E0C91">
              <w:rPr>
                <w:rFonts w:ascii="Tahoma" w:eastAsia="Calibri" w:hAnsi="Tahoma" w:cs="Tahoma"/>
                <w:b/>
                <w:kern w:val="0"/>
                <w:sz w:val="18"/>
                <w:szCs w:val="18"/>
              </w:rPr>
              <w:fldChar w:fldCharType="end"/>
            </w:r>
          </w:p>
          <w:p w14:paraId="40B89DEA" w14:textId="77777777" w:rsidR="008E0C91" w:rsidRPr="008E0C91" w:rsidRDefault="008E0C91" w:rsidP="008E0C91">
            <w:pPr>
              <w:widowControl/>
              <w:suppressAutoHyphens w:val="0"/>
              <w:autoSpaceDN/>
              <w:spacing w:after="0" w:line="240" w:lineRule="auto"/>
              <w:textAlignment w:val="auto"/>
              <w:rPr>
                <w:rFonts w:ascii="Tahoma" w:eastAsia="Calibri" w:hAnsi="Tahoma" w:cs="Tahoma"/>
                <w:b/>
                <w:kern w:val="0"/>
                <w:sz w:val="18"/>
                <w:szCs w:val="18"/>
              </w:rPr>
            </w:pPr>
            <w:r w:rsidRPr="008E0C91">
              <w:rPr>
                <w:rFonts w:ascii="Tahoma" w:eastAsia="Calibri" w:hAnsi="Tahoma" w:cs="Tahoma"/>
                <w:b/>
                <w:kern w:val="0"/>
                <w:sz w:val="18"/>
                <w:szCs w:val="18"/>
              </w:rPr>
              <w:fldChar w:fldCharType="begin"/>
            </w:r>
            <w:r w:rsidRPr="008E0C91">
              <w:rPr>
                <w:rFonts w:ascii="Tahoma" w:eastAsia="Calibri" w:hAnsi="Tahoma" w:cs="Tahoma"/>
                <w:b/>
                <w:kern w:val="0"/>
                <w:sz w:val="18"/>
                <w:szCs w:val="18"/>
              </w:rPr>
              <w:instrText xml:space="preserve"> DOCPROPERTY  "MFiles_P1021n1_P1033"  \* MERGEFORMAT </w:instrText>
            </w:r>
            <w:r w:rsidRPr="008E0C91">
              <w:rPr>
                <w:rFonts w:ascii="Tahoma" w:eastAsia="Calibri" w:hAnsi="Tahoma" w:cs="Tahoma"/>
                <w:b/>
                <w:kern w:val="0"/>
                <w:sz w:val="18"/>
                <w:szCs w:val="18"/>
              </w:rPr>
              <w:fldChar w:fldCharType="separate"/>
            </w:r>
            <w:r w:rsidRPr="008E0C91">
              <w:rPr>
                <w:rFonts w:ascii="Tahoma" w:eastAsia="Calibri" w:hAnsi="Tahoma" w:cs="Tahoma"/>
                <w:b/>
                <w:kern w:val="0"/>
                <w:sz w:val="18"/>
                <w:szCs w:val="18"/>
              </w:rPr>
              <w:t>Ulica padlih borcev 13A</w:t>
            </w:r>
            <w:r w:rsidRPr="008E0C91">
              <w:rPr>
                <w:rFonts w:ascii="Tahoma" w:eastAsia="Calibri" w:hAnsi="Tahoma" w:cs="Tahoma"/>
                <w:b/>
                <w:kern w:val="0"/>
                <w:sz w:val="18"/>
                <w:szCs w:val="18"/>
              </w:rPr>
              <w:fldChar w:fldCharType="end"/>
            </w:r>
          </w:p>
          <w:p w14:paraId="058EEA09" w14:textId="77777777" w:rsidR="008E0C91" w:rsidRPr="008E0C91" w:rsidRDefault="008E0C91" w:rsidP="008E0C91">
            <w:pPr>
              <w:widowControl/>
              <w:suppressAutoHyphens w:val="0"/>
              <w:autoSpaceDN/>
              <w:spacing w:after="0" w:line="240" w:lineRule="auto"/>
              <w:textAlignment w:val="auto"/>
              <w:rPr>
                <w:rFonts w:ascii="Tahoma" w:eastAsia="Calibri" w:hAnsi="Tahoma" w:cs="Tahoma"/>
                <w:b/>
                <w:kern w:val="0"/>
                <w:sz w:val="18"/>
                <w:szCs w:val="18"/>
              </w:rPr>
            </w:pPr>
            <w:r w:rsidRPr="008E0C91">
              <w:rPr>
                <w:rFonts w:ascii="Tahoma" w:eastAsia="Calibri" w:hAnsi="Tahoma" w:cs="Tahoma"/>
                <w:b/>
                <w:kern w:val="0"/>
                <w:sz w:val="18"/>
                <w:szCs w:val="18"/>
              </w:rPr>
              <w:fldChar w:fldCharType="begin"/>
            </w:r>
            <w:r w:rsidRPr="008E0C91">
              <w:rPr>
                <w:rFonts w:ascii="Tahoma" w:eastAsia="Calibri" w:hAnsi="Tahoma" w:cs="Tahoma"/>
                <w:b/>
                <w:kern w:val="0"/>
                <w:sz w:val="18"/>
                <w:szCs w:val="18"/>
              </w:rPr>
              <w:instrText xml:space="preserve"> DOCPROPERTY  "MFiles_PG5BC2FC14A405421BA79F5FEC63BD00E3n1_PGB3D8D77D2D654902AEB821305A1A12BC"  \* MERGEFORMAT </w:instrText>
            </w:r>
            <w:r w:rsidRPr="008E0C91">
              <w:rPr>
                <w:rFonts w:ascii="Tahoma" w:eastAsia="Calibri" w:hAnsi="Tahoma" w:cs="Tahoma"/>
                <w:b/>
                <w:kern w:val="0"/>
                <w:sz w:val="18"/>
                <w:szCs w:val="18"/>
              </w:rPr>
              <w:fldChar w:fldCharType="separate"/>
            </w:r>
            <w:r w:rsidRPr="008E0C91">
              <w:rPr>
                <w:rFonts w:ascii="Tahoma" w:eastAsia="Calibri" w:hAnsi="Tahoma" w:cs="Tahoma"/>
                <w:b/>
                <w:kern w:val="0"/>
                <w:sz w:val="18"/>
                <w:szCs w:val="18"/>
              </w:rPr>
              <w:t>5290 Šempeter pri Gorici</w:t>
            </w:r>
            <w:r w:rsidRPr="008E0C91">
              <w:rPr>
                <w:rFonts w:ascii="Tahoma" w:eastAsia="Calibri" w:hAnsi="Tahoma" w:cs="Tahoma"/>
                <w:b/>
                <w:kern w:val="0"/>
                <w:sz w:val="18"/>
                <w:szCs w:val="18"/>
              </w:rPr>
              <w:fldChar w:fldCharType="end"/>
            </w:r>
          </w:p>
        </w:tc>
      </w:tr>
      <w:tr w:rsidR="008E0C91" w:rsidRPr="008E0C91" w14:paraId="09777C99" w14:textId="77777777" w:rsidTr="008E0C91">
        <w:trPr>
          <w:trHeight w:val="246"/>
        </w:trPr>
        <w:tc>
          <w:tcPr>
            <w:tcW w:w="304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7AF80793" w14:textId="77777777" w:rsidR="008E0C91" w:rsidRPr="008E0C91" w:rsidRDefault="008E0C91" w:rsidP="008E0C91">
            <w:pPr>
              <w:widowControl/>
              <w:suppressAutoHyphens w:val="0"/>
              <w:autoSpaceDN/>
              <w:spacing w:after="0" w:line="240" w:lineRule="auto"/>
              <w:textAlignment w:val="auto"/>
              <w:rPr>
                <w:rFonts w:ascii="Tahoma" w:eastAsia="Calibri" w:hAnsi="Tahoma" w:cs="Tahoma"/>
                <w:b/>
                <w:kern w:val="0"/>
                <w:sz w:val="18"/>
                <w:szCs w:val="18"/>
              </w:rPr>
            </w:pPr>
            <w:r w:rsidRPr="008E0C91">
              <w:rPr>
                <w:rFonts w:ascii="Tahoma" w:eastAsia="Calibri" w:hAnsi="Tahoma" w:cs="Tahoma"/>
                <w:b/>
                <w:kern w:val="0"/>
                <w:sz w:val="18"/>
                <w:szCs w:val="18"/>
              </w:rPr>
              <w:t>Oznaka javnega naročila</w:t>
            </w:r>
          </w:p>
        </w:tc>
        <w:tc>
          <w:tcPr>
            <w:tcW w:w="6097" w:type="dxa"/>
            <w:tcBorders>
              <w:top w:val="single" w:sz="4" w:space="0" w:color="auto"/>
              <w:left w:val="single" w:sz="4" w:space="0" w:color="auto"/>
              <w:bottom w:val="single" w:sz="4" w:space="0" w:color="auto"/>
              <w:right w:val="single" w:sz="4" w:space="0" w:color="auto"/>
            </w:tcBorders>
            <w:vAlign w:val="center"/>
            <w:hideMark/>
          </w:tcPr>
          <w:p w14:paraId="18477C47" w14:textId="52288842" w:rsidR="008E0C91" w:rsidRPr="008E0C91" w:rsidRDefault="00610C25" w:rsidP="008E0C91">
            <w:pPr>
              <w:widowControl/>
              <w:suppressAutoHyphens w:val="0"/>
              <w:autoSpaceDN/>
              <w:spacing w:after="0" w:line="240" w:lineRule="auto"/>
              <w:textAlignment w:val="auto"/>
              <w:rPr>
                <w:rFonts w:ascii="Tahoma" w:eastAsia="Calibri" w:hAnsi="Tahoma" w:cs="Tahoma"/>
                <w:b/>
                <w:bCs/>
                <w:kern w:val="0"/>
                <w:sz w:val="18"/>
                <w:szCs w:val="18"/>
              </w:rPr>
            </w:pPr>
            <w:r>
              <w:rPr>
                <w:rFonts w:ascii="Tahoma" w:eastAsia="Calibri" w:hAnsi="Tahoma" w:cs="Tahoma"/>
                <w:b/>
                <w:bCs/>
                <w:kern w:val="0"/>
                <w:sz w:val="18"/>
                <w:szCs w:val="18"/>
              </w:rPr>
              <w:t>252-9/2023</w:t>
            </w:r>
            <w:r w:rsidR="008E0C91" w:rsidRPr="008E0C91">
              <w:rPr>
                <w:rFonts w:ascii="Tahoma" w:eastAsia="Calibri" w:hAnsi="Tahoma" w:cs="Tahoma"/>
                <w:b/>
                <w:bCs/>
                <w:kern w:val="0"/>
                <w:sz w:val="18"/>
                <w:szCs w:val="18"/>
              </w:rPr>
              <w:fldChar w:fldCharType="begin"/>
            </w:r>
            <w:r w:rsidR="008E0C91" w:rsidRPr="008E0C91">
              <w:rPr>
                <w:rFonts w:ascii="Tahoma" w:eastAsia="Calibri" w:hAnsi="Tahoma" w:cs="Tahoma"/>
                <w:b/>
                <w:bCs/>
                <w:kern w:val="0"/>
                <w:sz w:val="18"/>
                <w:szCs w:val="18"/>
              </w:rPr>
              <w:instrText xml:space="preserve"> DOCPROPERTY  "MFiles_P1045"  \* MERGEFORMAT </w:instrText>
            </w:r>
            <w:r w:rsidR="008E0C91" w:rsidRPr="008E0C91">
              <w:rPr>
                <w:rFonts w:ascii="Tahoma" w:eastAsia="Calibri" w:hAnsi="Tahoma" w:cs="Tahoma"/>
                <w:b/>
                <w:bCs/>
                <w:kern w:val="0"/>
                <w:sz w:val="18"/>
                <w:szCs w:val="18"/>
              </w:rPr>
              <w:fldChar w:fldCharType="end"/>
            </w:r>
          </w:p>
        </w:tc>
      </w:tr>
      <w:tr w:rsidR="008E0C91" w:rsidRPr="008E0C91" w14:paraId="33B0F87C" w14:textId="77777777" w:rsidTr="008E0C91">
        <w:trPr>
          <w:trHeight w:val="707"/>
        </w:trPr>
        <w:tc>
          <w:tcPr>
            <w:tcW w:w="304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47F3B407" w14:textId="77777777" w:rsidR="008E0C91" w:rsidRPr="008E0C91" w:rsidRDefault="008E0C91" w:rsidP="008E0C91">
            <w:pPr>
              <w:widowControl/>
              <w:suppressAutoHyphens w:val="0"/>
              <w:autoSpaceDN/>
              <w:spacing w:after="0" w:line="240" w:lineRule="auto"/>
              <w:textAlignment w:val="auto"/>
              <w:rPr>
                <w:rFonts w:ascii="Tahoma" w:eastAsia="Calibri" w:hAnsi="Tahoma" w:cs="Tahoma"/>
                <w:b/>
                <w:kern w:val="0"/>
                <w:sz w:val="18"/>
                <w:szCs w:val="18"/>
              </w:rPr>
            </w:pPr>
            <w:r w:rsidRPr="008E0C91">
              <w:rPr>
                <w:rFonts w:ascii="Tahoma" w:eastAsia="Calibri" w:hAnsi="Tahoma" w:cs="Tahoma"/>
                <w:b/>
                <w:kern w:val="0"/>
                <w:sz w:val="18"/>
                <w:szCs w:val="18"/>
              </w:rPr>
              <w:t>Predmet javnega naročila</w:t>
            </w:r>
          </w:p>
        </w:tc>
        <w:tc>
          <w:tcPr>
            <w:tcW w:w="6097" w:type="dxa"/>
            <w:tcBorders>
              <w:top w:val="single" w:sz="4" w:space="0" w:color="auto"/>
              <w:left w:val="single" w:sz="4" w:space="0" w:color="auto"/>
              <w:bottom w:val="single" w:sz="4" w:space="0" w:color="auto"/>
              <w:right w:val="single" w:sz="4" w:space="0" w:color="auto"/>
            </w:tcBorders>
            <w:vAlign w:val="center"/>
            <w:hideMark/>
          </w:tcPr>
          <w:p w14:paraId="6B4E3E17" w14:textId="77777777" w:rsidR="008E0C91" w:rsidRPr="008E0C91" w:rsidRDefault="008E0C91" w:rsidP="008E0C91">
            <w:pPr>
              <w:widowControl/>
              <w:suppressAutoHyphens w:val="0"/>
              <w:autoSpaceDN/>
              <w:spacing w:after="0" w:line="240" w:lineRule="auto"/>
              <w:textAlignment w:val="auto"/>
              <w:rPr>
                <w:rFonts w:ascii="Tahoma" w:eastAsia="Calibri" w:hAnsi="Tahoma" w:cs="Tahoma"/>
                <w:b/>
                <w:kern w:val="0"/>
                <w:sz w:val="18"/>
                <w:szCs w:val="18"/>
              </w:rPr>
            </w:pPr>
            <w:r w:rsidRPr="008E0C91">
              <w:rPr>
                <w:rFonts w:ascii="Tahoma" w:eastAsia="HG Mincho Light J" w:hAnsi="Tahoma" w:cs="Tahoma"/>
                <w:b/>
                <w:bCs/>
                <w:noProof/>
                <w:color w:val="000000"/>
                <w:kern w:val="0"/>
                <w:sz w:val="18"/>
                <w:szCs w:val="18"/>
                <w:lang w:eastAsia="ar-SA"/>
              </w:rPr>
              <w:t>Sistem za drobljenje kamnov v urotraktu in lasersko enukleacijo prostate</w:t>
            </w:r>
          </w:p>
        </w:tc>
      </w:tr>
    </w:tbl>
    <w:p w14:paraId="4C586E25" w14:textId="491BA50C" w:rsidR="007B2E59" w:rsidRDefault="007B2E59" w:rsidP="00921E8B">
      <w:pPr>
        <w:autoSpaceDE w:val="0"/>
        <w:adjustRightInd w:val="0"/>
        <w:spacing w:after="0" w:line="276" w:lineRule="auto"/>
        <w:ind w:left="6"/>
        <w:rPr>
          <w:rFonts w:ascii="Arial" w:hAnsi="Arial" w:cs="Arial"/>
        </w:rPr>
      </w:pPr>
    </w:p>
    <w:p w14:paraId="685E0DD2" w14:textId="77777777" w:rsidR="0041475C" w:rsidRDefault="0041475C" w:rsidP="00EB116F">
      <w:pPr>
        <w:pStyle w:val="Standard"/>
        <w:spacing w:line="259" w:lineRule="auto"/>
        <w:rPr>
          <w:rFonts w:ascii="Arial" w:hAnsi="Arial" w:cs="Arial"/>
        </w:rPr>
      </w:pPr>
    </w:p>
    <w:p w14:paraId="4C815870" w14:textId="10469325" w:rsidR="007B2E59" w:rsidRPr="00C22250" w:rsidRDefault="007B2E59" w:rsidP="00C22250">
      <w:pPr>
        <w:tabs>
          <w:tab w:val="left" w:pos="4866"/>
        </w:tabs>
        <w:autoSpaceDE w:val="0"/>
        <w:adjustRightInd w:val="0"/>
        <w:spacing w:after="0" w:line="259" w:lineRule="auto"/>
        <w:jc w:val="both"/>
        <w:rPr>
          <w:rFonts w:ascii="Tahoma" w:hAnsi="Tahoma" w:cs="Tahoma"/>
          <w:sz w:val="18"/>
          <w:szCs w:val="18"/>
        </w:rPr>
      </w:pPr>
      <w:r w:rsidRPr="00C22250">
        <w:rPr>
          <w:rFonts w:ascii="Tahoma" w:eastAsia="Times New Roman" w:hAnsi="Tahoma" w:cs="Tahoma"/>
          <w:sz w:val="18"/>
          <w:szCs w:val="18"/>
          <w:lang w:eastAsia="sl-SI"/>
        </w:rPr>
        <w:t xml:space="preserve">V postopku oddaje javnega naročila </w:t>
      </w:r>
      <w:r w:rsidRPr="00C22250">
        <w:rPr>
          <w:rFonts w:ascii="Tahoma" w:hAnsi="Tahoma" w:cs="Tahoma"/>
          <w:sz w:val="18"/>
          <w:szCs w:val="18"/>
        </w:rPr>
        <w:t>»</w:t>
      </w:r>
      <w:r w:rsidR="00FF616A" w:rsidRPr="00C22250">
        <w:rPr>
          <w:rFonts w:ascii="Tahoma" w:hAnsi="Tahoma" w:cs="Tahoma"/>
          <w:color w:val="000000" w:themeColor="text1"/>
          <w:kern w:val="0"/>
          <w:sz w:val="18"/>
          <w:szCs w:val="18"/>
        </w:rPr>
        <w:t>Sistem za drobljenje kamnov v urotraktu in lasersko enukleacijo prostate</w:t>
      </w:r>
      <w:r w:rsidRPr="00C22250">
        <w:rPr>
          <w:rFonts w:ascii="Tahoma" w:hAnsi="Tahoma" w:cs="Tahoma"/>
          <w:color w:val="000000" w:themeColor="text1"/>
          <w:kern w:val="0"/>
          <w:sz w:val="18"/>
          <w:szCs w:val="18"/>
        </w:rPr>
        <w:t>«</w:t>
      </w:r>
      <w:r w:rsidR="0041475C" w:rsidRPr="00C22250">
        <w:rPr>
          <w:rFonts w:ascii="Tahoma" w:hAnsi="Tahoma" w:cs="Tahoma"/>
          <w:color w:val="000000" w:themeColor="text1"/>
          <w:kern w:val="0"/>
          <w:sz w:val="18"/>
          <w:szCs w:val="18"/>
        </w:rPr>
        <w:t>,</w:t>
      </w:r>
      <w:r w:rsidRPr="00C22250">
        <w:rPr>
          <w:rFonts w:ascii="Tahoma" w:hAnsi="Tahoma" w:cs="Tahoma"/>
          <w:color w:val="000000" w:themeColor="text1"/>
          <w:kern w:val="0"/>
          <w:sz w:val="18"/>
          <w:szCs w:val="18"/>
        </w:rPr>
        <w:t xml:space="preserve"> </w:t>
      </w:r>
      <w:r w:rsidR="0041475C" w:rsidRPr="00C22250">
        <w:rPr>
          <w:rFonts w:ascii="Tahoma" w:hAnsi="Tahoma" w:cs="Tahoma"/>
          <w:sz w:val="18"/>
          <w:szCs w:val="18"/>
        </w:rPr>
        <w:t xml:space="preserve">naročnika </w:t>
      </w:r>
      <w:r w:rsidR="0041475C" w:rsidRPr="00C22250">
        <w:rPr>
          <w:rFonts w:ascii="Tahoma" w:hAnsi="Tahoma" w:cs="Tahoma"/>
          <w:color w:val="000000" w:themeColor="text1"/>
          <w:kern w:val="0"/>
          <w:sz w:val="18"/>
          <w:szCs w:val="18"/>
        </w:rPr>
        <w:t>SB Nova Gorica</w:t>
      </w:r>
      <w:r w:rsidR="0041475C" w:rsidRPr="00C22250">
        <w:rPr>
          <w:rFonts w:ascii="Tahoma" w:hAnsi="Tahoma" w:cs="Tahoma"/>
          <w:sz w:val="18"/>
          <w:szCs w:val="18"/>
        </w:rPr>
        <w:t>, izjavljamo, da</w:t>
      </w:r>
      <w:r w:rsidRPr="00C22250">
        <w:rPr>
          <w:rFonts w:ascii="Tahoma" w:hAnsi="Tahoma" w:cs="Tahoma"/>
          <w:sz w:val="18"/>
          <w:szCs w:val="18"/>
        </w:rPr>
        <w:t xml:space="preserve"> </w:t>
      </w:r>
      <w:r w:rsidR="00267135" w:rsidRPr="00C22250">
        <w:rPr>
          <w:rFonts w:ascii="Tahoma" w:hAnsi="Tahoma" w:cs="Tahoma"/>
          <w:sz w:val="18"/>
          <w:szCs w:val="18"/>
        </w:rPr>
        <w:t>predmet ponudbe</w:t>
      </w:r>
      <w:r w:rsidR="007709EE" w:rsidRPr="00C22250">
        <w:rPr>
          <w:rFonts w:ascii="Tahoma" w:hAnsi="Tahoma" w:cs="Tahoma"/>
          <w:sz w:val="18"/>
          <w:szCs w:val="18"/>
        </w:rPr>
        <w:t xml:space="preserve"> </w:t>
      </w:r>
      <w:r w:rsidR="0041475C" w:rsidRPr="00C22250">
        <w:rPr>
          <w:rFonts w:ascii="Tahoma" w:hAnsi="Tahoma" w:cs="Tahoma"/>
          <w:sz w:val="18"/>
          <w:szCs w:val="18"/>
        </w:rPr>
        <w:t>v posameznem sklopu ozi</w:t>
      </w:r>
      <w:r w:rsidR="00D60A80" w:rsidRPr="00C22250">
        <w:rPr>
          <w:rFonts w:ascii="Tahoma" w:hAnsi="Tahoma" w:cs="Tahoma"/>
          <w:sz w:val="18"/>
          <w:szCs w:val="18"/>
        </w:rPr>
        <w:t>roma sklopih, za katerega/katere</w:t>
      </w:r>
      <w:r w:rsidR="00267135" w:rsidRPr="00C22250">
        <w:rPr>
          <w:rFonts w:ascii="Tahoma" w:hAnsi="Tahoma" w:cs="Tahoma"/>
          <w:sz w:val="18"/>
          <w:szCs w:val="18"/>
        </w:rPr>
        <w:t xml:space="preserve"> daje</w:t>
      </w:r>
      <w:r w:rsidR="0041475C" w:rsidRPr="00C22250">
        <w:rPr>
          <w:rFonts w:ascii="Tahoma" w:hAnsi="Tahoma" w:cs="Tahoma"/>
          <w:sz w:val="18"/>
          <w:szCs w:val="18"/>
        </w:rPr>
        <w:t>mo ponudbo, v celoti izpolnjuje vse tehnične specifikacije, navedene v nadaljevanju.</w:t>
      </w:r>
    </w:p>
    <w:p w14:paraId="28A8D9DA" w14:textId="77777777" w:rsidR="005E71EB" w:rsidRPr="00C22250" w:rsidRDefault="005E71EB" w:rsidP="00EB116F">
      <w:pPr>
        <w:tabs>
          <w:tab w:val="left" w:pos="4866"/>
        </w:tabs>
        <w:autoSpaceDE w:val="0"/>
        <w:adjustRightInd w:val="0"/>
        <w:spacing w:after="0" w:line="259" w:lineRule="auto"/>
        <w:jc w:val="both"/>
        <w:rPr>
          <w:rFonts w:ascii="Tahoma" w:hAnsi="Tahoma" w:cs="Tahoma"/>
          <w:sz w:val="18"/>
          <w:szCs w:val="18"/>
        </w:rPr>
      </w:pPr>
    </w:p>
    <w:p w14:paraId="1D7E023F" w14:textId="3845A264" w:rsidR="009A6078" w:rsidRPr="00C22250" w:rsidRDefault="00AC0507" w:rsidP="00EB116F">
      <w:pPr>
        <w:pStyle w:val="Standard"/>
        <w:spacing w:line="259" w:lineRule="auto"/>
        <w:rPr>
          <w:rFonts w:ascii="Tahoma" w:hAnsi="Tahoma" w:cs="Tahoma"/>
          <w:b/>
          <w:color w:val="000000" w:themeColor="text1"/>
          <w:sz w:val="18"/>
          <w:szCs w:val="18"/>
          <w:u w:val="single"/>
        </w:rPr>
      </w:pPr>
      <w:r w:rsidRPr="00C22250">
        <w:rPr>
          <w:rFonts w:ascii="Tahoma" w:hAnsi="Tahoma" w:cs="Tahoma"/>
          <w:b/>
          <w:color w:val="000000" w:themeColor="text1"/>
          <w:sz w:val="18"/>
          <w:szCs w:val="18"/>
          <w:u w:val="single"/>
        </w:rPr>
        <w:t>Sklop št. 1: Sistem za drobljenje kamnov v sečilih</w:t>
      </w:r>
    </w:p>
    <w:p w14:paraId="6F509CFB" w14:textId="0809D806" w:rsidR="00AC0507" w:rsidRPr="00C22250" w:rsidRDefault="00AC0507" w:rsidP="00EB116F">
      <w:pPr>
        <w:pStyle w:val="Standard"/>
        <w:spacing w:line="259" w:lineRule="auto"/>
        <w:rPr>
          <w:rFonts w:ascii="Tahoma" w:hAnsi="Tahoma" w:cs="Tahoma"/>
          <w:sz w:val="18"/>
          <w:szCs w:val="18"/>
        </w:rPr>
      </w:pPr>
      <w:r w:rsidRPr="00C22250">
        <w:rPr>
          <w:rFonts w:ascii="Tahoma" w:hAnsi="Tahoma" w:cs="Tahoma"/>
          <w:sz w:val="18"/>
          <w:szCs w:val="18"/>
        </w:rPr>
        <w:t>(sistem kompatibilen za lasersko ter za ultrazvočno in balistično drobljenje)</w:t>
      </w:r>
    </w:p>
    <w:p w14:paraId="4C532779" w14:textId="77777777" w:rsidR="00AC0507" w:rsidRPr="00C22250" w:rsidRDefault="00AC0507" w:rsidP="00EB116F">
      <w:pPr>
        <w:pStyle w:val="Standard"/>
        <w:spacing w:line="259" w:lineRule="auto"/>
        <w:rPr>
          <w:rFonts w:ascii="Tahoma" w:hAnsi="Tahoma" w:cs="Tahoma"/>
          <w:sz w:val="18"/>
          <w:szCs w:val="18"/>
        </w:rPr>
      </w:pPr>
    </w:p>
    <w:p w14:paraId="2D1E28AC" w14:textId="31DD1B44" w:rsidR="00AC0507" w:rsidRPr="00C22250" w:rsidRDefault="007E5741" w:rsidP="00EB116F">
      <w:pPr>
        <w:pStyle w:val="Standard"/>
        <w:spacing w:line="259" w:lineRule="auto"/>
        <w:rPr>
          <w:rFonts w:ascii="Tahoma" w:hAnsi="Tahoma" w:cs="Tahoma"/>
          <w:sz w:val="18"/>
          <w:szCs w:val="18"/>
        </w:rPr>
      </w:pPr>
      <w:r w:rsidRPr="00C22250">
        <w:rPr>
          <w:rFonts w:ascii="Tahoma" w:hAnsi="Tahoma" w:cs="Tahoma"/>
          <w:sz w:val="18"/>
          <w:szCs w:val="18"/>
        </w:rPr>
        <w:t>Z</w:t>
      </w:r>
      <w:r w:rsidR="00AC0507" w:rsidRPr="00C22250">
        <w:rPr>
          <w:rFonts w:ascii="Tahoma" w:hAnsi="Tahoma" w:cs="Tahoma"/>
          <w:sz w:val="18"/>
          <w:szCs w:val="18"/>
        </w:rPr>
        <w:t>ahteve za LASERSKO DROBLJENJE:</w:t>
      </w:r>
    </w:p>
    <w:p w14:paraId="3BAC6E9C"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Laser tipa: Thulium Fiber Laser</w:t>
      </w:r>
    </w:p>
    <w:p w14:paraId="611C2F29"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Namenjen in certificiran za uporabo v urološke namene (enukleacija, resekcija tkiva, drobljenje kamnov,…)</w:t>
      </w:r>
    </w:p>
    <w:p w14:paraId="114A2598"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Zaradi omejenosti prostora operacijske dvorane mora biti mobilen in na kolesih</w:t>
      </w:r>
    </w:p>
    <w:p w14:paraId="6490E8B2"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Nominalna moč 50-100W</w:t>
      </w:r>
    </w:p>
    <w:p w14:paraId="263BE283"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Valovna dolžina 1940nm +- 20 nm</w:t>
      </w:r>
    </w:p>
    <w:p w14:paraId="626D7A01"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Energija pulza 0,02-6J</w:t>
      </w:r>
    </w:p>
    <w:p w14:paraId="1CEE5DF8"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Frekvenca pulza 1-2500Hz</w:t>
      </w:r>
    </w:p>
    <w:p w14:paraId="7F97B241"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Maksimalna trenutna moč - peak power 500W</w:t>
      </w:r>
    </w:p>
    <w:p w14:paraId="799E6C88"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Možnost uporabe pulznega ali kontinuiranega načina delovanja</w:t>
      </w:r>
    </w:p>
    <w:p w14:paraId="4DB6A673"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Pomožni žarek zelen 532nm (nastavljiv) &lt; 5mW, class 3R ​</w:t>
      </w:r>
    </w:p>
    <w:p w14:paraId="731C6C28"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Zračno hlajenje, brez vzdrževanja</w:t>
      </w:r>
    </w:p>
    <w:p w14:paraId="246E2754"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Z zaslonom na dotik vsaj 7 palcev</w:t>
      </w:r>
    </w:p>
    <w:p w14:paraId="30E79177" w14:textId="280E4588"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Priklop na običajno 220V vtičnico, ustrezno za b</w:t>
      </w:r>
      <w:r w:rsidR="00B160D5" w:rsidRPr="00C22250">
        <w:rPr>
          <w:rFonts w:ascii="Tahoma" w:eastAsia="NSimSun" w:hAnsi="Tahoma" w:cs="Tahoma"/>
          <w:bCs/>
          <w:color w:val="000000"/>
          <w:sz w:val="18"/>
          <w:szCs w:val="18"/>
          <w:lang w:bidi="hi-IN"/>
        </w:rPr>
        <w:t>olnišnico napeljavo - poraba &lt;1,</w:t>
      </w:r>
      <w:r w:rsidRPr="00C22250">
        <w:rPr>
          <w:rFonts w:ascii="Tahoma" w:eastAsia="NSimSun" w:hAnsi="Tahoma" w:cs="Tahoma"/>
          <w:bCs/>
          <w:color w:val="000000"/>
          <w:sz w:val="18"/>
          <w:szCs w:val="18"/>
          <w:lang w:bidi="hi-IN"/>
        </w:rPr>
        <w:t>5kVA</w:t>
      </w:r>
    </w:p>
    <w:p w14:paraId="3EC454CD" w14:textId="54522F4F" w:rsidR="00AC0507" w:rsidRPr="00C22250" w:rsidRDefault="00B160D5"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Dvojna stopalka +</w:t>
      </w:r>
      <w:r w:rsidR="00AC0507" w:rsidRPr="00C22250">
        <w:rPr>
          <w:rFonts w:ascii="Tahoma" w:eastAsia="NSimSun" w:hAnsi="Tahoma" w:cs="Tahoma"/>
          <w:bCs/>
          <w:color w:val="000000"/>
          <w:sz w:val="18"/>
          <w:szCs w:val="18"/>
          <w:lang w:bidi="hi-IN"/>
        </w:rPr>
        <w:t xml:space="preserve"> dodatni gumb za preklapljanje med različnimi načini delovanja</w:t>
      </w:r>
    </w:p>
    <w:p w14:paraId="0CF61CC2" w14:textId="1B8F00E4"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 xml:space="preserve">Možnost uporabe laserskih fibrov za enkratno uporabo: 150µm, 200µm, 272µm, 365µm, 550µm, 800µm in 1000µm </w:t>
      </w:r>
      <w:r w:rsidR="00350C33" w:rsidRPr="00C22250">
        <w:rPr>
          <w:rFonts w:ascii="Tahoma" w:eastAsia="NSimSun" w:hAnsi="Tahoma" w:cs="Tahoma"/>
          <w:bCs/>
          <w:color w:val="000000"/>
          <w:sz w:val="18"/>
          <w:szCs w:val="18"/>
          <w:lang w:bidi="hi-IN"/>
        </w:rPr>
        <w:t>(dovoljeno odstopanje v premeru</w:t>
      </w:r>
      <w:r w:rsidRPr="00C22250">
        <w:rPr>
          <w:rFonts w:ascii="Tahoma" w:eastAsia="NSimSun" w:hAnsi="Tahoma" w:cs="Tahoma"/>
          <w:bCs/>
          <w:color w:val="000000"/>
          <w:sz w:val="18"/>
          <w:szCs w:val="18"/>
          <w:lang w:bidi="hi-IN"/>
        </w:rPr>
        <w:t xml:space="preserve"> ±10%)​</w:t>
      </w:r>
    </w:p>
    <w:p w14:paraId="58BA019C" w14:textId="28906E88"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Možnost uporabe laserskih fibrov za večkratno uporabo brez omejitve števila uporab: 200µm, 272µm, 365µm, 550µm, 800µm in 1000µm (</w:t>
      </w:r>
      <w:r w:rsidR="00350C33" w:rsidRPr="00C22250">
        <w:rPr>
          <w:rFonts w:ascii="Tahoma" w:eastAsia="NSimSun" w:hAnsi="Tahoma" w:cs="Tahoma"/>
          <w:bCs/>
          <w:color w:val="000000"/>
          <w:sz w:val="18"/>
          <w:szCs w:val="18"/>
          <w:lang w:bidi="hi-IN"/>
        </w:rPr>
        <w:t xml:space="preserve">dovoljeno odstopanje v premeru </w:t>
      </w:r>
      <w:r w:rsidRPr="00C22250">
        <w:rPr>
          <w:rFonts w:ascii="Tahoma" w:eastAsia="NSimSun" w:hAnsi="Tahoma" w:cs="Tahoma"/>
          <w:bCs/>
          <w:color w:val="000000"/>
          <w:sz w:val="18"/>
          <w:szCs w:val="18"/>
          <w:lang w:bidi="hi-IN"/>
        </w:rPr>
        <w:t>±10%)</w:t>
      </w:r>
    </w:p>
    <w:p w14:paraId="72DCB448" w14:textId="77777777" w:rsidR="00AC0507" w:rsidRPr="00C22250" w:rsidRDefault="00AC0507" w:rsidP="00EB116F">
      <w:pPr>
        <w:pStyle w:val="Standard"/>
        <w:numPr>
          <w:ilvl w:val="0"/>
          <w:numId w:val="100"/>
        </w:numPr>
        <w:spacing w:line="259" w:lineRule="auto"/>
        <w:ind w:left="72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v setu potrebno nabaviti:</w:t>
      </w:r>
    </w:p>
    <w:p w14:paraId="17FD1C9A" w14:textId="2AC0AA15" w:rsidR="00AC0507" w:rsidRPr="00C22250" w:rsidRDefault="00AC0507" w:rsidP="00EB116F">
      <w:pPr>
        <w:pStyle w:val="Standard"/>
        <w:numPr>
          <w:ilvl w:val="1"/>
          <w:numId w:val="101"/>
        </w:numPr>
        <w:spacing w:line="259" w:lineRule="auto"/>
        <w:ind w:left="144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 xml:space="preserve">enota laserja Thulium Fiber </w:t>
      </w:r>
      <w:r w:rsidR="00C36428" w:rsidRPr="00C22250">
        <w:rPr>
          <w:rFonts w:ascii="Tahoma" w:eastAsia="NSimSun" w:hAnsi="Tahoma" w:cs="Tahoma"/>
          <w:bCs/>
          <w:color w:val="000000"/>
          <w:sz w:val="18"/>
          <w:szCs w:val="18"/>
          <w:lang w:bidi="hi-IN"/>
        </w:rPr>
        <w:t>5</w:t>
      </w:r>
      <w:r w:rsidRPr="00C22250">
        <w:rPr>
          <w:rFonts w:ascii="Tahoma" w:eastAsia="NSimSun" w:hAnsi="Tahoma" w:cs="Tahoma"/>
          <w:bCs/>
          <w:color w:val="000000"/>
          <w:sz w:val="18"/>
          <w:szCs w:val="18"/>
          <w:lang w:bidi="hi-IN"/>
        </w:rPr>
        <w:t>0</w:t>
      </w:r>
      <w:r w:rsidR="00C36428" w:rsidRPr="00C22250">
        <w:rPr>
          <w:rFonts w:ascii="Tahoma" w:eastAsia="NSimSun" w:hAnsi="Tahoma" w:cs="Tahoma"/>
          <w:bCs/>
          <w:color w:val="000000"/>
          <w:sz w:val="18"/>
          <w:szCs w:val="18"/>
          <w:lang w:bidi="hi-IN"/>
        </w:rPr>
        <w:t>-100</w:t>
      </w:r>
      <w:r w:rsidRPr="00C22250">
        <w:rPr>
          <w:rFonts w:ascii="Tahoma" w:eastAsia="NSimSun" w:hAnsi="Tahoma" w:cs="Tahoma"/>
          <w:bCs/>
          <w:color w:val="000000"/>
          <w:sz w:val="18"/>
          <w:szCs w:val="18"/>
          <w:lang w:bidi="hi-IN"/>
        </w:rPr>
        <w:t>W</w:t>
      </w:r>
    </w:p>
    <w:p w14:paraId="643F0FBE" w14:textId="77777777" w:rsidR="00AC0507" w:rsidRPr="00C22250" w:rsidRDefault="00AC0507" w:rsidP="00EB116F">
      <w:pPr>
        <w:pStyle w:val="Standard"/>
        <w:numPr>
          <w:ilvl w:val="1"/>
          <w:numId w:val="101"/>
        </w:numPr>
        <w:spacing w:line="259" w:lineRule="auto"/>
        <w:ind w:left="144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dvojna stopalka</w:t>
      </w:r>
    </w:p>
    <w:p w14:paraId="624BD705" w14:textId="1646FFCF" w:rsidR="00AC0507" w:rsidRPr="00C22250" w:rsidRDefault="00AC0507" w:rsidP="00EB116F">
      <w:pPr>
        <w:pStyle w:val="Standard"/>
        <w:numPr>
          <w:ilvl w:val="1"/>
          <w:numId w:val="101"/>
        </w:numPr>
        <w:spacing w:line="259" w:lineRule="auto"/>
        <w:ind w:left="144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varnostna očala</w:t>
      </w:r>
      <w:r w:rsidR="00727A4E" w:rsidRPr="00C22250">
        <w:rPr>
          <w:rFonts w:ascii="Tahoma" w:eastAsia="NSimSun" w:hAnsi="Tahoma" w:cs="Tahoma"/>
          <w:bCs/>
          <w:color w:val="000000"/>
          <w:sz w:val="18"/>
          <w:szCs w:val="18"/>
          <w:lang w:bidi="hi-IN"/>
        </w:rPr>
        <w:t xml:space="preserve"> (3 kos)</w:t>
      </w:r>
    </w:p>
    <w:p w14:paraId="1284C358" w14:textId="77777777" w:rsidR="00AC0507" w:rsidRPr="00C22250" w:rsidRDefault="00AC0507" w:rsidP="00EB116F">
      <w:pPr>
        <w:pStyle w:val="Standard"/>
        <w:numPr>
          <w:ilvl w:val="1"/>
          <w:numId w:val="101"/>
        </w:numPr>
        <w:spacing w:line="259" w:lineRule="auto"/>
        <w:ind w:left="144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luščilec za sonde, keramični prirezovalec sond</w:t>
      </w:r>
    </w:p>
    <w:p w14:paraId="0A46C95C" w14:textId="77777777" w:rsidR="00AC0507" w:rsidRPr="00C22250" w:rsidRDefault="00AC0507" w:rsidP="00EB116F">
      <w:pPr>
        <w:pStyle w:val="Standard"/>
        <w:numPr>
          <w:ilvl w:val="1"/>
          <w:numId w:val="101"/>
        </w:numPr>
        <w:spacing w:line="259" w:lineRule="auto"/>
        <w:ind w:left="144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vsi potrebni priključni kabli in konektorji</w:t>
      </w:r>
    </w:p>
    <w:p w14:paraId="58A77F59" w14:textId="77777777" w:rsidR="00AC0507" w:rsidRPr="00C22250" w:rsidRDefault="00AC0507" w:rsidP="00EB116F">
      <w:pPr>
        <w:pStyle w:val="Standard"/>
        <w:numPr>
          <w:ilvl w:val="0"/>
          <w:numId w:val="102"/>
        </w:numPr>
        <w:spacing w:line="259" w:lineRule="auto"/>
        <w:ind w:left="720" w:right="0" w:hanging="360"/>
        <w:rPr>
          <w:rFonts w:ascii="Tahoma" w:hAnsi="Tahoma" w:cs="Tahoma"/>
          <w:sz w:val="18"/>
          <w:szCs w:val="18"/>
        </w:rPr>
      </w:pPr>
      <w:r w:rsidRPr="00C22250">
        <w:rPr>
          <w:rFonts w:ascii="Tahoma" w:eastAsia="NSimSun" w:hAnsi="Tahoma" w:cs="Tahoma"/>
          <w:bCs/>
          <w:color w:val="000000"/>
          <w:sz w:val="18"/>
          <w:szCs w:val="18"/>
          <w:lang w:bidi="hi-IN"/>
        </w:rPr>
        <w:t>potrošni material:</w:t>
      </w:r>
    </w:p>
    <w:p w14:paraId="2CCD6AA0" w14:textId="3F8A2F22" w:rsidR="00AC0507" w:rsidRPr="00C22250" w:rsidRDefault="00B160D5" w:rsidP="00EB116F">
      <w:pPr>
        <w:pStyle w:val="Standard"/>
        <w:numPr>
          <w:ilvl w:val="1"/>
          <w:numId w:val="103"/>
        </w:numPr>
        <w:spacing w:line="259" w:lineRule="auto"/>
        <w:ind w:left="1440" w:right="0" w:hanging="360"/>
        <w:rPr>
          <w:rFonts w:ascii="Tahoma" w:hAnsi="Tahoma" w:cs="Tahoma"/>
          <w:bCs/>
          <w:color w:val="000000"/>
          <w:sz w:val="18"/>
          <w:szCs w:val="18"/>
        </w:rPr>
      </w:pPr>
      <w:r w:rsidRPr="00C22250">
        <w:rPr>
          <w:rFonts w:ascii="Tahoma" w:eastAsia="NSimSun" w:hAnsi="Tahoma" w:cs="Tahoma"/>
          <w:bCs/>
          <w:color w:val="000000"/>
          <w:sz w:val="18"/>
          <w:szCs w:val="18"/>
          <w:lang w:bidi="hi-IN"/>
        </w:rPr>
        <w:t>laserska fibra premera 200µm, 272µm, 365µm</w:t>
      </w:r>
      <w:r w:rsidR="00AC0507" w:rsidRPr="00C22250">
        <w:rPr>
          <w:rFonts w:ascii="Tahoma" w:eastAsia="NSimSun" w:hAnsi="Tahoma" w:cs="Tahoma"/>
          <w:bCs/>
          <w:color w:val="000000"/>
          <w:sz w:val="18"/>
          <w:szCs w:val="18"/>
          <w:lang w:bidi="hi-IN"/>
        </w:rPr>
        <w:t>, 550µm</w:t>
      </w:r>
      <w:r w:rsidR="00727A4E" w:rsidRPr="00C22250">
        <w:rPr>
          <w:rFonts w:ascii="Tahoma" w:eastAsia="NSimSun" w:hAnsi="Tahoma" w:cs="Tahoma"/>
          <w:bCs/>
          <w:color w:val="000000"/>
          <w:sz w:val="18"/>
          <w:szCs w:val="18"/>
          <w:lang w:bidi="hi-IN"/>
        </w:rPr>
        <w:t xml:space="preserve"> – možnost sterilizacije v parnem sterilizatorju (avtoklavu)</w:t>
      </w:r>
    </w:p>
    <w:p w14:paraId="5F80482D" w14:textId="77777777" w:rsidR="00AC0507" w:rsidRPr="00C22250" w:rsidRDefault="00AC0507" w:rsidP="00EB116F">
      <w:pPr>
        <w:pStyle w:val="Standard"/>
        <w:spacing w:line="259" w:lineRule="auto"/>
        <w:rPr>
          <w:rFonts w:ascii="Tahoma" w:hAnsi="Tahoma" w:cs="Tahoma"/>
          <w:bCs/>
          <w:color w:val="000000"/>
          <w:sz w:val="18"/>
          <w:szCs w:val="18"/>
        </w:rPr>
      </w:pPr>
    </w:p>
    <w:p w14:paraId="44BC4AED" w14:textId="2179568F" w:rsidR="00AC0507" w:rsidRPr="00C22250" w:rsidRDefault="00AC0507" w:rsidP="00EB116F">
      <w:pPr>
        <w:pStyle w:val="Standard"/>
        <w:spacing w:line="259" w:lineRule="auto"/>
        <w:rPr>
          <w:rFonts w:ascii="Tahoma" w:hAnsi="Tahoma" w:cs="Tahoma"/>
          <w:sz w:val="18"/>
          <w:szCs w:val="18"/>
        </w:rPr>
      </w:pPr>
      <w:r w:rsidRPr="00C22250">
        <w:rPr>
          <w:rFonts w:ascii="Tahoma" w:hAnsi="Tahoma" w:cs="Tahoma"/>
          <w:sz w:val="18"/>
          <w:szCs w:val="18"/>
        </w:rPr>
        <w:t>Zahteve za BALISTIČNO IN ULTRAZVOČNO LITOTRIPSIJO:</w:t>
      </w:r>
    </w:p>
    <w:p w14:paraId="59761274" w14:textId="77777777" w:rsidR="00AC0507" w:rsidRPr="00C22250" w:rsidRDefault="00AC0507" w:rsidP="00EB116F">
      <w:pPr>
        <w:pStyle w:val="Navadensplet"/>
        <w:numPr>
          <w:ilvl w:val="0"/>
          <w:numId w:val="96"/>
        </w:numPr>
        <w:suppressAutoHyphens/>
        <w:autoSpaceDN w:val="0"/>
        <w:spacing w:before="0" w:beforeAutospacing="0" w:after="0" w:afterAutospacing="0" w:line="259" w:lineRule="auto"/>
        <w:ind w:left="720" w:hanging="360"/>
        <w:jc w:val="left"/>
        <w:textAlignment w:val="baseline"/>
        <w:rPr>
          <w:rFonts w:ascii="Tahoma" w:hAnsi="Tahoma" w:cs="Tahoma"/>
          <w:sz w:val="18"/>
          <w:szCs w:val="18"/>
        </w:rPr>
      </w:pPr>
      <w:r w:rsidRPr="00C22250">
        <w:rPr>
          <w:rFonts w:ascii="Tahoma" w:hAnsi="Tahoma" w:cs="Tahoma"/>
          <w:color w:val="000000"/>
          <w:kern w:val="3"/>
          <w:sz w:val="18"/>
          <w:szCs w:val="18"/>
        </w:rPr>
        <w:t>Kombiniran sistem dveh različnih energij v eni sondi – uporaba balistične in/ali ultrazvočne energije (uporaba posamezne tehnike ali kombinacija obeh)</w:t>
      </w:r>
    </w:p>
    <w:p w14:paraId="21AED7E4" w14:textId="63467D88" w:rsidR="00AC0507" w:rsidRPr="00C22250" w:rsidRDefault="00B160D5" w:rsidP="00EB116F">
      <w:pPr>
        <w:pStyle w:val="Navadensplet"/>
        <w:numPr>
          <w:ilvl w:val="0"/>
          <w:numId w:val="96"/>
        </w:numPr>
        <w:suppressAutoHyphens/>
        <w:autoSpaceDN w:val="0"/>
        <w:spacing w:before="0" w:beforeAutospacing="0" w:after="0" w:afterAutospacing="0" w:line="259" w:lineRule="auto"/>
        <w:ind w:left="720" w:hanging="360"/>
        <w:jc w:val="left"/>
        <w:textAlignment w:val="baseline"/>
        <w:rPr>
          <w:rFonts w:ascii="Tahoma" w:hAnsi="Tahoma" w:cs="Tahoma"/>
          <w:sz w:val="18"/>
          <w:szCs w:val="18"/>
        </w:rPr>
      </w:pPr>
      <w:r w:rsidRPr="00C22250">
        <w:rPr>
          <w:rFonts w:ascii="Tahoma" w:hAnsi="Tahoma" w:cs="Tahoma"/>
          <w:color w:val="000000"/>
          <w:kern w:val="3"/>
          <w:sz w:val="18"/>
          <w:szCs w:val="18"/>
        </w:rPr>
        <w:t>Balistični del</w:t>
      </w:r>
      <w:r w:rsidR="00AC0507" w:rsidRPr="00C22250">
        <w:rPr>
          <w:rFonts w:ascii="Tahoma" w:hAnsi="Tahoma" w:cs="Tahoma"/>
          <w:color w:val="000000"/>
          <w:kern w:val="3"/>
          <w:sz w:val="18"/>
          <w:szCs w:val="18"/>
        </w:rPr>
        <w:t xml:space="preserve"> moči vsaj 80W, frekvenca med 1 Hz do 12 Hz, možnost nastavitve moči udarca v odstotkih od 10% do 100% (v korakih po 10%)</w:t>
      </w:r>
    </w:p>
    <w:p w14:paraId="4B9D00F2" w14:textId="77777777" w:rsidR="00AC0507" w:rsidRPr="00C22250" w:rsidRDefault="00AC0507" w:rsidP="00EB116F">
      <w:pPr>
        <w:pStyle w:val="Standard"/>
        <w:numPr>
          <w:ilvl w:val="0"/>
          <w:numId w:val="96"/>
        </w:numPr>
        <w:spacing w:line="259" w:lineRule="auto"/>
        <w:ind w:left="720" w:right="0" w:hanging="360"/>
        <w:jc w:val="left"/>
        <w:rPr>
          <w:rFonts w:ascii="Tahoma" w:hAnsi="Tahoma" w:cs="Tahoma"/>
          <w:sz w:val="18"/>
          <w:szCs w:val="18"/>
        </w:rPr>
      </w:pPr>
      <w:r w:rsidRPr="00C22250">
        <w:rPr>
          <w:rFonts w:ascii="Tahoma" w:hAnsi="Tahoma" w:cs="Tahoma"/>
          <w:color w:val="000000"/>
          <w:sz w:val="18"/>
          <w:szCs w:val="18"/>
        </w:rPr>
        <w:t>Ultrazvočni del moči vsaj 70W, frekvenca do 21000 Hz, možnost nastavitve ultrazvočne moči udarca v odstotkih od 10% do 100% (v korakih po 10%)</w:t>
      </w:r>
    </w:p>
    <w:p w14:paraId="613A29D1" w14:textId="56BAA963" w:rsidR="00AC0507" w:rsidRPr="00C22250" w:rsidRDefault="00AC0507" w:rsidP="00EB116F">
      <w:pPr>
        <w:pStyle w:val="Standard"/>
        <w:numPr>
          <w:ilvl w:val="0"/>
          <w:numId w:val="96"/>
        </w:numPr>
        <w:spacing w:line="259" w:lineRule="auto"/>
        <w:ind w:left="720" w:right="0" w:hanging="360"/>
        <w:jc w:val="left"/>
        <w:rPr>
          <w:rFonts w:ascii="Tahoma" w:hAnsi="Tahoma" w:cs="Tahoma"/>
          <w:sz w:val="18"/>
          <w:szCs w:val="18"/>
        </w:rPr>
      </w:pPr>
      <w:r w:rsidRPr="00C22250">
        <w:rPr>
          <w:rFonts w:ascii="Tahoma" w:hAnsi="Tahoma" w:cs="Tahoma"/>
          <w:color w:val="000000"/>
          <w:sz w:val="18"/>
          <w:szCs w:val="18"/>
        </w:rPr>
        <w:t>Sukcijska črpalka integrirana v sistem, peristaltični način delovanja, aktivacija sesanja neodvisna od aktivacije litotripsije (pritisk stopalke</w:t>
      </w:r>
      <w:r w:rsidR="00B160D5" w:rsidRPr="00C22250">
        <w:rPr>
          <w:rFonts w:ascii="Tahoma" w:hAnsi="Tahoma" w:cs="Tahoma"/>
          <w:color w:val="000000"/>
          <w:sz w:val="18"/>
          <w:szCs w:val="18"/>
        </w:rPr>
        <w:t xml:space="preserve"> do polovice, aktivira sukcijo)</w:t>
      </w:r>
      <w:r w:rsidRPr="00C22250">
        <w:rPr>
          <w:rFonts w:ascii="Tahoma" w:hAnsi="Tahoma" w:cs="Tahoma"/>
          <w:color w:val="000000"/>
          <w:sz w:val="18"/>
          <w:szCs w:val="18"/>
        </w:rPr>
        <w:t>,</w:t>
      </w:r>
      <w:r w:rsidR="00B160D5" w:rsidRPr="00C22250">
        <w:rPr>
          <w:rFonts w:ascii="Tahoma" w:hAnsi="Tahoma" w:cs="Tahoma"/>
          <w:color w:val="000000"/>
          <w:sz w:val="18"/>
          <w:szCs w:val="18"/>
        </w:rPr>
        <w:t xml:space="preserve"> </w:t>
      </w:r>
      <w:r w:rsidRPr="00C22250">
        <w:rPr>
          <w:rFonts w:ascii="Tahoma" w:hAnsi="Tahoma" w:cs="Tahoma"/>
          <w:color w:val="000000"/>
          <w:sz w:val="18"/>
          <w:szCs w:val="18"/>
        </w:rPr>
        <w:t xml:space="preserve">možnost hkratne aktivacije sukcije in </w:t>
      </w:r>
      <w:r w:rsidRPr="00C22250">
        <w:rPr>
          <w:rFonts w:ascii="Tahoma" w:hAnsi="Tahoma" w:cs="Tahoma"/>
          <w:color w:val="000000"/>
          <w:sz w:val="18"/>
          <w:szCs w:val="18"/>
        </w:rPr>
        <w:lastRenderedPageBreak/>
        <w:t>razbijanja kamnov (pritisk stopalke do konca), m</w:t>
      </w:r>
      <w:r w:rsidRPr="00C22250">
        <w:rPr>
          <w:rFonts w:ascii="Tahoma" w:hAnsi="Tahoma" w:cs="Tahoma"/>
          <w:sz w:val="18"/>
          <w:szCs w:val="18"/>
        </w:rPr>
        <w:t>ožnost nastavitev moči sukcije od 10% do 100% na konzoli</w:t>
      </w:r>
    </w:p>
    <w:p w14:paraId="0F6311F8" w14:textId="77777777" w:rsidR="00AC0507" w:rsidRPr="00C22250" w:rsidRDefault="00AC0507" w:rsidP="00EB116F">
      <w:pPr>
        <w:pStyle w:val="Standard"/>
        <w:numPr>
          <w:ilvl w:val="0"/>
          <w:numId w:val="96"/>
        </w:numPr>
        <w:spacing w:line="259" w:lineRule="auto"/>
        <w:ind w:left="720" w:right="0" w:hanging="360"/>
        <w:jc w:val="left"/>
        <w:rPr>
          <w:rFonts w:ascii="Tahoma" w:hAnsi="Tahoma" w:cs="Tahoma"/>
          <w:sz w:val="18"/>
          <w:szCs w:val="18"/>
        </w:rPr>
      </w:pPr>
      <w:r w:rsidRPr="00C22250">
        <w:rPr>
          <w:rFonts w:ascii="Tahoma" w:hAnsi="Tahoma" w:cs="Tahoma"/>
          <w:color w:val="000000"/>
          <w:sz w:val="18"/>
          <w:szCs w:val="18"/>
        </w:rPr>
        <w:t>Kompakten sistem, enostaven kombiniran sistem v eni enoti, brez uporabe zunanjega kompresorja ali sukcijske črpalke.</w:t>
      </w:r>
    </w:p>
    <w:p w14:paraId="66B4FECE" w14:textId="77777777" w:rsidR="00AC0507" w:rsidRPr="00C22250" w:rsidRDefault="00AC0507" w:rsidP="00EB116F">
      <w:pPr>
        <w:pStyle w:val="Odstavekseznama"/>
        <w:numPr>
          <w:ilvl w:val="0"/>
          <w:numId w:val="96"/>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Enodelni ročnik, brez razstavljanja, z integriranim neodvisnim sistemom za hlajenje ročnika, pištolni prijem, avtoklaviren</w:t>
      </w:r>
    </w:p>
    <w:p w14:paraId="48A00904" w14:textId="77777777" w:rsidR="00AC0507" w:rsidRPr="00C22250" w:rsidRDefault="00AC0507" w:rsidP="00EB116F">
      <w:pPr>
        <w:pStyle w:val="Navadensplet"/>
        <w:numPr>
          <w:ilvl w:val="0"/>
          <w:numId w:val="96"/>
        </w:numPr>
        <w:suppressAutoHyphens/>
        <w:autoSpaceDN w:val="0"/>
        <w:spacing w:before="0" w:beforeAutospacing="0" w:after="0" w:afterAutospacing="0" w:line="259" w:lineRule="auto"/>
        <w:ind w:left="720" w:hanging="360"/>
        <w:jc w:val="left"/>
        <w:textAlignment w:val="baseline"/>
        <w:rPr>
          <w:rFonts w:ascii="Tahoma" w:hAnsi="Tahoma" w:cs="Tahoma"/>
          <w:color w:val="000000"/>
          <w:sz w:val="18"/>
          <w:szCs w:val="18"/>
        </w:rPr>
      </w:pPr>
      <w:r w:rsidRPr="00C22250">
        <w:rPr>
          <w:rFonts w:ascii="Tahoma" w:hAnsi="Tahoma" w:cs="Tahoma"/>
          <w:color w:val="000000"/>
          <w:kern w:val="3"/>
          <w:sz w:val="18"/>
          <w:szCs w:val="18"/>
        </w:rPr>
        <w:t>Glavna kontrolna enota z zaslonom na dotik, z zapisom podatkov zadnjih posegov z možnostjo izvoza na USB ključ</w:t>
      </w:r>
    </w:p>
    <w:p w14:paraId="3E86B2AC" w14:textId="77777777" w:rsidR="00AC0507" w:rsidRPr="00C22250" w:rsidRDefault="00AC0507" w:rsidP="00EB116F">
      <w:pPr>
        <w:pStyle w:val="Navadensplet"/>
        <w:numPr>
          <w:ilvl w:val="0"/>
          <w:numId w:val="96"/>
        </w:numPr>
        <w:suppressAutoHyphens/>
        <w:autoSpaceDN w:val="0"/>
        <w:spacing w:before="0" w:beforeAutospacing="0" w:after="0" w:afterAutospacing="0" w:line="259" w:lineRule="auto"/>
        <w:ind w:left="720" w:hanging="360"/>
        <w:jc w:val="left"/>
        <w:textAlignment w:val="baseline"/>
        <w:rPr>
          <w:rFonts w:ascii="Tahoma" w:hAnsi="Tahoma" w:cs="Tahoma"/>
          <w:color w:val="000000"/>
          <w:sz w:val="18"/>
          <w:szCs w:val="18"/>
        </w:rPr>
      </w:pPr>
      <w:r w:rsidRPr="00C22250">
        <w:rPr>
          <w:rFonts w:ascii="Tahoma" w:hAnsi="Tahoma" w:cs="Tahoma"/>
          <w:color w:val="000000"/>
          <w:kern w:val="3"/>
          <w:sz w:val="18"/>
          <w:szCs w:val="18"/>
        </w:rPr>
        <w:t>Sistem za prestrezanje in lovljenje kamnov v posodici</w:t>
      </w:r>
    </w:p>
    <w:p w14:paraId="5081509E" w14:textId="77777777" w:rsidR="00AC0507" w:rsidRPr="00C22250" w:rsidRDefault="00AC0507" w:rsidP="00EB116F">
      <w:pPr>
        <w:pStyle w:val="Odstavekseznama"/>
        <w:numPr>
          <w:ilvl w:val="0"/>
          <w:numId w:val="96"/>
        </w:numPr>
        <w:spacing w:line="259" w:lineRule="auto"/>
        <w:ind w:hanging="360"/>
        <w:jc w:val="left"/>
        <w:rPr>
          <w:rFonts w:ascii="Tahoma" w:hAnsi="Tahoma" w:cs="Tahoma"/>
          <w:sz w:val="18"/>
          <w:szCs w:val="18"/>
        </w:rPr>
      </w:pPr>
      <w:r w:rsidRPr="00C22250">
        <w:rPr>
          <w:rFonts w:ascii="Tahoma" w:hAnsi="Tahoma" w:cs="Tahoma"/>
          <w:color w:val="000000"/>
          <w:sz w:val="18"/>
          <w:szCs w:val="18"/>
        </w:rPr>
        <w:t xml:space="preserve">Možnost uporabe sond različnih debelin (za enkratno in večkratno uporabo) za vse vrste posegov v sečnem traktu - </w:t>
      </w:r>
      <w:r w:rsidRPr="00C22250">
        <w:rPr>
          <w:rFonts w:ascii="Tahoma" w:hAnsi="Tahoma" w:cs="Tahoma"/>
          <w:sz w:val="18"/>
          <w:szCs w:val="18"/>
        </w:rPr>
        <w:t>PCNL, Mini PCNL, Ultra Mini PCNL; kamni v mehurju, kamni v ledvicah</w:t>
      </w:r>
    </w:p>
    <w:p w14:paraId="0BFE98F7" w14:textId="77777777" w:rsidR="00AC0507" w:rsidRPr="00C22250" w:rsidRDefault="00AC0507" w:rsidP="00EB116F">
      <w:pPr>
        <w:pStyle w:val="Odstavekseznama"/>
        <w:numPr>
          <w:ilvl w:val="0"/>
          <w:numId w:val="96"/>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Dimenzije sond premera od 1mm do 4mm, dolžine od 340mm do 650mm</w:t>
      </w:r>
    </w:p>
    <w:p w14:paraId="413EEDDC" w14:textId="77777777" w:rsidR="00AC0507" w:rsidRPr="00C22250" w:rsidRDefault="00AC0507" w:rsidP="00EB116F">
      <w:pPr>
        <w:pStyle w:val="Odstavekseznama"/>
        <w:numPr>
          <w:ilvl w:val="0"/>
          <w:numId w:val="96"/>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Enota za balistično in ultrazvočno drobljenje kamnov mora imeti možnost namestitve na enoto laserja (lahko preko ustreznih dodatkov/adapterjev)</w:t>
      </w:r>
    </w:p>
    <w:p w14:paraId="2637D841" w14:textId="77777777" w:rsidR="00AC0507" w:rsidRPr="00C22250" w:rsidRDefault="00AC0507" w:rsidP="00EB116F">
      <w:pPr>
        <w:pStyle w:val="Standard"/>
        <w:numPr>
          <w:ilvl w:val="0"/>
          <w:numId w:val="96"/>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V setu potrebno dobaviti:</w:t>
      </w:r>
    </w:p>
    <w:p w14:paraId="47700C74" w14:textId="77777777" w:rsidR="00AC0507" w:rsidRPr="00C22250" w:rsidRDefault="00AC0507" w:rsidP="00EB116F">
      <w:pPr>
        <w:pStyle w:val="Odstavekseznama"/>
        <w:numPr>
          <w:ilvl w:val="1"/>
          <w:numId w:val="98"/>
        </w:numPr>
        <w:spacing w:line="259" w:lineRule="auto"/>
        <w:ind w:left="1440" w:hanging="360"/>
        <w:jc w:val="left"/>
        <w:rPr>
          <w:rFonts w:ascii="Tahoma" w:hAnsi="Tahoma" w:cs="Tahoma"/>
          <w:color w:val="000000"/>
          <w:sz w:val="18"/>
          <w:szCs w:val="18"/>
        </w:rPr>
      </w:pPr>
      <w:r w:rsidRPr="00C22250">
        <w:rPr>
          <w:rFonts w:ascii="Tahoma" w:hAnsi="Tahoma" w:cs="Tahoma"/>
          <w:color w:val="000000"/>
          <w:sz w:val="18"/>
          <w:szCs w:val="18"/>
        </w:rPr>
        <w:t>Generator za litotripsijo</w:t>
      </w:r>
    </w:p>
    <w:p w14:paraId="309AABFD" w14:textId="77777777" w:rsidR="00AC0507" w:rsidRPr="00C22250" w:rsidRDefault="00AC0507" w:rsidP="00EB116F">
      <w:pPr>
        <w:pStyle w:val="Odstavekseznama"/>
        <w:numPr>
          <w:ilvl w:val="1"/>
          <w:numId w:val="98"/>
        </w:numPr>
        <w:spacing w:line="259" w:lineRule="auto"/>
        <w:ind w:left="1440" w:hanging="360"/>
        <w:jc w:val="left"/>
        <w:rPr>
          <w:rFonts w:ascii="Tahoma" w:hAnsi="Tahoma" w:cs="Tahoma"/>
          <w:color w:val="000000"/>
          <w:sz w:val="18"/>
          <w:szCs w:val="18"/>
        </w:rPr>
      </w:pPr>
      <w:r w:rsidRPr="00C22250">
        <w:rPr>
          <w:rFonts w:ascii="Tahoma" w:hAnsi="Tahoma" w:cs="Tahoma"/>
          <w:color w:val="000000"/>
          <w:sz w:val="18"/>
          <w:szCs w:val="18"/>
        </w:rPr>
        <w:t>Ročnik za litotripsijo 1kom</w:t>
      </w:r>
    </w:p>
    <w:p w14:paraId="38C4C754" w14:textId="77777777" w:rsidR="00AC0507" w:rsidRPr="00C22250" w:rsidRDefault="00AC0507" w:rsidP="00EB116F">
      <w:pPr>
        <w:pStyle w:val="Odstavekseznama"/>
        <w:numPr>
          <w:ilvl w:val="0"/>
          <w:numId w:val="97"/>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potrošni mateial:</w:t>
      </w:r>
    </w:p>
    <w:p w14:paraId="54547BF4" w14:textId="39086343" w:rsidR="00727A4E" w:rsidRPr="00C22250" w:rsidRDefault="00B160D5" w:rsidP="00EB116F">
      <w:pPr>
        <w:pStyle w:val="Standard"/>
        <w:numPr>
          <w:ilvl w:val="1"/>
          <w:numId w:val="103"/>
        </w:numPr>
        <w:spacing w:line="259" w:lineRule="auto"/>
        <w:ind w:left="1440" w:right="0" w:hanging="360"/>
        <w:rPr>
          <w:rFonts w:ascii="Tahoma" w:hAnsi="Tahoma" w:cs="Tahoma"/>
          <w:bCs/>
          <w:color w:val="000000"/>
          <w:sz w:val="18"/>
          <w:szCs w:val="18"/>
        </w:rPr>
      </w:pPr>
      <w:r w:rsidRPr="00C22250">
        <w:rPr>
          <w:rFonts w:ascii="Tahoma" w:hAnsi="Tahoma" w:cs="Tahoma"/>
          <w:color w:val="000000"/>
          <w:sz w:val="18"/>
          <w:szCs w:val="18"/>
        </w:rPr>
        <w:t>Sonda 3,</w:t>
      </w:r>
      <w:r w:rsidR="00AC0507" w:rsidRPr="00C22250">
        <w:rPr>
          <w:rFonts w:ascii="Tahoma" w:hAnsi="Tahoma" w:cs="Tahoma"/>
          <w:color w:val="000000"/>
          <w:sz w:val="18"/>
          <w:szCs w:val="18"/>
        </w:rPr>
        <w:t>4mm, dolžine 445mm kompatibilna z nefroskopom</w:t>
      </w:r>
      <w:r w:rsidR="00727A4E" w:rsidRPr="00C22250">
        <w:rPr>
          <w:rFonts w:ascii="Tahoma" w:eastAsia="NSimSun" w:hAnsi="Tahoma" w:cs="Tahoma"/>
          <w:bCs/>
          <w:color w:val="000000"/>
          <w:sz w:val="18"/>
          <w:szCs w:val="18"/>
          <w:lang w:bidi="hi-IN"/>
        </w:rPr>
        <w:t>– možnost sterilizacije v parnem sterilizatorju (avtoklavu)</w:t>
      </w:r>
    </w:p>
    <w:p w14:paraId="0866F1A5" w14:textId="77777777" w:rsidR="00AC0507" w:rsidRPr="00C22250" w:rsidRDefault="00AC0507" w:rsidP="00EB116F">
      <w:pPr>
        <w:pStyle w:val="Odstavekseznama"/>
        <w:numPr>
          <w:ilvl w:val="1"/>
          <w:numId w:val="99"/>
        </w:numPr>
        <w:spacing w:line="259" w:lineRule="auto"/>
        <w:ind w:left="1440" w:hanging="360"/>
        <w:jc w:val="left"/>
        <w:rPr>
          <w:rFonts w:ascii="Tahoma" w:hAnsi="Tahoma" w:cs="Tahoma"/>
          <w:color w:val="000000"/>
          <w:sz w:val="18"/>
          <w:szCs w:val="18"/>
        </w:rPr>
      </w:pPr>
      <w:r w:rsidRPr="00C22250">
        <w:rPr>
          <w:rFonts w:ascii="Tahoma" w:hAnsi="Tahoma" w:cs="Tahoma"/>
          <w:color w:val="000000"/>
          <w:sz w:val="18"/>
          <w:szCs w:val="18"/>
        </w:rPr>
        <w:t>Sonda 1,1 mm, dolžine 625mm kompatibilna z ureterorenoskopom</w:t>
      </w:r>
    </w:p>
    <w:p w14:paraId="7050FF36" w14:textId="77777777" w:rsidR="00AC0507" w:rsidRPr="00C22250" w:rsidRDefault="00AC0507" w:rsidP="00EB116F">
      <w:pPr>
        <w:pStyle w:val="Odstavekseznama"/>
        <w:numPr>
          <w:ilvl w:val="1"/>
          <w:numId w:val="99"/>
        </w:numPr>
        <w:spacing w:line="259" w:lineRule="auto"/>
        <w:ind w:left="1440" w:hanging="360"/>
        <w:jc w:val="left"/>
        <w:rPr>
          <w:rFonts w:ascii="Tahoma" w:hAnsi="Tahoma" w:cs="Tahoma"/>
          <w:color w:val="000000"/>
          <w:sz w:val="18"/>
          <w:szCs w:val="18"/>
        </w:rPr>
      </w:pPr>
      <w:r w:rsidRPr="00C22250">
        <w:rPr>
          <w:rFonts w:ascii="Tahoma" w:hAnsi="Tahoma" w:cs="Tahoma"/>
          <w:color w:val="000000"/>
          <w:sz w:val="18"/>
          <w:szCs w:val="18"/>
        </w:rPr>
        <w:t>Set cevi s sukcijsko vrečko</w:t>
      </w:r>
    </w:p>
    <w:p w14:paraId="6E5BA443" w14:textId="77777777" w:rsidR="00AC0507" w:rsidRPr="00C22250" w:rsidRDefault="00AC0507" w:rsidP="00EB116F">
      <w:pPr>
        <w:pStyle w:val="Odstavekseznama"/>
        <w:numPr>
          <w:ilvl w:val="1"/>
          <w:numId w:val="99"/>
        </w:numPr>
        <w:spacing w:line="259" w:lineRule="auto"/>
        <w:ind w:left="1440" w:hanging="360"/>
        <w:jc w:val="left"/>
        <w:rPr>
          <w:rFonts w:ascii="Tahoma" w:hAnsi="Tahoma" w:cs="Tahoma"/>
          <w:color w:val="000000"/>
          <w:sz w:val="18"/>
          <w:szCs w:val="18"/>
        </w:rPr>
      </w:pPr>
      <w:r w:rsidRPr="00C22250">
        <w:rPr>
          <w:rFonts w:ascii="Tahoma" w:hAnsi="Tahoma" w:cs="Tahoma"/>
          <w:color w:val="000000"/>
          <w:sz w:val="18"/>
          <w:szCs w:val="18"/>
        </w:rPr>
        <w:t>Lovilec razbitih kamnov</w:t>
      </w:r>
    </w:p>
    <w:p w14:paraId="4CB9A2E3" w14:textId="77777777" w:rsidR="00AC0507" w:rsidRPr="00C22250" w:rsidRDefault="00AC0507" w:rsidP="00EB116F">
      <w:pPr>
        <w:pStyle w:val="Odstavekseznama"/>
        <w:spacing w:line="259" w:lineRule="auto"/>
        <w:ind w:left="0"/>
        <w:rPr>
          <w:rFonts w:ascii="Tahoma" w:hAnsi="Tahoma" w:cs="Tahoma"/>
          <w:color w:val="000000"/>
          <w:sz w:val="18"/>
          <w:szCs w:val="18"/>
          <w:u w:val="single"/>
        </w:rPr>
      </w:pPr>
    </w:p>
    <w:p w14:paraId="37CB81F8" w14:textId="6BA676D7" w:rsidR="00AC0507" w:rsidRPr="00C22250" w:rsidRDefault="00AC0507" w:rsidP="00EB116F">
      <w:pPr>
        <w:pStyle w:val="Standard"/>
        <w:spacing w:line="259" w:lineRule="auto"/>
        <w:rPr>
          <w:rFonts w:ascii="Tahoma" w:hAnsi="Tahoma" w:cs="Tahoma"/>
          <w:sz w:val="18"/>
          <w:szCs w:val="18"/>
        </w:rPr>
      </w:pPr>
      <w:r w:rsidRPr="00C22250">
        <w:rPr>
          <w:rFonts w:ascii="Tahoma" w:hAnsi="Tahoma" w:cs="Tahoma"/>
          <w:sz w:val="18"/>
          <w:szCs w:val="18"/>
        </w:rPr>
        <w:t>Zahteve za NEFROSKOP:</w:t>
      </w:r>
    </w:p>
    <w:p w14:paraId="30E7CFA2" w14:textId="77777777" w:rsidR="00AC0507" w:rsidRPr="00C22250" w:rsidRDefault="00AC0507" w:rsidP="00EB116F">
      <w:pPr>
        <w:pStyle w:val="Odstavekseznama"/>
        <w:numPr>
          <w:ilvl w:val="0"/>
          <w:numId w:val="94"/>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Paralelni okular, vzporeden z delovnim delom</w:t>
      </w:r>
    </w:p>
    <w:p w14:paraId="48153FAF" w14:textId="77777777" w:rsidR="00AC0507" w:rsidRPr="00C22250" w:rsidRDefault="00AC0507" w:rsidP="00EB116F">
      <w:pPr>
        <w:pStyle w:val="Odstavekseznama"/>
        <w:numPr>
          <w:ilvl w:val="0"/>
          <w:numId w:val="94"/>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Delovna dolžina 220-240mm</w:t>
      </w:r>
    </w:p>
    <w:p w14:paraId="72390180" w14:textId="77777777" w:rsidR="00AC0507" w:rsidRPr="00C22250" w:rsidRDefault="00AC0507" w:rsidP="00EB116F">
      <w:pPr>
        <w:pStyle w:val="Odstavekseznama"/>
        <w:numPr>
          <w:ilvl w:val="0"/>
          <w:numId w:val="94"/>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Kot gledanja 5-20</w:t>
      </w:r>
      <w:r w:rsidRPr="00C22250">
        <w:rPr>
          <w:rFonts w:ascii="Tahoma" w:eastAsia="Times New Roman" w:hAnsi="Tahoma" w:cs="Tahoma"/>
          <w:color w:val="000000"/>
          <w:sz w:val="18"/>
          <w:szCs w:val="18"/>
        </w:rPr>
        <w:t>°</w:t>
      </w:r>
    </w:p>
    <w:p w14:paraId="0FFB7F0B" w14:textId="77777777" w:rsidR="00AC0507" w:rsidRPr="00C22250" w:rsidRDefault="00AC0507" w:rsidP="00EB116F">
      <w:pPr>
        <w:pStyle w:val="Odstavekseznama"/>
        <w:numPr>
          <w:ilvl w:val="0"/>
          <w:numId w:val="94"/>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Premer zunanje srajčke 24Fr</w:t>
      </w:r>
    </w:p>
    <w:p w14:paraId="3E457FEB" w14:textId="77777777" w:rsidR="00AC0507" w:rsidRPr="00C22250" w:rsidRDefault="00AC0507" w:rsidP="00EB116F">
      <w:pPr>
        <w:pStyle w:val="Odstavekseznama"/>
        <w:numPr>
          <w:ilvl w:val="0"/>
          <w:numId w:val="94"/>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Z zunanjo srajčko tvori pretočni sistem</w:t>
      </w:r>
    </w:p>
    <w:p w14:paraId="0B4939AF" w14:textId="77777777" w:rsidR="00AC0507" w:rsidRPr="00C22250" w:rsidRDefault="00AC0507" w:rsidP="00EB116F">
      <w:pPr>
        <w:pStyle w:val="Odstavekseznama"/>
        <w:numPr>
          <w:ilvl w:val="0"/>
          <w:numId w:val="94"/>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Obturator z odprtino za vstavljanje vodilne žice</w:t>
      </w:r>
    </w:p>
    <w:p w14:paraId="1336A3DA" w14:textId="36D84A76" w:rsidR="00AC0507" w:rsidRPr="00C22250" w:rsidRDefault="00AC0507" w:rsidP="00EB116F">
      <w:pPr>
        <w:pStyle w:val="Odstavekseznama"/>
        <w:numPr>
          <w:ilvl w:val="0"/>
          <w:numId w:val="94"/>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 xml:space="preserve">Velikost </w:t>
      </w:r>
      <w:r w:rsidR="00B160D5" w:rsidRPr="00C22250">
        <w:rPr>
          <w:rFonts w:ascii="Tahoma" w:hAnsi="Tahoma" w:cs="Tahoma"/>
          <w:color w:val="000000"/>
          <w:sz w:val="18"/>
          <w:szCs w:val="18"/>
        </w:rPr>
        <w:t>delovnega kanala vsaj 10,5Fr (3,</w:t>
      </w:r>
      <w:r w:rsidRPr="00C22250">
        <w:rPr>
          <w:rFonts w:ascii="Tahoma" w:hAnsi="Tahoma" w:cs="Tahoma"/>
          <w:color w:val="000000"/>
          <w:sz w:val="18"/>
          <w:szCs w:val="18"/>
        </w:rPr>
        <w:t>5mm)</w:t>
      </w:r>
    </w:p>
    <w:p w14:paraId="32389B4B" w14:textId="77777777" w:rsidR="00AC0507" w:rsidRPr="00C22250" w:rsidRDefault="00AC0507" w:rsidP="00EB116F">
      <w:pPr>
        <w:pStyle w:val="Odstavekseznama"/>
        <w:numPr>
          <w:ilvl w:val="0"/>
          <w:numId w:val="94"/>
        </w:numPr>
        <w:spacing w:line="259" w:lineRule="auto"/>
        <w:ind w:hanging="360"/>
        <w:jc w:val="left"/>
        <w:rPr>
          <w:rFonts w:ascii="Tahoma" w:hAnsi="Tahoma" w:cs="Tahoma"/>
          <w:color w:val="000000"/>
          <w:sz w:val="18"/>
          <w:szCs w:val="18"/>
        </w:rPr>
      </w:pPr>
      <w:r w:rsidRPr="00C22250">
        <w:rPr>
          <w:rFonts w:ascii="Tahoma" w:hAnsi="Tahoma" w:cs="Tahoma"/>
          <w:color w:val="000000"/>
          <w:sz w:val="18"/>
          <w:szCs w:val="18"/>
        </w:rPr>
        <w:t>Kompatibilen z avtoklavom (134°C)</w:t>
      </w:r>
    </w:p>
    <w:p w14:paraId="40AA4F75" w14:textId="77777777" w:rsidR="00AC0507" w:rsidRPr="00C22250" w:rsidRDefault="00AC0507" w:rsidP="00EB116F">
      <w:pPr>
        <w:pStyle w:val="Standard"/>
        <w:numPr>
          <w:ilvl w:val="0"/>
          <w:numId w:val="94"/>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V setu potrebno dobaviti:</w:t>
      </w:r>
    </w:p>
    <w:p w14:paraId="60B712B8" w14:textId="77777777" w:rsidR="00AC0507" w:rsidRPr="00C22250" w:rsidRDefault="00AC0507" w:rsidP="00EB116F">
      <w:pPr>
        <w:pStyle w:val="Odstavekseznama"/>
        <w:numPr>
          <w:ilvl w:val="1"/>
          <w:numId w:val="95"/>
        </w:numPr>
        <w:spacing w:line="259" w:lineRule="auto"/>
        <w:ind w:left="1440" w:hanging="360"/>
        <w:jc w:val="left"/>
        <w:rPr>
          <w:rFonts w:ascii="Tahoma" w:hAnsi="Tahoma" w:cs="Tahoma"/>
          <w:sz w:val="18"/>
          <w:szCs w:val="18"/>
        </w:rPr>
      </w:pPr>
      <w:r w:rsidRPr="00C22250">
        <w:rPr>
          <w:rFonts w:ascii="Tahoma" w:hAnsi="Tahoma" w:cs="Tahoma"/>
          <w:color w:val="000000"/>
          <w:sz w:val="18"/>
          <w:szCs w:val="18"/>
        </w:rPr>
        <w:t>Nefroskop s tesnili, adapterjem za priklop brizge, zunanjo srajčko in obturatorjem</w:t>
      </w:r>
    </w:p>
    <w:p w14:paraId="6A56072A" w14:textId="77777777" w:rsidR="00AC0507" w:rsidRPr="00C22250" w:rsidRDefault="00AC0507" w:rsidP="00EB116F">
      <w:pPr>
        <w:pStyle w:val="Odstavekseznama"/>
        <w:numPr>
          <w:ilvl w:val="1"/>
          <w:numId w:val="95"/>
        </w:numPr>
        <w:spacing w:line="259" w:lineRule="auto"/>
        <w:ind w:left="1440" w:hanging="360"/>
        <w:jc w:val="left"/>
        <w:rPr>
          <w:rFonts w:ascii="Tahoma" w:hAnsi="Tahoma" w:cs="Tahoma"/>
          <w:color w:val="000000"/>
          <w:sz w:val="18"/>
          <w:szCs w:val="18"/>
        </w:rPr>
      </w:pPr>
      <w:r w:rsidRPr="00C22250">
        <w:rPr>
          <w:rFonts w:ascii="Tahoma" w:hAnsi="Tahoma" w:cs="Tahoma"/>
          <w:color w:val="000000"/>
          <w:sz w:val="18"/>
          <w:szCs w:val="18"/>
        </w:rPr>
        <w:t>Sterilizacijska kaseta</w:t>
      </w:r>
    </w:p>
    <w:p w14:paraId="015DCCCC" w14:textId="77777777" w:rsidR="00AC0507" w:rsidRPr="00C22250" w:rsidRDefault="00AC0507" w:rsidP="00EB116F">
      <w:pPr>
        <w:pStyle w:val="Odstavekseznama"/>
        <w:numPr>
          <w:ilvl w:val="1"/>
          <w:numId w:val="95"/>
        </w:numPr>
        <w:spacing w:line="259" w:lineRule="auto"/>
        <w:ind w:left="1440" w:hanging="360"/>
        <w:jc w:val="left"/>
        <w:rPr>
          <w:rFonts w:ascii="Tahoma" w:hAnsi="Tahoma" w:cs="Tahoma"/>
          <w:color w:val="000000"/>
          <w:sz w:val="18"/>
          <w:szCs w:val="18"/>
        </w:rPr>
      </w:pPr>
      <w:r w:rsidRPr="00C22250">
        <w:rPr>
          <w:rFonts w:ascii="Tahoma" w:hAnsi="Tahoma" w:cs="Tahoma"/>
          <w:color w:val="000000"/>
          <w:sz w:val="18"/>
          <w:szCs w:val="18"/>
        </w:rPr>
        <w:t>Kompatibilen svetlobni kabel ali adapter za obstoječi vir svetlobe (Olympus)</w:t>
      </w:r>
    </w:p>
    <w:p w14:paraId="06866F3A" w14:textId="77777777" w:rsidR="00AC0507" w:rsidRPr="00C22250" w:rsidRDefault="00AC0507" w:rsidP="00EB116F">
      <w:pPr>
        <w:pStyle w:val="Odstavekseznama"/>
        <w:numPr>
          <w:ilvl w:val="1"/>
          <w:numId w:val="95"/>
        </w:numPr>
        <w:spacing w:line="259" w:lineRule="auto"/>
        <w:ind w:left="1440" w:hanging="360"/>
        <w:jc w:val="left"/>
        <w:rPr>
          <w:rFonts w:ascii="Tahoma" w:hAnsi="Tahoma" w:cs="Tahoma"/>
          <w:sz w:val="18"/>
          <w:szCs w:val="18"/>
        </w:rPr>
      </w:pPr>
      <w:r w:rsidRPr="00C22250">
        <w:rPr>
          <w:rFonts w:ascii="Tahoma" w:hAnsi="Tahoma" w:cs="Tahoma"/>
          <w:color w:val="000000"/>
          <w:sz w:val="18"/>
          <w:szCs w:val="18"/>
        </w:rPr>
        <w:t>Prijemalka za kamne z zobci, debeline do 10,5Fr</w:t>
      </w:r>
    </w:p>
    <w:p w14:paraId="6E65B1A0" w14:textId="77777777" w:rsidR="00AC0507" w:rsidRPr="00C22250" w:rsidRDefault="00AC0507" w:rsidP="00EB116F">
      <w:pPr>
        <w:pStyle w:val="Odstavekseznama"/>
        <w:numPr>
          <w:ilvl w:val="1"/>
          <w:numId w:val="95"/>
        </w:numPr>
        <w:spacing w:line="259" w:lineRule="auto"/>
        <w:ind w:left="1440" w:hanging="360"/>
        <w:jc w:val="left"/>
        <w:rPr>
          <w:rFonts w:ascii="Tahoma" w:hAnsi="Tahoma" w:cs="Tahoma"/>
          <w:color w:val="000000"/>
          <w:sz w:val="18"/>
          <w:szCs w:val="18"/>
        </w:rPr>
      </w:pPr>
      <w:r w:rsidRPr="00C22250">
        <w:rPr>
          <w:rFonts w:ascii="Tahoma" w:hAnsi="Tahoma" w:cs="Tahoma"/>
          <w:color w:val="000000"/>
          <w:sz w:val="18"/>
          <w:szCs w:val="18"/>
        </w:rPr>
        <w:t>Teleskopski dilatator za PCNL pristop do debeline vključno s 27Fr</w:t>
      </w:r>
    </w:p>
    <w:p w14:paraId="4E5C3D40" w14:textId="77777777" w:rsidR="00AC0507" w:rsidRPr="00C22250" w:rsidRDefault="00AC0507" w:rsidP="00EB116F">
      <w:pPr>
        <w:pStyle w:val="Standard"/>
        <w:spacing w:line="259" w:lineRule="auto"/>
        <w:rPr>
          <w:rFonts w:ascii="Tahoma" w:hAnsi="Tahoma" w:cs="Tahoma"/>
          <w:sz w:val="18"/>
          <w:szCs w:val="18"/>
        </w:rPr>
      </w:pPr>
    </w:p>
    <w:p w14:paraId="7D34E805" w14:textId="7E362FA2" w:rsidR="00AC0507" w:rsidRPr="00C22250" w:rsidRDefault="00AC0507" w:rsidP="00EB116F">
      <w:pPr>
        <w:pStyle w:val="Standard"/>
        <w:spacing w:line="259" w:lineRule="auto"/>
        <w:rPr>
          <w:rFonts w:ascii="Tahoma" w:hAnsi="Tahoma" w:cs="Tahoma"/>
          <w:sz w:val="18"/>
          <w:szCs w:val="18"/>
        </w:rPr>
      </w:pPr>
      <w:r w:rsidRPr="00C22250">
        <w:rPr>
          <w:rFonts w:ascii="Tahoma" w:hAnsi="Tahoma" w:cs="Tahoma"/>
          <w:sz w:val="18"/>
          <w:szCs w:val="18"/>
        </w:rPr>
        <w:t>Zahteve za URETERORENOSKOP:</w:t>
      </w:r>
    </w:p>
    <w:p w14:paraId="6F391B2B" w14:textId="77777777" w:rsidR="00AC0507" w:rsidRPr="00C22250" w:rsidRDefault="00AC0507" w:rsidP="00EB116F">
      <w:pPr>
        <w:pStyle w:val="Standard"/>
        <w:numPr>
          <w:ilvl w:val="0"/>
          <w:numId w:val="90"/>
        </w:numPr>
        <w:spacing w:line="259" w:lineRule="auto"/>
        <w:ind w:left="720" w:right="0" w:hanging="360"/>
        <w:jc w:val="left"/>
        <w:rPr>
          <w:rFonts w:ascii="Tahoma" w:hAnsi="Tahoma" w:cs="Tahoma"/>
          <w:sz w:val="18"/>
          <w:szCs w:val="18"/>
        </w:rPr>
      </w:pPr>
      <w:r w:rsidRPr="00C22250">
        <w:rPr>
          <w:rFonts w:ascii="Tahoma" w:hAnsi="Tahoma" w:cs="Tahoma"/>
          <w:sz w:val="18"/>
          <w:szCs w:val="18"/>
        </w:rPr>
        <w:t>semi-rigidni ureterorenoskop</w:t>
      </w:r>
    </w:p>
    <w:p w14:paraId="7CD4294B" w14:textId="77777777" w:rsidR="00AC0507" w:rsidRPr="00C22250" w:rsidRDefault="00AC0507" w:rsidP="00EB116F">
      <w:pPr>
        <w:pStyle w:val="Standard"/>
        <w:numPr>
          <w:ilvl w:val="0"/>
          <w:numId w:val="90"/>
        </w:numPr>
        <w:spacing w:line="259" w:lineRule="auto"/>
        <w:ind w:left="720" w:right="0" w:hanging="360"/>
        <w:jc w:val="left"/>
        <w:rPr>
          <w:rFonts w:ascii="Tahoma" w:hAnsi="Tahoma" w:cs="Tahoma"/>
          <w:sz w:val="18"/>
          <w:szCs w:val="18"/>
        </w:rPr>
      </w:pPr>
      <w:r w:rsidRPr="00C22250">
        <w:rPr>
          <w:rFonts w:ascii="Tahoma" w:hAnsi="Tahoma" w:cs="Tahoma"/>
          <w:sz w:val="18"/>
          <w:szCs w:val="18"/>
        </w:rPr>
        <w:t>okular pod kotom</w:t>
      </w:r>
    </w:p>
    <w:p w14:paraId="72411901" w14:textId="77777777" w:rsidR="00AC0507" w:rsidRPr="00C22250" w:rsidRDefault="00AC0507" w:rsidP="00EB116F">
      <w:pPr>
        <w:pStyle w:val="Standard"/>
        <w:numPr>
          <w:ilvl w:val="0"/>
          <w:numId w:val="90"/>
        </w:numPr>
        <w:spacing w:line="259" w:lineRule="auto"/>
        <w:ind w:left="720" w:right="0" w:hanging="360"/>
        <w:jc w:val="left"/>
        <w:rPr>
          <w:rFonts w:ascii="Tahoma" w:hAnsi="Tahoma" w:cs="Tahoma"/>
          <w:sz w:val="18"/>
          <w:szCs w:val="18"/>
        </w:rPr>
      </w:pPr>
      <w:r w:rsidRPr="00C22250">
        <w:rPr>
          <w:rFonts w:ascii="Tahoma" w:hAnsi="Tahoma" w:cs="Tahoma"/>
          <w:sz w:val="18"/>
          <w:szCs w:val="18"/>
        </w:rPr>
        <w:t>vidni kot 0-12°</w:t>
      </w:r>
    </w:p>
    <w:p w14:paraId="466937D2" w14:textId="22AD5880" w:rsidR="00AC0507" w:rsidRPr="00C22250" w:rsidRDefault="00AC0507" w:rsidP="00EB116F">
      <w:pPr>
        <w:pStyle w:val="Standard"/>
        <w:numPr>
          <w:ilvl w:val="0"/>
          <w:numId w:val="90"/>
        </w:numPr>
        <w:spacing w:line="259" w:lineRule="auto"/>
        <w:ind w:left="720" w:right="0" w:hanging="360"/>
        <w:jc w:val="left"/>
        <w:rPr>
          <w:rFonts w:ascii="Tahoma" w:hAnsi="Tahoma" w:cs="Tahoma"/>
          <w:sz w:val="18"/>
          <w:szCs w:val="18"/>
        </w:rPr>
      </w:pPr>
      <w:r w:rsidRPr="00C22250">
        <w:rPr>
          <w:rFonts w:ascii="Tahoma" w:hAnsi="Tahoma" w:cs="Tahoma"/>
          <w:sz w:val="18"/>
          <w:szCs w:val="18"/>
        </w:rPr>
        <w:t>delovna dolžina in</w:t>
      </w:r>
      <w:r w:rsidR="00B160D5" w:rsidRPr="00C22250">
        <w:rPr>
          <w:rFonts w:ascii="Tahoma" w:hAnsi="Tahoma" w:cs="Tahoma"/>
          <w:sz w:val="18"/>
          <w:szCs w:val="18"/>
        </w:rPr>
        <w:t>s</w:t>
      </w:r>
      <w:r w:rsidRPr="00C22250">
        <w:rPr>
          <w:rFonts w:ascii="Tahoma" w:hAnsi="Tahoma" w:cs="Tahoma"/>
          <w:sz w:val="18"/>
          <w:szCs w:val="18"/>
        </w:rPr>
        <w:t>trumenta 420-450 mm</w:t>
      </w:r>
    </w:p>
    <w:p w14:paraId="4D8F41E3" w14:textId="77777777" w:rsidR="00AC0507" w:rsidRPr="00C22250" w:rsidRDefault="00AC0507" w:rsidP="00EB116F">
      <w:pPr>
        <w:pStyle w:val="Standard"/>
        <w:numPr>
          <w:ilvl w:val="0"/>
          <w:numId w:val="90"/>
        </w:numPr>
        <w:spacing w:line="259" w:lineRule="auto"/>
        <w:ind w:left="720" w:right="0" w:hanging="360"/>
        <w:jc w:val="left"/>
        <w:rPr>
          <w:rFonts w:ascii="Tahoma" w:hAnsi="Tahoma" w:cs="Tahoma"/>
          <w:sz w:val="18"/>
          <w:szCs w:val="18"/>
        </w:rPr>
      </w:pPr>
      <w:r w:rsidRPr="00C22250">
        <w:rPr>
          <w:rFonts w:ascii="Tahoma" w:hAnsi="Tahoma" w:cs="Tahoma"/>
          <w:sz w:val="18"/>
          <w:szCs w:val="18"/>
        </w:rPr>
        <w:t>zunanji diameter na konici največ 7,5Fr</w:t>
      </w:r>
    </w:p>
    <w:p w14:paraId="0BDF9010" w14:textId="77777777" w:rsidR="00AC0507" w:rsidRPr="00C22250" w:rsidRDefault="00AC0507" w:rsidP="00EB116F">
      <w:pPr>
        <w:pStyle w:val="Standard"/>
        <w:numPr>
          <w:ilvl w:val="0"/>
          <w:numId w:val="90"/>
        </w:numPr>
        <w:spacing w:line="259" w:lineRule="auto"/>
        <w:ind w:left="720" w:right="0" w:hanging="360"/>
        <w:jc w:val="left"/>
        <w:rPr>
          <w:rFonts w:ascii="Tahoma" w:hAnsi="Tahoma" w:cs="Tahoma"/>
          <w:sz w:val="18"/>
          <w:szCs w:val="18"/>
        </w:rPr>
      </w:pPr>
      <w:r w:rsidRPr="00C22250">
        <w:rPr>
          <w:rFonts w:ascii="Tahoma" w:hAnsi="Tahoma" w:cs="Tahoma"/>
          <w:sz w:val="18"/>
          <w:szCs w:val="18"/>
        </w:rPr>
        <w:t>delovni kanal kompatibilen za uporabo instrumentov debeline 4Fr</w:t>
      </w:r>
    </w:p>
    <w:p w14:paraId="1AA66D30" w14:textId="77777777" w:rsidR="00AC0507" w:rsidRPr="00C22250" w:rsidRDefault="00AC0507" w:rsidP="00EB116F">
      <w:pPr>
        <w:pStyle w:val="Standard"/>
        <w:numPr>
          <w:ilvl w:val="0"/>
          <w:numId w:val="90"/>
        </w:numPr>
        <w:spacing w:line="259" w:lineRule="auto"/>
        <w:ind w:left="720" w:right="0" w:hanging="360"/>
        <w:jc w:val="left"/>
        <w:rPr>
          <w:rFonts w:ascii="Tahoma" w:hAnsi="Tahoma" w:cs="Tahoma"/>
          <w:sz w:val="18"/>
          <w:szCs w:val="18"/>
        </w:rPr>
      </w:pPr>
      <w:r w:rsidRPr="00C22250">
        <w:rPr>
          <w:rFonts w:ascii="Tahoma" w:hAnsi="Tahoma" w:cs="Tahoma"/>
          <w:sz w:val="18"/>
          <w:szCs w:val="18"/>
        </w:rPr>
        <w:t>možnost sterilizacije v avtoklavu</w:t>
      </w:r>
    </w:p>
    <w:p w14:paraId="7DB786D4" w14:textId="77777777" w:rsidR="00AC0507" w:rsidRPr="00C22250" w:rsidRDefault="00AC0507" w:rsidP="00EB116F">
      <w:pPr>
        <w:pStyle w:val="Standard"/>
        <w:numPr>
          <w:ilvl w:val="0"/>
          <w:numId w:val="90"/>
        </w:numPr>
        <w:spacing w:line="259" w:lineRule="auto"/>
        <w:ind w:left="720" w:right="0" w:hanging="360"/>
        <w:jc w:val="left"/>
        <w:rPr>
          <w:rFonts w:ascii="Tahoma" w:hAnsi="Tahoma" w:cs="Tahoma"/>
          <w:sz w:val="18"/>
          <w:szCs w:val="18"/>
        </w:rPr>
      </w:pPr>
      <w:r w:rsidRPr="00C22250">
        <w:rPr>
          <w:rFonts w:ascii="Tahoma" w:hAnsi="Tahoma" w:cs="Tahoma"/>
          <w:sz w:val="18"/>
          <w:szCs w:val="18"/>
        </w:rPr>
        <w:t>V setu potrebno dobaviti:</w:t>
      </w:r>
    </w:p>
    <w:p w14:paraId="04BC5C4B" w14:textId="77777777" w:rsidR="00AC0507" w:rsidRPr="00C22250" w:rsidRDefault="00AC0507" w:rsidP="00EB116F">
      <w:pPr>
        <w:pStyle w:val="Standard"/>
        <w:numPr>
          <w:ilvl w:val="1"/>
          <w:numId w:val="92"/>
        </w:numPr>
        <w:spacing w:line="259" w:lineRule="auto"/>
        <w:ind w:left="1440" w:right="0" w:hanging="360"/>
        <w:jc w:val="left"/>
        <w:rPr>
          <w:rFonts w:ascii="Tahoma" w:hAnsi="Tahoma" w:cs="Tahoma"/>
          <w:sz w:val="18"/>
          <w:szCs w:val="18"/>
        </w:rPr>
      </w:pPr>
      <w:r w:rsidRPr="00C22250">
        <w:rPr>
          <w:rFonts w:ascii="Tahoma" w:hAnsi="Tahoma" w:cs="Tahoma"/>
          <w:sz w:val="18"/>
          <w:szCs w:val="18"/>
        </w:rPr>
        <w:t>ureterorenoskop</w:t>
      </w:r>
    </w:p>
    <w:p w14:paraId="492D64AA" w14:textId="77777777" w:rsidR="00AC0507" w:rsidRPr="00C22250" w:rsidRDefault="00AC0507" w:rsidP="00EB116F">
      <w:pPr>
        <w:pStyle w:val="Standard"/>
        <w:numPr>
          <w:ilvl w:val="1"/>
          <w:numId w:val="92"/>
        </w:numPr>
        <w:spacing w:line="259" w:lineRule="auto"/>
        <w:ind w:left="1440" w:right="0" w:hanging="360"/>
        <w:jc w:val="left"/>
        <w:rPr>
          <w:rFonts w:ascii="Tahoma" w:hAnsi="Tahoma" w:cs="Tahoma"/>
          <w:sz w:val="18"/>
          <w:szCs w:val="18"/>
        </w:rPr>
      </w:pPr>
      <w:r w:rsidRPr="00C22250">
        <w:rPr>
          <w:rFonts w:ascii="Tahoma" w:hAnsi="Tahoma" w:cs="Tahoma"/>
          <w:sz w:val="18"/>
          <w:szCs w:val="18"/>
        </w:rPr>
        <w:t>sterilizacijska kaseta za ureterorenoskop</w:t>
      </w:r>
    </w:p>
    <w:p w14:paraId="6D7BA92B" w14:textId="77777777" w:rsidR="00AC0507" w:rsidRPr="00C22250" w:rsidRDefault="00AC0507" w:rsidP="00EB116F">
      <w:pPr>
        <w:pStyle w:val="Standard"/>
        <w:numPr>
          <w:ilvl w:val="1"/>
          <w:numId w:val="92"/>
        </w:numPr>
        <w:spacing w:line="259" w:lineRule="auto"/>
        <w:ind w:left="1440" w:right="0" w:hanging="360"/>
        <w:jc w:val="left"/>
        <w:rPr>
          <w:rFonts w:ascii="Tahoma" w:hAnsi="Tahoma" w:cs="Tahoma"/>
          <w:sz w:val="18"/>
          <w:szCs w:val="18"/>
        </w:rPr>
      </w:pPr>
      <w:r w:rsidRPr="00C22250">
        <w:rPr>
          <w:rFonts w:ascii="Tahoma" w:hAnsi="Tahoma" w:cs="Tahoma"/>
          <w:sz w:val="18"/>
          <w:szCs w:val="18"/>
        </w:rPr>
        <w:t>svetlobni kabel ali adapter, ki je kompatibilen z obstoječim izvirom svetlobe (Olympus)</w:t>
      </w:r>
    </w:p>
    <w:p w14:paraId="3C15C78A" w14:textId="77777777" w:rsidR="00AC0507" w:rsidRPr="00C22250" w:rsidRDefault="00AC0507" w:rsidP="00EB116F">
      <w:pPr>
        <w:pStyle w:val="Standard"/>
        <w:numPr>
          <w:ilvl w:val="0"/>
          <w:numId w:val="91"/>
        </w:numPr>
        <w:spacing w:line="259" w:lineRule="auto"/>
        <w:ind w:left="720" w:right="0" w:hanging="360"/>
        <w:jc w:val="left"/>
        <w:rPr>
          <w:rFonts w:ascii="Tahoma" w:hAnsi="Tahoma" w:cs="Tahoma"/>
          <w:sz w:val="18"/>
          <w:szCs w:val="18"/>
        </w:rPr>
      </w:pPr>
      <w:r w:rsidRPr="00C22250">
        <w:rPr>
          <w:rFonts w:ascii="Tahoma" w:hAnsi="Tahoma" w:cs="Tahoma"/>
          <w:sz w:val="18"/>
          <w:szCs w:val="18"/>
        </w:rPr>
        <w:t>potrošni material:</w:t>
      </w:r>
    </w:p>
    <w:p w14:paraId="2A94C8C9" w14:textId="77777777" w:rsidR="00AC0507" w:rsidRPr="00C22250" w:rsidRDefault="00AC0507" w:rsidP="00EB116F">
      <w:pPr>
        <w:pStyle w:val="Standard"/>
        <w:numPr>
          <w:ilvl w:val="1"/>
          <w:numId w:val="93"/>
        </w:numPr>
        <w:spacing w:line="259" w:lineRule="auto"/>
        <w:ind w:left="1440" w:right="0" w:hanging="360"/>
        <w:jc w:val="left"/>
        <w:rPr>
          <w:rFonts w:ascii="Tahoma" w:hAnsi="Tahoma" w:cs="Tahoma"/>
          <w:sz w:val="18"/>
          <w:szCs w:val="18"/>
        </w:rPr>
      </w:pPr>
      <w:r w:rsidRPr="00C22250">
        <w:rPr>
          <w:rFonts w:ascii="Tahoma" w:hAnsi="Tahoma" w:cs="Tahoma"/>
          <w:sz w:val="18"/>
          <w:szCs w:val="18"/>
        </w:rPr>
        <w:t>set tesnil</w:t>
      </w:r>
    </w:p>
    <w:p w14:paraId="28E77DB8" w14:textId="77777777" w:rsidR="00AC0507" w:rsidRPr="00C22250" w:rsidRDefault="00AC0507" w:rsidP="00EB116F">
      <w:pPr>
        <w:pStyle w:val="Standard"/>
        <w:spacing w:line="259" w:lineRule="auto"/>
        <w:rPr>
          <w:rFonts w:ascii="Tahoma" w:hAnsi="Tahoma" w:cs="Tahoma"/>
          <w:sz w:val="18"/>
          <w:szCs w:val="18"/>
        </w:rPr>
      </w:pPr>
    </w:p>
    <w:p w14:paraId="55198202" w14:textId="67E09FBA" w:rsidR="00AC0507" w:rsidRPr="00C22250" w:rsidRDefault="00AC0507" w:rsidP="00EB116F">
      <w:pPr>
        <w:pStyle w:val="Standard"/>
        <w:spacing w:line="259" w:lineRule="auto"/>
        <w:rPr>
          <w:rFonts w:ascii="Tahoma" w:hAnsi="Tahoma" w:cs="Tahoma"/>
          <w:b/>
          <w:color w:val="000000" w:themeColor="text1"/>
          <w:sz w:val="18"/>
          <w:szCs w:val="18"/>
          <w:u w:val="single"/>
        </w:rPr>
      </w:pPr>
      <w:r w:rsidRPr="00C22250">
        <w:rPr>
          <w:rFonts w:ascii="Tahoma" w:hAnsi="Tahoma" w:cs="Tahoma"/>
          <w:b/>
          <w:color w:val="000000" w:themeColor="text1"/>
          <w:sz w:val="18"/>
          <w:szCs w:val="18"/>
          <w:u w:val="single"/>
        </w:rPr>
        <w:t>Sklop št. 2: Morcelator z morceskopom in resektoskopom</w:t>
      </w:r>
    </w:p>
    <w:p w14:paraId="3BFC9640" w14:textId="77777777" w:rsidR="00AC0507" w:rsidRPr="00C22250" w:rsidRDefault="00AC0507" w:rsidP="00EB116F">
      <w:pPr>
        <w:pStyle w:val="Standard"/>
        <w:spacing w:line="259" w:lineRule="auto"/>
        <w:rPr>
          <w:rFonts w:ascii="Tahoma" w:hAnsi="Tahoma" w:cs="Tahoma"/>
          <w:sz w:val="18"/>
          <w:szCs w:val="18"/>
        </w:rPr>
      </w:pPr>
    </w:p>
    <w:p w14:paraId="641CDD8E" w14:textId="1FDCC668" w:rsidR="00AC0507" w:rsidRPr="00C22250" w:rsidRDefault="00AC0507" w:rsidP="00EB116F">
      <w:pPr>
        <w:pStyle w:val="Standard"/>
        <w:spacing w:line="259" w:lineRule="auto"/>
        <w:rPr>
          <w:rFonts w:ascii="Tahoma" w:hAnsi="Tahoma" w:cs="Tahoma"/>
          <w:sz w:val="18"/>
          <w:szCs w:val="18"/>
        </w:rPr>
      </w:pPr>
      <w:r w:rsidRPr="00C22250">
        <w:rPr>
          <w:rFonts w:ascii="Tahoma" w:hAnsi="Tahoma" w:cs="Tahoma"/>
          <w:sz w:val="18"/>
          <w:szCs w:val="18"/>
        </w:rPr>
        <w:t>Zahteve za morselator:</w:t>
      </w:r>
    </w:p>
    <w:p w14:paraId="426C754A" w14:textId="77777777" w:rsidR="00AC0507" w:rsidRPr="00C22250" w:rsidRDefault="00AC0507" w:rsidP="00EB116F">
      <w:pPr>
        <w:pStyle w:val="Standard"/>
        <w:numPr>
          <w:ilvl w:val="0"/>
          <w:numId w:val="86"/>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 xml:space="preserve">Sukcijska črpalka za sukcijo tekočin in tkiva, mikroprocesorsko vodena, z zaslonom na sprednji plošči, moč sukcije najmanj v območju 500-800mbar, raven hrupa med delovanjem max 60dB, z vodeno </w:t>
      </w:r>
      <w:r w:rsidRPr="00C22250">
        <w:rPr>
          <w:rFonts w:ascii="Tahoma" w:hAnsi="Tahoma" w:cs="Tahoma"/>
          <w:color w:val="000000"/>
          <w:sz w:val="18"/>
          <w:szCs w:val="18"/>
        </w:rPr>
        <w:lastRenderedPageBreak/>
        <w:t>priključitvijo sukcijskih cevi na zaslonu, neprekinjeno (nepulzno) delovanje sukcije med delovanjem morselatorja. Zagotavlja morselacijo pri hitrostih do vsaj 20 g/min. Vgrajeno držalo za sukcijsko posodo.</w:t>
      </w:r>
    </w:p>
    <w:p w14:paraId="55DC7684" w14:textId="77777777" w:rsidR="00AC0507" w:rsidRPr="00C22250" w:rsidRDefault="00AC0507" w:rsidP="00EB116F">
      <w:pPr>
        <w:pStyle w:val="Standard"/>
        <w:numPr>
          <w:ilvl w:val="0"/>
          <w:numId w:val="86"/>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Nožno stikalo z dvema funkcijama - morselacija s sukcijo ali samo sukcija tkiva in tekočine</w:t>
      </w:r>
    </w:p>
    <w:p w14:paraId="05BB8F9B" w14:textId="77777777" w:rsidR="00AC0507" w:rsidRPr="00C22250" w:rsidRDefault="00AC0507" w:rsidP="00EB116F">
      <w:pPr>
        <w:pStyle w:val="Standard"/>
        <w:numPr>
          <w:ilvl w:val="0"/>
          <w:numId w:val="86"/>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Krmilna enota ročnika morselatorja, raven hrupa med delovanjem max 60dB, avtomatsko prepoznavanje priključenega ročaja, možnost programiranja najmanj 4 hitrostnih območij. Zagotavlja morcelacijo pri hitrostih do vsaj 20 g/min.</w:t>
      </w:r>
    </w:p>
    <w:p w14:paraId="0780E522" w14:textId="70873B11" w:rsidR="00AC0507" w:rsidRPr="00C22250" w:rsidRDefault="00AC0507" w:rsidP="00EB116F">
      <w:pPr>
        <w:pStyle w:val="Standard"/>
        <w:numPr>
          <w:ilvl w:val="0"/>
          <w:numId w:val="86"/>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Ročnik morselatorja: s sesalnim kanalom, nastavljiva hitrost vrtenja v</w:t>
      </w:r>
      <w:r w:rsidR="00350C33" w:rsidRPr="00C22250">
        <w:rPr>
          <w:rFonts w:ascii="Tahoma" w:hAnsi="Tahoma" w:cs="Tahoma"/>
          <w:color w:val="000000"/>
          <w:sz w:val="18"/>
          <w:szCs w:val="18"/>
        </w:rPr>
        <w:t xml:space="preserve"> območju min 100-6000 vrt/min, </w:t>
      </w:r>
      <w:r w:rsidRPr="00C22250">
        <w:rPr>
          <w:rFonts w:ascii="Tahoma" w:hAnsi="Tahoma" w:cs="Tahoma"/>
          <w:color w:val="000000"/>
          <w:sz w:val="18"/>
          <w:szCs w:val="18"/>
        </w:rPr>
        <w:t>dolžina krmilnega kabla min 3m, avtoklaviranje, z zaskočnim zapiralom</w:t>
      </w:r>
    </w:p>
    <w:p w14:paraId="76E30930" w14:textId="77777777" w:rsidR="00AC0507" w:rsidRPr="00C22250" w:rsidRDefault="00AC0507" w:rsidP="00EB116F">
      <w:pPr>
        <w:pStyle w:val="Standard"/>
        <w:numPr>
          <w:ilvl w:val="0"/>
          <w:numId w:val="86"/>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Morselacijsko rezilo, premer 4-5 mm, delovna dolžina 340-360 mm, dvodelno</w:t>
      </w:r>
    </w:p>
    <w:p w14:paraId="7EE46D58" w14:textId="77777777" w:rsidR="00AC0507" w:rsidRPr="00C22250" w:rsidRDefault="00AC0507" w:rsidP="00EB116F">
      <w:pPr>
        <w:pStyle w:val="Standard"/>
        <w:numPr>
          <w:ilvl w:val="0"/>
          <w:numId w:val="86"/>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Posoda za sesalno tekočino s prostornino najmanj 2 litra, avtoklavirna</w:t>
      </w:r>
    </w:p>
    <w:p w14:paraId="1C43D35D" w14:textId="77777777" w:rsidR="00AC0507" w:rsidRPr="00C22250" w:rsidRDefault="00AC0507" w:rsidP="00EB116F">
      <w:pPr>
        <w:pStyle w:val="Standard"/>
        <w:numPr>
          <w:ilvl w:val="0"/>
          <w:numId w:val="86"/>
        </w:numPr>
        <w:spacing w:line="259" w:lineRule="auto"/>
        <w:ind w:left="720" w:right="0" w:hanging="360"/>
        <w:jc w:val="left"/>
        <w:rPr>
          <w:rFonts w:ascii="Tahoma" w:hAnsi="Tahoma" w:cs="Tahoma"/>
          <w:sz w:val="18"/>
          <w:szCs w:val="18"/>
        </w:rPr>
      </w:pPr>
      <w:r w:rsidRPr="00C22250">
        <w:rPr>
          <w:rFonts w:ascii="Tahoma" w:hAnsi="Tahoma" w:cs="Tahoma"/>
          <w:sz w:val="18"/>
          <w:szCs w:val="18"/>
        </w:rPr>
        <w:t>V setu potrebno dobaviti:</w:t>
      </w:r>
    </w:p>
    <w:p w14:paraId="71105D24" w14:textId="77777777" w:rsidR="00AC0507" w:rsidRPr="00C22250" w:rsidRDefault="00AC0507" w:rsidP="00EB116F">
      <w:pPr>
        <w:pStyle w:val="Standard"/>
        <w:numPr>
          <w:ilvl w:val="1"/>
          <w:numId w:val="85"/>
        </w:numPr>
        <w:spacing w:line="259" w:lineRule="auto"/>
        <w:ind w:left="1440" w:right="0" w:hanging="360"/>
        <w:jc w:val="left"/>
        <w:rPr>
          <w:rFonts w:ascii="Tahoma" w:hAnsi="Tahoma" w:cs="Tahoma"/>
          <w:sz w:val="18"/>
          <w:szCs w:val="18"/>
        </w:rPr>
      </w:pPr>
      <w:r w:rsidRPr="00C22250">
        <w:rPr>
          <w:rFonts w:ascii="Tahoma" w:hAnsi="Tahoma" w:cs="Tahoma"/>
          <w:sz w:val="18"/>
          <w:szCs w:val="18"/>
        </w:rPr>
        <w:t>sukcijska črpalka</w:t>
      </w:r>
    </w:p>
    <w:p w14:paraId="1BD21D6D" w14:textId="77777777" w:rsidR="00AC0507" w:rsidRPr="00C22250" w:rsidRDefault="00AC0507" w:rsidP="00EB116F">
      <w:pPr>
        <w:pStyle w:val="Standard"/>
        <w:numPr>
          <w:ilvl w:val="1"/>
          <w:numId w:val="85"/>
        </w:numPr>
        <w:spacing w:line="259" w:lineRule="auto"/>
        <w:ind w:left="1440" w:right="0" w:hanging="360"/>
        <w:jc w:val="left"/>
        <w:rPr>
          <w:rFonts w:ascii="Tahoma" w:hAnsi="Tahoma" w:cs="Tahoma"/>
          <w:sz w:val="18"/>
          <w:szCs w:val="18"/>
        </w:rPr>
      </w:pPr>
      <w:r w:rsidRPr="00C22250">
        <w:rPr>
          <w:rFonts w:ascii="Tahoma" w:hAnsi="Tahoma" w:cs="Tahoma"/>
          <w:sz w:val="18"/>
          <w:szCs w:val="18"/>
        </w:rPr>
        <w:t>krmilna enota morselatorja</w:t>
      </w:r>
    </w:p>
    <w:p w14:paraId="66BF8EED" w14:textId="77777777" w:rsidR="00AC0507" w:rsidRPr="00C22250" w:rsidRDefault="00AC0507" w:rsidP="00EB116F">
      <w:pPr>
        <w:pStyle w:val="Standard"/>
        <w:numPr>
          <w:ilvl w:val="1"/>
          <w:numId w:val="85"/>
        </w:numPr>
        <w:spacing w:line="259" w:lineRule="auto"/>
        <w:ind w:left="1440" w:right="0" w:hanging="360"/>
        <w:jc w:val="left"/>
        <w:rPr>
          <w:rFonts w:ascii="Tahoma" w:hAnsi="Tahoma" w:cs="Tahoma"/>
          <w:sz w:val="18"/>
          <w:szCs w:val="18"/>
        </w:rPr>
      </w:pPr>
      <w:r w:rsidRPr="00C22250">
        <w:rPr>
          <w:rFonts w:ascii="Tahoma" w:hAnsi="Tahoma" w:cs="Tahoma"/>
          <w:sz w:val="18"/>
          <w:szCs w:val="18"/>
        </w:rPr>
        <w:t>stopalka z dvema gumboma</w:t>
      </w:r>
    </w:p>
    <w:p w14:paraId="5DDAFA01" w14:textId="77777777" w:rsidR="00AC0507" w:rsidRPr="00C22250" w:rsidRDefault="00AC0507" w:rsidP="00EB116F">
      <w:pPr>
        <w:pStyle w:val="Standard"/>
        <w:numPr>
          <w:ilvl w:val="1"/>
          <w:numId w:val="85"/>
        </w:numPr>
        <w:spacing w:line="259" w:lineRule="auto"/>
        <w:ind w:left="1440" w:right="0" w:hanging="360"/>
        <w:jc w:val="left"/>
        <w:rPr>
          <w:rFonts w:ascii="Tahoma" w:hAnsi="Tahoma" w:cs="Tahoma"/>
          <w:sz w:val="18"/>
          <w:szCs w:val="18"/>
        </w:rPr>
      </w:pPr>
      <w:r w:rsidRPr="00C22250">
        <w:rPr>
          <w:rFonts w:ascii="Tahoma" w:hAnsi="Tahoma" w:cs="Tahoma"/>
          <w:sz w:val="18"/>
          <w:szCs w:val="18"/>
        </w:rPr>
        <w:t>ročnik moselatorja</w:t>
      </w:r>
    </w:p>
    <w:p w14:paraId="34B5E563" w14:textId="77777777" w:rsidR="00AC0507" w:rsidRPr="00C22250" w:rsidRDefault="00AC0507" w:rsidP="00EB116F">
      <w:pPr>
        <w:pStyle w:val="Standard"/>
        <w:numPr>
          <w:ilvl w:val="1"/>
          <w:numId w:val="85"/>
        </w:numPr>
        <w:spacing w:line="259" w:lineRule="auto"/>
        <w:ind w:left="1440" w:right="0" w:hanging="360"/>
        <w:jc w:val="left"/>
        <w:rPr>
          <w:rFonts w:ascii="Tahoma" w:hAnsi="Tahoma" w:cs="Tahoma"/>
          <w:sz w:val="18"/>
          <w:szCs w:val="18"/>
        </w:rPr>
      </w:pPr>
      <w:r w:rsidRPr="00C22250">
        <w:rPr>
          <w:rFonts w:ascii="Tahoma" w:hAnsi="Tahoma" w:cs="Tahoma"/>
          <w:sz w:val="18"/>
          <w:szCs w:val="18"/>
        </w:rPr>
        <w:t>morselacijsko rezilo za večkratno uporabo</w:t>
      </w:r>
    </w:p>
    <w:p w14:paraId="412DC575" w14:textId="77777777" w:rsidR="00AC0507" w:rsidRPr="00C22250" w:rsidRDefault="00AC0507" w:rsidP="00EB116F">
      <w:pPr>
        <w:pStyle w:val="Standard"/>
        <w:numPr>
          <w:ilvl w:val="1"/>
          <w:numId w:val="85"/>
        </w:numPr>
        <w:spacing w:line="259" w:lineRule="auto"/>
        <w:ind w:left="1440" w:right="0" w:hanging="360"/>
        <w:jc w:val="left"/>
        <w:rPr>
          <w:rFonts w:ascii="Tahoma" w:hAnsi="Tahoma" w:cs="Tahoma"/>
          <w:sz w:val="18"/>
          <w:szCs w:val="18"/>
        </w:rPr>
      </w:pPr>
      <w:r w:rsidRPr="00C22250">
        <w:rPr>
          <w:rFonts w:ascii="Tahoma" w:hAnsi="Tahoma" w:cs="Tahoma"/>
          <w:sz w:val="18"/>
          <w:szCs w:val="18"/>
        </w:rPr>
        <w:t>set cevi, sukcijske posode in filtrov</w:t>
      </w:r>
    </w:p>
    <w:p w14:paraId="13FCDFB7" w14:textId="77777777" w:rsidR="00AC0507" w:rsidRPr="00C22250" w:rsidRDefault="00AC0507" w:rsidP="00EB116F">
      <w:pPr>
        <w:pStyle w:val="Standard"/>
        <w:numPr>
          <w:ilvl w:val="0"/>
          <w:numId w:val="87"/>
        </w:numPr>
        <w:spacing w:line="259" w:lineRule="auto"/>
        <w:ind w:left="720" w:right="0" w:hanging="360"/>
        <w:jc w:val="left"/>
        <w:rPr>
          <w:rFonts w:ascii="Tahoma" w:hAnsi="Tahoma" w:cs="Tahoma"/>
          <w:sz w:val="18"/>
          <w:szCs w:val="18"/>
        </w:rPr>
      </w:pPr>
      <w:r w:rsidRPr="00C22250">
        <w:rPr>
          <w:rFonts w:ascii="Tahoma" w:hAnsi="Tahoma" w:cs="Tahoma"/>
          <w:sz w:val="18"/>
          <w:szCs w:val="18"/>
        </w:rPr>
        <w:t>Potrošni material:</w:t>
      </w:r>
    </w:p>
    <w:p w14:paraId="671F2A86" w14:textId="2F6F34A8" w:rsidR="00AC0507" w:rsidRPr="00C22250" w:rsidRDefault="00AC0507" w:rsidP="008E0C91">
      <w:pPr>
        <w:pStyle w:val="Standard"/>
        <w:numPr>
          <w:ilvl w:val="1"/>
          <w:numId w:val="103"/>
        </w:numPr>
        <w:spacing w:line="259" w:lineRule="auto"/>
        <w:ind w:left="1440" w:right="0" w:hanging="360"/>
        <w:rPr>
          <w:rFonts w:ascii="Tahoma" w:hAnsi="Tahoma" w:cs="Tahoma"/>
          <w:bCs/>
          <w:color w:val="000000"/>
          <w:sz w:val="18"/>
          <w:szCs w:val="18"/>
        </w:rPr>
      </w:pPr>
      <w:r w:rsidRPr="00C22250">
        <w:rPr>
          <w:rFonts w:ascii="Tahoma" w:hAnsi="Tahoma" w:cs="Tahoma"/>
          <w:sz w:val="18"/>
          <w:szCs w:val="18"/>
        </w:rPr>
        <w:t>nož za moselator, za večkratno uporabo</w:t>
      </w:r>
      <w:r w:rsidR="00727A4E" w:rsidRPr="00C22250">
        <w:rPr>
          <w:rFonts w:ascii="Tahoma" w:hAnsi="Tahoma" w:cs="Tahoma"/>
          <w:sz w:val="18"/>
          <w:szCs w:val="18"/>
        </w:rPr>
        <w:t xml:space="preserve"> -</w:t>
      </w:r>
      <w:r w:rsidR="00727A4E" w:rsidRPr="00C22250">
        <w:rPr>
          <w:rFonts w:ascii="Tahoma" w:eastAsia="NSimSun" w:hAnsi="Tahoma" w:cs="Tahoma"/>
          <w:bCs/>
          <w:color w:val="000000"/>
          <w:sz w:val="18"/>
          <w:szCs w:val="18"/>
          <w:lang w:bidi="hi-IN"/>
        </w:rPr>
        <w:t xml:space="preserve"> možnost sterilizacije v parnem sterilizatorju (avtoklavu)</w:t>
      </w:r>
    </w:p>
    <w:p w14:paraId="31AF359D" w14:textId="77777777" w:rsidR="00AC0507" w:rsidRPr="00C22250" w:rsidRDefault="00AC0507" w:rsidP="00EB116F">
      <w:pPr>
        <w:pStyle w:val="Standard"/>
        <w:numPr>
          <w:ilvl w:val="1"/>
          <w:numId w:val="84"/>
        </w:numPr>
        <w:spacing w:line="259" w:lineRule="auto"/>
        <w:ind w:left="1440" w:right="0" w:hanging="360"/>
        <w:jc w:val="left"/>
        <w:rPr>
          <w:rFonts w:ascii="Tahoma" w:hAnsi="Tahoma" w:cs="Tahoma"/>
          <w:sz w:val="18"/>
          <w:szCs w:val="18"/>
        </w:rPr>
      </w:pPr>
      <w:r w:rsidRPr="00C22250">
        <w:rPr>
          <w:rFonts w:ascii="Tahoma" w:hAnsi="Tahoma" w:cs="Tahoma"/>
          <w:sz w:val="18"/>
          <w:szCs w:val="18"/>
        </w:rPr>
        <w:t>sukcijska cev za morselator</w:t>
      </w:r>
    </w:p>
    <w:p w14:paraId="29A8A732" w14:textId="77777777" w:rsidR="00AC0507" w:rsidRPr="00C22250" w:rsidRDefault="00AC0507" w:rsidP="00EB116F">
      <w:pPr>
        <w:pStyle w:val="Standard"/>
        <w:numPr>
          <w:ilvl w:val="1"/>
          <w:numId w:val="84"/>
        </w:numPr>
        <w:spacing w:line="259" w:lineRule="auto"/>
        <w:ind w:left="1440" w:right="0" w:hanging="360"/>
        <w:jc w:val="left"/>
        <w:rPr>
          <w:rFonts w:ascii="Tahoma" w:hAnsi="Tahoma" w:cs="Tahoma"/>
          <w:sz w:val="18"/>
          <w:szCs w:val="18"/>
        </w:rPr>
      </w:pPr>
      <w:r w:rsidRPr="00C22250">
        <w:rPr>
          <w:rFonts w:ascii="Tahoma" w:hAnsi="Tahoma" w:cs="Tahoma"/>
          <w:sz w:val="18"/>
          <w:szCs w:val="18"/>
        </w:rPr>
        <w:t>zbiralna posoda za tkivo</w:t>
      </w:r>
    </w:p>
    <w:p w14:paraId="4622F6DD" w14:textId="77777777" w:rsidR="00AC0507" w:rsidRPr="00C22250" w:rsidRDefault="00AC0507" w:rsidP="00EB116F">
      <w:pPr>
        <w:pStyle w:val="Standard"/>
        <w:numPr>
          <w:ilvl w:val="1"/>
          <w:numId w:val="84"/>
        </w:numPr>
        <w:spacing w:line="259" w:lineRule="auto"/>
        <w:ind w:left="1440" w:right="0" w:hanging="360"/>
        <w:jc w:val="left"/>
        <w:rPr>
          <w:rFonts w:ascii="Tahoma" w:hAnsi="Tahoma" w:cs="Tahoma"/>
          <w:sz w:val="18"/>
          <w:szCs w:val="18"/>
        </w:rPr>
      </w:pPr>
      <w:r w:rsidRPr="00C22250">
        <w:rPr>
          <w:rFonts w:ascii="Tahoma" w:hAnsi="Tahoma" w:cs="Tahoma"/>
          <w:sz w:val="18"/>
          <w:szCs w:val="18"/>
        </w:rPr>
        <w:t>bakterijski filter</w:t>
      </w:r>
    </w:p>
    <w:p w14:paraId="466563FC" w14:textId="77777777" w:rsidR="00AC0507" w:rsidRPr="00C22250" w:rsidRDefault="00AC0507" w:rsidP="00EB116F">
      <w:pPr>
        <w:pStyle w:val="Standard"/>
        <w:spacing w:line="259" w:lineRule="auto"/>
        <w:rPr>
          <w:rFonts w:ascii="Tahoma" w:hAnsi="Tahoma" w:cs="Tahoma"/>
          <w:sz w:val="18"/>
          <w:szCs w:val="18"/>
        </w:rPr>
      </w:pPr>
    </w:p>
    <w:p w14:paraId="3AB9A35F" w14:textId="6858FB5D" w:rsidR="00AC0507" w:rsidRPr="00C22250" w:rsidRDefault="00AC0507" w:rsidP="00EB116F">
      <w:pPr>
        <w:pStyle w:val="Standard"/>
        <w:spacing w:line="259" w:lineRule="auto"/>
        <w:rPr>
          <w:rFonts w:ascii="Tahoma" w:hAnsi="Tahoma" w:cs="Tahoma"/>
          <w:sz w:val="18"/>
          <w:szCs w:val="18"/>
        </w:rPr>
      </w:pPr>
      <w:r w:rsidRPr="00C22250">
        <w:rPr>
          <w:rFonts w:ascii="Tahoma" w:hAnsi="Tahoma" w:cs="Tahoma"/>
          <w:sz w:val="18"/>
          <w:szCs w:val="18"/>
        </w:rPr>
        <w:t>Zahteve za morceskop:</w:t>
      </w:r>
    </w:p>
    <w:p w14:paraId="7EBD51C5" w14:textId="77777777" w:rsidR="00AC0507" w:rsidRPr="00C22250" w:rsidRDefault="00AC0507" w:rsidP="00EB116F">
      <w:pPr>
        <w:pStyle w:val="Standard"/>
        <w:numPr>
          <w:ilvl w:val="0"/>
          <w:numId w:val="88"/>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Optika za morcelator (morcescope): 0° smer gledanja, okular paralelen z delovnim kanalom, z delovnim kanalom najmanj 4mm</w:t>
      </w:r>
    </w:p>
    <w:p w14:paraId="3FF6DFBD" w14:textId="77777777" w:rsidR="00AC0507" w:rsidRPr="00C22250" w:rsidRDefault="00AC0507" w:rsidP="00EB116F">
      <w:pPr>
        <w:pStyle w:val="Standard"/>
        <w:numPr>
          <w:ilvl w:val="0"/>
          <w:numId w:val="88"/>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Svetlobni kabel, najmanjša dolžina 2300 mm premer vlakna, kompatibilen z obstoječim izvorom svetlobe (Olympus)</w:t>
      </w:r>
    </w:p>
    <w:p w14:paraId="7CF22229" w14:textId="77777777" w:rsidR="00AC0507" w:rsidRPr="00C22250" w:rsidRDefault="00AC0507" w:rsidP="00EB116F">
      <w:pPr>
        <w:pStyle w:val="Standard"/>
        <w:numPr>
          <w:ilvl w:val="0"/>
          <w:numId w:val="88"/>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V setu potrebno dobaviti:</w:t>
      </w:r>
    </w:p>
    <w:p w14:paraId="70156A30" w14:textId="77777777" w:rsidR="00AC0507" w:rsidRPr="00C22250" w:rsidRDefault="00AC0507" w:rsidP="00EB116F">
      <w:pPr>
        <w:pStyle w:val="Standard"/>
        <w:numPr>
          <w:ilvl w:val="1"/>
          <w:numId w:val="83"/>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morceskop s tesnilnim nastavkom</w:t>
      </w:r>
    </w:p>
    <w:p w14:paraId="0097B7D7" w14:textId="77777777" w:rsidR="00AC0507" w:rsidRPr="00C22250" w:rsidRDefault="00AC0507" w:rsidP="00EB116F">
      <w:pPr>
        <w:pStyle w:val="Standard"/>
        <w:numPr>
          <w:ilvl w:val="1"/>
          <w:numId w:val="83"/>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svetlobni kabel</w:t>
      </w:r>
    </w:p>
    <w:p w14:paraId="57746515" w14:textId="77777777" w:rsidR="00AC0507" w:rsidRPr="00C22250" w:rsidRDefault="00AC0507" w:rsidP="00EB116F">
      <w:pPr>
        <w:pStyle w:val="Standard"/>
        <w:numPr>
          <w:ilvl w:val="1"/>
          <w:numId w:val="83"/>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sterilizacijska kaseta</w:t>
      </w:r>
    </w:p>
    <w:p w14:paraId="2756B664" w14:textId="407C255B" w:rsidR="00AC0507" w:rsidRPr="00C22250" w:rsidRDefault="00AC0507" w:rsidP="00EB116F">
      <w:pPr>
        <w:pStyle w:val="Standard"/>
        <w:numPr>
          <w:ilvl w:val="0"/>
          <w:numId w:val="89"/>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Potrošni mat</w:t>
      </w:r>
      <w:r w:rsidR="00706B36" w:rsidRPr="00C22250">
        <w:rPr>
          <w:rFonts w:ascii="Tahoma" w:hAnsi="Tahoma" w:cs="Tahoma"/>
          <w:color w:val="000000"/>
          <w:sz w:val="18"/>
          <w:szCs w:val="18"/>
        </w:rPr>
        <w:t>e</w:t>
      </w:r>
      <w:r w:rsidRPr="00C22250">
        <w:rPr>
          <w:rFonts w:ascii="Tahoma" w:hAnsi="Tahoma" w:cs="Tahoma"/>
          <w:color w:val="000000"/>
          <w:sz w:val="18"/>
          <w:szCs w:val="18"/>
        </w:rPr>
        <w:t>rial:</w:t>
      </w:r>
    </w:p>
    <w:p w14:paraId="449FDE83" w14:textId="77777777" w:rsidR="00AC0507" w:rsidRPr="00C22250" w:rsidRDefault="00AC0507" w:rsidP="00EB116F">
      <w:pPr>
        <w:pStyle w:val="Standard"/>
        <w:numPr>
          <w:ilvl w:val="1"/>
          <w:numId w:val="82"/>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set tesnil</w:t>
      </w:r>
    </w:p>
    <w:p w14:paraId="44282CAB" w14:textId="75B1EEA5" w:rsidR="00AC0507" w:rsidRPr="00C22250" w:rsidRDefault="00AC0507" w:rsidP="00EB116F">
      <w:pPr>
        <w:pStyle w:val="Standard"/>
        <w:numPr>
          <w:ilvl w:val="1"/>
          <w:numId w:val="82"/>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nadomestni nastavek za samodejno tesn</w:t>
      </w:r>
      <w:r w:rsidR="00706B36" w:rsidRPr="00C22250">
        <w:rPr>
          <w:rFonts w:ascii="Tahoma" w:hAnsi="Tahoma" w:cs="Tahoma"/>
          <w:color w:val="000000"/>
          <w:sz w:val="18"/>
          <w:szCs w:val="18"/>
        </w:rPr>
        <w:t>j</w:t>
      </w:r>
      <w:r w:rsidRPr="00C22250">
        <w:rPr>
          <w:rFonts w:ascii="Tahoma" w:hAnsi="Tahoma" w:cs="Tahoma"/>
          <w:color w:val="000000"/>
          <w:sz w:val="18"/>
          <w:szCs w:val="18"/>
        </w:rPr>
        <w:t>enje</w:t>
      </w:r>
    </w:p>
    <w:p w14:paraId="5446773C" w14:textId="77777777" w:rsidR="00AC0507" w:rsidRPr="00C22250" w:rsidRDefault="00AC0507" w:rsidP="00EB116F">
      <w:pPr>
        <w:pStyle w:val="Standard"/>
        <w:spacing w:line="259" w:lineRule="auto"/>
        <w:rPr>
          <w:rFonts w:ascii="Tahoma" w:hAnsi="Tahoma" w:cs="Tahoma"/>
          <w:color w:val="000000"/>
          <w:sz w:val="18"/>
          <w:szCs w:val="18"/>
        </w:rPr>
      </w:pPr>
    </w:p>
    <w:p w14:paraId="2974D12A" w14:textId="1A1A4ED0" w:rsidR="00AC0507" w:rsidRPr="00C22250" w:rsidRDefault="00AC0507" w:rsidP="00EB116F">
      <w:pPr>
        <w:pStyle w:val="Standard"/>
        <w:spacing w:line="259" w:lineRule="auto"/>
        <w:rPr>
          <w:rFonts w:ascii="Tahoma" w:hAnsi="Tahoma" w:cs="Tahoma"/>
          <w:color w:val="000000"/>
          <w:sz w:val="18"/>
          <w:szCs w:val="18"/>
        </w:rPr>
      </w:pPr>
      <w:r w:rsidRPr="00C22250">
        <w:rPr>
          <w:rFonts w:ascii="Tahoma" w:hAnsi="Tahoma" w:cs="Tahoma"/>
          <w:color w:val="000000"/>
          <w:sz w:val="18"/>
          <w:szCs w:val="18"/>
        </w:rPr>
        <w:t>Zahteve za resektoskop za ThuLEP:</w:t>
      </w:r>
    </w:p>
    <w:p w14:paraId="01890CDB" w14:textId="77777777" w:rsidR="00AC0507" w:rsidRPr="00C22250" w:rsidRDefault="00AC0507" w:rsidP="00EB116F">
      <w:pPr>
        <w:pStyle w:val="Standard"/>
        <w:numPr>
          <w:ilvl w:val="0"/>
          <w:numId w:val="81"/>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Optika za laser-resektoskop, vidni kot 30 stopinj, premer 4 mm, dolžina optike 300-310 mm</w:t>
      </w:r>
    </w:p>
    <w:p w14:paraId="01BEE3D0" w14:textId="602D7874" w:rsidR="00AC0507" w:rsidRPr="00C22250" w:rsidRDefault="00AC0507" w:rsidP="00EB116F">
      <w:pPr>
        <w:pStyle w:val="Standard"/>
        <w:numPr>
          <w:ilvl w:val="0"/>
          <w:numId w:val="81"/>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Zunanja srajčka največ 26 Fr. z irigacijskimi odprtinami in vzdolžnimi kanali za boljšo pretočnost</w:t>
      </w:r>
      <w:r w:rsidR="00727A4E" w:rsidRPr="00C22250">
        <w:rPr>
          <w:rFonts w:ascii="Tahoma" w:hAnsi="Tahoma" w:cs="Tahoma"/>
          <w:color w:val="000000"/>
          <w:sz w:val="18"/>
          <w:szCs w:val="18"/>
        </w:rPr>
        <w:t>, kompatibilna tudi za uporabo z morceskopom</w:t>
      </w:r>
    </w:p>
    <w:p w14:paraId="13364329" w14:textId="77777777" w:rsidR="00AC0507" w:rsidRPr="00C22250" w:rsidRDefault="00AC0507" w:rsidP="00EB116F">
      <w:pPr>
        <w:pStyle w:val="Standard"/>
        <w:numPr>
          <w:ilvl w:val="0"/>
          <w:numId w:val="81"/>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Notranja srajčka resektoskopa s premerom 24 Fr., barvno označena, s kontinuiranim pretokom, opremljen z enostavnim klik zapiranjem. Namenjeno laserski enukleaciji. Opremljen z ojačano, poševno distalno konico iz nerjavečega jekla odporno na laser.</w:t>
      </w:r>
    </w:p>
    <w:p w14:paraId="23BB3B65" w14:textId="77777777" w:rsidR="00AC0507" w:rsidRPr="00C22250" w:rsidRDefault="00AC0507" w:rsidP="00EB116F">
      <w:pPr>
        <w:pStyle w:val="Standard"/>
        <w:numPr>
          <w:ilvl w:val="0"/>
          <w:numId w:val="81"/>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Obturator za resektoskop 24 Fr, kompatibilen s ponujeno srajčko, atravmatski distalni konec.</w:t>
      </w:r>
    </w:p>
    <w:p w14:paraId="60E2656C" w14:textId="77777777" w:rsidR="00AC0507" w:rsidRPr="00C22250" w:rsidRDefault="00AC0507" w:rsidP="00EB116F">
      <w:pPr>
        <w:pStyle w:val="Standard"/>
        <w:numPr>
          <w:ilvl w:val="0"/>
          <w:numId w:val="81"/>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Pasivni delovni element za resektoskop z pritrditev za laserska vlakna do 600 µm. Združljiv s ponujenimi resektoskopi in endoskopsko optiko, opremljen s fiksirnim sistemom laserskega vlakna. Delovni element mora imeti možnost izbire različnih vodil za laserska vlakna.</w:t>
      </w:r>
    </w:p>
    <w:p w14:paraId="6859CC9E" w14:textId="77777777" w:rsidR="00AC0507" w:rsidRPr="00C22250" w:rsidRDefault="00AC0507" w:rsidP="00EB116F">
      <w:pPr>
        <w:pStyle w:val="Standard"/>
        <w:numPr>
          <w:ilvl w:val="0"/>
          <w:numId w:val="81"/>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Vodilo lasersko vlakno fibro debeline do 600 µm, distalni konec prisekan</w:t>
      </w:r>
    </w:p>
    <w:p w14:paraId="580BAC9A" w14:textId="77777777" w:rsidR="00AC0507" w:rsidRPr="00C22250" w:rsidRDefault="00AC0507" w:rsidP="00EB116F">
      <w:pPr>
        <w:pStyle w:val="Standard"/>
        <w:numPr>
          <w:ilvl w:val="0"/>
          <w:numId w:val="81"/>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Set za izpiranje (brizga in adapter)</w:t>
      </w:r>
    </w:p>
    <w:p w14:paraId="52E97CAA" w14:textId="77777777" w:rsidR="00AC0507" w:rsidRPr="00C22250" w:rsidRDefault="00AC0507" w:rsidP="00EB116F">
      <w:pPr>
        <w:pStyle w:val="Standard"/>
        <w:numPr>
          <w:ilvl w:val="0"/>
          <w:numId w:val="81"/>
        </w:numPr>
        <w:spacing w:line="259" w:lineRule="auto"/>
        <w:ind w:left="720" w:right="0" w:hanging="360"/>
        <w:jc w:val="left"/>
        <w:rPr>
          <w:rFonts w:ascii="Tahoma" w:hAnsi="Tahoma" w:cs="Tahoma"/>
          <w:sz w:val="18"/>
          <w:szCs w:val="18"/>
        </w:rPr>
      </w:pPr>
      <w:r w:rsidRPr="00C22250">
        <w:rPr>
          <w:rFonts w:ascii="Tahoma" w:hAnsi="Tahoma" w:cs="Tahoma"/>
          <w:color w:val="000000"/>
          <w:sz w:val="18"/>
          <w:szCs w:val="18"/>
        </w:rPr>
        <w:t>Sterilizacijska kaseta za instrumente za avtoklaviranje, notranje mere: dolžina 500 - 550 mm, širina 200 - 220 mm, posoda z vložki - ježki, za spodnjo oblogo in pritrjena na pokrov posode.</w:t>
      </w:r>
    </w:p>
    <w:p w14:paraId="62607519" w14:textId="77777777" w:rsidR="00AC0507" w:rsidRPr="00C22250" w:rsidRDefault="00AC0507" w:rsidP="00EB116F">
      <w:pPr>
        <w:pStyle w:val="Standard"/>
        <w:numPr>
          <w:ilvl w:val="0"/>
          <w:numId w:val="81"/>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Kaseta za sterilizacijo optike</w:t>
      </w:r>
    </w:p>
    <w:p w14:paraId="29793D24" w14:textId="77777777" w:rsidR="00AC0507" w:rsidRPr="00C22250" w:rsidRDefault="00AC0507" w:rsidP="00EB116F">
      <w:pPr>
        <w:pStyle w:val="Standard"/>
        <w:numPr>
          <w:ilvl w:val="0"/>
          <w:numId w:val="81"/>
        </w:numPr>
        <w:spacing w:line="259" w:lineRule="auto"/>
        <w:ind w:left="720" w:right="0" w:hanging="360"/>
        <w:jc w:val="left"/>
        <w:rPr>
          <w:rFonts w:ascii="Tahoma" w:hAnsi="Tahoma" w:cs="Tahoma"/>
          <w:color w:val="000000"/>
          <w:sz w:val="18"/>
          <w:szCs w:val="18"/>
        </w:rPr>
      </w:pPr>
      <w:r w:rsidRPr="00C22250">
        <w:rPr>
          <w:rFonts w:ascii="Tahoma" w:hAnsi="Tahoma" w:cs="Tahoma"/>
          <w:color w:val="000000"/>
          <w:sz w:val="18"/>
          <w:szCs w:val="18"/>
        </w:rPr>
        <w:t>V setu potrebno dobaviti:</w:t>
      </w:r>
    </w:p>
    <w:p w14:paraId="2B2B47A0" w14:textId="77777777" w:rsidR="00AC0507" w:rsidRPr="00C22250" w:rsidRDefault="00AC0507" w:rsidP="00EB116F">
      <w:pPr>
        <w:pStyle w:val="Standard"/>
        <w:numPr>
          <w:ilvl w:val="1"/>
          <w:numId w:val="80"/>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optika 30°, 4mm</w:t>
      </w:r>
    </w:p>
    <w:p w14:paraId="36678BC9" w14:textId="77777777" w:rsidR="00AC0507" w:rsidRPr="00C22250" w:rsidRDefault="00AC0507" w:rsidP="00EB116F">
      <w:pPr>
        <w:pStyle w:val="Standard"/>
        <w:numPr>
          <w:ilvl w:val="1"/>
          <w:numId w:val="80"/>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zunanja srajčka 26Fr</w:t>
      </w:r>
    </w:p>
    <w:p w14:paraId="3D6A5C83" w14:textId="77777777" w:rsidR="00AC0507" w:rsidRPr="00C22250" w:rsidRDefault="00AC0507" w:rsidP="00EB116F">
      <w:pPr>
        <w:pStyle w:val="Standard"/>
        <w:numPr>
          <w:ilvl w:val="1"/>
          <w:numId w:val="80"/>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notranja srajčka 24Fr</w:t>
      </w:r>
    </w:p>
    <w:p w14:paraId="346BD3CC" w14:textId="77777777" w:rsidR="00AC0507" w:rsidRPr="00C22250" w:rsidRDefault="00AC0507" w:rsidP="00EB116F">
      <w:pPr>
        <w:pStyle w:val="Standard"/>
        <w:numPr>
          <w:ilvl w:val="1"/>
          <w:numId w:val="80"/>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obturator za notranjo srajčko 24Fr</w:t>
      </w:r>
    </w:p>
    <w:p w14:paraId="27A91A85" w14:textId="220FB31F" w:rsidR="00AC0507" w:rsidRPr="00C22250" w:rsidRDefault="00706B36" w:rsidP="00EB116F">
      <w:pPr>
        <w:pStyle w:val="Standard"/>
        <w:numPr>
          <w:ilvl w:val="1"/>
          <w:numId w:val="80"/>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delovni element za delo z</w:t>
      </w:r>
      <w:r w:rsidR="00AC0507" w:rsidRPr="00C22250">
        <w:rPr>
          <w:rFonts w:ascii="Tahoma" w:hAnsi="Tahoma" w:cs="Tahoma"/>
          <w:color w:val="000000"/>
          <w:sz w:val="18"/>
          <w:szCs w:val="18"/>
        </w:rPr>
        <w:t xml:space="preserve"> lasersko fibro</w:t>
      </w:r>
    </w:p>
    <w:p w14:paraId="1D6B18E4" w14:textId="77777777" w:rsidR="00AC0507" w:rsidRPr="00C22250" w:rsidRDefault="00AC0507" w:rsidP="00EB116F">
      <w:pPr>
        <w:pStyle w:val="Standard"/>
        <w:numPr>
          <w:ilvl w:val="1"/>
          <w:numId w:val="80"/>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vodilo za laserske fibre (do 600 μm)</w:t>
      </w:r>
    </w:p>
    <w:p w14:paraId="30A69BA0" w14:textId="77777777" w:rsidR="00AC0507" w:rsidRPr="00C22250" w:rsidRDefault="00AC0507" w:rsidP="00EB116F">
      <w:pPr>
        <w:pStyle w:val="Standard"/>
        <w:numPr>
          <w:ilvl w:val="1"/>
          <w:numId w:val="80"/>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brizga z adapterjem</w:t>
      </w:r>
    </w:p>
    <w:p w14:paraId="02AD16D4" w14:textId="77777777" w:rsidR="00AC0507" w:rsidRPr="00C22250" w:rsidRDefault="00AC0507" w:rsidP="00EB116F">
      <w:pPr>
        <w:pStyle w:val="Standard"/>
        <w:numPr>
          <w:ilvl w:val="1"/>
          <w:numId w:val="80"/>
        </w:numPr>
        <w:spacing w:line="259" w:lineRule="auto"/>
        <w:ind w:left="1440" w:right="0" w:hanging="360"/>
        <w:jc w:val="left"/>
        <w:rPr>
          <w:rFonts w:ascii="Tahoma" w:hAnsi="Tahoma" w:cs="Tahoma"/>
          <w:color w:val="000000"/>
          <w:sz w:val="18"/>
          <w:szCs w:val="18"/>
        </w:rPr>
      </w:pPr>
      <w:r w:rsidRPr="00C22250">
        <w:rPr>
          <w:rFonts w:ascii="Tahoma" w:hAnsi="Tahoma" w:cs="Tahoma"/>
          <w:color w:val="000000"/>
          <w:sz w:val="18"/>
          <w:szCs w:val="18"/>
        </w:rPr>
        <w:t>sterilizacijska kaseta za resektoskop ter optiko</w:t>
      </w:r>
    </w:p>
    <w:p w14:paraId="4551845A" w14:textId="77777777" w:rsidR="00AC0507" w:rsidRPr="00C22250" w:rsidRDefault="00AC0507" w:rsidP="00EB116F">
      <w:pPr>
        <w:pStyle w:val="Standard"/>
        <w:spacing w:line="259" w:lineRule="auto"/>
        <w:rPr>
          <w:rFonts w:ascii="Tahoma" w:hAnsi="Tahoma" w:cs="Tahoma"/>
          <w:sz w:val="18"/>
          <w:szCs w:val="18"/>
        </w:rPr>
      </w:pPr>
    </w:p>
    <w:p w14:paraId="1AE71F61" w14:textId="1572A5EA" w:rsidR="00AC0507" w:rsidRPr="00C22250" w:rsidRDefault="00AC0507" w:rsidP="00EB116F">
      <w:pPr>
        <w:pStyle w:val="Standard"/>
        <w:widowControl w:val="0"/>
        <w:shd w:val="clear" w:color="auto" w:fill="FFFFFF"/>
        <w:tabs>
          <w:tab w:val="left" w:leader="underscore" w:pos="5280"/>
          <w:tab w:val="left" w:leader="underscore" w:pos="5962"/>
        </w:tabs>
        <w:spacing w:line="259" w:lineRule="auto"/>
        <w:rPr>
          <w:rFonts w:ascii="Tahoma" w:hAnsi="Tahoma" w:cs="Tahoma"/>
          <w:color w:val="000000" w:themeColor="text1"/>
          <w:sz w:val="18"/>
          <w:szCs w:val="18"/>
        </w:rPr>
      </w:pPr>
      <w:r w:rsidRPr="00C22250">
        <w:rPr>
          <w:rFonts w:ascii="Tahoma" w:hAnsi="Tahoma" w:cs="Tahoma"/>
          <w:color w:val="000000" w:themeColor="text1"/>
          <w:sz w:val="18"/>
          <w:szCs w:val="18"/>
        </w:rPr>
        <w:t>Naročnik lahko v okviru preverjanja resničnosti navedb v ponudbi oziroma na podlagi drugega odstavka 89. člena ZJN-3 katerega koli ponudnika pozove k podaji pojasnil oziroma predložitvi dodatne dokumentacije v zvezi s tehničnimi specifikacijami oziroma izpolnjevanjem zahtev iz tega dokumenta.</w:t>
      </w:r>
    </w:p>
    <w:p w14:paraId="18B9FEA8" w14:textId="77777777" w:rsidR="008E0C91" w:rsidRPr="00C22250" w:rsidRDefault="008E0C91" w:rsidP="00EB116F">
      <w:pPr>
        <w:pStyle w:val="Standard"/>
        <w:widowControl w:val="0"/>
        <w:shd w:val="clear" w:color="auto" w:fill="FFFFFF"/>
        <w:tabs>
          <w:tab w:val="left" w:leader="underscore" w:pos="5280"/>
          <w:tab w:val="left" w:leader="underscore" w:pos="5962"/>
        </w:tabs>
        <w:spacing w:line="259" w:lineRule="auto"/>
        <w:rPr>
          <w:rFonts w:ascii="Tahoma" w:hAnsi="Tahoma" w:cs="Tahoma"/>
          <w:color w:val="000000" w:themeColor="text1"/>
          <w:sz w:val="18"/>
          <w:szCs w:val="18"/>
        </w:rPr>
      </w:pPr>
    </w:p>
    <w:p w14:paraId="580C68B8" w14:textId="77777777" w:rsidR="008E0C91" w:rsidRPr="00C22250" w:rsidRDefault="008E0C91" w:rsidP="00EB116F">
      <w:pPr>
        <w:pStyle w:val="Standard"/>
        <w:widowControl w:val="0"/>
        <w:shd w:val="clear" w:color="auto" w:fill="FFFFFF"/>
        <w:tabs>
          <w:tab w:val="left" w:leader="underscore" w:pos="5280"/>
          <w:tab w:val="left" w:leader="underscore" w:pos="5962"/>
        </w:tabs>
        <w:spacing w:line="259" w:lineRule="auto"/>
        <w:rPr>
          <w:rFonts w:ascii="Tahoma" w:hAnsi="Tahoma" w:cs="Tahoma"/>
          <w:color w:val="000000" w:themeColor="text1"/>
          <w:sz w:val="18"/>
          <w:szCs w:val="18"/>
        </w:rPr>
      </w:pPr>
    </w:p>
    <w:p w14:paraId="5D2A1AD0" w14:textId="77777777" w:rsidR="008E0C91" w:rsidRPr="00C22250" w:rsidRDefault="008E0C91" w:rsidP="00EB116F">
      <w:pPr>
        <w:pStyle w:val="Standard"/>
        <w:widowControl w:val="0"/>
        <w:shd w:val="clear" w:color="auto" w:fill="FFFFFF"/>
        <w:tabs>
          <w:tab w:val="left" w:leader="underscore" w:pos="5280"/>
          <w:tab w:val="left" w:leader="underscore" w:pos="5962"/>
        </w:tabs>
        <w:spacing w:line="259" w:lineRule="auto"/>
        <w:rPr>
          <w:rFonts w:ascii="Tahoma" w:hAnsi="Tahoma" w:cs="Tahoma"/>
          <w:color w:val="000000" w:themeColor="text1"/>
          <w:sz w:val="18"/>
          <w:szCs w:val="18"/>
        </w:rPr>
      </w:pPr>
    </w:p>
    <w:tbl>
      <w:tblPr>
        <w:tblW w:w="9542" w:type="dxa"/>
        <w:tblInd w:w="108" w:type="dxa"/>
        <w:tblLayout w:type="fixed"/>
        <w:tblLook w:val="04A0" w:firstRow="1" w:lastRow="0" w:firstColumn="1" w:lastColumn="0" w:noHBand="0" w:noVBand="1"/>
      </w:tblPr>
      <w:tblGrid>
        <w:gridCol w:w="3595"/>
        <w:gridCol w:w="3060"/>
        <w:gridCol w:w="2887"/>
      </w:tblGrid>
      <w:tr w:rsidR="008E0C91" w:rsidRPr="008E0C91" w14:paraId="7D98EF1D" w14:textId="77777777" w:rsidTr="008E0C91">
        <w:tc>
          <w:tcPr>
            <w:tcW w:w="9542" w:type="dxa"/>
            <w:gridSpan w:val="3"/>
            <w:tcBorders>
              <w:top w:val="single" w:sz="4" w:space="0" w:color="808080"/>
              <w:left w:val="single" w:sz="4" w:space="0" w:color="808080"/>
              <w:bottom w:val="single" w:sz="4" w:space="0" w:color="808080"/>
              <w:right w:val="single" w:sz="4" w:space="0" w:color="808080"/>
            </w:tcBorders>
            <w:shd w:val="clear" w:color="auto" w:fill="FFFFFF"/>
            <w:hideMark/>
          </w:tcPr>
          <w:p w14:paraId="3D40E4DE" w14:textId="77777777" w:rsidR="008E0C91" w:rsidRPr="008E0C91" w:rsidRDefault="008E0C91" w:rsidP="008E0C91">
            <w:pPr>
              <w:widowControl/>
              <w:suppressAutoHyphens w:val="0"/>
              <w:autoSpaceDN/>
              <w:spacing w:after="0" w:line="240" w:lineRule="auto"/>
              <w:jc w:val="both"/>
              <w:textAlignment w:val="auto"/>
              <w:rPr>
                <w:rFonts w:ascii="Tahoma" w:eastAsia="Calibri" w:hAnsi="Tahoma" w:cs="Tahoma"/>
                <w:kern w:val="2"/>
                <w:sz w:val="18"/>
                <w:szCs w:val="18"/>
                <w:lang w:eastAsia="ar-SA"/>
              </w:rPr>
            </w:pPr>
            <w:r w:rsidRPr="008E0C91">
              <w:rPr>
                <w:rFonts w:ascii="Tahoma" w:eastAsia="Calibri" w:hAnsi="Tahoma" w:cs="Tahoma"/>
                <w:kern w:val="2"/>
                <w:sz w:val="18"/>
                <w:szCs w:val="18"/>
                <w:lang w:eastAsia="ar-SA"/>
              </w:rPr>
              <w:t xml:space="preserve">V/na </w:t>
            </w:r>
            <w:r w:rsidRPr="008E0C91">
              <w:rPr>
                <w:rFonts w:ascii="Tahoma" w:eastAsia="Calibri" w:hAnsi="Tahoma" w:cs="Tahoma"/>
                <w:kern w:val="2"/>
                <w:sz w:val="18"/>
                <w:szCs w:val="18"/>
                <w:lang w:eastAsia="ar-SA"/>
              </w:rPr>
              <w:fldChar w:fldCharType="begin">
                <w:ffData>
                  <w:name w:val="Besedilo6"/>
                  <w:enabled/>
                  <w:calcOnExit w:val="0"/>
                  <w:textInput/>
                </w:ffData>
              </w:fldChar>
            </w:r>
            <w:r w:rsidRPr="008E0C91">
              <w:rPr>
                <w:rFonts w:ascii="Tahoma" w:eastAsia="Calibri" w:hAnsi="Tahoma" w:cs="Tahoma"/>
                <w:kern w:val="2"/>
                <w:sz w:val="18"/>
                <w:szCs w:val="18"/>
                <w:lang w:eastAsia="ar-SA"/>
              </w:rPr>
              <w:instrText xml:space="preserve"> FORMTEXT </w:instrText>
            </w:r>
            <w:r w:rsidRPr="008E0C91">
              <w:rPr>
                <w:rFonts w:ascii="Tahoma" w:eastAsia="Calibri" w:hAnsi="Tahoma" w:cs="Tahoma"/>
                <w:kern w:val="2"/>
                <w:sz w:val="18"/>
                <w:szCs w:val="18"/>
                <w:lang w:eastAsia="ar-SA"/>
              </w:rPr>
            </w:r>
            <w:r w:rsidRPr="008E0C91">
              <w:rPr>
                <w:rFonts w:ascii="Tahoma" w:eastAsia="Calibri" w:hAnsi="Tahoma" w:cs="Tahoma"/>
                <w:kern w:val="2"/>
                <w:sz w:val="18"/>
                <w:szCs w:val="18"/>
                <w:lang w:eastAsia="ar-SA"/>
              </w:rPr>
              <w:fldChar w:fldCharType="separate"/>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fldChar w:fldCharType="end"/>
            </w:r>
            <w:r w:rsidRPr="008E0C91">
              <w:rPr>
                <w:rFonts w:ascii="Tahoma" w:eastAsia="Calibri" w:hAnsi="Tahoma" w:cs="Tahoma"/>
                <w:kern w:val="2"/>
                <w:sz w:val="18"/>
                <w:szCs w:val="18"/>
                <w:lang w:eastAsia="ar-SA"/>
              </w:rPr>
              <w:t xml:space="preserve">, dne </w:t>
            </w:r>
            <w:r w:rsidRPr="008E0C91">
              <w:rPr>
                <w:rFonts w:ascii="Tahoma" w:eastAsia="Calibri" w:hAnsi="Tahoma" w:cs="Tahoma"/>
                <w:kern w:val="2"/>
                <w:sz w:val="18"/>
                <w:szCs w:val="18"/>
                <w:lang w:eastAsia="ar-SA"/>
              </w:rPr>
              <w:fldChar w:fldCharType="begin">
                <w:ffData>
                  <w:name w:val="Besedilo7"/>
                  <w:enabled/>
                  <w:calcOnExit w:val="0"/>
                  <w:textInput/>
                </w:ffData>
              </w:fldChar>
            </w:r>
            <w:r w:rsidRPr="008E0C91">
              <w:rPr>
                <w:rFonts w:ascii="Tahoma" w:eastAsia="Calibri" w:hAnsi="Tahoma" w:cs="Tahoma"/>
                <w:kern w:val="2"/>
                <w:sz w:val="18"/>
                <w:szCs w:val="18"/>
                <w:lang w:eastAsia="ar-SA"/>
              </w:rPr>
              <w:instrText xml:space="preserve"> FORMTEXT </w:instrText>
            </w:r>
            <w:r w:rsidRPr="008E0C91">
              <w:rPr>
                <w:rFonts w:ascii="Tahoma" w:eastAsia="Calibri" w:hAnsi="Tahoma" w:cs="Tahoma"/>
                <w:kern w:val="2"/>
                <w:sz w:val="18"/>
                <w:szCs w:val="18"/>
                <w:lang w:eastAsia="ar-SA"/>
              </w:rPr>
            </w:r>
            <w:r w:rsidRPr="008E0C91">
              <w:rPr>
                <w:rFonts w:ascii="Tahoma" w:eastAsia="Calibri" w:hAnsi="Tahoma" w:cs="Tahoma"/>
                <w:kern w:val="2"/>
                <w:sz w:val="18"/>
                <w:szCs w:val="18"/>
                <w:lang w:eastAsia="ar-SA"/>
              </w:rPr>
              <w:fldChar w:fldCharType="separate"/>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t> </w:t>
            </w:r>
            <w:r w:rsidRPr="008E0C91">
              <w:rPr>
                <w:rFonts w:ascii="Tahoma" w:eastAsia="Calibri" w:hAnsi="Tahoma" w:cs="Tahoma"/>
                <w:kern w:val="2"/>
                <w:sz w:val="18"/>
                <w:szCs w:val="18"/>
                <w:lang w:eastAsia="ar-SA"/>
              </w:rPr>
              <w:fldChar w:fldCharType="end"/>
            </w:r>
          </w:p>
        </w:tc>
      </w:tr>
      <w:tr w:rsidR="008E0C91" w:rsidRPr="00C22250" w14:paraId="3DE5FFE8" w14:textId="77777777" w:rsidTr="008E0C91">
        <w:tc>
          <w:tcPr>
            <w:tcW w:w="3595" w:type="dxa"/>
            <w:tcBorders>
              <w:top w:val="single" w:sz="4" w:space="0" w:color="808080"/>
              <w:left w:val="single" w:sz="4" w:space="0" w:color="808080"/>
              <w:bottom w:val="single" w:sz="4" w:space="0" w:color="808080"/>
              <w:right w:val="nil"/>
            </w:tcBorders>
            <w:shd w:val="clear" w:color="auto" w:fill="99CC00"/>
          </w:tcPr>
          <w:p w14:paraId="6F1A1CE6" w14:textId="60FDF295" w:rsidR="008E0C91" w:rsidRPr="008E0C91" w:rsidRDefault="008E0C91" w:rsidP="008E0C91">
            <w:pPr>
              <w:widowControl/>
              <w:suppressAutoHyphens w:val="0"/>
              <w:autoSpaceDN/>
              <w:snapToGrid w:val="0"/>
              <w:spacing w:after="0" w:line="240" w:lineRule="auto"/>
              <w:jc w:val="both"/>
              <w:textAlignment w:val="auto"/>
              <w:rPr>
                <w:rFonts w:ascii="Tahoma" w:eastAsia="Calibri" w:hAnsi="Tahoma" w:cs="Tahoma"/>
                <w:b/>
                <w:kern w:val="2"/>
                <w:sz w:val="18"/>
                <w:szCs w:val="18"/>
                <w:lang w:eastAsia="ar-SA"/>
              </w:rPr>
            </w:pPr>
            <w:r w:rsidRPr="00C22250">
              <w:rPr>
                <w:rFonts w:ascii="Tahoma" w:eastAsia="Calibri" w:hAnsi="Tahoma" w:cs="Tahoma"/>
                <w:b/>
                <w:kern w:val="2"/>
                <w:sz w:val="18"/>
                <w:szCs w:val="18"/>
                <w:lang w:eastAsia="ar-SA"/>
              </w:rPr>
              <w:t>Ponudnik (vpisati točen naziv pondunika):</w:t>
            </w:r>
          </w:p>
        </w:tc>
        <w:tc>
          <w:tcPr>
            <w:tcW w:w="5947" w:type="dxa"/>
            <w:gridSpan w:val="2"/>
            <w:tcBorders>
              <w:top w:val="single" w:sz="4" w:space="0" w:color="808080"/>
              <w:left w:val="single" w:sz="4" w:space="0" w:color="808080"/>
              <w:bottom w:val="single" w:sz="4" w:space="0" w:color="808080"/>
              <w:right w:val="single" w:sz="4" w:space="0" w:color="808080"/>
            </w:tcBorders>
            <w:shd w:val="clear" w:color="auto" w:fill="FFFFFF"/>
          </w:tcPr>
          <w:p w14:paraId="6C3B66DC" w14:textId="5C1B1147" w:rsidR="008E0C91" w:rsidRPr="008E0C91" w:rsidRDefault="008E0C91" w:rsidP="008E0C91">
            <w:pPr>
              <w:widowControl/>
              <w:suppressAutoHyphens w:val="0"/>
              <w:autoSpaceDN/>
              <w:snapToGrid w:val="0"/>
              <w:spacing w:after="0" w:line="240" w:lineRule="auto"/>
              <w:jc w:val="both"/>
              <w:textAlignment w:val="auto"/>
              <w:rPr>
                <w:rFonts w:ascii="Tahoma" w:eastAsia="Calibri" w:hAnsi="Tahoma" w:cs="Tahoma"/>
                <w:b/>
                <w:kern w:val="2"/>
                <w:sz w:val="18"/>
                <w:szCs w:val="18"/>
                <w:lang w:eastAsia="ar-SA"/>
              </w:rPr>
            </w:pPr>
            <w:r w:rsidRPr="00C22250">
              <w:rPr>
                <w:rFonts w:ascii="Tahoma" w:eastAsia="Calibri" w:hAnsi="Tahoma" w:cs="Tahoma"/>
                <w:b/>
                <w:kern w:val="2"/>
                <w:sz w:val="18"/>
                <w:szCs w:val="18"/>
                <w:lang w:eastAsia="ar-SA"/>
              </w:rPr>
              <w:fldChar w:fldCharType="begin">
                <w:ffData>
                  <w:name w:val="Besedilo16"/>
                  <w:enabled/>
                  <w:calcOnExit w:val="0"/>
                  <w:textInput/>
                </w:ffData>
              </w:fldChar>
            </w:r>
            <w:bookmarkStart w:id="0" w:name="Besedilo16"/>
            <w:r w:rsidRPr="00C22250">
              <w:rPr>
                <w:rFonts w:ascii="Tahoma" w:eastAsia="Calibri" w:hAnsi="Tahoma" w:cs="Tahoma"/>
                <w:b/>
                <w:kern w:val="2"/>
                <w:sz w:val="18"/>
                <w:szCs w:val="18"/>
                <w:lang w:eastAsia="ar-SA"/>
              </w:rPr>
              <w:instrText xml:space="preserve"> FORMTEXT </w:instrText>
            </w:r>
            <w:r w:rsidRPr="00C22250">
              <w:rPr>
                <w:rFonts w:ascii="Tahoma" w:eastAsia="Calibri" w:hAnsi="Tahoma" w:cs="Tahoma"/>
                <w:b/>
                <w:kern w:val="2"/>
                <w:sz w:val="18"/>
                <w:szCs w:val="18"/>
                <w:lang w:eastAsia="ar-SA"/>
              </w:rPr>
            </w:r>
            <w:r w:rsidRPr="00C22250">
              <w:rPr>
                <w:rFonts w:ascii="Tahoma" w:eastAsia="Calibri" w:hAnsi="Tahoma" w:cs="Tahoma"/>
                <w:b/>
                <w:kern w:val="2"/>
                <w:sz w:val="18"/>
                <w:szCs w:val="18"/>
                <w:lang w:eastAsia="ar-SA"/>
              </w:rPr>
              <w:fldChar w:fldCharType="separate"/>
            </w:r>
            <w:r w:rsidRPr="00C22250">
              <w:rPr>
                <w:rFonts w:ascii="Tahoma" w:eastAsia="Calibri" w:hAnsi="Tahoma" w:cs="Tahoma"/>
                <w:b/>
                <w:noProof/>
                <w:kern w:val="2"/>
                <w:sz w:val="18"/>
                <w:szCs w:val="18"/>
                <w:lang w:eastAsia="ar-SA"/>
              </w:rPr>
              <w:t> </w:t>
            </w:r>
            <w:r w:rsidRPr="00C22250">
              <w:rPr>
                <w:rFonts w:ascii="Tahoma" w:eastAsia="Calibri" w:hAnsi="Tahoma" w:cs="Tahoma"/>
                <w:b/>
                <w:noProof/>
                <w:kern w:val="2"/>
                <w:sz w:val="18"/>
                <w:szCs w:val="18"/>
                <w:lang w:eastAsia="ar-SA"/>
              </w:rPr>
              <w:t> </w:t>
            </w:r>
            <w:r w:rsidRPr="00C22250">
              <w:rPr>
                <w:rFonts w:ascii="Tahoma" w:eastAsia="Calibri" w:hAnsi="Tahoma" w:cs="Tahoma"/>
                <w:b/>
                <w:noProof/>
                <w:kern w:val="2"/>
                <w:sz w:val="18"/>
                <w:szCs w:val="18"/>
                <w:lang w:eastAsia="ar-SA"/>
              </w:rPr>
              <w:t> </w:t>
            </w:r>
            <w:r w:rsidRPr="00C22250">
              <w:rPr>
                <w:rFonts w:ascii="Tahoma" w:eastAsia="Calibri" w:hAnsi="Tahoma" w:cs="Tahoma"/>
                <w:b/>
                <w:noProof/>
                <w:kern w:val="2"/>
                <w:sz w:val="18"/>
                <w:szCs w:val="18"/>
                <w:lang w:eastAsia="ar-SA"/>
              </w:rPr>
              <w:t> </w:t>
            </w:r>
            <w:r w:rsidRPr="00C22250">
              <w:rPr>
                <w:rFonts w:ascii="Tahoma" w:eastAsia="Calibri" w:hAnsi="Tahoma" w:cs="Tahoma"/>
                <w:b/>
                <w:noProof/>
                <w:kern w:val="2"/>
                <w:sz w:val="18"/>
                <w:szCs w:val="18"/>
                <w:lang w:eastAsia="ar-SA"/>
              </w:rPr>
              <w:t> </w:t>
            </w:r>
            <w:r w:rsidRPr="00C22250">
              <w:rPr>
                <w:rFonts w:ascii="Tahoma" w:eastAsia="Calibri" w:hAnsi="Tahoma" w:cs="Tahoma"/>
                <w:b/>
                <w:kern w:val="2"/>
                <w:sz w:val="18"/>
                <w:szCs w:val="18"/>
                <w:lang w:eastAsia="ar-SA"/>
              </w:rPr>
              <w:fldChar w:fldCharType="end"/>
            </w:r>
            <w:bookmarkEnd w:id="0"/>
          </w:p>
        </w:tc>
      </w:tr>
      <w:tr w:rsidR="008E0C91" w:rsidRPr="008E0C91" w14:paraId="68676F65" w14:textId="77777777" w:rsidTr="008E0C91">
        <w:tc>
          <w:tcPr>
            <w:tcW w:w="3595" w:type="dxa"/>
            <w:tcBorders>
              <w:top w:val="single" w:sz="4" w:space="0" w:color="808080"/>
              <w:left w:val="single" w:sz="4" w:space="0" w:color="808080"/>
              <w:bottom w:val="single" w:sz="4" w:space="0" w:color="808080"/>
              <w:right w:val="nil"/>
            </w:tcBorders>
            <w:shd w:val="clear" w:color="auto" w:fill="99CC00"/>
          </w:tcPr>
          <w:p w14:paraId="3B973608" w14:textId="77777777" w:rsidR="008E0C91" w:rsidRPr="008E0C91" w:rsidRDefault="008E0C91" w:rsidP="008E0C91">
            <w:pPr>
              <w:keepLines/>
              <w:suppressAutoHyphens w:val="0"/>
              <w:autoSpaceDN/>
              <w:spacing w:after="0" w:line="240" w:lineRule="auto"/>
              <w:textAlignment w:val="auto"/>
              <w:rPr>
                <w:rFonts w:ascii="Tahoma" w:eastAsia="Calibri" w:hAnsi="Tahoma" w:cs="Tahoma"/>
                <w:b/>
                <w:kern w:val="2"/>
                <w:sz w:val="18"/>
                <w:szCs w:val="18"/>
                <w:lang w:eastAsia="ar-SA"/>
              </w:rPr>
            </w:pPr>
            <w:r w:rsidRPr="008E0C91">
              <w:rPr>
                <w:rFonts w:ascii="Tahoma" w:eastAsia="Calibri" w:hAnsi="Tahoma" w:cs="Tahoma"/>
                <w:b/>
                <w:kern w:val="2"/>
                <w:sz w:val="18"/>
                <w:szCs w:val="18"/>
                <w:lang w:eastAsia="ar-SA"/>
              </w:rPr>
              <w:t>Zastopnik/prokurist (ime in priimek)</w:t>
            </w:r>
          </w:p>
          <w:p w14:paraId="3300A713" w14:textId="77777777" w:rsidR="008E0C91" w:rsidRPr="008E0C91" w:rsidRDefault="008E0C91" w:rsidP="008E0C91">
            <w:pPr>
              <w:widowControl/>
              <w:suppressAutoHyphens w:val="0"/>
              <w:autoSpaceDN/>
              <w:spacing w:after="0" w:line="240" w:lineRule="auto"/>
              <w:jc w:val="both"/>
              <w:textAlignment w:val="auto"/>
              <w:rPr>
                <w:rFonts w:ascii="Tahoma" w:eastAsia="Calibri" w:hAnsi="Tahoma" w:cs="Tahoma"/>
                <w:b/>
                <w:kern w:val="2"/>
                <w:sz w:val="18"/>
                <w:szCs w:val="18"/>
                <w:lang w:eastAsia="ar-SA"/>
              </w:rPr>
            </w:pPr>
          </w:p>
        </w:tc>
        <w:tc>
          <w:tcPr>
            <w:tcW w:w="3060" w:type="dxa"/>
            <w:tcBorders>
              <w:top w:val="single" w:sz="4" w:space="0" w:color="808080"/>
              <w:left w:val="single" w:sz="4" w:space="0" w:color="808080"/>
              <w:bottom w:val="single" w:sz="4" w:space="0" w:color="808080"/>
              <w:right w:val="nil"/>
            </w:tcBorders>
            <w:shd w:val="clear" w:color="auto" w:fill="99CC00"/>
            <w:hideMark/>
          </w:tcPr>
          <w:p w14:paraId="3B165965" w14:textId="77777777" w:rsidR="008E0C91" w:rsidRPr="008E0C91" w:rsidRDefault="008E0C91" w:rsidP="008E0C91">
            <w:pPr>
              <w:widowControl/>
              <w:suppressAutoHyphens w:val="0"/>
              <w:autoSpaceDN/>
              <w:spacing w:after="0" w:line="240" w:lineRule="auto"/>
              <w:jc w:val="both"/>
              <w:textAlignment w:val="auto"/>
              <w:rPr>
                <w:rFonts w:ascii="Tahoma" w:eastAsia="Calibri" w:hAnsi="Tahoma" w:cs="Tahoma"/>
                <w:b/>
                <w:kern w:val="2"/>
                <w:sz w:val="18"/>
                <w:szCs w:val="18"/>
                <w:lang w:eastAsia="ar-SA"/>
              </w:rPr>
            </w:pPr>
            <w:r w:rsidRPr="008E0C91">
              <w:rPr>
                <w:rFonts w:ascii="Tahoma" w:eastAsia="Calibri" w:hAnsi="Tahoma" w:cs="Tahoma"/>
                <w:b/>
                <w:kern w:val="2"/>
                <w:sz w:val="18"/>
                <w:szCs w:val="18"/>
                <w:lang w:eastAsia="ar-SA"/>
              </w:rPr>
              <w:t>Podpis</w:t>
            </w:r>
          </w:p>
        </w:tc>
        <w:tc>
          <w:tcPr>
            <w:tcW w:w="2887" w:type="dxa"/>
            <w:tcBorders>
              <w:top w:val="single" w:sz="4" w:space="0" w:color="808080"/>
              <w:left w:val="single" w:sz="4" w:space="0" w:color="808080"/>
              <w:bottom w:val="single" w:sz="4" w:space="0" w:color="808080"/>
              <w:right w:val="single" w:sz="4" w:space="0" w:color="808080"/>
            </w:tcBorders>
            <w:shd w:val="clear" w:color="auto" w:fill="99CC00"/>
            <w:hideMark/>
          </w:tcPr>
          <w:p w14:paraId="63705B32" w14:textId="77777777" w:rsidR="008E0C91" w:rsidRPr="008E0C91" w:rsidRDefault="008E0C91" w:rsidP="008E0C91">
            <w:pPr>
              <w:widowControl/>
              <w:suppressAutoHyphens w:val="0"/>
              <w:autoSpaceDN/>
              <w:spacing w:after="0" w:line="240" w:lineRule="auto"/>
              <w:jc w:val="both"/>
              <w:textAlignment w:val="auto"/>
              <w:rPr>
                <w:rFonts w:ascii="Tahoma" w:eastAsia="Calibri" w:hAnsi="Tahoma" w:cs="Tahoma"/>
                <w:kern w:val="2"/>
                <w:sz w:val="18"/>
                <w:szCs w:val="18"/>
                <w:lang w:eastAsia="ar-SA"/>
              </w:rPr>
            </w:pPr>
            <w:r w:rsidRPr="008E0C91">
              <w:rPr>
                <w:rFonts w:ascii="Tahoma" w:eastAsia="Calibri" w:hAnsi="Tahoma" w:cs="Tahoma"/>
                <w:b/>
                <w:kern w:val="2"/>
                <w:sz w:val="18"/>
                <w:szCs w:val="18"/>
                <w:lang w:eastAsia="ar-SA"/>
              </w:rPr>
              <w:t>Žig</w:t>
            </w:r>
          </w:p>
        </w:tc>
      </w:tr>
      <w:tr w:rsidR="008E0C91" w:rsidRPr="008E0C91" w14:paraId="6CF8ED68" w14:textId="77777777" w:rsidTr="008E0C91">
        <w:trPr>
          <w:trHeight w:val="655"/>
        </w:trPr>
        <w:tc>
          <w:tcPr>
            <w:tcW w:w="3595" w:type="dxa"/>
            <w:tcBorders>
              <w:top w:val="single" w:sz="4" w:space="0" w:color="808080"/>
              <w:left w:val="single" w:sz="4" w:space="0" w:color="808080"/>
              <w:bottom w:val="single" w:sz="4" w:space="0" w:color="808080"/>
              <w:right w:val="nil"/>
            </w:tcBorders>
          </w:tcPr>
          <w:p w14:paraId="6329548C" w14:textId="77777777" w:rsidR="008E0C91" w:rsidRPr="008E0C91" w:rsidRDefault="008E0C91" w:rsidP="008E0C91">
            <w:pPr>
              <w:widowControl/>
              <w:suppressAutoHyphens w:val="0"/>
              <w:autoSpaceDN/>
              <w:snapToGrid w:val="0"/>
              <w:spacing w:after="0" w:line="240" w:lineRule="auto"/>
              <w:jc w:val="both"/>
              <w:textAlignment w:val="auto"/>
              <w:rPr>
                <w:rFonts w:ascii="Tahoma" w:eastAsia="Calibri" w:hAnsi="Tahoma" w:cs="Tahoma"/>
                <w:b/>
                <w:kern w:val="2"/>
                <w:sz w:val="18"/>
                <w:szCs w:val="18"/>
                <w:lang w:eastAsia="ar-SA"/>
              </w:rPr>
            </w:pPr>
          </w:p>
          <w:p w14:paraId="439D7D6A" w14:textId="77777777" w:rsidR="008E0C91" w:rsidRPr="008E0C91" w:rsidRDefault="008E0C91" w:rsidP="008E0C91">
            <w:pPr>
              <w:widowControl/>
              <w:suppressAutoHyphens w:val="0"/>
              <w:autoSpaceDN/>
              <w:spacing w:after="0" w:line="240" w:lineRule="auto"/>
              <w:jc w:val="both"/>
              <w:textAlignment w:val="auto"/>
              <w:rPr>
                <w:rFonts w:ascii="Tahoma" w:eastAsia="Calibri" w:hAnsi="Tahoma" w:cs="Tahoma"/>
                <w:b/>
                <w:kern w:val="2"/>
                <w:sz w:val="18"/>
                <w:szCs w:val="18"/>
                <w:lang w:eastAsia="ar-SA"/>
              </w:rPr>
            </w:pPr>
            <w:r w:rsidRPr="008E0C91">
              <w:rPr>
                <w:rFonts w:ascii="Tahoma" w:eastAsia="Calibri" w:hAnsi="Tahoma" w:cs="Tahoma"/>
                <w:b/>
                <w:kern w:val="2"/>
                <w:sz w:val="18"/>
                <w:szCs w:val="18"/>
                <w:lang w:eastAsia="ar-SA"/>
              </w:rPr>
              <w:fldChar w:fldCharType="begin">
                <w:ffData>
                  <w:name w:val="Text13"/>
                  <w:enabled/>
                  <w:calcOnExit w:val="0"/>
                  <w:textInput/>
                </w:ffData>
              </w:fldChar>
            </w:r>
            <w:r w:rsidRPr="008E0C91">
              <w:rPr>
                <w:rFonts w:ascii="Tahoma" w:eastAsia="Calibri" w:hAnsi="Tahoma" w:cs="Tahoma"/>
                <w:kern w:val="2"/>
                <w:sz w:val="18"/>
                <w:szCs w:val="18"/>
                <w:lang w:eastAsia="ar-SA"/>
              </w:rPr>
              <w:instrText xml:space="preserve"> FORMTEXT </w:instrText>
            </w:r>
            <w:r w:rsidRPr="008E0C91">
              <w:rPr>
                <w:rFonts w:ascii="Tahoma" w:eastAsia="Calibri" w:hAnsi="Tahoma" w:cs="Tahoma"/>
                <w:b/>
                <w:kern w:val="2"/>
                <w:sz w:val="18"/>
                <w:szCs w:val="18"/>
                <w:lang w:eastAsia="ar-SA"/>
              </w:rPr>
            </w:r>
            <w:r w:rsidRPr="008E0C91">
              <w:rPr>
                <w:rFonts w:ascii="Tahoma" w:eastAsia="Calibri" w:hAnsi="Tahoma" w:cs="Tahoma"/>
                <w:b/>
                <w:kern w:val="2"/>
                <w:sz w:val="18"/>
                <w:szCs w:val="18"/>
                <w:lang w:eastAsia="ar-SA"/>
              </w:rPr>
              <w:fldChar w:fldCharType="separate"/>
            </w:r>
            <w:r w:rsidRPr="008E0C91">
              <w:rPr>
                <w:rFonts w:ascii="Tahoma" w:eastAsia="Calibri" w:hAnsi="Tahoma" w:cs="Tahoma"/>
                <w:b/>
                <w:kern w:val="2"/>
                <w:sz w:val="18"/>
                <w:szCs w:val="18"/>
                <w:lang w:eastAsia="ar-SA"/>
              </w:rPr>
              <w:t> </w:t>
            </w:r>
            <w:r w:rsidRPr="008E0C91">
              <w:rPr>
                <w:rFonts w:ascii="Tahoma" w:eastAsia="Calibri" w:hAnsi="Tahoma" w:cs="Tahoma"/>
                <w:b/>
                <w:kern w:val="2"/>
                <w:sz w:val="18"/>
                <w:szCs w:val="18"/>
                <w:lang w:eastAsia="ar-SA"/>
              </w:rPr>
              <w:t> </w:t>
            </w:r>
            <w:r w:rsidRPr="008E0C91">
              <w:rPr>
                <w:rFonts w:ascii="Tahoma" w:eastAsia="Calibri" w:hAnsi="Tahoma" w:cs="Tahoma"/>
                <w:b/>
                <w:kern w:val="2"/>
                <w:sz w:val="18"/>
                <w:szCs w:val="18"/>
                <w:lang w:eastAsia="ar-SA"/>
              </w:rPr>
              <w:t> </w:t>
            </w:r>
            <w:r w:rsidRPr="008E0C91">
              <w:rPr>
                <w:rFonts w:ascii="Tahoma" w:eastAsia="Calibri" w:hAnsi="Tahoma" w:cs="Tahoma"/>
                <w:b/>
                <w:kern w:val="2"/>
                <w:sz w:val="18"/>
                <w:szCs w:val="18"/>
                <w:lang w:eastAsia="ar-SA"/>
              </w:rPr>
              <w:t> </w:t>
            </w:r>
            <w:r w:rsidRPr="008E0C91">
              <w:rPr>
                <w:rFonts w:ascii="Tahoma" w:eastAsia="Calibri" w:hAnsi="Tahoma" w:cs="Tahoma"/>
                <w:b/>
                <w:kern w:val="2"/>
                <w:sz w:val="18"/>
                <w:szCs w:val="18"/>
                <w:lang w:eastAsia="ar-SA"/>
              </w:rPr>
              <w:t> </w:t>
            </w:r>
            <w:r w:rsidRPr="008E0C91">
              <w:rPr>
                <w:rFonts w:ascii="Tahoma" w:eastAsia="Calibri" w:hAnsi="Tahoma" w:cs="Tahoma"/>
                <w:b/>
                <w:kern w:val="2"/>
                <w:sz w:val="18"/>
                <w:szCs w:val="18"/>
                <w:lang w:eastAsia="ar-SA"/>
              </w:rPr>
              <w:fldChar w:fldCharType="end"/>
            </w:r>
          </w:p>
        </w:tc>
        <w:tc>
          <w:tcPr>
            <w:tcW w:w="3060" w:type="dxa"/>
            <w:tcBorders>
              <w:top w:val="single" w:sz="4" w:space="0" w:color="808080"/>
              <w:left w:val="single" w:sz="4" w:space="0" w:color="808080"/>
              <w:bottom w:val="single" w:sz="4" w:space="0" w:color="808080"/>
              <w:right w:val="nil"/>
            </w:tcBorders>
          </w:tcPr>
          <w:p w14:paraId="0BE11D55" w14:textId="77777777" w:rsidR="008E0C91" w:rsidRPr="008E0C91" w:rsidRDefault="008E0C91" w:rsidP="008E0C91">
            <w:pPr>
              <w:widowControl/>
              <w:suppressAutoHyphens w:val="0"/>
              <w:autoSpaceDN/>
              <w:snapToGrid w:val="0"/>
              <w:spacing w:after="0" w:line="240" w:lineRule="auto"/>
              <w:jc w:val="both"/>
              <w:textAlignment w:val="auto"/>
              <w:rPr>
                <w:rFonts w:ascii="Tahoma" w:eastAsia="Calibri" w:hAnsi="Tahoma" w:cs="Tahoma"/>
                <w:b/>
                <w:kern w:val="2"/>
                <w:sz w:val="18"/>
                <w:szCs w:val="18"/>
                <w:lang w:eastAsia="ar-SA"/>
              </w:rPr>
            </w:pPr>
          </w:p>
        </w:tc>
        <w:tc>
          <w:tcPr>
            <w:tcW w:w="2887" w:type="dxa"/>
            <w:tcBorders>
              <w:top w:val="single" w:sz="4" w:space="0" w:color="808080"/>
              <w:left w:val="single" w:sz="4" w:space="0" w:color="808080"/>
              <w:bottom w:val="single" w:sz="4" w:space="0" w:color="808080"/>
              <w:right w:val="single" w:sz="4" w:space="0" w:color="808080"/>
            </w:tcBorders>
          </w:tcPr>
          <w:p w14:paraId="562F06D7" w14:textId="77777777" w:rsidR="008E0C91" w:rsidRPr="008E0C91" w:rsidRDefault="008E0C91" w:rsidP="008E0C91">
            <w:pPr>
              <w:widowControl/>
              <w:suppressAutoHyphens w:val="0"/>
              <w:autoSpaceDN/>
              <w:snapToGrid w:val="0"/>
              <w:spacing w:after="0" w:line="240" w:lineRule="auto"/>
              <w:jc w:val="both"/>
              <w:textAlignment w:val="auto"/>
              <w:rPr>
                <w:rFonts w:ascii="Tahoma" w:eastAsia="Calibri" w:hAnsi="Tahoma" w:cs="Tahoma"/>
                <w:b/>
                <w:kern w:val="2"/>
                <w:sz w:val="18"/>
                <w:szCs w:val="18"/>
                <w:lang w:eastAsia="ar-SA"/>
              </w:rPr>
            </w:pPr>
          </w:p>
          <w:p w14:paraId="65265273" w14:textId="77777777" w:rsidR="008E0C91" w:rsidRPr="008E0C91" w:rsidRDefault="008E0C91" w:rsidP="008E0C91">
            <w:pPr>
              <w:widowControl/>
              <w:suppressAutoHyphens w:val="0"/>
              <w:autoSpaceDN/>
              <w:spacing w:after="0" w:line="240" w:lineRule="auto"/>
              <w:jc w:val="both"/>
              <w:textAlignment w:val="auto"/>
              <w:rPr>
                <w:rFonts w:ascii="Tahoma" w:eastAsia="Calibri" w:hAnsi="Tahoma" w:cs="Tahoma"/>
                <w:b/>
                <w:kern w:val="2"/>
                <w:sz w:val="18"/>
                <w:szCs w:val="18"/>
                <w:lang w:eastAsia="ar-SA"/>
              </w:rPr>
            </w:pPr>
          </w:p>
          <w:p w14:paraId="0A35F8A5" w14:textId="77777777" w:rsidR="008E0C91" w:rsidRPr="008E0C91" w:rsidRDefault="008E0C91" w:rsidP="008E0C91">
            <w:pPr>
              <w:widowControl/>
              <w:suppressAutoHyphens w:val="0"/>
              <w:autoSpaceDN/>
              <w:spacing w:after="0" w:line="240" w:lineRule="auto"/>
              <w:jc w:val="both"/>
              <w:textAlignment w:val="auto"/>
              <w:rPr>
                <w:rFonts w:ascii="Tahoma" w:eastAsia="Calibri" w:hAnsi="Tahoma" w:cs="Tahoma"/>
                <w:b/>
                <w:kern w:val="2"/>
                <w:sz w:val="18"/>
                <w:szCs w:val="18"/>
                <w:lang w:eastAsia="ar-SA"/>
              </w:rPr>
            </w:pPr>
          </w:p>
          <w:p w14:paraId="539096E0" w14:textId="77777777" w:rsidR="008E0C91" w:rsidRPr="008E0C91" w:rsidRDefault="008E0C91" w:rsidP="008E0C91">
            <w:pPr>
              <w:widowControl/>
              <w:suppressAutoHyphens w:val="0"/>
              <w:autoSpaceDN/>
              <w:spacing w:after="0" w:line="240" w:lineRule="auto"/>
              <w:jc w:val="both"/>
              <w:textAlignment w:val="auto"/>
              <w:rPr>
                <w:rFonts w:ascii="Tahoma" w:eastAsia="Calibri" w:hAnsi="Tahoma" w:cs="Tahoma"/>
                <w:b/>
                <w:kern w:val="2"/>
                <w:sz w:val="18"/>
                <w:szCs w:val="18"/>
                <w:lang w:eastAsia="ar-SA"/>
              </w:rPr>
            </w:pPr>
          </w:p>
        </w:tc>
      </w:tr>
    </w:tbl>
    <w:p w14:paraId="2AC72843" w14:textId="77777777" w:rsidR="007E5741" w:rsidRDefault="007E5741" w:rsidP="00EB116F">
      <w:pPr>
        <w:pStyle w:val="Standard"/>
        <w:widowControl w:val="0"/>
        <w:spacing w:line="259" w:lineRule="auto"/>
        <w:rPr>
          <w:rFonts w:ascii="Arial" w:hAnsi="Arial" w:cs="Arial"/>
          <w:color w:val="000000" w:themeColor="text1"/>
        </w:rPr>
      </w:pPr>
    </w:p>
    <w:sectPr w:rsidR="007E5741" w:rsidSect="00796860">
      <w:footerReference w:type="default" r:id="rId8"/>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4D06" w14:textId="77777777" w:rsidR="00DD21F5" w:rsidRDefault="00DD21F5">
      <w:pPr>
        <w:spacing w:after="0" w:line="240" w:lineRule="auto"/>
      </w:pPr>
      <w:r>
        <w:separator/>
      </w:r>
    </w:p>
  </w:endnote>
  <w:endnote w:type="continuationSeparator" w:id="0">
    <w:p w14:paraId="7E0AB1FB" w14:textId="77777777" w:rsidR="00DD21F5" w:rsidRDefault="00DD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 w:name="HG Mincho Light J">
    <w:altName w:val="Times New Roman"/>
    <w:charset w:val="EE"/>
    <w:family w:val="auto"/>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E31742" w:rsidRPr="00AF344D" w:rsidRDefault="00E31742">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EB116F">
          <w:rPr>
            <w:rFonts w:ascii="Arial" w:hAnsi="Arial" w:cs="Arial"/>
            <w:noProof/>
          </w:rPr>
          <w:t>41</w:t>
        </w:r>
        <w:r w:rsidRPr="00AF344D">
          <w:rPr>
            <w:rFonts w:ascii="Arial" w:hAnsi="Arial" w:cs="Arial"/>
          </w:rPr>
          <w:fldChar w:fldCharType="end"/>
        </w:r>
      </w:p>
    </w:sdtContent>
  </w:sdt>
  <w:p w14:paraId="586880F9" w14:textId="77777777" w:rsidR="00E31742" w:rsidRDefault="00E31742"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E06E" w14:textId="77777777" w:rsidR="00DD21F5" w:rsidRDefault="00DD21F5">
      <w:pPr>
        <w:spacing w:after="0" w:line="240" w:lineRule="auto"/>
      </w:pPr>
      <w:r>
        <w:rPr>
          <w:color w:val="000000"/>
        </w:rPr>
        <w:separator/>
      </w:r>
    </w:p>
  </w:footnote>
  <w:footnote w:type="continuationSeparator" w:id="0">
    <w:p w14:paraId="4987E49B" w14:textId="77777777" w:rsidR="00DD21F5" w:rsidRDefault="00DD2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8744FD"/>
    <w:multiLevelType w:val="multilevel"/>
    <w:tmpl w:val="A60A6568"/>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65B6EF3"/>
    <w:multiLevelType w:val="multilevel"/>
    <w:tmpl w:val="4D96E1E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D3839"/>
    <w:multiLevelType w:val="multilevel"/>
    <w:tmpl w:val="58BEFAE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0B392C9B"/>
    <w:multiLevelType w:val="multilevel"/>
    <w:tmpl w:val="CCF6A388"/>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0BE62E51"/>
    <w:multiLevelType w:val="multilevel"/>
    <w:tmpl w:val="1474EB18"/>
    <w:styleLink w:val="WW8Num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0D425FB8"/>
    <w:multiLevelType w:val="multilevel"/>
    <w:tmpl w:val="B46E95D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17AB39B4"/>
    <w:multiLevelType w:val="multilevel"/>
    <w:tmpl w:val="F2B2273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D207EFE"/>
    <w:multiLevelType w:val="multilevel"/>
    <w:tmpl w:val="7A160A1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1E171BE2"/>
    <w:multiLevelType w:val="multilevel"/>
    <w:tmpl w:val="E7A08F1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791017"/>
    <w:multiLevelType w:val="multilevel"/>
    <w:tmpl w:val="0D20DD1C"/>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15:restartNumberingAfterBreak="0">
    <w:nsid w:val="27F17340"/>
    <w:multiLevelType w:val="multilevel"/>
    <w:tmpl w:val="42CE4646"/>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8F579DE"/>
    <w:multiLevelType w:val="multilevel"/>
    <w:tmpl w:val="3852FF8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D247B0A"/>
    <w:multiLevelType w:val="multilevel"/>
    <w:tmpl w:val="E2F2FA3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0"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30A9019C"/>
    <w:multiLevelType w:val="multilevel"/>
    <w:tmpl w:val="D4D6A496"/>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7"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54"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9" w15:restartNumberingAfterBreak="0">
    <w:nsid w:val="48831EF5"/>
    <w:multiLevelType w:val="multilevel"/>
    <w:tmpl w:val="C6E01770"/>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4D7135DE"/>
    <w:multiLevelType w:val="multilevel"/>
    <w:tmpl w:val="77CC318C"/>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6" w15:restartNumberingAfterBreak="0">
    <w:nsid w:val="4E0E399F"/>
    <w:multiLevelType w:val="multilevel"/>
    <w:tmpl w:val="A59E2E96"/>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7"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3E36536"/>
    <w:multiLevelType w:val="multilevel"/>
    <w:tmpl w:val="1D1E85E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7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57C57B56"/>
    <w:multiLevelType w:val="multilevel"/>
    <w:tmpl w:val="C75A6F5E"/>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4" w15:restartNumberingAfterBreak="0">
    <w:nsid w:val="59822024"/>
    <w:multiLevelType w:val="multilevel"/>
    <w:tmpl w:val="7444C80A"/>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5" w15:restartNumberingAfterBreak="0">
    <w:nsid w:val="5BFD4E9C"/>
    <w:multiLevelType w:val="multilevel"/>
    <w:tmpl w:val="1A101F3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6" w15:restartNumberingAfterBreak="0">
    <w:nsid w:val="5C6B49FA"/>
    <w:multiLevelType w:val="multilevel"/>
    <w:tmpl w:val="7680A13E"/>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7"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0" w15:restartNumberingAfterBreak="0">
    <w:nsid w:val="62897088"/>
    <w:multiLevelType w:val="multilevel"/>
    <w:tmpl w:val="C01450BE"/>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64055A71"/>
    <w:multiLevelType w:val="multilevel"/>
    <w:tmpl w:val="DBF24D64"/>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5" w15:restartNumberingAfterBreak="0">
    <w:nsid w:val="67613C2F"/>
    <w:multiLevelType w:val="multilevel"/>
    <w:tmpl w:val="421CAFE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6" w15:restartNumberingAfterBreak="0">
    <w:nsid w:val="691347DA"/>
    <w:multiLevelType w:val="multilevel"/>
    <w:tmpl w:val="8270A48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7" w15:restartNumberingAfterBreak="0">
    <w:nsid w:val="6A767015"/>
    <w:multiLevelType w:val="multilevel"/>
    <w:tmpl w:val="28CECC30"/>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8"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6FD91996"/>
    <w:multiLevelType w:val="multilevel"/>
    <w:tmpl w:val="64F8D82A"/>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3" w15:restartNumberingAfterBreak="0">
    <w:nsid w:val="77B939C8"/>
    <w:multiLevelType w:val="multilevel"/>
    <w:tmpl w:val="F000C03E"/>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4"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7A2239DC"/>
    <w:multiLevelType w:val="multilevel"/>
    <w:tmpl w:val="C960DBB6"/>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995114549">
    <w:abstractNumId w:val="17"/>
  </w:num>
  <w:num w:numId="2" w16cid:durableId="177696371">
    <w:abstractNumId w:val="43"/>
  </w:num>
  <w:num w:numId="3" w16cid:durableId="1619142637">
    <w:abstractNumId w:val="53"/>
  </w:num>
  <w:num w:numId="4" w16cid:durableId="192236416">
    <w:abstractNumId w:val="71"/>
  </w:num>
  <w:num w:numId="5" w16cid:durableId="209611585">
    <w:abstractNumId w:val="30"/>
  </w:num>
  <w:num w:numId="6" w16cid:durableId="1927490723">
    <w:abstractNumId w:val="52"/>
  </w:num>
  <w:num w:numId="7" w16cid:durableId="363987065">
    <w:abstractNumId w:val="81"/>
  </w:num>
  <w:num w:numId="8" w16cid:durableId="970398915">
    <w:abstractNumId w:val="47"/>
  </w:num>
  <w:num w:numId="9" w16cid:durableId="575094324">
    <w:abstractNumId w:val="49"/>
  </w:num>
  <w:num w:numId="10" w16cid:durableId="760219590">
    <w:abstractNumId w:val="69"/>
  </w:num>
  <w:num w:numId="11" w16cid:durableId="1189416386">
    <w:abstractNumId w:val="95"/>
  </w:num>
  <w:num w:numId="12" w16cid:durableId="732656329">
    <w:abstractNumId w:val="50"/>
  </w:num>
  <w:num w:numId="13" w16cid:durableId="711853849">
    <w:abstractNumId w:val="23"/>
  </w:num>
  <w:num w:numId="14" w16cid:durableId="1531993102">
    <w:abstractNumId w:val="91"/>
  </w:num>
  <w:num w:numId="15" w16cid:durableId="57019082">
    <w:abstractNumId w:val="89"/>
  </w:num>
  <w:num w:numId="16" w16cid:durableId="1520700043">
    <w:abstractNumId w:val="88"/>
  </w:num>
  <w:num w:numId="17" w16cid:durableId="1779257615">
    <w:abstractNumId w:val="54"/>
  </w:num>
  <w:num w:numId="18" w16cid:durableId="1288439221">
    <w:abstractNumId w:val="19"/>
  </w:num>
  <w:num w:numId="19" w16cid:durableId="1148858634">
    <w:abstractNumId w:val="58"/>
  </w:num>
  <w:num w:numId="20" w16cid:durableId="1289507542">
    <w:abstractNumId w:val="55"/>
  </w:num>
  <w:num w:numId="21" w16cid:durableId="237907573">
    <w:abstractNumId w:val="48"/>
  </w:num>
  <w:num w:numId="22" w16cid:durableId="1894002507">
    <w:abstractNumId w:val="51"/>
  </w:num>
  <w:num w:numId="23" w16cid:durableId="1404108806">
    <w:abstractNumId w:val="0"/>
  </w:num>
  <w:num w:numId="24" w16cid:durableId="1934625534">
    <w:abstractNumId w:val="67"/>
  </w:num>
  <w:num w:numId="25" w16cid:durableId="1212578336">
    <w:abstractNumId w:val="33"/>
  </w:num>
  <w:num w:numId="26" w16cid:durableId="1867909372">
    <w:abstractNumId w:val="6"/>
  </w:num>
  <w:num w:numId="27" w16cid:durableId="195779372">
    <w:abstractNumId w:val="4"/>
  </w:num>
  <w:num w:numId="28" w16cid:durableId="1826968609">
    <w:abstractNumId w:val="41"/>
  </w:num>
  <w:num w:numId="29" w16cid:durableId="868298782">
    <w:abstractNumId w:val="36"/>
  </w:num>
  <w:num w:numId="30" w16cid:durableId="1344625201">
    <w:abstractNumId w:val="60"/>
  </w:num>
  <w:num w:numId="31" w16cid:durableId="190841833">
    <w:abstractNumId w:val="15"/>
  </w:num>
  <w:num w:numId="32" w16cid:durableId="1673605238">
    <w:abstractNumId w:val="28"/>
  </w:num>
  <w:num w:numId="33" w16cid:durableId="1114253741">
    <w:abstractNumId w:val="90"/>
  </w:num>
  <w:num w:numId="34" w16cid:durableId="297608398">
    <w:abstractNumId w:val="61"/>
  </w:num>
  <w:num w:numId="35" w16cid:durableId="1158572700">
    <w:abstractNumId w:val="56"/>
  </w:num>
  <w:num w:numId="36" w16cid:durableId="60907714">
    <w:abstractNumId w:val="94"/>
  </w:num>
  <w:num w:numId="37" w16cid:durableId="1098912890">
    <w:abstractNumId w:val="22"/>
  </w:num>
  <w:num w:numId="38" w16cid:durableId="953905305">
    <w:abstractNumId w:val="29"/>
  </w:num>
  <w:num w:numId="39" w16cid:durableId="962805977">
    <w:abstractNumId w:val="83"/>
  </w:num>
  <w:num w:numId="40" w16cid:durableId="573976909">
    <w:abstractNumId w:val="72"/>
  </w:num>
  <w:num w:numId="41" w16cid:durableId="1667240761">
    <w:abstractNumId w:val="70"/>
  </w:num>
  <w:num w:numId="42" w16cid:durableId="8069000">
    <w:abstractNumId w:val="46"/>
  </w:num>
  <w:num w:numId="43" w16cid:durableId="1062487519">
    <w:abstractNumId w:val="63"/>
  </w:num>
  <w:num w:numId="44" w16cid:durableId="980770535">
    <w:abstractNumId w:val="1"/>
  </w:num>
  <w:num w:numId="45" w16cid:durableId="151457818">
    <w:abstractNumId w:val="45"/>
  </w:num>
  <w:num w:numId="46" w16cid:durableId="238252691">
    <w:abstractNumId w:val="84"/>
  </w:num>
  <w:num w:numId="47" w16cid:durableId="1462915585">
    <w:abstractNumId w:val="16"/>
  </w:num>
  <w:num w:numId="48" w16cid:durableId="425275002">
    <w:abstractNumId w:val="17"/>
    <w:lvlOverride w:ilvl="0">
      <w:startOverride w:val="1"/>
    </w:lvlOverride>
  </w:num>
  <w:num w:numId="49" w16cid:durableId="132330929">
    <w:abstractNumId w:val="43"/>
    <w:lvlOverride w:ilvl="0">
      <w:startOverride w:val="1"/>
    </w:lvlOverride>
  </w:num>
  <w:num w:numId="50" w16cid:durableId="327639486">
    <w:abstractNumId w:val="27"/>
    <w:lvlOverride w:ilvl="0">
      <w:startOverride w:val="1"/>
    </w:lvlOverride>
  </w:num>
  <w:num w:numId="51" w16cid:durableId="1526794086">
    <w:abstractNumId w:val="23"/>
    <w:lvlOverride w:ilvl="0">
      <w:startOverride w:val="1"/>
    </w:lvlOverride>
  </w:num>
  <w:num w:numId="52" w16cid:durableId="559171115">
    <w:abstractNumId w:val="30"/>
    <w:lvlOverride w:ilvl="0">
      <w:startOverride w:val="1"/>
    </w:lvlOverride>
  </w:num>
  <w:num w:numId="53" w16cid:durableId="1944143635">
    <w:abstractNumId w:val="7"/>
  </w:num>
  <w:num w:numId="54" w16cid:durableId="471950615">
    <w:abstractNumId w:val="27"/>
  </w:num>
  <w:num w:numId="55" w16cid:durableId="1124426469">
    <w:abstractNumId w:val="44"/>
  </w:num>
  <w:num w:numId="56" w16cid:durableId="1367490576">
    <w:abstractNumId w:val="11"/>
  </w:num>
  <w:num w:numId="57" w16cid:durableId="1649941610">
    <w:abstractNumId w:val="24"/>
  </w:num>
  <w:num w:numId="58" w16cid:durableId="1639187118">
    <w:abstractNumId w:val="62"/>
  </w:num>
  <w:num w:numId="59" w16cid:durableId="1793595489">
    <w:abstractNumId w:val="65"/>
  </w:num>
  <w:num w:numId="60" w16cid:durableId="431319427">
    <w:abstractNumId w:val="8"/>
  </w:num>
  <w:num w:numId="61" w16cid:durableId="1441606860">
    <w:abstractNumId w:val="14"/>
  </w:num>
  <w:num w:numId="62" w16cid:durableId="1070075834">
    <w:abstractNumId w:val="18"/>
  </w:num>
  <w:num w:numId="63" w16cid:durableId="1456830770">
    <w:abstractNumId w:val="20"/>
    <w:lvlOverride w:ilvl="0">
      <w:startOverride w:val="1"/>
    </w:lvlOverride>
    <w:lvlOverride w:ilvl="1"/>
    <w:lvlOverride w:ilvl="2"/>
    <w:lvlOverride w:ilvl="3"/>
    <w:lvlOverride w:ilvl="4"/>
    <w:lvlOverride w:ilvl="5"/>
    <w:lvlOverride w:ilvl="6"/>
    <w:lvlOverride w:ilvl="7"/>
    <w:lvlOverride w:ilvl="8"/>
  </w:num>
  <w:num w:numId="64" w16cid:durableId="1370835554">
    <w:abstractNumId w:val="40"/>
  </w:num>
  <w:num w:numId="65" w16cid:durableId="2071342186">
    <w:abstractNumId w:val="78"/>
  </w:num>
  <w:num w:numId="66" w16cid:durableId="789399355">
    <w:abstractNumId w:val="2"/>
  </w:num>
  <w:num w:numId="67" w16cid:durableId="1135028054">
    <w:abstractNumId w:val="77"/>
  </w:num>
  <w:num w:numId="68" w16cid:durableId="592857418">
    <w:abstractNumId w:val="57"/>
  </w:num>
  <w:num w:numId="69" w16cid:durableId="1415279667">
    <w:abstractNumId w:val="79"/>
  </w:num>
  <w:num w:numId="70" w16cid:durableId="548109776">
    <w:abstractNumId w:val="32"/>
    <w:lvlOverride w:ilvl="0">
      <w:startOverride w:val="1"/>
    </w:lvlOverride>
    <w:lvlOverride w:ilvl="1"/>
    <w:lvlOverride w:ilvl="2"/>
    <w:lvlOverride w:ilvl="3"/>
    <w:lvlOverride w:ilvl="4"/>
    <w:lvlOverride w:ilvl="5"/>
    <w:lvlOverride w:ilvl="6"/>
    <w:lvlOverride w:ilvl="7"/>
    <w:lvlOverride w:ilvl="8"/>
  </w:num>
  <w:num w:numId="71" w16cid:durableId="6874120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5306996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6009802">
    <w:abstractNumId w:val="31"/>
  </w:num>
  <w:num w:numId="74" w16cid:durableId="163281375">
    <w:abstractNumId w:val="12"/>
  </w:num>
  <w:num w:numId="75" w16cid:durableId="1865248010">
    <w:abstractNumId w:val="86"/>
  </w:num>
  <w:num w:numId="76" w16cid:durableId="478227796">
    <w:abstractNumId w:val="13"/>
  </w:num>
  <w:num w:numId="77" w16cid:durableId="1313681342">
    <w:abstractNumId w:val="74"/>
  </w:num>
  <w:num w:numId="78" w16cid:durableId="1406032997">
    <w:abstractNumId w:val="92"/>
  </w:num>
  <w:num w:numId="79" w16cid:durableId="263927697">
    <w:abstractNumId w:val="42"/>
  </w:num>
  <w:num w:numId="80" w16cid:durableId="1541547107">
    <w:abstractNumId w:val="73"/>
  </w:num>
  <w:num w:numId="81" w16cid:durableId="845678084">
    <w:abstractNumId w:val="26"/>
  </w:num>
  <w:num w:numId="82" w16cid:durableId="1903178583">
    <w:abstractNumId w:val="64"/>
  </w:num>
  <w:num w:numId="83" w16cid:durableId="1137914090">
    <w:abstractNumId w:val="82"/>
  </w:num>
  <w:num w:numId="84" w16cid:durableId="914826058">
    <w:abstractNumId w:val="87"/>
  </w:num>
  <w:num w:numId="85" w16cid:durableId="821503321">
    <w:abstractNumId w:val="93"/>
  </w:num>
  <w:num w:numId="86" w16cid:durableId="1975519805">
    <w:abstractNumId w:val="96"/>
  </w:num>
  <w:num w:numId="87" w16cid:durableId="565840328">
    <w:abstractNumId w:val="5"/>
  </w:num>
  <w:num w:numId="88" w16cid:durableId="745033036">
    <w:abstractNumId w:val="21"/>
  </w:num>
  <w:num w:numId="89" w16cid:durableId="1505318169">
    <w:abstractNumId w:val="68"/>
  </w:num>
  <w:num w:numId="90" w16cid:durableId="2060745213">
    <w:abstractNumId w:val="25"/>
  </w:num>
  <w:num w:numId="91" w16cid:durableId="933778413">
    <w:abstractNumId w:val="9"/>
  </w:num>
  <w:num w:numId="92" w16cid:durableId="1732387582">
    <w:abstractNumId w:val="34"/>
  </w:num>
  <w:num w:numId="93" w16cid:durableId="1813593079">
    <w:abstractNumId w:val="35"/>
  </w:num>
  <w:num w:numId="94" w16cid:durableId="1386874019">
    <w:abstractNumId w:val="80"/>
  </w:num>
  <w:num w:numId="95" w16cid:durableId="1694530529">
    <w:abstractNumId w:val="3"/>
  </w:num>
  <w:num w:numId="96" w16cid:durableId="954823138">
    <w:abstractNumId w:val="37"/>
  </w:num>
  <w:num w:numId="97" w16cid:durableId="799152940">
    <w:abstractNumId w:val="85"/>
  </w:num>
  <w:num w:numId="98" w16cid:durableId="474373793">
    <w:abstractNumId w:val="10"/>
  </w:num>
  <w:num w:numId="99" w16cid:durableId="110243431">
    <w:abstractNumId w:val="66"/>
  </w:num>
  <w:num w:numId="100" w16cid:durableId="1562206490">
    <w:abstractNumId w:val="39"/>
  </w:num>
  <w:num w:numId="101" w16cid:durableId="1787969902">
    <w:abstractNumId w:val="76"/>
  </w:num>
  <w:num w:numId="102" w16cid:durableId="1252547207">
    <w:abstractNumId w:val="75"/>
  </w:num>
  <w:num w:numId="103" w16cid:durableId="1239247678">
    <w:abstractNumId w:val="5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85"/>
    <w:rsid w:val="00000E61"/>
    <w:rsid w:val="00010F06"/>
    <w:rsid w:val="0001266C"/>
    <w:rsid w:val="0001457E"/>
    <w:rsid w:val="00015AA7"/>
    <w:rsid w:val="00016241"/>
    <w:rsid w:val="000165A1"/>
    <w:rsid w:val="00017AC9"/>
    <w:rsid w:val="00020608"/>
    <w:rsid w:val="00021C96"/>
    <w:rsid w:val="00022FBD"/>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505AE"/>
    <w:rsid w:val="000505ED"/>
    <w:rsid w:val="0005192A"/>
    <w:rsid w:val="000542CE"/>
    <w:rsid w:val="000576D4"/>
    <w:rsid w:val="0006055F"/>
    <w:rsid w:val="000616E7"/>
    <w:rsid w:val="00064CF8"/>
    <w:rsid w:val="00065DA4"/>
    <w:rsid w:val="000660FD"/>
    <w:rsid w:val="000661C3"/>
    <w:rsid w:val="00066EBA"/>
    <w:rsid w:val="000672DE"/>
    <w:rsid w:val="00067D08"/>
    <w:rsid w:val="00071B0A"/>
    <w:rsid w:val="00074942"/>
    <w:rsid w:val="000763A6"/>
    <w:rsid w:val="000768C2"/>
    <w:rsid w:val="0007793F"/>
    <w:rsid w:val="000814ED"/>
    <w:rsid w:val="0008471A"/>
    <w:rsid w:val="0008544A"/>
    <w:rsid w:val="00085F62"/>
    <w:rsid w:val="00086DB8"/>
    <w:rsid w:val="0009317B"/>
    <w:rsid w:val="00093393"/>
    <w:rsid w:val="000935E8"/>
    <w:rsid w:val="00094763"/>
    <w:rsid w:val="0009550B"/>
    <w:rsid w:val="00096A4B"/>
    <w:rsid w:val="00096EB0"/>
    <w:rsid w:val="000A16B1"/>
    <w:rsid w:val="000A2926"/>
    <w:rsid w:val="000A6EB9"/>
    <w:rsid w:val="000A758B"/>
    <w:rsid w:val="000B1C69"/>
    <w:rsid w:val="000B2280"/>
    <w:rsid w:val="000B22F1"/>
    <w:rsid w:val="000B5ED0"/>
    <w:rsid w:val="000B6314"/>
    <w:rsid w:val="000C039B"/>
    <w:rsid w:val="000C0905"/>
    <w:rsid w:val="000C35AE"/>
    <w:rsid w:val="000C3BB2"/>
    <w:rsid w:val="000C6057"/>
    <w:rsid w:val="000C6596"/>
    <w:rsid w:val="000C7ABB"/>
    <w:rsid w:val="000D2656"/>
    <w:rsid w:val="000D2879"/>
    <w:rsid w:val="000D29FE"/>
    <w:rsid w:val="000E03A5"/>
    <w:rsid w:val="000E101C"/>
    <w:rsid w:val="000E66F1"/>
    <w:rsid w:val="000E7E09"/>
    <w:rsid w:val="000F380C"/>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2D4E"/>
    <w:rsid w:val="001158D9"/>
    <w:rsid w:val="00116DBA"/>
    <w:rsid w:val="001171A6"/>
    <w:rsid w:val="00122D78"/>
    <w:rsid w:val="00123287"/>
    <w:rsid w:val="001246C5"/>
    <w:rsid w:val="00125F03"/>
    <w:rsid w:val="00127656"/>
    <w:rsid w:val="00127BF7"/>
    <w:rsid w:val="001379B2"/>
    <w:rsid w:val="0014156E"/>
    <w:rsid w:val="00141757"/>
    <w:rsid w:val="00144CDD"/>
    <w:rsid w:val="00150C67"/>
    <w:rsid w:val="0015282F"/>
    <w:rsid w:val="001546F5"/>
    <w:rsid w:val="00156644"/>
    <w:rsid w:val="00160302"/>
    <w:rsid w:val="0016642E"/>
    <w:rsid w:val="001702A0"/>
    <w:rsid w:val="00171E60"/>
    <w:rsid w:val="00172062"/>
    <w:rsid w:val="00172C85"/>
    <w:rsid w:val="00172D5D"/>
    <w:rsid w:val="00173877"/>
    <w:rsid w:val="00175168"/>
    <w:rsid w:val="00175B3F"/>
    <w:rsid w:val="00176186"/>
    <w:rsid w:val="00180FD4"/>
    <w:rsid w:val="001823DE"/>
    <w:rsid w:val="001826F9"/>
    <w:rsid w:val="001847E0"/>
    <w:rsid w:val="00184FCC"/>
    <w:rsid w:val="0018598B"/>
    <w:rsid w:val="00191B33"/>
    <w:rsid w:val="001959BB"/>
    <w:rsid w:val="00196ADD"/>
    <w:rsid w:val="00196E22"/>
    <w:rsid w:val="001977DA"/>
    <w:rsid w:val="0019790D"/>
    <w:rsid w:val="001A183E"/>
    <w:rsid w:val="001A4904"/>
    <w:rsid w:val="001A4E8A"/>
    <w:rsid w:val="001A515E"/>
    <w:rsid w:val="001A6322"/>
    <w:rsid w:val="001B2DFD"/>
    <w:rsid w:val="001B589D"/>
    <w:rsid w:val="001B6E8F"/>
    <w:rsid w:val="001C0993"/>
    <w:rsid w:val="001C0A75"/>
    <w:rsid w:val="001C568D"/>
    <w:rsid w:val="001D31A5"/>
    <w:rsid w:val="001D331F"/>
    <w:rsid w:val="001D43E2"/>
    <w:rsid w:val="001D5A13"/>
    <w:rsid w:val="001D7E06"/>
    <w:rsid w:val="001E3FE9"/>
    <w:rsid w:val="001E425E"/>
    <w:rsid w:val="001E44FA"/>
    <w:rsid w:val="001E5C0F"/>
    <w:rsid w:val="001F2457"/>
    <w:rsid w:val="001F3237"/>
    <w:rsid w:val="001F3B02"/>
    <w:rsid w:val="001F697A"/>
    <w:rsid w:val="002006C4"/>
    <w:rsid w:val="002023C7"/>
    <w:rsid w:val="002035F8"/>
    <w:rsid w:val="00203F9E"/>
    <w:rsid w:val="0020534D"/>
    <w:rsid w:val="002076C1"/>
    <w:rsid w:val="002169C7"/>
    <w:rsid w:val="00216A9A"/>
    <w:rsid w:val="00216C53"/>
    <w:rsid w:val="002229B9"/>
    <w:rsid w:val="00224C38"/>
    <w:rsid w:val="002255AA"/>
    <w:rsid w:val="0022596E"/>
    <w:rsid w:val="00225D57"/>
    <w:rsid w:val="00227A20"/>
    <w:rsid w:val="00227C32"/>
    <w:rsid w:val="00233273"/>
    <w:rsid w:val="0023370B"/>
    <w:rsid w:val="002338EB"/>
    <w:rsid w:val="00233C9F"/>
    <w:rsid w:val="00235B3F"/>
    <w:rsid w:val="00235F39"/>
    <w:rsid w:val="00236CCB"/>
    <w:rsid w:val="00243242"/>
    <w:rsid w:val="0024392F"/>
    <w:rsid w:val="00244CB9"/>
    <w:rsid w:val="00245478"/>
    <w:rsid w:val="00246DE5"/>
    <w:rsid w:val="002471EA"/>
    <w:rsid w:val="00250204"/>
    <w:rsid w:val="00252AA9"/>
    <w:rsid w:val="00254108"/>
    <w:rsid w:val="00254695"/>
    <w:rsid w:val="00254C7A"/>
    <w:rsid w:val="00257511"/>
    <w:rsid w:val="00260A2B"/>
    <w:rsid w:val="00261465"/>
    <w:rsid w:val="0026154B"/>
    <w:rsid w:val="0026299A"/>
    <w:rsid w:val="0026389A"/>
    <w:rsid w:val="00266F13"/>
    <w:rsid w:val="00267135"/>
    <w:rsid w:val="002671DB"/>
    <w:rsid w:val="0027105F"/>
    <w:rsid w:val="0027221B"/>
    <w:rsid w:val="00272350"/>
    <w:rsid w:val="00272E41"/>
    <w:rsid w:val="002749D7"/>
    <w:rsid w:val="00274B0A"/>
    <w:rsid w:val="00274FA5"/>
    <w:rsid w:val="002769E6"/>
    <w:rsid w:val="00277F54"/>
    <w:rsid w:val="00282AD4"/>
    <w:rsid w:val="00283611"/>
    <w:rsid w:val="00283BE0"/>
    <w:rsid w:val="00285653"/>
    <w:rsid w:val="002869C0"/>
    <w:rsid w:val="00287145"/>
    <w:rsid w:val="002878E9"/>
    <w:rsid w:val="00290068"/>
    <w:rsid w:val="00290A8E"/>
    <w:rsid w:val="00290EAE"/>
    <w:rsid w:val="00294345"/>
    <w:rsid w:val="002947C3"/>
    <w:rsid w:val="0029531C"/>
    <w:rsid w:val="00295469"/>
    <w:rsid w:val="002A2F0F"/>
    <w:rsid w:val="002A31EF"/>
    <w:rsid w:val="002A4A9F"/>
    <w:rsid w:val="002A69BA"/>
    <w:rsid w:val="002B2271"/>
    <w:rsid w:val="002B54AB"/>
    <w:rsid w:val="002B5E2D"/>
    <w:rsid w:val="002B6FAD"/>
    <w:rsid w:val="002B7D0C"/>
    <w:rsid w:val="002C340E"/>
    <w:rsid w:val="002C3FB4"/>
    <w:rsid w:val="002C412B"/>
    <w:rsid w:val="002C4961"/>
    <w:rsid w:val="002C501B"/>
    <w:rsid w:val="002C6445"/>
    <w:rsid w:val="002D51ED"/>
    <w:rsid w:val="002D5D1E"/>
    <w:rsid w:val="002D6CE6"/>
    <w:rsid w:val="002E6065"/>
    <w:rsid w:val="002E71A6"/>
    <w:rsid w:val="002E7695"/>
    <w:rsid w:val="002F2604"/>
    <w:rsid w:val="002F35A6"/>
    <w:rsid w:val="002F6888"/>
    <w:rsid w:val="003003A3"/>
    <w:rsid w:val="00301AC1"/>
    <w:rsid w:val="00303A8E"/>
    <w:rsid w:val="00304F76"/>
    <w:rsid w:val="0030549D"/>
    <w:rsid w:val="003054FE"/>
    <w:rsid w:val="0031076D"/>
    <w:rsid w:val="00310CCE"/>
    <w:rsid w:val="00312526"/>
    <w:rsid w:val="00313AD0"/>
    <w:rsid w:val="00314F48"/>
    <w:rsid w:val="00315AAA"/>
    <w:rsid w:val="00316974"/>
    <w:rsid w:val="00316A50"/>
    <w:rsid w:val="003207B6"/>
    <w:rsid w:val="003246AF"/>
    <w:rsid w:val="00327E6B"/>
    <w:rsid w:val="00331093"/>
    <w:rsid w:val="00332970"/>
    <w:rsid w:val="00336E1C"/>
    <w:rsid w:val="003373B9"/>
    <w:rsid w:val="00342CB9"/>
    <w:rsid w:val="00342FF6"/>
    <w:rsid w:val="003432BD"/>
    <w:rsid w:val="00345A47"/>
    <w:rsid w:val="0034602C"/>
    <w:rsid w:val="003465E2"/>
    <w:rsid w:val="00346B94"/>
    <w:rsid w:val="00350B59"/>
    <w:rsid w:val="00350C33"/>
    <w:rsid w:val="00353D65"/>
    <w:rsid w:val="003542BE"/>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43E1"/>
    <w:rsid w:val="00385716"/>
    <w:rsid w:val="00387B5D"/>
    <w:rsid w:val="00390103"/>
    <w:rsid w:val="00391AFC"/>
    <w:rsid w:val="00392D19"/>
    <w:rsid w:val="00394EA0"/>
    <w:rsid w:val="00396C25"/>
    <w:rsid w:val="00397AA5"/>
    <w:rsid w:val="003A0F41"/>
    <w:rsid w:val="003A246D"/>
    <w:rsid w:val="003A336C"/>
    <w:rsid w:val="003A4AAD"/>
    <w:rsid w:val="003A4E00"/>
    <w:rsid w:val="003A531F"/>
    <w:rsid w:val="003A5898"/>
    <w:rsid w:val="003A60D6"/>
    <w:rsid w:val="003A6C8D"/>
    <w:rsid w:val="003B3869"/>
    <w:rsid w:val="003B5C8C"/>
    <w:rsid w:val="003B6F21"/>
    <w:rsid w:val="003C0CE4"/>
    <w:rsid w:val="003C1D6C"/>
    <w:rsid w:val="003C4F25"/>
    <w:rsid w:val="003C586A"/>
    <w:rsid w:val="003D3A3D"/>
    <w:rsid w:val="003D6FF7"/>
    <w:rsid w:val="003E0A96"/>
    <w:rsid w:val="003E0C51"/>
    <w:rsid w:val="003F1B85"/>
    <w:rsid w:val="003F2025"/>
    <w:rsid w:val="003F203F"/>
    <w:rsid w:val="003F78AA"/>
    <w:rsid w:val="00400CE3"/>
    <w:rsid w:val="00401D05"/>
    <w:rsid w:val="00402A76"/>
    <w:rsid w:val="00404B3C"/>
    <w:rsid w:val="00405317"/>
    <w:rsid w:val="00406381"/>
    <w:rsid w:val="004106BF"/>
    <w:rsid w:val="0041109B"/>
    <w:rsid w:val="00411BBB"/>
    <w:rsid w:val="00411F63"/>
    <w:rsid w:val="004135CE"/>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0F87"/>
    <w:rsid w:val="00441C95"/>
    <w:rsid w:val="00442A87"/>
    <w:rsid w:val="0044367E"/>
    <w:rsid w:val="00444D00"/>
    <w:rsid w:val="004476DA"/>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5C41"/>
    <w:rsid w:val="004766CF"/>
    <w:rsid w:val="00476DC9"/>
    <w:rsid w:val="00477E23"/>
    <w:rsid w:val="00480AC2"/>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C2E6A"/>
    <w:rsid w:val="004C4242"/>
    <w:rsid w:val="004C4383"/>
    <w:rsid w:val="004C4BFB"/>
    <w:rsid w:val="004C57BF"/>
    <w:rsid w:val="004C60BF"/>
    <w:rsid w:val="004C61CC"/>
    <w:rsid w:val="004C72C8"/>
    <w:rsid w:val="004C7E5B"/>
    <w:rsid w:val="004D1D39"/>
    <w:rsid w:val="004D41FE"/>
    <w:rsid w:val="004D498C"/>
    <w:rsid w:val="004E1EDD"/>
    <w:rsid w:val="004E210B"/>
    <w:rsid w:val="004E56F6"/>
    <w:rsid w:val="004F1B45"/>
    <w:rsid w:val="004F2D5B"/>
    <w:rsid w:val="004F498F"/>
    <w:rsid w:val="0050148F"/>
    <w:rsid w:val="005050C4"/>
    <w:rsid w:val="00506257"/>
    <w:rsid w:val="0051208D"/>
    <w:rsid w:val="00512849"/>
    <w:rsid w:val="00512C80"/>
    <w:rsid w:val="00513D39"/>
    <w:rsid w:val="00515E28"/>
    <w:rsid w:val="00516410"/>
    <w:rsid w:val="00521ABF"/>
    <w:rsid w:val="00523DD7"/>
    <w:rsid w:val="005256F2"/>
    <w:rsid w:val="0052763E"/>
    <w:rsid w:val="00527B16"/>
    <w:rsid w:val="00540B4B"/>
    <w:rsid w:val="00541132"/>
    <w:rsid w:val="00541824"/>
    <w:rsid w:val="00542224"/>
    <w:rsid w:val="005452DA"/>
    <w:rsid w:val="00545342"/>
    <w:rsid w:val="0054596A"/>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0AAA"/>
    <w:rsid w:val="005710EB"/>
    <w:rsid w:val="00573C0E"/>
    <w:rsid w:val="005757AA"/>
    <w:rsid w:val="005765B2"/>
    <w:rsid w:val="00584C83"/>
    <w:rsid w:val="00584E8A"/>
    <w:rsid w:val="00587151"/>
    <w:rsid w:val="00587ED4"/>
    <w:rsid w:val="00592312"/>
    <w:rsid w:val="00597AEB"/>
    <w:rsid w:val="005A0017"/>
    <w:rsid w:val="005A5607"/>
    <w:rsid w:val="005B1130"/>
    <w:rsid w:val="005B236A"/>
    <w:rsid w:val="005B3E2B"/>
    <w:rsid w:val="005B43B7"/>
    <w:rsid w:val="005B4D82"/>
    <w:rsid w:val="005B5783"/>
    <w:rsid w:val="005C3E3A"/>
    <w:rsid w:val="005C5093"/>
    <w:rsid w:val="005C571E"/>
    <w:rsid w:val="005D5E41"/>
    <w:rsid w:val="005D655D"/>
    <w:rsid w:val="005E3DDA"/>
    <w:rsid w:val="005E523A"/>
    <w:rsid w:val="005E680D"/>
    <w:rsid w:val="005E71EB"/>
    <w:rsid w:val="005E7851"/>
    <w:rsid w:val="005F0382"/>
    <w:rsid w:val="005F156F"/>
    <w:rsid w:val="005F1E92"/>
    <w:rsid w:val="005F2C0D"/>
    <w:rsid w:val="005F5C22"/>
    <w:rsid w:val="00604FBD"/>
    <w:rsid w:val="006073BE"/>
    <w:rsid w:val="00610C25"/>
    <w:rsid w:val="00612E03"/>
    <w:rsid w:val="006136D0"/>
    <w:rsid w:val="006154FF"/>
    <w:rsid w:val="0061790A"/>
    <w:rsid w:val="00621F31"/>
    <w:rsid w:val="00626BE4"/>
    <w:rsid w:val="00630227"/>
    <w:rsid w:val="006309DC"/>
    <w:rsid w:val="0063153D"/>
    <w:rsid w:val="00632D10"/>
    <w:rsid w:val="00633E9B"/>
    <w:rsid w:val="00634623"/>
    <w:rsid w:val="00637F84"/>
    <w:rsid w:val="0064157B"/>
    <w:rsid w:val="00644F55"/>
    <w:rsid w:val="00645418"/>
    <w:rsid w:val="00645FF0"/>
    <w:rsid w:val="00647082"/>
    <w:rsid w:val="006470F4"/>
    <w:rsid w:val="00653A13"/>
    <w:rsid w:val="006550AA"/>
    <w:rsid w:val="00655730"/>
    <w:rsid w:val="0065693B"/>
    <w:rsid w:val="00657C97"/>
    <w:rsid w:val="00657DA2"/>
    <w:rsid w:val="00660B71"/>
    <w:rsid w:val="00660D78"/>
    <w:rsid w:val="00661984"/>
    <w:rsid w:val="0066308F"/>
    <w:rsid w:val="00663424"/>
    <w:rsid w:val="0066520D"/>
    <w:rsid w:val="00665419"/>
    <w:rsid w:val="00665B8A"/>
    <w:rsid w:val="006667B5"/>
    <w:rsid w:val="00670079"/>
    <w:rsid w:val="00676BB8"/>
    <w:rsid w:val="00677775"/>
    <w:rsid w:val="006777A9"/>
    <w:rsid w:val="0067791E"/>
    <w:rsid w:val="006802E9"/>
    <w:rsid w:val="0068106E"/>
    <w:rsid w:val="00682A02"/>
    <w:rsid w:val="0068639F"/>
    <w:rsid w:val="0068661F"/>
    <w:rsid w:val="00690B6B"/>
    <w:rsid w:val="0069107C"/>
    <w:rsid w:val="00692802"/>
    <w:rsid w:val="0069295E"/>
    <w:rsid w:val="00695535"/>
    <w:rsid w:val="00696271"/>
    <w:rsid w:val="006A0AEE"/>
    <w:rsid w:val="006A20C5"/>
    <w:rsid w:val="006A221C"/>
    <w:rsid w:val="006A42C2"/>
    <w:rsid w:val="006B0E78"/>
    <w:rsid w:val="006B2D43"/>
    <w:rsid w:val="006B467A"/>
    <w:rsid w:val="006B4F55"/>
    <w:rsid w:val="006B506B"/>
    <w:rsid w:val="006C236C"/>
    <w:rsid w:val="006C238E"/>
    <w:rsid w:val="006C32E2"/>
    <w:rsid w:val="006C374C"/>
    <w:rsid w:val="006C4C57"/>
    <w:rsid w:val="006C602B"/>
    <w:rsid w:val="006C7B8D"/>
    <w:rsid w:val="006D1445"/>
    <w:rsid w:val="006D181A"/>
    <w:rsid w:val="006D2662"/>
    <w:rsid w:val="006D27CD"/>
    <w:rsid w:val="006D4D65"/>
    <w:rsid w:val="006D5181"/>
    <w:rsid w:val="006D6664"/>
    <w:rsid w:val="006E3218"/>
    <w:rsid w:val="006E4768"/>
    <w:rsid w:val="006E49AA"/>
    <w:rsid w:val="006F00F3"/>
    <w:rsid w:val="006F1B4D"/>
    <w:rsid w:val="006F22A2"/>
    <w:rsid w:val="006F4210"/>
    <w:rsid w:val="006F591B"/>
    <w:rsid w:val="00702CBC"/>
    <w:rsid w:val="00705ADF"/>
    <w:rsid w:val="00705B56"/>
    <w:rsid w:val="00705B9D"/>
    <w:rsid w:val="00706B36"/>
    <w:rsid w:val="00710577"/>
    <w:rsid w:val="0071081D"/>
    <w:rsid w:val="00710A0D"/>
    <w:rsid w:val="007110B8"/>
    <w:rsid w:val="00711541"/>
    <w:rsid w:val="00713D76"/>
    <w:rsid w:val="00714271"/>
    <w:rsid w:val="007152B5"/>
    <w:rsid w:val="0071698E"/>
    <w:rsid w:val="0071723E"/>
    <w:rsid w:val="00722EC2"/>
    <w:rsid w:val="00724AFF"/>
    <w:rsid w:val="00724D35"/>
    <w:rsid w:val="0072748D"/>
    <w:rsid w:val="00727A4E"/>
    <w:rsid w:val="0073284C"/>
    <w:rsid w:val="007330E1"/>
    <w:rsid w:val="00733381"/>
    <w:rsid w:val="00733C6E"/>
    <w:rsid w:val="007346A4"/>
    <w:rsid w:val="007350FD"/>
    <w:rsid w:val="007356FD"/>
    <w:rsid w:val="00735E6D"/>
    <w:rsid w:val="00736C10"/>
    <w:rsid w:val="00736D3B"/>
    <w:rsid w:val="00736F69"/>
    <w:rsid w:val="007370AA"/>
    <w:rsid w:val="00737201"/>
    <w:rsid w:val="007372E1"/>
    <w:rsid w:val="0073781B"/>
    <w:rsid w:val="00741F37"/>
    <w:rsid w:val="00742518"/>
    <w:rsid w:val="00743405"/>
    <w:rsid w:val="00744BDF"/>
    <w:rsid w:val="00745E61"/>
    <w:rsid w:val="00750624"/>
    <w:rsid w:val="00750D78"/>
    <w:rsid w:val="00750F7B"/>
    <w:rsid w:val="0075196A"/>
    <w:rsid w:val="00752FF6"/>
    <w:rsid w:val="00754F1D"/>
    <w:rsid w:val="007555EF"/>
    <w:rsid w:val="00755EF1"/>
    <w:rsid w:val="0075665B"/>
    <w:rsid w:val="00762CB3"/>
    <w:rsid w:val="0076352B"/>
    <w:rsid w:val="00763A8B"/>
    <w:rsid w:val="00764569"/>
    <w:rsid w:val="00767CFB"/>
    <w:rsid w:val="007706D4"/>
    <w:rsid w:val="007707A3"/>
    <w:rsid w:val="007709EE"/>
    <w:rsid w:val="00773942"/>
    <w:rsid w:val="0077415C"/>
    <w:rsid w:val="00777A30"/>
    <w:rsid w:val="00780469"/>
    <w:rsid w:val="00781A17"/>
    <w:rsid w:val="00782E8E"/>
    <w:rsid w:val="00783014"/>
    <w:rsid w:val="00784639"/>
    <w:rsid w:val="00785378"/>
    <w:rsid w:val="0078760B"/>
    <w:rsid w:val="00791C26"/>
    <w:rsid w:val="00792963"/>
    <w:rsid w:val="00795495"/>
    <w:rsid w:val="00796860"/>
    <w:rsid w:val="007A3027"/>
    <w:rsid w:val="007A36C9"/>
    <w:rsid w:val="007A495C"/>
    <w:rsid w:val="007A4DBB"/>
    <w:rsid w:val="007A58B1"/>
    <w:rsid w:val="007A59E5"/>
    <w:rsid w:val="007A5D95"/>
    <w:rsid w:val="007A7B16"/>
    <w:rsid w:val="007B1257"/>
    <w:rsid w:val="007B2988"/>
    <w:rsid w:val="007B2E59"/>
    <w:rsid w:val="007B4174"/>
    <w:rsid w:val="007B4721"/>
    <w:rsid w:val="007B7786"/>
    <w:rsid w:val="007C3AC1"/>
    <w:rsid w:val="007C5CBF"/>
    <w:rsid w:val="007C61B1"/>
    <w:rsid w:val="007D14D8"/>
    <w:rsid w:val="007D1532"/>
    <w:rsid w:val="007D155F"/>
    <w:rsid w:val="007D171A"/>
    <w:rsid w:val="007D2189"/>
    <w:rsid w:val="007D4A5D"/>
    <w:rsid w:val="007D4E3F"/>
    <w:rsid w:val="007D5524"/>
    <w:rsid w:val="007D6F0A"/>
    <w:rsid w:val="007E0695"/>
    <w:rsid w:val="007E4E3A"/>
    <w:rsid w:val="007E51D7"/>
    <w:rsid w:val="007E55C6"/>
    <w:rsid w:val="007E5741"/>
    <w:rsid w:val="007E5C18"/>
    <w:rsid w:val="007E7F04"/>
    <w:rsid w:val="007F3213"/>
    <w:rsid w:val="007F3702"/>
    <w:rsid w:val="007F5A3D"/>
    <w:rsid w:val="008023AB"/>
    <w:rsid w:val="00802E99"/>
    <w:rsid w:val="00803E32"/>
    <w:rsid w:val="00806095"/>
    <w:rsid w:val="0080798E"/>
    <w:rsid w:val="00807BAC"/>
    <w:rsid w:val="008148B4"/>
    <w:rsid w:val="0081758F"/>
    <w:rsid w:val="00821C61"/>
    <w:rsid w:val="00822497"/>
    <w:rsid w:val="00822B6E"/>
    <w:rsid w:val="00823402"/>
    <w:rsid w:val="00823E31"/>
    <w:rsid w:val="00831C40"/>
    <w:rsid w:val="00832BD3"/>
    <w:rsid w:val="008337CF"/>
    <w:rsid w:val="008353F7"/>
    <w:rsid w:val="00835AD3"/>
    <w:rsid w:val="00842F32"/>
    <w:rsid w:val="008447A0"/>
    <w:rsid w:val="00844E64"/>
    <w:rsid w:val="00846AAB"/>
    <w:rsid w:val="008510BA"/>
    <w:rsid w:val="00854183"/>
    <w:rsid w:val="00854CA0"/>
    <w:rsid w:val="0085567D"/>
    <w:rsid w:val="008609F5"/>
    <w:rsid w:val="00860E77"/>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091"/>
    <w:rsid w:val="0088725C"/>
    <w:rsid w:val="00887D60"/>
    <w:rsid w:val="0089149C"/>
    <w:rsid w:val="00892274"/>
    <w:rsid w:val="008A2605"/>
    <w:rsid w:val="008A2E1F"/>
    <w:rsid w:val="008A2F65"/>
    <w:rsid w:val="008A3348"/>
    <w:rsid w:val="008A3752"/>
    <w:rsid w:val="008A461A"/>
    <w:rsid w:val="008A6E4B"/>
    <w:rsid w:val="008A71DA"/>
    <w:rsid w:val="008B09E9"/>
    <w:rsid w:val="008B6536"/>
    <w:rsid w:val="008B673A"/>
    <w:rsid w:val="008C2075"/>
    <w:rsid w:val="008C2B05"/>
    <w:rsid w:val="008C3D30"/>
    <w:rsid w:val="008C5A1C"/>
    <w:rsid w:val="008C6194"/>
    <w:rsid w:val="008D04C5"/>
    <w:rsid w:val="008D50D8"/>
    <w:rsid w:val="008D674E"/>
    <w:rsid w:val="008D72A8"/>
    <w:rsid w:val="008E0C91"/>
    <w:rsid w:val="008E1428"/>
    <w:rsid w:val="008E188F"/>
    <w:rsid w:val="008E4230"/>
    <w:rsid w:val="008E4A4F"/>
    <w:rsid w:val="008E52FF"/>
    <w:rsid w:val="008E680A"/>
    <w:rsid w:val="008E7116"/>
    <w:rsid w:val="008F0153"/>
    <w:rsid w:val="008F17A0"/>
    <w:rsid w:val="008F3872"/>
    <w:rsid w:val="008F5F36"/>
    <w:rsid w:val="009006E6"/>
    <w:rsid w:val="00900D02"/>
    <w:rsid w:val="00902019"/>
    <w:rsid w:val="00902306"/>
    <w:rsid w:val="00903E53"/>
    <w:rsid w:val="00904730"/>
    <w:rsid w:val="00904C17"/>
    <w:rsid w:val="00905921"/>
    <w:rsid w:val="00906AD7"/>
    <w:rsid w:val="00910E15"/>
    <w:rsid w:val="00911AB9"/>
    <w:rsid w:val="00912712"/>
    <w:rsid w:val="0091519B"/>
    <w:rsid w:val="009177F5"/>
    <w:rsid w:val="00917C23"/>
    <w:rsid w:val="00920C31"/>
    <w:rsid w:val="00921E8B"/>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47F70"/>
    <w:rsid w:val="00951494"/>
    <w:rsid w:val="00963DF2"/>
    <w:rsid w:val="00963FF5"/>
    <w:rsid w:val="00964359"/>
    <w:rsid w:val="00964F90"/>
    <w:rsid w:val="00965C82"/>
    <w:rsid w:val="009669DE"/>
    <w:rsid w:val="00966A4F"/>
    <w:rsid w:val="00970F04"/>
    <w:rsid w:val="00971782"/>
    <w:rsid w:val="009730DD"/>
    <w:rsid w:val="009741A7"/>
    <w:rsid w:val="0097466D"/>
    <w:rsid w:val="00974ADC"/>
    <w:rsid w:val="009761FE"/>
    <w:rsid w:val="009765A4"/>
    <w:rsid w:val="0097745B"/>
    <w:rsid w:val="00977CFC"/>
    <w:rsid w:val="009837E1"/>
    <w:rsid w:val="009866F0"/>
    <w:rsid w:val="00987FD3"/>
    <w:rsid w:val="0099087C"/>
    <w:rsid w:val="009928C8"/>
    <w:rsid w:val="009951A4"/>
    <w:rsid w:val="009A03DB"/>
    <w:rsid w:val="009A0558"/>
    <w:rsid w:val="009A0C82"/>
    <w:rsid w:val="009A31DA"/>
    <w:rsid w:val="009A32EF"/>
    <w:rsid w:val="009A5451"/>
    <w:rsid w:val="009A6078"/>
    <w:rsid w:val="009A6F74"/>
    <w:rsid w:val="009B1949"/>
    <w:rsid w:val="009B3400"/>
    <w:rsid w:val="009B3CB4"/>
    <w:rsid w:val="009B4991"/>
    <w:rsid w:val="009B6091"/>
    <w:rsid w:val="009C0B30"/>
    <w:rsid w:val="009C3111"/>
    <w:rsid w:val="009C5010"/>
    <w:rsid w:val="009C69D3"/>
    <w:rsid w:val="009C6B83"/>
    <w:rsid w:val="009D0A01"/>
    <w:rsid w:val="009D242B"/>
    <w:rsid w:val="009D307C"/>
    <w:rsid w:val="009D3267"/>
    <w:rsid w:val="009D491D"/>
    <w:rsid w:val="009D6501"/>
    <w:rsid w:val="009E28D3"/>
    <w:rsid w:val="009E5579"/>
    <w:rsid w:val="009E6E76"/>
    <w:rsid w:val="009F0999"/>
    <w:rsid w:val="009F180A"/>
    <w:rsid w:val="009F33BA"/>
    <w:rsid w:val="009F59CF"/>
    <w:rsid w:val="009F662D"/>
    <w:rsid w:val="00A00185"/>
    <w:rsid w:val="00A03780"/>
    <w:rsid w:val="00A05E8D"/>
    <w:rsid w:val="00A0752B"/>
    <w:rsid w:val="00A0787D"/>
    <w:rsid w:val="00A12D3C"/>
    <w:rsid w:val="00A13CD9"/>
    <w:rsid w:val="00A14555"/>
    <w:rsid w:val="00A156A6"/>
    <w:rsid w:val="00A229E7"/>
    <w:rsid w:val="00A22F6A"/>
    <w:rsid w:val="00A2350D"/>
    <w:rsid w:val="00A3017E"/>
    <w:rsid w:val="00A3024E"/>
    <w:rsid w:val="00A333C3"/>
    <w:rsid w:val="00A339FA"/>
    <w:rsid w:val="00A35989"/>
    <w:rsid w:val="00A361BB"/>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7C35"/>
    <w:rsid w:val="00A70FDD"/>
    <w:rsid w:val="00A712AE"/>
    <w:rsid w:val="00A71408"/>
    <w:rsid w:val="00A71717"/>
    <w:rsid w:val="00A72A66"/>
    <w:rsid w:val="00A74777"/>
    <w:rsid w:val="00A81451"/>
    <w:rsid w:val="00A8209D"/>
    <w:rsid w:val="00A83706"/>
    <w:rsid w:val="00A8452C"/>
    <w:rsid w:val="00A85F4C"/>
    <w:rsid w:val="00A86C10"/>
    <w:rsid w:val="00A87052"/>
    <w:rsid w:val="00A87DA1"/>
    <w:rsid w:val="00A9068D"/>
    <w:rsid w:val="00A91CA8"/>
    <w:rsid w:val="00A934A9"/>
    <w:rsid w:val="00A93996"/>
    <w:rsid w:val="00A94677"/>
    <w:rsid w:val="00A97C1B"/>
    <w:rsid w:val="00AA0AE3"/>
    <w:rsid w:val="00AA1480"/>
    <w:rsid w:val="00AA177F"/>
    <w:rsid w:val="00AA3EE6"/>
    <w:rsid w:val="00AA46F3"/>
    <w:rsid w:val="00AA6037"/>
    <w:rsid w:val="00AA60C9"/>
    <w:rsid w:val="00AB0723"/>
    <w:rsid w:val="00AB2662"/>
    <w:rsid w:val="00AB50CA"/>
    <w:rsid w:val="00AB5785"/>
    <w:rsid w:val="00AB7769"/>
    <w:rsid w:val="00AC0507"/>
    <w:rsid w:val="00AC30E5"/>
    <w:rsid w:val="00AC3807"/>
    <w:rsid w:val="00AC4FC1"/>
    <w:rsid w:val="00AC7571"/>
    <w:rsid w:val="00AD1492"/>
    <w:rsid w:val="00AD38A0"/>
    <w:rsid w:val="00AD3C2B"/>
    <w:rsid w:val="00AD4A8A"/>
    <w:rsid w:val="00AD518C"/>
    <w:rsid w:val="00AD61F9"/>
    <w:rsid w:val="00AD7C3F"/>
    <w:rsid w:val="00AD7DBD"/>
    <w:rsid w:val="00AE0547"/>
    <w:rsid w:val="00AE1041"/>
    <w:rsid w:val="00AE2887"/>
    <w:rsid w:val="00AE3B16"/>
    <w:rsid w:val="00AE4C4E"/>
    <w:rsid w:val="00AE6052"/>
    <w:rsid w:val="00AE74D2"/>
    <w:rsid w:val="00AE750C"/>
    <w:rsid w:val="00AE7910"/>
    <w:rsid w:val="00AF344D"/>
    <w:rsid w:val="00AF3F63"/>
    <w:rsid w:val="00AF48A7"/>
    <w:rsid w:val="00B02425"/>
    <w:rsid w:val="00B0465B"/>
    <w:rsid w:val="00B10559"/>
    <w:rsid w:val="00B118C2"/>
    <w:rsid w:val="00B12309"/>
    <w:rsid w:val="00B160D5"/>
    <w:rsid w:val="00B20A80"/>
    <w:rsid w:val="00B21E12"/>
    <w:rsid w:val="00B23DDC"/>
    <w:rsid w:val="00B2526A"/>
    <w:rsid w:val="00B319AB"/>
    <w:rsid w:val="00B33450"/>
    <w:rsid w:val="00B3373A"/>
    <w:rsid w:val="00B34B2B"/>
    <w:rsid w:val="00B427D7"/>
    <w:rsid w:val="00B43763"/>
    <w:rsid w:val="00B4430F"/>
    <w:rsid w:val="00B45354"/>
    <w:rsid w:val="00B47064"/>
    <w:rsid w:val="00B470EB"/>
    <w:rsid w:val="00B4743B"/>
    <w:rsid w:val="00B476A4"/>
    <w:rsid w:val="00B5206A"/>
    <w:rsid w:val="00B55084"/>
    <w:rsid w:val="00B60431"/>
    <w:rsid w:val="00B61CEA"/>
    <w:rsid w:val="00B622BB"/>
    <w:rsid w:val="00B6344B"/>
    <w:rsid w:val="00B63C46"/>
    <w:rsid w:val="00B63DA0"/>
    <w:rsid w:val="00B646F6"/>
    <w:rsid w:val="00B6582B"/>
    <w:rsid w:val="00B65873"/>
    <w:rsid w:val="00B664A3"/>
    <w:rsid w:val="00B7025D"/>
    <w:rsid w:val="00B71F34"/>
    <w:rsid w:val="00B72766"/>
    <w:rsid w:val="00B728B6"/>
    <w:rsid w:val="00B72D51"/>
    <w:rsid w:val="00B73AD7"/>
    <w:rsid w:val="00B76B23"/>
    <w:rsid w:val="00B77C65"/>
    <w:rsid w:val="00B80C13"/>
    <w:rsid w:val="00B80C47"/>
    <w:rsid w:val="00B836ED"/>
    <w:rsid w:val="00B83E08"/>
    <w:rsid w:val="00B86634"/>
    <w:rsid w:val="00B8736B"/>
    <w:rsid w:val="00B8765A"/>
    <w:rsid w:val="00B90EE0"/>
    <w:rsid w:val="00B93910"/>
    <w:rsid w:val="00B93A88"/>
    <w:rsid w:val="00B96DA0"/>
    <w:rsid w:val="00B9792C"/>
    <w:rsid w:val="00BA014C"/>
    <w:rsid w:val="00BA0B0E"/>
    <w:rsid w:val="00BA1B1A"/>
    <w:rsid w:val="00BA261A"/>
    <w:rsid w:val="00BA3C5A"/>
    <w:rsid w:val="00BA417F"/>
    <w:rsid w:val="00BA5A95"/>
    <w:rsid w:val="00BB03AB"/>
    <w:rsid w:val="00BB09D6"/>
    <w:rsid w:val="00BB10CD"/>
    <w:rsid w:val="00BB25D1"/>
    <w:rsid w:val="00BB49BC"/>
    <w:rsid w:val="00BB5095"/>
    <w:rsid w:val="00BB52C1"/>
    <w:rsid w:val="00BB63A0"/>
    <w:rsid w:val="00BB7C87"/>
    <w:rsid w:val="00BB7FAB"/>
    <w:rsid w:val="00BC0AE8"/>
    <w:rsid w:val="00BC3543"/>
    <w:rsid w:val="00BC54A9"/>
    <w:rsid w:val="00BD1032"/>
    <w:rsid w:val="00BD27E8"/>
    <w:rsid w:val="00BD4CCF"/>
    <w:rsid w:val="00BD5713"/>
    <w:rsid w:val="00BD6712"/>
    <w:rsid w:val="00BE0425"/>
    <w:rsid w:val="00BE0AA2"/>
    <w:rsid w:val="00BE16BE"/>
    <w:rsid w:val="00BE276E"/>
    <w:rsid w:val="00BE3B8D"/>
    <w:rsid w:val="00BE4042"/>
    <w:rsid w:val="00BE4086"/>
    <w:rsid w:val="00BE6239"/>
    <w:rsid w:val="00BF5619"/>
    <w:rsid w:val="00BF77AD"/>
    <w:rsid w:val="00BF78B9"/>
    <w:rsid w:val="00C04016"/>
    <w:rsid w:val="00C0787C"/>
    <w:rsid w:val="00C10021"/>
    <w:rsid w:val="00C115AD"/>
    <w:rsid w:val="00C12E7B"/>
    <w:rsid w:val="00C15336"/>
    <w:rsid w:val="00C15AA3"/>
    <w:rsid w:val="00C17763"/>
    <w:rsid w:val="00C17A30"/>
    <w:rsid w:val="00C200CE"/>
    <w:rsid w:val="00C22197"/>
    <w:rsid w:val="00C22250"/>
    <w:rsid w:val="00C23971"/>
    <w:rsid w:val="00C24FFA"/>
    <w:rsid w:val="00C27530"/>
    <w:rsid w:val="00C275B6"/>
    <w:rsid w:val="00C27C54"/>
    <w:rsid w:val="00C30B55"/>
    <w:rsid w:val="00C30E6C"/>
    <w:rsid w:val="00C30E6E"/>
    <w:rsid w:val="00C35212"/>
    <w:rsid w:val="00C36428"/>
    <w:rsid w:val="00C427E9"/>
    <w:rsid w:val="00C431DF"/>
    <w:rsid w:val="00C468AB"/>
    <w:rsid w:val="00C46BC4"/>
    <w:rsid w:val="00C50F6E"/>
    <w:rsid w:val="00C51F79"/>
    <w:rsid w:val="00C5253F"/>
    <w:rsid w:val="00C5532A"/>
    <w:rsid w:val="00C55987"/>
    <w:rsid w:val="00C55CD0"/>
    <w:rsid w:val="00C6022B"/>
    <w:rsid w:val="00C62FB7"/>
    <w:rsid w:val="00C6437A"/>
    <w:rsid w:val="00C645D4"/>
    <w:rsid w:val="00C657F8"/>
    <w:rsid w:val="00C6787C"/>
    <w:rsid w:val="00C67C59"/>
    <w:rsid w:val="00C71C1B"/>
    <w:rsid w:val="00C72667"/>
    <w:rsid w:val="00C744DD"/>
    <w:rsid w:val="00C76D32"/>
    <w:rsid w:val="00C77FC0"/>
    <w:rsid w:val="00C77FC2"/>
    <w:rsid w:val="00C805F2"/>
    <w:rsid w:val="00C81672"/>
    <w:rsid w:val="00C824F0"/>
    <w:rsid w:val="00C904BD"/>
    <w:rsid w:val="00C90984"/>
    <w:rsid w:val="00C922A7"/>
    <w:rsid w:val="00C960F3"/>
    <w:rsid w:val="00CA1789"/>
    <w:rsid w:val="00CA2BB2"/>
    <w:rsid w:val="00CA2DA8"/>
    <w:rsid w:val="00CA3B6D"/>
    <w:rsid w:val="00CA5302"/>
    <w:rsid w:val="00CA5718"/>
    <w:rsid w:val="00CA68BF"/>
    <w:rsid w:val="00CB0385"/>
    <w:rsid w:val="00CB0573"/>
    <w:rsid w:val="00CB1135"/>
    <w:rsid w:val="00CB21AC"/>
    <w:rsid w:val="00CB26D4"/>
    <w:rsid w:val="00CB4289"/>
    <w:rsid w:val="00CB4354"/>
    <w:rsid w:val="00CB557C"/>
    <w:rsid w:val="00CB63EB"/>
    <w:rsid w:val="00CB771F"/>
    <w:rsid w:val="00CC2D85"/>
    <w:rsid w:val="00CC4E52"/>
    <w:rsid w:val="00CC6B29"/>
    <w:rsid w:val="00CC6CAB"/>
    <w:rsid w:val="00CC6F86"/>
    <w:rsid w:val="00CC76B2"/>
    <w:rsid w:val="00CD0C06"/>
    <w:rsid w:val="00CD2F06"/>
    <w:rsid w:val="00CD6B6D"/>
    <w:rsid w:val="00CD6BE5"/>
    <w:rsid w:val="00CD7332"/>
    <w:rsid w:val="00CD7B0A"/>
    <w:rsid w:val="00CE1F25"/>
    <w:rsid w:val="00CE5C69"/>
    <w:rsid w:val="00CE74FB"/>
    <w:rsid w:val="00CF0E9A"/>
    <w:rsid w:val="00CF176E"/>
    <w:rsid w:val="00CF2710"/>
    <w:rsid w:val="00CF3C21"/>
    <w:rsid w:val="00CF75C2"/>
    <w:rsid w:val="00CF7A7E"/>
    <w:rsid w:val="00CF7CB0"/>
    <w:rsid w:val="00D012E5"/>
    <w:rsid w:val="00D02B09"/>
    <w:rsid w:val="00D055B1"/>
    <w:rsid w:val="00D05868"/>
    <w:rsid w:val="00D066C9"/>
    <w:rsid w:val="00D06FDF"/>
    <w:rsid w:val="00D07E6E"/>
    <w:rsid w:val="00D11EAB"/>
    <w:rsid w:val="00D177E5"/>
    <w:rsid w:val="00D27277"/>
    <w:rsid w:val="00D277F6"/>
    <w:rsid w:val="00D30098"/>
    <w:rsid w:val="00D31DC7"/>
    <w:rsid w:val="00D34C73"/>
    <w:rsid w:val="00D40068"/>
    <w:rsid w:val="00D446DF"/>
    <w:rsid w:val="00D460B6"/>
    <w:rsid w:val="00D50643"/>
    <w:rsid w:val="00D513D4"/>
    <w:rsid w:val="00D531FC"/>
    <w:rsid w:val="00D542DE"/>
    <w:rsid w:val="00D545D1"/>
    <w:rsid w:val="00D54EC5"/>
    <w:rsid w:val="00D55F87"/>
    <w:rsid w:val="00D57A3B"/>
    <w:rsid w:val="00D60A80"/>
    <w:rsid w:val="00D62A04"/>
    <w:rsid w:val="00D64EB7"/>
    <w:rsid w:val="00D675E2"/>
    <w:rsid w:val="00D7208A"/>
    <w:rsid w:val="00D72696"/>
    <w:rsid w:val="00D72F9C"/>
    <w:rsid w:val="00D7344C"/>
    <w:rsid w:val="00D73FE5"/>
    <w:rsid w:val="00D743F7"/>
    <w:rsid w:val="00D76EC6"/>
    <w:rsid w:val="00D77961"/>
    <w:rsid w:val="00D77FDF"/>
    <w:rsid w:val="00D82463"/>
    <w:rsid w:val="00D83ED4"/>
    <w:rsid w:val="00D858CF"/>
    <w:rsid w:val="00D92BB1"/>
    <w:rsid w:val="00D93F7A"/>
    <w:rsid w:val="00D94663"/>
    <w:rsid w:val="00D95BB3"/>
    <w:rsid w:val="00D96448"/>
    <w:rsid w:val="00D96823"/>
    <w:rsid w:val="00DA0979"/>
    <w:rsid w:val="00DA0E00"/>
    <w:rsid w:val="00DA1E50"/>
    <w:rsid w:val="00DA2C1A"/>
    <w:rsid w:val="00DA319D"/>
    <w:rsid w:val="00DA393F"/>
    <w:rsid w:val="00DA4D04"/>
    <w:rsid w:val="00DA6424"/>
    <w:rsid w:val="00DA7B78"/>
    <w:rsid w:val="00DA7BCC"/>
    <w:rsid w:val="00DB526C"/>
    <w:rsid w:val="00DB5277"/>
    <w:rsid w:val="00DB7037"/>
    <w:rsid w:val="00DB7847"/>
    <w:rsid w:val="00DC143E"/>
    <w:rsid w:val="00DC1C28"/>
    <w:rsid w:val="00DC1D89"/>
    <w:rsid w:val="00DC20D8"/>
    <w:rsid w:val="00DC31D8"/>
    <w:rsid w:val="00DC50DD"/>
    <w:rsid w:val="00DC5A99"/>
    <w:rsid w:val="00DD0E91"/>
    <w:rsid w:val="00DD21F5"/>
    <w:rsid w:val="00DD28E4"/>
    <w:rsid w:val="00DD2D0A"/>
    <w:rsid w:val="00DD3D1C"/>
    <w:rsid w:val="00DD48A3"/>
    <w:rsid w:val="00DD5E0F"/>
    <w:rsid w:val="00DD62CC"/>
    <w:rsid w:val="00DD68E4"/>
    <w:rsid w:val="00DE11AB"/>
    <w:rsid w:val="00DE47FF"/>
    <w:rsid w:val="00DE5443"/>
    <w:rsid w:val="00DE6645"/>
    <w:rsid w:val="00DE6A85"/>
    <w:rsid w:val="00DE7ED4"/>
    <w:rsid w:val="00DF1EB0"/>
    <w:rsid w:val="00DF5608"/>
    <w:rsid w:val="00E01003"/>
    <w:rsid w:val="00E011CC"/>
    <w:rsid w:val="00E01DB7"/>
    <w:rsid w:val="00E03A50"/>
    <w:rsid w:val="00E04820"/>
    <w:rsid w:val="00E05A1C"/>
    <w:rsid w:val="00E140E6"/>
    <w:rsid w:val="00E16BBF"/>
    <w:rsid w:val="00E1746A"/>
    <w:rsid w:val="00E21830"/>
    <w:rsid w:val="00E21A84"/>
    <w:rsid w:val="00E24AF2"/>
    <w:rsid w:val="00E2722F"/>
    <w:rsid w:val="00E27A1C"/>
    <w:rsid w:val="00E30099"/>
    <w:rsid w:val="00E300C1"/>
    <w:rsid w:val="00E31742"/>
    <w:rsid w:val="00E322B5"/>
    <w:rsid w:val="00E3429F"/>
    <w:rsid w:val="00E3710E"/>
    <w:rsid w:val="00E42EBE"/>
    <w:rsid w:val="00E434BD"/>
    <w:rsid w:val="00E4361F"/>
    <w:rsid w:val="00E44B4E"/>
    <w:rsid w:val="00E46151"/>
    <w:rsid w:val="00E46861"/>
    <w:rsid w:val="00E4712B"/>
    <w:rsid w:val="00E51E2E"/>
    <w:rsid w:val="00E52B7A"/>
    <w:rsid w:val="00E540F9"/>
    <w:rsid w:val="00E57EF7"/>
    <w:rsid w:val="00E6038F"/>
    <w:rsid w:val="00E62642"/>
    <w:rsid w:val="00E65B9D"/>
    <w:rsid w:val="00E66215"/>
    <w:rsid w:val="00E669CE"/>
    <w:rsid w:val="00E67E4B"/>
    <w:rsid w:val="00E719CD"/>
    <w:rsid w:val="00E73B70"/>
    <w:rsid w:val="00E81A56"/>
    <w:rsid w:val="00E82060"/>
    <w:rsid w:val="00E83341"/>
    <w:rsid w:val="00E84E4E"/>
    <w:rsid w:val="00E857C0"/>
    <w:rsid w:val="00E86625"/>
    <w:rsid w:val="00E87A79"/>
    <w:rsid w:val="00E90C49"/>
    <w:rsid w:val="00E91118"/>
    <w:rsid w:val="00E91DDB"/>
    <w:rsid w:val="00E94E0C"/>
    <w:rsid w:val="00E96CC0"/>
    <w:rsid w:val="00EA10F7"/>
    <w:rsid w:val="00EA2A62"/>
    <w:rsid w:val="00EA5AE5"/>
    <w:rsid w:val="00EA5DB0"/>
    <w:rsid w:val="00EA6117"/>
    <w:rsid w:val="00EA7146"/>
    <w:rsid w:val="00EB0A21"/>
    <w:rsid w:val="00EB0A26"/>
    <w:rsid w:val="00EB0B22"/>
    <w:rsid w:val="00EB0D95"/>
    <w:rsid w:val="00EB116F"/>
    <w:rsid w:val="00EB2C48"/>
    <w:rsid w:val="00EB3583"/>
    <w:rsid w:val="00EB4503"/>
    <w:rsid w:val="00EB450A"/>
    <w:rsid w:val="00EB6AA4"/>
    <w:rsid w:val="00EC3EA7"/>
    <w:rsid w:val="00EC5C27"/>
    <w:rsid w:val="00EC79A6"/>
    <w:rsid w:val="00ED3594"/>
    <w:rsid w:val="00ED4CAE"/>
    <w:rsid w:val="00ED599C"/>
    <w:rsid w:val="00ED684D"/>
    <w:rsid w:val="00ED6CBB"/>
    <w:rsid w:val="00EE02CD"/>
    <w:rsid w:val="00EE1E98"/>
    <w:rsid w:val="00EE248E"/>
    <w:rsid w:val="00EE310C"/>
    <w:rsid w:val="00EE678A"/>
    <w:rsid w:val="00EF070F"/>
    <w:rsid w:val="00EF2A6C"/>
    <w:rsid w:val="00F00C22"/>
    <w:rsid w:val="00F01BD3"/>
    <w:rsid w:val="00F037BC"/>
    <w:rsid w:val="00F05E77"/>
    <w:rsid w:val="00F107E8"/>
    <w:rsid w:val="00F1085D"/>
    <w:rsid w:val="00F13AD5"/>
    <w:rsid w:val="00F21805"/>
    <w:rsid w:val="00F219DE"/>
    <w:rsid w:val="00F22710"/>
    <w:rsid w:val="00F255F1"/>
    <w:rsid w:val="00F2571B"/>
    <w:rsid w:val="00F25916"/>
    <w:rsid w:val="00F25CB0"/>
    <w:rsid w:val="00F27CA7"/>
    <w:rsid w:val="00F318C4"/>
    <w:rsid w:val="00F340CD"/>
    <w:rsid w:val="00F348D9"/>
    <w:rsid w:val="00F43138"/>
    <w:rsid w:val="00F432A7"/>
    <w:rsid w:val="00F50747"/>
    <w:rsid w:val="00F50F8D"/>
    <w:rsid w:val="00F512B5"/>
    <w:rsid w:val="00F51ADE"/>
    <w:rsid w:val="00F539A9"/>
    <w:rsid w:val="00F545C2"/>
    <w:rsid w:val="00F55545"/>
    <w:rsid w:val="00F56A06"/>
    <w:rsid w:val="00F60501"/>
    <w:rsid w:val="00F60F63"/>
    <w:rsid w:val="00F6191D"/>
    <w:rsid w:val="00F6290E"/>
    <w:rsid w:val="00F64361"/>
    <w:rsid w:val="00F65620"/>
    <w:rsid w:val="00F6643A"/>
    <w:rsid w:val="00F665C2"/>
    <w:rsid w:val="00F66CEC"/>
    <w:rsid w:val="00F67DC5"/>
    <w:rsid w:val="00F701CB"/>
    <w:rsid w:val="00F70BD9"/>
    <w:rsid w:val="00F7103E"/>
    <w:rsid w:val="00F71078"/>
    <w:rsid w:val="00F71691"/>
    <w:rsid w:val="00F730B2"/>
    <w:rsid w:val="00F77FA4"/>
    <w:rsid w:val="00F808A5"/>
    <w:rsid w:val="00F81BA0"/>
    <w:rsid w:val="00F83991"/>
    <w:rsid w:val="00F83CFB"/>
    <w:rsid w:val="00F84672"/>
    <w:rsid w:val="00F8548F"/>
    <w:rsid w:val="00F8579D"/>
    <w:rsid w:val="00F857CA"/>
    <w:rsid w:val="00F87652"/>
    <w:rsid w:val="00F906C5"/>
    <w:rsid w:val="00F93FA2"/>
    <w:rsid w:val="00FA14A0"/>
    <w:rsid w:val="00FA2053"/>
    <w:rsid w:val="00FB2F07"/>
    <w:rsid w:val="00FB4D44"/>
    <w:rsid w:val="00FB54A9"/>
    <w:rsid w:val="00FB60D7"/>
    <w:rsid w:val="00FB69ED"/>
    <w:rsid w:val="00FC0203"/>
    <w:rsid w:val="00FC0D98"/>
    <w:rsid w:val="00FC15AB"/>
    <w:rsid w:val="00FC2CC5"/>
    <w:rsid w:val="00FC3199"/>
    <w:rsid w:val="00FC3430"/>
    <w:rsid w:val="00FC445C"/>
    <w:rsid w:val="00FC5BFA"/>
    <w:rsid w:val="00FC5E5F"/>
    <w:rsid w:val="00FC73BE"/>
    <w:rsid w:val="00FD0251"/>
    <w:rsid w:val="00FD0691"/>
    <w:rsid w:val="00FD11E3"/>
    <w:rsid w:val="00FD1E94"/>
    <w:rsid w:val="00FD237A"/>
    <w:rsid w:val="00FD25BD"/>
    <w:rsid w:val="00FD6D68"/>
    <w:rsid w:val="00FD71EF"/>
    <w:rsid w:val="00FE0406"/>
    <w:rsid w:val="00FE2A2B"/>
    <w:rsid w:val="00FE2C61"/>
    <w:rsid w:val="00FE3618"/>
    <w:rsid w:val="00FE5604"/>
    <w:rsid w:val="00FE7936"/>
    <w:rsid w:val="00FF0E82"/>
    <w:rsid w:val="00FF130F"/>
    <w:rsid w:val="00FF2E1A"/>
    <w:rsid w:val="00FF2EF9"/>
    <w:rsid w:val="00FF5410"/>
    <w:rsid w:val="00FF5DCE"/>
    <w:rsid w:val="00FF616A"/>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B4AFA"/>
  <w15:docId w15:val="{1D2AE8E0-1116-4EB5-9C61-164CB13A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 w:type="character" w:styleId="Sprotnaopomba-sklic">
    <w:name w:val="footnote reference"/>
    <w:basedOn w:val="Privzetapisavaodstavka"/>
    <w:uiPriority w:val="99"/>
    <w:semiHidden/>
    <w:unhideWhenUsed/>
    <w:rsid w:val="009D6501"/>
    <w:rPr>
      <w:vertAlign w:val="superscript"/>
    </w:rPr>
  </w:style>
  <w:style w:type="paragraph" w:customStyle="1" w:styleId="xv1v1xv1msolistparagraph">
    <w:name w:val="x_v1v1xv1msolistparagraph"/>
    <w:basedOn w:val="Navaden"/>
    <w:uiPriority w:val="99"/>
    <w:rsid w:val="00657C97"/>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 w:type="numbering" w:customStyle="1" w:styleId="WW8Num61">
    <w:name w:val="WW8Num61"/>
    <w:basedOn w:val="Brezseznama"/>
    <w:rsid w:val="00AC0507"/>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51682824">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635379316">
      <w:bodyDiv w:val="1"/>
      <w:marLeft w:val="0"/>
      <w:marRight w:val="0"/>
      <w:marTop w:val="0"/>
      <w:marBottom w:val="0"/>
      <w:divBdr>
        <w:top w:val="none" w:sz="0" w:space="0" w:color="auto"/>
        <w:left w:val="none" w:sz="0" w:space="0" w:color="auto"/>
        <w:bottom w:val="none" w:sz="0" w:space="0" w:color="auto"/>
        <w:right w:val="none" w:sz="0" w:space="0" w:color="auto"/>
      </w:divBdr>
    </w:div>
    <w:div w:id="730541374">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6028311">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38960753">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EED4-A295-4BF1-A8CC-9BBAF3D5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1384</Words>
  <Characters>7895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4</cp:revision>
  <cp:lastPrinted>2023-10-12T06:15:00Z</cp:lastPrinted>
  <dcterms:created xsi:type="dcterms:W3CDTF">2023-11-30T09:04:00Z</dcterms:created>
  <dcterms:modified xsi:type="dcterms:W3CDTF">2023-12-01T13:13:00Z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