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1B929" w14:textId="77777777" w:rsidR="00B93A0B" w:rsidRPr="009A5EA7" w:rsidRDefault="00645BAD" w:rsidP="00841720">
      <w:pPr>
        <w:spacing w:after="200"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9A5EA7">
        <w:rPr>
          <w:rFonts w:ascii="Tahoma" w:hAnsi="Tahoma" w:cs="Tahoma"/>
          <w:b/>
          <w:sz w:val="18"/>
          <w:szCs w:val="18"/>
        </w:rPr>
        <w:t>PREDRAČUN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203A55" w14:paraId="56D86A11" w14:textId="77777777" w:rsidTr="00470C97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394351" w14:textId="77777777" w:rsidR="00522BC2" w:rsidRPr="009A5EA7" w:rsidRDefault="00522BC2" w:rsidP="00522BC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203A55" w14:paraId="77F9F5E1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76A00BE" w14:textId="77777777" w:rsidR="00522BC2" w:rsidRPr="009A5EA7" w:rsidRDefault="00522BC2" w:rsidP="00522BC2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48AB4872" w14:textId="77777777" w:rsidR="00522BC2" w:rsidRPr="009A5EA7" w:rsidRDefault="00522BC2" w:rsidP="00522BC2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hAnsi="Tahoma" w:cs="Tahoma"/>
                <w:b/>
                <w:sz w:val="18"/>
                <w:szCs w:val="18"/>
              </w:rPr>
              <w:t>Splošna bolnišnica dr. Franca Derganca Nova Gorica</w:t>
            </w:r>
          </w:p>
          <w:p w14:paraId="6E072BEE" w14:textId="77777777" w:rsidR="00522BC2" w:rsidRPr="009A5EA7" w:rsidRDefault="00522BC2" w:rsidP="00522BC2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hAnsi="Tahoma" w:cs="Tahoma"/>
                <w:b/>
                <w:sz w:val="18"/>
                <w:szCs w:val="18"/>
              </w:rPr>
              <w:t>Ulica padlih borcev 13A</w:t>
            </w:r>
          </w:p>
          <w:p w14:paraId="242D4698" w14:textId="77777777" w:rsidR="00522BC2" w:rsidRPr="009A5EA7" w:rsidRDefault="00522BC2" w:rsidP="00522BC2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203A55" w14:paraId="530CBA81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B5AAF93" w14:textId="77777777" w:rsidR="00522BC2" w:rsidRPr="009A5EA7" w:rsidRDefault="00522BC2" w:rsidP="00522BC2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710E7789" w14:textId="069CD2C4" w:rsidR="00522BC2" w:rsidRPr="009A5EA7" w:rsidRDefault="006745C9" w:rsidP="00522BC2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252-</w:t>
            </w:r>
            <w:r w:rsidR="00E4090A">
              <w:rPr>
                <w:rFonts w:ascii="Tahoma" w:hAnsi="Tahoma" w:cs="Tahoma"/>
                <w:b/>
                <w:bCs/>
                <w:sz w:val="18"/>
                <w:szCs w:val="18"/>
              </w:rPr>
              <w:t>9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/2024</w:t>
            </w:r>
          </w:p>
        </w:tc>
      </w:tr>
      <w:tr w:rsidR="00470C97" w:rsidRPr="00203A55" w14:paraId="34D7FF55" w14:textId="77777777" w:rsidTr="00203A55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A5BCAE5" w14:textId="77777777" w:rsidR="00470C97" w:rsidRPr="009A5EA7" w:rsidRDefault="00470C97" w:rsidP="00470C9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/>
            <w:vAlign w:val="center"/>
          </w:tcPr>
          <w:p w14:paraId="337D3FD2" w14:textId="77777777" w:rsidR="000C37E1" w:rsidRPr="000C37E1" w:rsidRDefault="000C37E1" w:rsidP="000C37E1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0C37E1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»Monitorji za spremljanje življenjskih funkcij in centralne nadzorne postaje«</w:t>
            </w:r>
          </w:p>
          <w:p w14:paraId="670634FA" w14:textId="77777777" w:rsidR="000C37E1" w:rsidRPr="000C37E1" w:rsidRDefault="000C37E1" w:rsidP="000C37E1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0C37E1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 xml:space="preserve">Sklop 1: </w:t>
            </w:r>
            <w:bookmarkStart w:id="0" w:name="_Hlk185317225"/>
            <w:r w:rsidRPr="000C37E1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Monitorji za spremljanje življenjskih funkcij (10 kos), centralna nadzorna postaja (2 kos) in pripadajoča oprema</w:t>
            </w:r>
          </w:p>
          <w:bookmarkEnd w:id="0"/>
          <w:p w14:paraId="742B44EA" w14:textId="77777777" w:rsidR="000C37E1" w:rsidRPr="000C37E1" w:rsidRDefault="000C37E1" w:rsidP="000C37E1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0C37E1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2: Hemodinamski monitor (8 kos) in centralna nadzorna postaja (1 kos)</w:t>
            </w:r>
          </w:p>
          <w:p w14:paraId="1E83797A" w14:textId="3AFFCD01" w:rsidR="00470C97" w:rsidRPr="009A5EA7" w:rsidRDefault="000C37E1" w:rsidP="000C37E1">
            <w:pPr>
              <w:suppressAutoHyphens/>
              <w:spacing w:after="0" w:line="100" w:lineRule="atLeast"/>
              <w:rPr>
                <w:rFonts w:ascii="Tahoma" w:hAnsi="Tahoma" w:cs="Tahoma"/>
                <w:kern w:val="1"/>
                <w:sz w:val="18"/>
                <w:szCs w:val="18"/>
                <w:lang w:eastAsia="ar-SA"/>
              </w:rPr>
            </w:pPr>
            <w:r w:rsidRPr="000C37E1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3: Obposteljni monitor (7 kos)</w:t>
            </w:r>
          </w:p>
        </w:tc>
      </w:tr>
    </w:tbl>
    <w:p w14:paraId="5D6B3AB1" w14:textId="42E264C3" w:rsidR="006E2794" w:rsidRDefault="00354B16" w:rsidP="00835876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9A5EA7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Ponudnik pripravi ponudbeni predračun, v katerem upoštevajoč zahteve naročnika zapisane v razpisni dokumentaciji, poda ponudbeno ceno </w:t>
      </w:r>
      <w:r w:rsidR="00991E38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na dve decimalni mesti </w:t>
      </w:r>
      <w:r w:rsidRPr="009A5EA7">
        <w:rPr>
          <w:rFonts w:ascii="Tahoma" w:eastAsia="Times New Roman" w:hAnsi="Tahoma" w:cs="Tahoma"/>
          <w:bCs/>
          <w:color w:val="000000"/>
          <w:sz w:val="18"/>
          <w:szCs w:val="18"/>
        </w:rPr>
        <w:t>kot sledi:</w:t>
      </w:r>
    </w:p>
    <w:p w14:paraId="75B777D5" w14:textId="77777777" w:rsidR="00D53B32" w:rsidRPr="00EF6002" w:rsidRDefault="00D53B32" w:rsidP="00D53B32">
      <w:pPr>
        <w:spacing w:after="0"/>
        <w:rPr>
          <w:rFonts w:ascii="Tahoma" w:eastAsia="Times New Roman" w:hAnsi="Tahoma" w:cs="Tahoma"/>
          <w:b/>
          <w:color w:val="000000"/>
          <w:sz w:val="18"/>
          <w:szCs w:val="18"/>
        </w:rPr>
      </w:pPr>
    </w:p>
    <w:p w14:paraId="1A7D16ED" w14:textId="33E8F515" w:rsidR="005A7D8F" w:rsidRPr="00EF6002" w:rsidRDefault="005A7D8F" w:rsidP="00D53B32">
      <w:pPr>
        <w:spacing w:after="0"/>
        <w:rPr>
          <w:rFonts w:ascii="Tahoma" w:eastAsia="HG Mincho Light J" w:hAnsi="Tahoma" w:cs="Tahoma"/>
          <w:b/>
          <w:bCs/>
          <w:color w:val="000000"/>
          <w:sz w:val="18"/>
          <w:szCs w:val="18"/>
          <w:lang w:eastAsia="ar-SA"/>
        </w:rPr>
      </w:pPr>
      <w:r w:rsidRPr="00EF6002">
        <w:rPr>
          <w:rFonts w:ascii="Tahoma" w:eastAsia="Times New Roman" w:hAnsi="Tahoma" w:cs="Tahoma"/>
          <w:b/>
          <w:color w:val="000000"/>
          <w:sz w:val="18"/>
          <w:szCs w:val="18"/>
        </w:rPr>
        <w:t xml:space="preserve">Sklop 1: </w:t>
      </w:r>
      <w:r w:rsidR="000C37E1" w:rsidRPr="00EF6002">
        <w:rPr>
          <w:rFonts w:ascii="Tahoma" w:eastAsia="HG Mincho Light J" w:hAnsi="Tahoma" w:cs="Tahoma"/>
          <w:b/>
          <w:bCs/>
          <w:color w:val="000000"/>
          <w:sz w:val="18"/>
          <w:szCs w:val="18"/>
          <w:lang w:eastAsia="ar-SA"/>
        </w:rPr>
        <w:t>Monitorji za spremljanje življenjskih funkcij (10 kos), centralna nadzorna postaja (2 kos) in pripadajoča oprema</w:t>
      </w:r>
    </w:p>
    <w:tbl>
      <w:tblPr>
        <w:tblW w:w="14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1134"/>
        <w:gridCol w:w="1560"/>
        <w:gridCol w:w="1275"/>
        <w:gridCol w:w="1560"/>
        <w:gridCol w:w="2835"/>
        <w:gridCol w:w="2717"/>
      </w:tblGrid>
      <w:tr w:rsidR="00680E23" w:rsidRPr="00EF6002" w14:paraId="56627E3B" w14:textId="77777777" w:rsidTr="00841720">
        <w:trPr>
          <w:trHeight w:val="368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52EFB" w14:textId="77777777" w:rsidR="00680E23" w:rsidRPr="00EF6002" w:rsidRDefault="00680E23" w:rsidP="00D53B32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t>1) Oprema*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32482575" w14:textId="77777777" w:rsidR="00680E23" w:rsidRPr="00EF6002" w:rsidRDefault="00680E23" w:rsidP="00D53B3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1BDEB" w14:textId="77777777" w:rsidR="00680E23" w:rsidRPr="00EF6002" w:rsidRDefault="00680E23" w:rsidP="00D53B3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Cena za EM v EUR brez DDV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4D6F8DA1" w14:textId="77777777" w:rsidR="00680E23" w:rsidRPr="00EF6002" w:rsidRDefault="00680E23" w:rsidP="00D53B3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Stopnja DDV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4B99283D" w14:textId="77777777" w:rsidR="00680E23" w:rsidRPr="00EF6002" w:rsidRDefault="00680E23" w:rsidP="00D53B3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Razpisana količina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4DA98254" w14:textId="77777777" w:rsidR="00680E23" w:rsidRPr="00EF6002" w:rsidRDefault="00680E23" w:rsidP="00D53B3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Cena za razpisano količino v EUR brez DDV</w:t>
            </w:r>
          </w:p>
        </w:tc>
        <w:tc>
          <w:tcPr>
            <w:tcW w:w="2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7AF9A601" w14:textId="77777777" w:rsidR="00680E23" w:rsidRPr="00EF6002" w:rsidRDefault="00680E23" w:rsidP="00D53B3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Cena za razpisano količino v EUR z DDV</w:t>
            </w:r>
          </w:p>
        </w:tc>
      </w:tr>
      <w:tr w:rsidR="00680E23" w:rsidRPr="00EF6002" w14:paraId="30893789" w14:textId="77777777" w:rsidTr="00841720">
        <w:trPr>
          <w:trHeight w:val="1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17FAB" w14:textId="504307B1" w:rsidR="00680E23" w:rsidRPr="00EF6002" w:rsidRDefault="005D0B8A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Centralna nadzorna postaja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7B9E" w14:textId="77777777" w:rsidR="00680E23" w:rsidRPr="00EF6002" w:rsidRDefault="00680E23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23496" w14:textId="77777777" w:rsidR="00680E23" w:rsidRPr="00EF6002" w:rsidRDefault="00680E23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56AE" w14:textId="77777777" w:rsidR="00680E23" w:rsidRPr="00EF6002" w:rsidRDefault="00680E23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bookmarkStart w:id="1" w:name="Besedilo44"/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122D" w14:textId="3FE47E4F" w:rsidR="00680E23" w:rsidRPr="00EF6002" w:rsidRDefault="00C419E3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0E55" w14:textId="77777777" w:rsidR="00680E23" w:rsidRPr="00EF6002" w:rsidRDefault="00680E23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2" w:name="Besedilo65"/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9F62" w14:textId="77777777" w:rsidR="00680E23" w:rsidRPr="00EF6002" w:rsidRDefault="00680E23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EC6DBD" w:rsidRPr="00EF6002" w14:paraId="3B2D3AAB" w14:textId="77777777" w:rsidTr="00841720">
        <w:trPr>
          <w:trHeight w:val="1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AF16C" w14:textId="50679362" w:rsidR="00EC6DBD" w:rsidRPr="00EF6002" w:rsidRDefault="00EC6DBD" w:rsidP="00EC6DB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Mobilna prenosna enota za spremljanje vitalnih funkcij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A2F7" w14:textId="551E969E" w:rsidR="00EC6DBD" w:rsidRPr="00EF6002" w:rsidRDefault="00EC6DBD" w:rsidP="00EC6DB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49255" w14:textId="51AC2044" w:rsidR="00EC6DBD" w:rsidRPr="00EF6002" w:rsidRDefault="00EC6DBD" w:rsidP="00EC6DB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9762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997623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997623">
              <w:rPr>
                <w:rFonts w:ascii="Tahoma" w:hAnsi="Tahoma" w:cs="Tahoma"/>
                <w:sz w:val="18"/>
                <w:szCs w:val="18"/>
              </w:rPr>
            </w:r>
            <w:r w:rsidRPr="0099762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99762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99762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99762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99762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99762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997623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8DFD" w14:textId="2FCEF9B2" w:rsidR="00EC6DBD" w:rsidRPr="00EF6002" w:rsidRDefault="00EC6DBD" w:rsidP="00EC6DB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9762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997623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997623">
              <w:rPr>
                <w:rFonts w:ascii="Tahoma" w:hAnsi="Tahoma" w:cs="Tahoma"/>
                <w:sz w:val="18"/>
                <w:szCs w:val="18"/>
              </w:rPr>
            </w:r>
            <w:r w:rsidRPr="0099762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99762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99762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99762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99762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99762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997623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E4DA" w14:textId="3BCE79B0" w:rsidR="00EC6DBD" w:rsidRPr="00EF6002" w:rsidRDefault="00EC6DBD" w:rsidP="00EC6DB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2CAD" w14:textId="0C6BC6D1" w:rsidR="00EC6DBD" w:rsidRPr="00EF6002" w:rsidRDefault="00EC6DBD" w:rsidP="00EC6DB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70710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B70710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B70710">
              <w:rPr>
                <w:rFonts w:ascii="Tahoma" w:hAnsi="Tahoma" w:cs="Tahoma"/>
                <w:sz w:val="18"/>
                <w:szCs w:val="18"/>
              </w:rPr>
            </w:r>
            <w:r w:rsidRPr="00B7071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B70710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70710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70710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70710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70710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70710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CC81" w14:textId="3860559C" w:rsidR="00EC6DBD" w:rsidRPr="00EF6002" w:rsidRDefault="00EC6DBD" w:rsidP="00EC6DB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70710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B70710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B70710">
              <w:rPr>
                <w:rFonts w:ascii="Tahoma" w:hAnsi="Tahoma" w:cs="Tahoma"/>
                <w:sz w:val="18"/>
                <w:szCs w:val="18"/>
              </w:rPr>
            </w:r>
            <w:r w:rsidRPr="00B7071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B70710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70710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70710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70710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70710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70710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EC6DBD" w:rsidRPr="00EF6002" w14:paraId="4BB66BFA" w14:textId="77777777" w:rsidTr="00841720">
        <w:trPr>
          <w:trHeight w:val="1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ACDBB" w14:textId="5DE4D54A" w:rsidR="00EC6DBD" w:rsidRPr="00EF6002" w:rsidRDefault="00EC6DBD" w:rsidP="00EC6DB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Monitor življenjskih funkcij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7851" w14:textId="3AC96941" w:rsidR="00EC6DBD" w:rsidRPr="00EF6002" w:rsidRDefault="00EC6DBD" w:rsidP="00EC6DB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B9F28" w14:textId="535EB9C0" w:rsidR="00EC6DBD" w:rsidRPr="00EF6002" w:rsidRDefault="00EC6DBD" w:rsidP="00EC6DB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9762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997623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997623">
              <w:rPr>
                <w:rFonts w:ascii="Tahoma" w:hAnsi="Tahoma" w:cs="Tahoma"/>
                <w:sz w:val="18"/>
                <w:szCs w:val="18"/>
              </w:rPr>
            </w:r>
            <w:r w:rsidRPr="0099762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99762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99762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99762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99762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99762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997623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9261" w14:textId="324DFF2D" w:rsidR="00EC6DBD" w:rsidRPr="00EF6002" w:rsidRDefault="00EC6DBD" w:rsidP="00EC6DB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9762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997623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997623">
              <w:rPr>
                <w:rFonts w:ascii="Tahoma" w:hAnsi="Tahoma" w:cs="Tahoma"/>
                <w:sz w:val="18"/>
                <w:szCs w:val="18"/>
              </w:rPr>
            </w:r>
            <w:r w:rsidRPr="0099762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99762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99762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99762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99762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99762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997623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6CB5" w14:textId="72F6E0A1" w:rsidR="00EC6DBD" w:rsidRPr="00EF6002" w:rsidRDefault="00EC6DBD" w:rsidP="00EC6DB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0A96" w14:textId="1DB6E731" w:rsidR="00EC6DBD" w:rsidRPr="00EF6002" w:rsidRDefault="00EC6DBD" w:rsidP="00EC6DB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70710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B70710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B70710">
              <w:rPr>
                <w:rFonts w:ascii="Tahoma" w:hAnsi="Tahoma" w:cs="Tahoma"/>
                <w:sz w:val="18"/>
                <w:szCs w:val="18"/>
              </w:rPr>
            </w:r>
            <w:r w:rsidRPr="00B7071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B70710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70710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70710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70710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70710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70710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E420" w14:textId="62C12420" w:rsidR="00EC6DBD" w:rsidRPr="00EF6002" w:rsidRDefault="00EC6DBD" w:rsidP="00EC6DB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70710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B70710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B70710">
              <w:rPr>
                <w:rFonts w:ascii="Tahoma" w:hAnsi="Tahoma" w:cs="Tahoma"/>
                <w:sz w:val="18"/>
                <w:szCs w:val="18"/>
              </w:rPr>
            </w:r>
            <w:r w:rsidRPr="00B7071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B70710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70710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70710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70710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70710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70710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EC6DBD" w:rsidRPr="00EF6002" w14:paraId="0456FCA9" w14:textId="77777777" w:rsidTr="00841720">
        <w:trPr>
          <w:trHeight w:val="1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9332F" w14:textId="47FF17B3" w:rsidR="00EC6DBD" w:rsidRPr="00EF6002" w:rsidRDefault="00EC6DBD" w:rsidP="00EC6DB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Naprava za merjenje življenjskih funkcij s telemetrijo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51FC" w14:textId="5BD7B45C" w:rsidR="00EC6DBD" w:rsidRPr="00EF6002" w:rsidRDefault="00EC6DBD" w:rsidP="00EC6DB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F2E6D" w14:textId="7408EDE9" w:rsidR="00EC6DBD" w:rsidRPr="00EF6002" w:rsidRDefault="00EC6DBD" w:rsidP="00EC6DB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9762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997623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997623">
              <w:rPr>
                <w:rFonts w:ascii="Tahoma" w:hAnsi="Tahoma" w:cs="Tahoma"/>
                <w:sz w:val="18"/>
                <w:szCs w:val="18"/>
              </w:rPr>
            </w:r>
            <w:r w:rsidRPr="0099762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99762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99762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99762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99762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99762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997623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EB6E" w14:textId="75432F32" w:rsidR="00EC6DBD" w:rsidRPr="00EF6002" w:rsidRDefault="00EC6DBD" w:rsidP="00EC6DB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9762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997623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997623">
              <w:rPr>
                <w:rFonts w:ascii="Tahoma" w:hAnsi="Tahoma" w:cs="Tahoma"/>
                <w:sz w:val="18"/>
                <w:szCs w:val="18"/>
              </w:rPr>
            </w:r>
            <w:r w:rsidRPr="0099762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99762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99762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99762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99762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99762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997623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C103" w14:textId="041484E4" w:rsidR="00EC6DBD" w:rsidRPr="00EF6002" w:rsidRDefault="00EC6DBD" w:rsidP="00EC6DB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7911" w14:textId="0CCFFD2C" w:rsidR="00EC6DBD" w:rsidRPr="00EF6002" w:rsidRDefault="00EC6DBD" w:rsidP="00EC6DB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70710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B70710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B70710">
              <w:rPr>
                <w:rFonts w:ascii="Tahoma" w:hAnsi="Tahoma" w:cs="Tahoma"/>
                <w:sz w:val="18"/>
                <w:szCs w:val="18"/>
              </w:rPr>
            </w:r>
            <w:r w:rsidRPr="00B7071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B70710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70710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70710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70710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70710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70710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4702" w14:textId="2693D364" w:rsidR="00EC6DBD" w:rsidRPr="00EF6002" w:rsidRDefault="00EC6DBD" w:rsidP="00EC6DB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70710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B70710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B70710">
              <w:rPr>
                <w:rFonts w:ascii="Tahoma" w:hAnsi="Tahoma" w:cs="Tahoma"/>
                <w:sz w:val="18"/>
                <w:szCs w:val="18"/>
              </w:rPr>
            </w:r>
            <w:r w:rsidRPr="00B7071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B70710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70710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70710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70710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70710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70710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EC6DBD" w:rsidRPr="00EF6002" w14:paraId="6EC54822" w14:textId="77777777" w:rsidTr="00841720">
        <w:trPr>
          <w:trHeight w:val="1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A86E4" w14:textId="4CC197CA" w:rsidR="00EC6DBD" w:rsidRPr="00EF6002" w:rsidRDefault="00EC6DBD" w:rsidP="00EC6DB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Merilnik za neinvezivno merjenje krvnega tlaka s telemetrijo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C0D4" w14:textId="5BD1EF18" w:rsidR="00EC6DBD" w:rsidRPr="00EF6002" w:rsidRDefault="00EC6DBD" w:rsidP="00EC6DB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36359" w14:textId="159C0AD1" w:rsidR="00EC6DBD" w:rsidRPr="00EF6002" w:rsidRDefault="00EC6DBD" w:rsidP="00EC6DB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9762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997623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997623">
              <w:rPr>
                <w:rFonts w:ascii="Tahoma" w:hAnsi="Tahoma" w:cs="Tahoma"/>
                <w:sz w:val="18"/>
                <w:szCs w:val="18"/>
              </w:rPr>
            </w:r>
            <w:r w:rsidRPr="0099762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99762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99762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99762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99762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99762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997623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4179" w14:textId="2D7686CE" w:rsidR="00EC6DBD" w:rsidRPr="00EF6002" w:rsidRDefault="00EC6DBD" w:rsidP="00EC6DB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9762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997623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997623">
              <w:rPr>
                <w:rFonts w:ascii="Tahoma" w:hAnsi="Tahoma" w:cs="Tahoma"/>
                <w:sz w:val="18"/>
                <w:szCs w:val="18"/>
              </w:rPr>
            </w:r>
            <w:r w:rsidRPr="0099762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99762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99762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99762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99762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99762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997623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8744" w14:textId="223AD0CF" w:rsidR="00EC6DBD" w:rsidRPr="00EF6002" w:rsidRDefault="00EC6DBD" w:rsidP="00EC6DB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FA0C" w14:textId="22304792" w:rsidR="00EC6DBD" w:rsidRPr="00EF6002" w:rsidRDefault="00EC6DBD" w:rsidP="00EC6DB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70710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B70710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B70710">
              <w:rPr>
                <w:rFonts w:ascii="Tahoma" w:hAnsi="Tahoma" w:cs="Tahoma"/>
                <w:sz w:val="18"/>
                <w:szCs w:val="18"/>
              </w:rPr>
            </w:r>
            <w:r w:rsidRPr="00B7071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B70710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70710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70710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70710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70710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70710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56A1" w14:textId="10216F29" w:rsidR="00EC6DBD" w:rsidRPr="00EF6002" w:rsidRDefault="00EC6DBD" w:rsidP="00EC6DB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70710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B70710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B70710">
              <w:rPr>
                <w:rFonts w:ascii="Tahoma" w:hAnsi="Tahoma" w:cs="Tahoma"/>
                <w:sz w:val="18"/>
                <w:szCs w:val="18"/>
              </w:rPr>
            </w:r>
            <w:r w:rsidRPr="00B7071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B70710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70710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70710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70710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70710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70710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EC6DBD" w:rsidRPr="00EF6002" w14:paraId="507438BF" w14:textId="77777777" w:rsidTr="00841720">
        <w:trPr>
          <w:trHeight w:val="1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D44E7" w14:textId="4505B3A9" w:rsidR="00EC6DBD" w:rsidRPr="00EF6002" w:rsidRDefault="00EC6DBD" w:rsidP="00EC6DB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Polnilna postja za izmenjljive polnilne baterije za naprave za telemetijo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11D4" w14:textId="1FCE5299" w:rsidR="00EC6DBD" w:rsidRPr="00EF6002" w:rsidRDefault="00EC6DBD" w:rsidP="00EC6DB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DEFE6" w14:textId="1E57C17B" w:rsidR="00EC6DBD" w:rsidRPr="00EF6002" w:rsidRDefault="00EC6DBD" w:rsidP="00EC6DB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9762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997623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997623">
              <w:rPr>
                <w:rFonts w:ascii="Tahoma" w:hAnsi="Tahoma" w:cs="Tahoma"/>
                <w:sz w:val="18"/>
                <w:szCs w:val="18"/>
              </w:rPr>
            </w:r>
            <w:r w:rsidRPr="0099762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99762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99762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99762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99762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99762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997623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0406" w14:textId="371E4735" w:rsidR="00EC6DBD" w:rsidRPr="00EF6002" w:rsidRDefault="00EC6DBD" w:rsidP="00EC6DB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9762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997623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997623">
              <w:rPr>
                <w:rFonts w:ascii="Tahoma" w:hAnsi="Tahoma" w:cs="Tahoma"/>
                <w:sz w:val="18"/>
                <w:szCs w:val="18"/>
              </w:rPr>
            </w:r>
            <w:r w:rsidRPr="0099762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99762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99762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99762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99762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99762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997623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403C" w14:textId="45694E98" w:rsidR="00EC6DBD" w:rsidRPr="00EF6002" w:rsidRDefault="00EC6DBD" w:rsidP="00EC6DB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0068" w14:textId="31366390" w:rsidR="00EC6DBD" w:rsidRPr="00EF6002" w:rsidRDefault="00EC6DBD" w:rsidP="00EC6DB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70710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B70710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B70710">
              <w:rPr>
                <w:rFonts w:ascii="Tahoma" w:hAnsi="Tahoma" w:cs="Tahoma"/>
                <w:sz w:val="18"/>
                <w:szCs w:val="18"/>
              </w:rPr>
            </w:r>
            <w:r w:rsidRPr="00B7071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B70710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70710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70710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70710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70710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70710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81FB" w14:textId="6DB22479" w:rsidR="00EC6DBD" w:rsidRPr="00EF6002" w:rsidRDefault="00EC6DBD" w:rsidP="00EC6DB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70710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B70710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B70710">
              <w:rPr>
                <w:rFonts w:ascii="Tahoma" w:hAnsi="Tahoma" w:cs="Tahoma"/>
                <w:sz w:val="18"/>
                <w:szCs w:val="18"/>
              </w:rPr>
            </w:r>
            <w:r w:rsidRPr="00B7071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B70710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70710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70710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70710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70710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70710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EC6DBD" w:rsidRPr="00EF6002" w14:paraId="45A58C61" w14:textId="77777777" w:rsidTr="00841720">
        <w:trPr>
          <w:trHeight w:val="1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C9C7A" w14:textId="511779AD" w:rsidR="00EC6DBD" w:rsidRPr="00EF6002" w:rsidRDefault="00EC6DBD" w:rsidP="00EC6DB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Monitor življenjskih funkcij s transportnim merilnim modulom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B7E9" w14:textId="6247D2AC" w:rsidR="00EC6DBD" w:rsidRPr="00EF6002" w:rsidRDefault="00EC6DBD" w:rsidP="00EC6DB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B12FA" w14:textId="27A63F16" w:rsidR="00EC6DBD" w:rsidRPr="00EF6002" w:rsidRDefault="00EC6DBD" w:rsidP="00EC6DB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9762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997623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997623">
              <w:rPr>
                <w:rFonts w:ascii="Tahoma" w:hAnsi="Tahoma" w:cs="Tahoma"/>
                <w:sz w:val="18"/>
                <w:szCs w:val="18"/>
              </w:rPr>
            </w:r>
            <w:r w:rsidRPr="0099762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99762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99762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99762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99762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99762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997623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D68A" w14:textId="1F9E82D7" w:rsidR="00EC6DBD" w:rsidRPr="00EF6002" w:rsidRDefault="00EC6DBD" w:rsidP="00EC6DB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9762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997623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997623">
              <w:rPr>
                <w:rFonts w:ascii="Tahoma" w:hAnsi="Tahoma" w:cs="Tahoma"/>
                <w:sz w:val="18"/>
                <w:szCs w:val="18"/>
              </w:rPr>
            </w:r>
            <w:r w:rsidRPr="0099762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99762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99762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99762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99762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997623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997623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3E2E" w14:textId="73F8FC4D" w:rsidR="00EC6DBD" w:rsidRPr="00EF6002" w:rsidRDefault="00EC6DBD" w:rsidP="00EC6DB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4095" w14:textId="0E9655A5" w:rsidR="00EC6DBD" w:rsidRPr="00EF6002" w:rsidRDefault="00EC6DBD" w:rsidP="00EC6DB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70710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B70710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B70710">
              <w:rPr>
                <w:rFonts w:ascii="Tahoma" w:hAnsi="Tahoma" w:cs="Tahoma"/>
                <w:sz w:val="18"/>
                <w:szCs w:val="18"/>
              </w:rPr>
            </w:r>
            <w:r w:rsidRPr="00B7071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B70710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70710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70710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70710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70710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70710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4DC1" w14:textId="662E3914" w:rsidR="00EC6DBD" w:rsidRPr="00EF6002" w:rsidRDefault="00EC6DBD" w:rsidP="00EC6DB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70710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B70710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B70710">
              <w:rPr>
                <w:rFonts w:ascii="Tahoma" w:hAnsi="Tahoma" w:cs="Tahoma"/>
                <w:sz w:val="18"/>
                <w:szCs w:val="18"/>
              </w:rPr>
            </w:r>
            <w:r w:rsidRPr="00B7071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B70710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70710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70710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70710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70710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B70710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C419E3" w:rsidRPr="00EF6002" w14:paraId="3734DC21" w14:textId="77777777" w:rsidTr="00841720">
        <w:trPr>
          <w:trHeight w:val="19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460CF" w14:textId="77777777" w:rsidR="00C419E3" w:rsidRPr="00EF6002" w:rsidRDefault="00C419E3" w:rsidP="00C419E3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t>SKUPAJ*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2971A" w14:textId="77777777" w:rsidR="00C419E3" w:rsidRPr="00EF6002" w:rsidRDefault="00C419E3" w:rsidP="00C419E3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993C" w14:textId="77777777" w:rsidR="00C419E3" w:rsidRPr="00EF6002" w:rsidRDefault="00C419E3" w:rsidP="00C419E3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7601" w14:textId="77777777" w:rsidR="00C419E3" w:rsidRPr="00EF6002" w:rsidRDefault="00C419E3" w:rsidP="00C419E3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CAB8" w14:textId="77777777" w:rsidR="00C419E3" w:rsidRPr="00EF6002" w:rsidRDefault="00C419E3" w:rsidP="00C419E3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3" w:name="Besedilo72"/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E431" w14:textId="77777777" w:rsidR="00C419E3" w:rsidRPr="00EF6002" w:rsidRDefault="00C419E3" w:rsidP="00C419E3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01EDBDE7" w14:textId="77777777" w:rsidR="00B93A0B" w:rsidRPr="00EF6002" w:rsidRDefault="00B93A0B" w:rsidP="006E2794">
      <w:pPr>
        <w:spacing w:after="0" w:line="276" w:lineRule="auto"/>
        <w:rPr>
          <w:rFonts w:ascii="Tahoma" w:hAnsi="Tahoma" w:cs="Tahoma"/>
          <w:sz w:val="18"/>
          <w:szCs w:val="18"/>
        </w:rPr>
      </w:pPr>
      <w:bookmarkStart w:id="4" w:name="_Hlk41550411"/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134"/>
        <w:gridCol w:w="2835"/>
        <w:gridCol w:w="1560"/>
        <w:gridCol w:w="2835"/>
        <w:gridCol w:w="2693"/>
      </w:tblGrid>
      <w:tr w:rsidR="00841720" w:rsidRPr="00EF6002" w14:paraId="6F02AAD9" w14:textId="77777777" w:rsidTr="00203A55">
        <w:trPr>
          <w:trHeight w:val="805"/>
        </w:trPr>
        <w:tc>
          <w:tcPr>
            <w:tcW w:w="2943" w:type="dxa"/>
            <w:shd w:val="clear" w:color="auto" w:fill="99CC00"/>
          </w:tcPr>
          <w:p w14:paraId="189AE737" w14:textId="4AC36107" w:rsidR="00470C97" w:rsidRPr="00EF6002" w:rsidRDefault="00636694" w:rsidP="00203A55">
            <w:pPr>
              <w:spacing w:after="0" w:line="276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bookmarkStart w:id="5" w:name="_Hlk10716596"/>
            <w:bookmarkEnd w:id="4"/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2</w:t>
            </w:r>
            <w:r w:rsidR="00470C97"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t>)</w:t>
            </w:r>
            <w:r w:rsidR="00680E23"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Vzdrževanje*</w:t>
            </w:r>
          </w:p>
        </w:tc>
        <w:tc>
          <w:tcPr>
            <w:tcW w:w="1134" w:type="dxa"/>
            <w:shd w:val="clear" w:color="auto" w:fill="99CC00"/>
          </w:tcPr>
          <w:p w14:paraId="09A4E77A" w14:textId="77777777" w:rsidR="00470C97" w:rsidRPr="00EF6002" w:rsidRDefault="00470C97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EM</w:t>
            </w:r>
          </w:p>
        </w:tc>
        <w:tc>
          <w:tcPr>
            <w:tcW w:w="2835" w:type="dxa"/>
            <w:shd w:val="clear" w:color="auto" w:fill="99CC00"/>
          </w:tcPr>
          <w:p w14:paraId="1650EA2C" w14:textId="2F160050" w:rsidR="00470C97" w:rsidRPr="00EF6002" w:rsidRDefault="00470C97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Cena na EM v EUR brez DDV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99CC00"/>
          </w:tcPr>
          <w:p w14:paraId="39344BF6" w14:textId="77777777" w:rsidR="00470C97" w:rsidRPr="00EF6002" w:rsidRDefault="00BD358C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 xml:space="preserve">Stopnja </w:t>
            </w:r>
            <w:r w:rsidR="00470C97" w:rsidRPr="00EF6002">
              <w:rPr>
                <w:rFonts w:ascii="Tahoma" w:hAnsi="Tahoma" w:cs="Tahoma"/>
                <w:sz w:val="18"/>
                <w:szCs w:val="18"/>
              </w:rPr>
              <w:t>DDV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9CC00"/>
          </w:tcPr>
          <w:p w14:paraId="2652FC21" w14:textId="0222EDAE" w:rsidR="00470C97" w:rsidRPr="00EF6002" w:rsidRDefault="00470C97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 xml:space="preserve">Cena za čas pričakovane življenjske dobe </w:t>
            </w:r>
            <w:r w:rsidR="00E4090A" w:rsidRPr="00EF6002">
              <w:rPr>
                <w:rFonts w:ascii="Tahoma" w:hAnsi="Tahoma" w:cs="Tahoma"/>
                <w:sz w:val="18"/>
                <w:szCs w:val="18"/>
              </w:rPr>
              <w:t>7</w:t>
            </w:r>
            <w:r w:rsidR="00CF0F5B" w:rsidRPr="00EF60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F6002">
              <w:rPr>
                <w:rFonts w:ascii="Tahoma" w:hAnsi="Tahoma" w:cs="Tahoma"/>
                <w:sz w:val="18"/>
                <w:szCs w:val="18"/>
              </w:rPr>
              <w:t>let v EUR brez DDV</w:t>
            </w:r>
            <w:r w:rsidR="00C419E3" w:rsidRPr="00EF6002">
              <w:rPr>
                <w:rFonts w:ascii="Tahoma" w:hAnsi="Tahoma" w:cs="Tahoma"/>
                <w:sz w:val="18"/>
                <w:szCs w:val="18"/>
              </w:rPr>
              <w:t>/razpisano količino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99CC00"/>
          </w:tcPr>
          <w:p w14:paraId="589F36B5" w14:textId="0251B9DD" w:rsidR="00470C97" w:rsidRPr="00EF6002" w:rsidRDefault="00470C97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 xml:space="preserve">Cena za čas pričakovane življenjske dobe </w:t>
            </w:r>
            <w:r w:rsidR="00E4090A" w:rsidRPr="00EF6002">
              <w:rPr>
                <w:rFonts w:ascii="Tahoma" w:hAnsi="Tahoma" w:cs="Tahoma"/>
                <w:sz w:val="18"/>
                <w:szCs w:val="18"/>
              </w:rPr>
              <w:t xml:space="preserve">7 </w:t>
            </w:r>
            <w:r w:rsidRPr="00EF6002">
              <w:rPr>
                <w:rFonts w:ascii="Tahoma" w:hAnsi="Tahoma" w:cs="Tahoma"/>
                <w:sz w:val="18"/>
                <w:szCs w:val="18"/>
              </w:rPr>
              <w:t>let v EUR z DDV</w:t>
            </w:r>
            <w:r w:rsidR="00C419E3" w:rsidRPr="00EF6002">
              <w:rPr>
                <w:rFonts w:ascii="Tahoma" w:hAnsi="Tahoma" w:cs="Tahoma"/>
                <w:sz w:val="18"/>
                <w:szCs w:val="18"/>
              </w:rPr>
              <w:t>/razpisano količino</w:t>
            </w:r>
          </w:p>
        </w:tc>
      </w:tr>
      <w:tr w:rsidR="00470C97" w:rsidRPr="00EF6002" w14:paraId="09116106" w14:textId="77777777" w:rsidTr="00203A55">
        <w:trPr>
          <w:trHeight w:val="383"/>
        </w:trPr>
        <w:tc>
          <w:tcPr>
            <w:tcW w:w="2943" w:type="dxa"/>
            <w:shd w:val="clear" w:color="auto" w:fill="auto"/>
          </w:tcPr>
          <w:p w14:paraId="546132A7" w14:textId="77777777" w:rsidR="00470C97" w:rsidRPr="00EF6002" w:rsidRDefault="00470C97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Vzdrževanje*</w:t>
            </w:r>
          </w:p>
        </w:tc>
        <w:tc>
          <w:tcPr>
            <w:tcW w:w="1134" w:type="dxa"/>
            <w:shd w:val="clear" w:color="auto" w:fill="auto"/>
          </w:tcPr>
          <w:p w14:paraId="2FE11932" w14:textId="77777777" w:rsidR="00470C97" w:rsidRPr="00EF6002" w:rsidRDefault="00470C97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leto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990558C" w14:textId="77777777" w:rsidR="00470C97" w:rsidRPr="00EF6002" w:rsidRDefault="00470C97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6" w:name="Besedilo12"/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12ED983" w14:textId="77777777" w:rsidR="00470C97" w:rsidRPr="00EF6002" w:rsidRDefault="00470C97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7" w:name="Besedilo37"/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D5B67E1" w14:textId="77777777" w:rsidR="00470C97" w:rsidRPr="00EF6002" w:rsidRDefault="00470C97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8" w:name="Besedilo35"/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16AD1528" w14:textId="77777777" w:rsidR="00470C97" w:rsidRPr="00EF6002" w:rsidRDefault="00470C97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9" w:name="Besedilo36"/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9"/>
          </w:p>
        </w:tc>
      </w:tr>
      <w:tr w:rsidR="00835876" w:rsidRPr="00EF6002" w14:paraId="2C202548" w14:textId="77777777" w:rsidTr="00203A55">
        <w:trPr>
          <w:trHeight w:val="383"/>
        </w:trPr>
        <w:tc>
          <w:tcPr>
            <w:tcW w:w="2943" w:type="dxa"/>
            <w:shd w:val="clear" w:color="auto" w:fill="auto"/>
          </w:tcPr>
          <w:p w14:paraId="7AC3CD36" w14:textId="77777777" w:rsidR="00835876" w:rsidRPr="00EF6002" w:rsidRDefault="00835876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Del.ura</w:t>
            </w:r>
          </w:p>
          <w:p w14:paraId="44A48D00" w14:textId="77777777" w:rsidR="0075272B" w:rsidRPr="00EF6002" w:rsidRDefault="0075272B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i/>
                <w:iCs/>
                <w:sz w:val="18"/>
                <w:szCs w:val="18"/>
              </w:rPr>
              <w:t>(izpolniti tudi v primeru, da je zajeto v vzdrževanje)</w:t>
            </w:r>
          </w:p>
        </w:tc>
        <w:tc>
          <w:tcPr>
            <w:tcW w:w="1134" w:type="dxa"/>
            <w:shd w:val="clear" w:color="auto" w:fill="auto"/>
          </w:tcPr>
          <w:p w14:paraId="77C2008E" w14:textId="77777777" w:rsidR="00835876" w:rsidRPr="00EF6002" w:rsidRDefault="00835876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h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689C3355" w14:textId="77777777" w:rsidR="00835876" w:rsidRPr="00EF6002" w:rsidRDefault="00835876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10" w:name="Besedilo34"/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6A2583" w14:textId="77777777" w:rsidR="00835876" w:rsidRPr="00EF6002" w:rsidRDefault="00835876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2DE011" w14:textId="77777777" w:rsidR="00835876" w:rsidRPr="00EF6002" w:rsidRDefault="00835876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F9BEF8" w14:textId="77777777" w:rsidR="00835876" w:rsidRPr="00EF6002" w:rsidRDefault="00835876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2967" w:rsidRPr="00EF6002" w14:paraId="5EBE274F" w14:textId="77777777" w:rsidTr="00203A55">
        <w:trPr>
          <w:trHeight w:val="383"/>
        </w:trPr>
        <w:tc>
          <w:tcPr>
            <w:tcW w:w="2943" w:type="dxa"/>
            <w:shd w:val="clear" w:color="auto" w:fill="auto"/>
          </w:tcPr>
          <w:p w14:paraId="6843184A" w14:textId="77777777" w:rsidR="00292967" w:rsidRPr="00EF6002" w:rsidRDefault="00292967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Kilometrina</w:t>
            </w:r>
          </w:p>
          <w:p w14:paraId="7107C69E" w14:textId="77777777" w:rsidR="0075272B" w:rsidRPr="00EF6002" w:rsidRDefault="0075272B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i/>
                <w:iCs/>
                <w:sz w:val="18"/>
                <w:szCs w:val="18"/>
              </w:rPr>
              <w:t>(izpolniti tudi v primeru, da je zajeto v vzdrževanje)</w:t>
            </w:r>
          </w:p>
        </w:tc>
        <w:tc>
          <w:tcPr>
            <w:tcW w:w="1134" w:type="dxa"/>
            <w:shd w:val="clear" w:color="auto" w:fill="auto"/>
          </w:tcPr>
          <w:p w14:paraId="525B7F47" w14:textId="77777777" w:rsidR="00292967" w:rsidRPr="00EF6002" w:rsidRDefault="00292967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1B2EA594" w14:textId="77777777" w:rsidR="00292967" w:rsidRPr="00EF6002" w:rsidRDefault="00292967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11" w:name="Besedilo73"/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792EFFC" w14:textId="77777777" w:rsidR="00E00EE5" w:rsidRPr="00EF6002" w:rsidRDefault="00E00EE5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D92DB" w14:textId="77777777" w:rsidR="00292967" w:rsidRPr="00EF6002" w:rsidRDefault="00292967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79C26" w14:textId="77777777" w:rsidR="00292967" w:rsidRPr="00EF6002" w:rsidRDefault="00292967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00EE5" w:rsidRPr="00EF6002" w14:paraId="2421FA02" w14:textId="77777777" w:rsidTr="00203A55">
        <w:trPr>
          <w:trHeight w:val="383"/>
        </w:trPr>
        <w:tc>
          <w:tcPr>
            <w:tcW w:w="2943" w:type="dxa"/>
            <w:shd w:val="clear" w:color="auto" w:fill="auto"/>
          </w:tcPr>
          <w:p w14:paraId="3FF6E2CE" w14:textId="77777777" w:rsidR="00E00EE5" w:rsidRPr="00EF6002" w:rsidRDefault="00E00EE5" w:rsidP="00203A5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Enkratni prihod na lokacijo naročnika</w:t>
            </w:r>
          </w:p>
          <w:p w14:paraId="7D67E242" w14:textId="77777777" w:rsidR="0075272B" w:rsidRPr="00EF6002" w:rsidRDefault="0075272B" w:rsidP="00203A5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i/>
                <w:iCs/>
                <w:sz w:val="18"/>
                <w:szCs w:val="18"/>
              </w:rPr>
              <w:t>(izpolniti tudi v primeru, da je zajeto v vzdrževanje)</w:t>
            </w:r>
          </w:p>
        </w:tc>
        <w:tc>
          <w:tcPr>
            <w:tcW w:w="1134" w:type="dxa"/>
            <w:shd w:val="clear" w:color="auto" w:fill="auto"/>
          </w:tcPr>
          <w:p w14:paraId="155FED9F" w14:textId="77777777" w:rsidR="00E00EE5" w:rsidRPr="00EF6002" w:rsidRDefault="00E00EE5" w:rsidP="00203A5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prihod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1C2BB91E" w14:textId="77777777" w:rsidR="00E00EE5" w:rsidRPr="00EF6002" w:rsidRDefault="00E00EE5" w:rsidP="00203A5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92"/>
                  <w:enabled/>
                  <w:calcOnExit w:val="0"/>
                  <w:textInput/>
                </w:ffData>
              </w:fldChar>
            </w:r>
            <w:bookmarkStart w:id="12" w:name="Besedilo92"/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4696AE5" w14:textId="77777777" w:rsidR="00E00EE5" w:rsidRPr="00EF6002" w:rsidRDefault="00E00EE5" w:rsidP="00203A5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6B977" w14:textId="77777777" w:rsidR="00E00EE5" w:rsidRPr="00EF6002" w:rsidRDefault="00E00EE5" w:rsidP="00203A5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6081D" w14:textId="77777777" w:rsidR="00E00EE5" w:rsidRPr="00EF6002" w:rsidRDefault="00E00EE5" w:rsidP="00203A5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5"/>
    </w:tbl>
    <w:p w14:paraId="4680DE6A" w14:textId="77777777" w:rsidR="00841720" w:rsidRPr="00EF6002" w:rsidRDefault="00841720" w:rsidP="00841720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58E1717B" w14:textId="77777777" w:rsidR="00841720" w:rsidRPr="00EF6002" w:rsidRDefault="00841720" w:rsidP="00841720">
      <w:pPr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EF6002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Proizvajalec predpisuje  Servisni Pregled po navodilih proizvajalca, ki se izvaja </w:t>
      </w:r>
      <w:r w:rsidRPr="00EF6002">
        <w:rPr>
          <w:rFonts w:ascii="Tahoma" w:eastAsia="Times New Roman" w:hAnsi="Tahoma" w:cs="Tahoma"/>
          <w:bCs/>
          <w:color w:val="000000"/>
          <w:sz w:val="18"/>
          <w:szCs w:val="18"/>
        </w:rPr>
        <w:fldChar w:fldCharType="begin">
          <w:ffData>
            <w:name w:val="Besedilo84"/>
            <w:enabled/>
            <w:calcOnExit w:val="0"/>
            <w:textInput/>
          </w:ffData>
        </w:fldChar>
      </w:r>
      <w:bookmarkStart w:id="13" w:name="Besedilo84"/>
      <w:r w:rsidRPr="00EF6002">
        <w:rPr>
          <w:rFonts w:ascii="Tahoma" w:eastAsia="Times New Roman" w:hAnsi="Tahoma" w:cs="Tahoma"/>
          <w:bCs/>
          <w:color w:val="000000"/>
          <w:sz w:val="18"/>
          <w:szCs w:val="18"/>
        </w:rPr>
        <w:instrText xml:space="preserve"> FORMTEXT </w:instrText>
      </w:r>
      <w:r w:rsidRPr="00EF6002">
        <w:rPr>
          <w:rFonts w:ascii="Tahoma" w:eastAsia="Times New Roman" w:hAnsi="Tahoma" w:cs="Tahoma"/>
          <w:bCs/>
          <w:color w:val="000000"/>
          <w:sz w:val="18"/>
          <w:szCs w:val="18"/>
        </w:rPr>
      </w:r>
      <w:r w:rsidRPr="00EF6002">
        <w:rPr>
          <w:rFonts w:ascii="Tahoma" w:eastAsia="Times New Roman" w:hAnsi="Tahoma" w:cs="Tahoma"/>
          <w:bCs/>
          <w:color w:val="000000"/>
          <w:sz w:val="18"/>
          <w:szCs w:val="18"/>
        </w:rPr>
        <w:fldChar w:fldCharType="separate"/>
      </w:r>
      <w:r w:rsidRPr="00EF6002">
        <w:rPr>
          <w:rFonts w:ascii="Tahoma" w:eastAsia="Times New Roman" w:hAnsi="Tahoma" w:cs="Tahoma"/>
          <w:bCs/>
          <w:color w:val="000000"/>
          <w:sz w:val="18"/>
          <w:szCs w:val="18"/>
        </w:rPr>
        <w:t> </w:t>
      </w:r>
      <w:r w:rsidRPr="00EF6002">
        <w:rPr>
          <w:rFonts w:ascii="Tahoma" w:eastAsia="Times New Roman" w:hAnsi="Tahoma" w:cs="Tahoma"/>
          <w:bCs/>
          <w:color w:val="000000"/>
          <w:sz w:val="18"/>
          <w:szCs w:val="18"/>
        </w:rPr>
        <w:t> </w:t>
      </w:r>
      <w:r w:rsidRPr="00EF6002">
        <w:rPr>
          <w:rFonts w:ascii="Tahoma" w:eastAsia="Times New Roman" w:hAnsi="Tahoma" w:cs="Tahoma"/>
          <w:bCs/>
          <w:color w:val="000000"/>
          <w:sz w:val="18"/>
          <w:szCs w:val="18"/>
        </w:rPr>
        <w:t> </w:t>
      </w:r>
      <w:r w:rsidRPr="00EF6002">
        <w:rPr>
          <w:rFonts w:ascii="Tahoma" w:eastAsia="Times New Roman" w:hAnsi="Tahoma" w:cs="Tahoma"/>
          <w:bCs/>
          <w:color w:val="000000"/>
          <w:sz w:val="18"/>
          <w:szCs w:val="18"/>
        </w:rPr>
        <w:t> </w:t>
      </w:r>
      <w:r w:rsidRPr="00EF6002">
        <w:rPr>
          <w:rFonts w:ascii="Tahoma" w:eastAsia="Times New Roman" w:hAnsi="Tahoma" w:cs="Tahoma"/>
          <w:bCs/>
          <w:color w:val="000000"/>
          <w:sz w:val="18"/>
          <w:szCs w:val="18"/>
        </w:rPr>
        <w:t> </w:t>
      </w:r>
      <w:r w:rsidRPr="00EF6002">
        <w:rPr>
          <w:rFonts w:ascii="Tahoma" w:eastAsia="Times New Roman" w:hAnsi="Tahoma" w:cs="Tahoma"/>
          <w:bCs/>
          <w:color w:val="000000"/>
          <w:sz w:val="18"/>
          <w:szCs w:val="18"/>
        </w:rPr>
        <w:fldChar w:fldCharType="end"/>
      </w:r>
      <w:bookmarkEnd w:id="13"/>
      <w:r w:rsidRPr="00EF6002">
        <w:rPr>
          <w:rFonts w:ascii="Tahoma" w:eastAsia="Times New Roman" w:hAnsi="Tahoma" w:cs="Tahoma"/>
          <w:bCs/>
          <w:color w:val="000000"/>
          <w:sz w:val="18"/>
          <w:szCs w:val="18"/>
        </w:rPr>
        <w:t>-krat letno.</w:t>
      </w:r>
    </w:p>
    <w:p w14:paraId="2DFF6DE1" w14:textId="3B272CAD" w:rsidR="00956757" w:rsidRPr="00EF6002" w:rsidRDefault="00956757" w:rsidP="0060715D">
      <w:pPr>
        <w:pStyle w:val="Navadensplet"/>
        <w:spacing w:beforeAutospacing="0" w:after="0"/>
        <w:jc w:val="both"/>
        <w:rPr>
          <w:rFonts w:ascii="Tahoma" w:eastAsia="Calibri" w:hAnsi="Tahoma" w:cs="Tahoma"/>
          <w:b/>
          <w:bCs/>
          <w:sz w:val="18"/>
          <w:szCs w:val="18"/>
          <w:lang w:eastAsia="zh-CN"/>
        </w:rPr>
      </w:pPr>
      <w:r w:rsidRPr="00EF6002">
        <w:rPr>
          <w:rFonts w:ascii="Tahoma" w:eastAsia="Calibri" w:hAnsi="Tahoma" w:cs="Tahoma"/>
          <w:b/>
          <w:bCs/>
          <w:sz w:val="18"/>
          <w:szCs w:val="18"/>
          <w:lang w:eastAsia="zh-CN"/>
        </w:rPr>
        <w:t>3) Potrošni material</w:t>
      </w:r>
    </w:p>
    <w:p w14:paraId="4030EBAC" w14:textId="13C88C67" w:rsidR="0060715D" w:rsidRPr="00EF6002" w:rsidRDefault="00EF6002" w:rsidP="00EF6002">
      <w:pPr>
        <w:spacing w:after="0" w:line="240" w:lineRule="auto"/>
        <w:rPr>
          <w:rFonts w:ascii="Tahoma" w:eastAsia="Times New Roman" w:hAnsi="Tahoma" w:cs="Tahoma"/>
          <w:kern w:val="2"/>
          <w:sz w:val="18"/>
          <w:szCs w:val="18"/>
          <w14:ligatures w14:val="standardContextual"/>
        </w:rPr>
      </w:pPr>
      <w:bookmarkStart w:id="14" w:name="_Hlk185404127"/>
      <w:r w:rsidRPr="00EF6002">
        <w:rPr>
          <w:rFonts w:ascii="Tahoma" w:eastAsia="Times New Roman" w:hAnsi="Tahoma" w:cs="Tahoma"/>
          <w:kern w:val="2"/>
          <w:sz w:val="18"/>
          <w:szCs w:val="18"/>
          <w14:ligatures w14:val="standardContextual"/>
        </w:rPr>
        <w:t>Naročnik bo naročal potrošni material v kolikor za enake artikle nima že sklenjene pogodbe. Ponudnik pa kljub temu poda celovito ponudbo, za ves potrošni material.</w:t>
      </w:r>
    </w:p>
    <w:tbl>
      <w:tblPr>
        <w:tblW w:w="16208" w:type="dxa"/>
        <w:tblInd w:w="-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222"/>
        <w:gridCol w:w="431"/>
        <w:gridCol w:w="2829"/>
        <w:gridCol w:w="431"/>
        <w:gridCol w:w="431"/>
        <w:gridCol w:w="1842"/>
        <w:gridCol w:w="992"/>
        <w:gridCol w:w="1701"/>
        <w:gridCol w:w="1415"/>
        <w:gridCol w:w="709"/>
        <w:gridCol w:w="1985"/>
        <w:gridCol w:w="2409"/>
        <w:gridCol w:w="380"/>
      </w:tblGrid>
      <w:tr w:rsidR="00C12C33" w:rsidRPr="00EF6002" w14:paraId="16007F76" w14:textId="77777777" w:rsidTr="00C12C33">
        <w:trPr>
          <w:gridAfter w:val="1"/>
          <w:trHeight w:val="1342"/>
        </w:trPr>
        <w:tc>
          <w:tcPr>
            <w:tcW w:w="653" w:type="dxa"/>
            <w:gridSpan w:val="2"/>
            <w:shd w:val="clear" w:color="auto" w:fill="99CC00"/>
          </w:tcPr>
          <w:p w14:paraId="7CFBF84B" w14:textId="4CF09360" w:rsidR="00C12C33" w:rsidRPr="00EF6002" w:rsidRDefault="00C12C33" w:rsidP="0084172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bookmarkStart w:id="15" w:name="_Hlk184976549"/>
            <w:bookmarkEnd w:id="14"/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t>Zap.št.</w:t>
            </w:r>
          </w:p>
        </w:tc>
        <w:tc>
          <w:tcPr>
            <w:tcW w:w="3260" w:type="dxa"/>
            <w:gridSpan w:val="2"/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158E5" w14:textId="752DCBDE" w:rsidR="00C12C33" w:rsidRPr="00EF6002" w:rsidRDefault="00C12C33" w:rsidP="0084172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t>3) Potrošni material*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/**</w:t>
            </w:r>
          </w:p>
        </w:tc>
        <w:tc>
          <w:tcPr>
            <w:tcW w:w="431" w:type="dxa"/>
            <w:shd w:val="clear" w:color="auto" w:fill="99CC00"/>
          </w:tcPr>
          <w:p w14:paraId="6A9A1EEA" w14:textId="4974EAF2" w:rsidR="00C12C33" w:rsidRPr="002F630D" w:rsidRDefault="00C12C33" w:rsidP="0084172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Kol.</w:t>
            </w:r>
          </w:p>
        </w:tc>
        <w:tc>
          <w:tcPr>
            <w:tcW w:w="431" w:type="dxa"/>
            <w:shd w:val="clear" w:color="auto" w:fill="99CC00"/>
            <w:hideMark/>
          </w:tcPr>
          <w:p w14:paraId="3C6C2893" w14:textId="12E8087B" w:rsidR="00C12C33" w:rsidRPr="002F630D" w:rsidRDefault="00C12C33" w:rsidP="0084172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F630D">
              <w:rPr>
                <w:rFonts w:ascii="Tahoma" w:hAnsi="Tahoma" w:cs="Tahoma"/>
                <w:b/>
                <w:bCs/>
                <w:sz w:val="18"/>
                <w:szCs w:val="18"/>
              </w:rPr>
              <w:t>EM</w:t>
            </w:r>
          </w:p>
        </w:tc>
        <w:tc>
          <w:tcPr>
            <w:tcW w:w="1842" w:type="dxa"/>
            <w:shd w:val="clear" w:color="auto" w:fill="99CC00"/>
            <w:hideMark/>
          </w:tcPr>
          <w:p w14:paraId="1C5D7203" w14:textId="77777777" w:rsidR="00C12C33" w:rsidRPr="002F630D" w:rsidRDefault="00C12C33" w:rsidP="0084172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F630D">
              <w:rPr>
                <w:rFonts w:ascii="Tahoma" w:hAnsi="Tahoma" w:cs="Tahoma"/>
                <w:b/>
                <w:bCs/>
                <w:sz w:val="18"/>
                <w:szCs w:val="18"/>
              </w:rPr>
              <w:t>Cena na EM v EUR brez DDV</w:t>
            </w:r>
          </w:p>
        </w:tc>
        <w:tc>
          <w:tcPr>
            <w:tcW w:w="992" w:type="dxa"/>
            <w:shd w:val="clear" w:color="auto" w:fill="99CC00"/>
          </w:tcPr>
          <w:p w14:paraId="47EB9210" w14:textId="77777777" w:rsidR="00C12C33" w:rsidRPr="002F630D" w:rsidRDefault="00C12C33" w:rsidP="0084172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F630D">
              <w:rPr>
                <w:rFonts w:ascii="Tahoma" w:hAnsi="Tahoma" w:cs="Tahoma"/>
                <w:b/>
                <w:bCs/>
                <w:sz w:val="18"/>
                <w:szCs w:val="18"/>
              </w:rPr>
              <w:t>Stopnja DDV</w:t>
            </w:r>
          </w:p>
        </w:tc>
        <w:tc>
          <w:tcPr>
            <w:tcW w:w="1701" w:type="dxa"/>
            <w:shd w:val="clear" w:color="auto" w:fill="99CC00"/>
            <w:hideMark/>
          </w:tcPr>
          <w:p w14:paraId="334F59C3" w14:textId="7E0570CA" w:rsidR="00C12C33" w:rsidRPr="002F630D" w:rsidRDefault="00C12C33" w:rsidP="0084172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F630D">
              <w:rPr>
                <w:rFonts w:ascii="Tahoma" w:hAnsi="Tahoma" w:cs="Tahoma"/>
                <w:b/>
                <w:bCs/>
                <w:sz w:val="18"/>
                <w:szCs w:val="18"/>
              </w:rPr>
              <w:t>Okvirna količina/napravo/ leto v EUR brez DDV</w:t>
            </w:r>
          </w:p>
        </w:tc>
        <w:tc>
          <w:tcPr>
            <w:tcW w:w="1415" w:type="dxa"/>
            <w:shd w:val="clear" w:color="auto" w:fill="99CC00"/>
          </w:tcPr>
          <w:p w14:paraId="10731C04" w14:textId="77777777" w:rsidR="00C12C33" w:rsidRDefault="00C12C33" w:rsidP="0084172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Cena v EUR brez DDV</w:t>
            </w:r>
          </w:p>
          <w:p w14:paraId="34D67BF0" w14:textId="05E3D51B" w:rsidR="00C12C33" w:rsidRPr="002F630D" w:rsidRDefault="00C12C33" w:rsidP="0084172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/napravo/leto</w:t>
            </w:r>
          </w:p>
        </w:tc>
        <w:tc>
          <w:tcPr>
            <w:tcW w:w="709" w:type="dxa"/>
            <w:shd w:val="clear" w:color="auto" w:fill="99CC00"/>
          </w:tcPr>
          <w:p w14:paraId="235D6B46" w14:textId="777F3DF0" w:rsidR="00C12C33" w:rsidRPr="002F630D" w:rsidRDefault="00C12C33" w:rsidP="0084172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F630D">
              <w:rPr>
                <w:rFonts w:ascii="Tahoma" w:hAnsi="Tahoma" w:cs="Tahoma"/>
                <w:b/>
                <w:bCs/>
                <w:sz w:val="18"/>
                <w:szCs w:val="18"/>
              </w:rPr>
              <w:t>Št. naprav</w:t>
            </w:r>
          </w:p>
        </w:tc>
        <w:tc>
          <w:tcPr>
            <w:tcW w:w="1985" w:type="dxa"/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3618A" w14:textId="62BD1A97" w:rsidR="00C12C33" w:rsidRPr="002F630D" w:rsidRDefault="00C12C33" w:rsidP="0084172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F630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Cena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za razpisano količino opreme za </w:t>
            </w:r>
            <w:r w:rsidRPr="002F630D">
              <w:rPr>
                <w:rFonts w:ascii="Tahoma" w:hAnsi="Tahoma" w:cs="Tahoma"/>
                <w:b/>
                <w:bCs/>
                <w:sz w:val="18"/>
                <w:szCs w:val="18"/>
              </w:rPr>
              <w:t>čas pričakovane življenjske dobe 7 let v EUR brez DDV</w:t>
            </w:r>
          </w:p>
        </w:tc>
        <w:tc>
          <w:tcPr>
            <w:tcW w:w="2409" w:type="dxa"/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19A7C" w14:textId="2F0EE171" w:rsidR="00C12C33" w:rsidRPr="002F630D" w:rsidRDefault="00C12C33" w:rsidP="0084172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F630D">
              <w:rPr>
                <w:rFonts w:ascii="Tahoma" w:hAnsi="Tahoma" w:cs="Tahoma"/>
                <w:b/>
                <w:bCs/>
                <w:sz w:val="18"/>
                <w:szCs w:val="18"/>
              </w:rPr>
              <w:t>Cena za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razpisano količino opreme za</w:t>
            </w:r>
            <w:r w:rsidRPr="002F630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čas pričakovane življenjske dobe 7 let v EUR z DDV</w:t>
            </w:r>
          </w:p>
        </w:tc>
      </w:tr>
      <w:tr w:rsidR="00C12C33" w:rsidRPr="00EF6002" w14:paraId="474621B5" w14:textId="77777777" w:rsidTr="00C12C33">
        <w:trPr>
          <w:gridAfter w:val="1"/>
          <w:trHeight w:val="307"/>
        </w:trPr>
        <w:tc>
          <w:tcPr>
            <w:tcW w:w="653" w:type="dxa"/>
            <w:gridSpan w:val="2"/>
          </w:tcPr>
          <w:p w14:paraId="7342C8E7" w14:textId="77777777" w:rsidR="00C12C33" w:rsidRPr="00EF6002" w:rsidRDefault="00C12C33" w:rsidP="0050619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1" w:type="dxa"/>
          </w:tcPr>
          <w:p w14:paraId="760E5FC7" w14:textId="77777777" w:rsidR="00C12C33" w:rsidRPr="00BF3DB6" w:rsidRDefault="00C12C33" w:rsidP="00BF3DB6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744" w:type="dxa"/>
            <w:gridSpan w:val="10"/>
          </w:tcPr>
          <w:p w14:paraId="53322F1C" w14:textId="35A0D4BE" w:rsidR="00C12C33" w:rsidRPr="00BF3DB6" w:rsidRDefault="00C12C33" w:rsidP="00BF3DB6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F3DB6">
              <w:rPr>
                <w:rFonts w:ascii="Tahoma" w:hAnsi="Tahoma" w:cs="Tahoma"/>
                <w:b/>
                <w:bCs/>
                <w:sz w:val="18"/>
                <w:szCs w:val="18"/>
              </w:rPr>
              <w:t>Za monitorje</w:t>
            </w:r>
          </w:p>
        </w:tc>
      </w:tr>
      <w:bookmarkEnd w:id="15"/>
      <w:tr w:rsidR="00C12C33" w:rsidRPr="00EF6002" w14:paraId="43803348" w14:textId="77777777" w:rsidTr="00C12C33">
        <w:trPr>
          <w:gridAfter w:val="1"/>
          <w:trHeight w:val="307"/>
        </w:trPr>
        <w:tc>
          <w:tcPr>
            <w:tcW w:w="653" w:type="dxa"/>
            <w:gridSpan w:val="2"/>
          </w:tcPr>
          <w:p w14:paraId="2C268173" w14:textId="77777777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0D95D" w14:textId="547EBF9A" w:rsidR="00C12C33" w:rsidRPr="00BF3DB6" w:rsidRDefault="00C12C33" w:rsidP="00C12C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F3DB6">
              <w:rPr>
                <w:rFonts w:ascii="Tahoma" w:hAnsi="Tahoma" w:cs="Tahoma"/>
                <w:color w:val="000000"/>
                <w:sz w:val="18"/>
                <w:szCs w:val="18"/>
              </w:rPr>
              <w:t>EKG kabel 3/5 kanalni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FD62274" w14:textId="121FE429" w:rsidR="00C12C33" w:rsidRPr="00C12C33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dxa"/>
          </w:tcPr>
          <w:p w14:paraId="3EDFB4A7" w14:textId="207D3E92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842" w:type="dxa"/>
            <w:hideMark/>
          </w:tcPr>
          <w:p w14:paraId="27224BC7" w14:textId="77777777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69C1D45A" w14:textId="77777777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16" w:name="Besedilo77"/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701" w:type="dxa"/>
            <w:shd w:val="clear" w:color="auto" w:fill="auto"/>
          </w:tcPr>
          <w:p w14:paraId="4BFC7057" w14:textId="2C5DC9C5" w:rsidR="00C12C33" w:rsidRPr="00BF3DB6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9550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15" w:type="dxa"/>
          </w:tcPr>
          <w:p w14:paraId="3A0F1A46" w14:textId="3FD9EE8F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93"/>
                  <w:enabled/>
                  <w:calcOnExit w:val="0"/>
                  <w:textInput/>
                </w:ffData>
              </w:fldChar>
            </w:r>
            <w:bookmarkStart w:id="17" w:name="Besedilo93"/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709" w:type="dxa"/>
          </w:tcPr>
          <w:p w14:paraId="706FB808" w14:textId="444884D5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E85CF" w14:textId="1E839C47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0259F" w14:textId="77777777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C12C33" w:rsidRPr="00EF6002" w14:paraId="7387C97D" w14:textId="77777777" w:rsidTr="00C12C33">
        <w:trPr>
          <w:gridAfter w:val="1"/>
          <w:trHeight w:val="307"/>
        </w:trPr>
        <w:tc>
          <w:tcPr>
            <w:tcW w:w="653" w:type="dxa"/>
            <w:gridSpan w:val="2"/>
          </w:tcPr>
          <w:p w14:paraId="283C27ED" w14:textId="77777777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46F9D" w14:textId="1D894938" w:rsidR="00C12C33" w:rsidRPr="00BF3DB6" w:rsidRDefault="00C12C33" w:rsidP="00C12C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F3DB6">
              <w:rPr>
                <w:rFonts w:ascii="Tahoma" w:hAnsi="Tahoma" w:cs="Tahoma"/>
                <w:color w:val="000000"/>
                <w:sz w:val="18"/>
                <w:szCs w:val="18"/>
              </w:rPr>
              <w:t>Žice - 3 kanalni EKG - gumbki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26AAED" w14:textId="6C80AE04" w:rsidR="00C12C33" w:rsidRPr="00C12C33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dxa"/>
          </w:tcPr>
          <w:p w14:paraId="3ECA9C92" w14:textId="54F4BDEA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842" w:type="dxa"/>
          </w:tcPr>
          <w:p w14:paraId="7DE57244" w14:textId="77777777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bookmarkStart w:id="18" w:name="Besedilo74"/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992" w:type="dxa"/>
          </w:tcPr>
          <w:p w14:paraId="665D83C0" w14:textId="77777777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19" w:name="Besedilo78"/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701" w:type="dxa"/>
            <w:shd w:val="clear" w:color="auto" w:fill="auto"/>
          </w:tcPr>
          <w:p w14:paraId="2C945011" w14:textId="25125C04" w:rsidR="00C12C33" w:rsidRPr="00BF3DB6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9550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15" w:type="dxa"/>
          </w:tcPr>
          <w:p w14:paraId="15696233" w14:textId="056D2FA1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532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93"/>
                  <w:enabled/>
                  <w:calcOnExit w:val="0"/>
                  <w:textInput/>
                </w:ffData>
              </w:fldChar>
            </w:r>
            <w:r w:rsidRPr="0035532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35532C">
              <w:rPr>
                <w:rFonts w:ascii="Tahoma" w:hAnsi="Tahoma" w:cs="Tahoma"/>
                <w:sz w:val="18"/>
                <w:szCs w:val="18"/>
              </w:rPr>
            </w:r>
            <w:r w:rsidRPr="0035532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</w:tcPr>
          <w:p w14:paraId="06E90351" w14:textId="2D1CC3A2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0648E" w14:textId="08F40B7D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E8742" w14:textId="77777777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C12C33" w:rsidRPr="00EF6002" w14:paraId="61C53245" w14:textId="77777777" w:rsidTr="00C12C33">
        <w:trPr>
          <w:gridAfter w:val="1"/>
          <w:trHeight w:val="307"/>
        </w:trPr>
        <w:tc>
          <w:tcPr>
            <w:tcW w:w="653" w:type="dxa"/>
            <w:gridSpan w:val="2"/>
          </w:tcPr>
          <w:p w14:paraId="43B829AA" w14:textId="65C6AE25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32A70" w14:textId="36CAADC1" w:rsidR="00C12C33" w:rsidRPr="00BF3DB6" w:rsidRDefault="00C12C33" w:rsidP="00C12C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F3DB6">
              <w:rPr>
                <w:rFonts w:ascii="Tahoma" w:hAnsi="Tahoma" w:cs="Tahoma"/>
                <w:color w:val="000000"/>
                <w:sz w:val="18"/>
                <w:szCs w:val="18"/>
              </w:rPr>
              <w:t>Spo2 kabel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3E43D93" w14:textId="1FA0C757" w:rsidR="00C12C33" w:rsidRPr="00C12C33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dxa"/>
          </w:tcPr>
          <w:p w14:paraId="5F1FCFB2" w14:textId="027815AD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842" w:type="dxa"/>
          </w:tcPr>
          <w:p w14:paraId="626FC4AA" w14:textId="17B1267F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74D8A843" w14:textId="4BD92B0F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36BC11DE" w14:textId="4C60C9F0" w:rsidR="00C12C33" w:rsidRPr="00BF3DB6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9550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15" w:type="dxa"/>
          </w:tcPr>
          <w:p w14:paraId="52ADD967" w14:textId="48C8E4A4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532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93"/>
                  <w:enabled/>
                  <w:calcOnExit w:val="0"/>
                  <w:textInput/>
                </w:ffData>
              </w:fldChar>
            </w:r>
            <w:r w:rsidRPr="0035532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35532C">
              <w:rPr>
                <w:rFonts w:ascii="Tahoma" w:hAnsi="Tahoma" w:cs="Tahoma"/>
                <w:sz w:val="18"/>
                <w:szCs w:val="18"/>
              </w:rPr>
            </w:r>
            <w:r w:rsidRPr="0035532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</w:tcPr>
          <w:p w14:paraId="727A1C75" w14:textId="4389F90A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6517B" w14:textId="3430E429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0C1BC" w14:textId="2D1B5CC3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C12C33" w:rsidRPr="00EF6002" w14:paraId="0E8C0265" w14:textId="77777777" w:rsidTr="00C12C33">
        <w:trPr>
          <w:gridAfter w:val="1"/>
          <w:trHeight w:val="307"/>
        </w:trPr>
        <w:tc>
          <w:tcPr>
            <w:tcW w:w="653" w:type="dxa"/>
            <w:gridSpan w:val="2"/>
          </w:tcPr>
          <w:p w14:paraId="720E742A" w14:textId="1213A566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B6B6A" w14:textId="187898BC" w:rsidR="00C12C33" w:rsidRPr="00BF3DB6" w:rsidRDefault="00C12C33" w:rsidP="00C12C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F3DB6">
              <w:rPr>
                <w:rFonts w:ascii="Tahoma" w:hAnsi="Tahoma" w:cs="Tahoma"/>
                <w:color w:val="000000"/>
                <w:sz w:val="18"/>
                <w:szCs w:val="18"/>
              </w:rPr>
              <w:t>Naprstni senzor za SPO2 - odrasli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A728684" w14:textId="760C200E" w:rsidR="00C12C33" w:rsidRPr="00C12C33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dxa"/>
          </w:tcPr>
          <w:p w14:paraId="12A49A9A" w14:textId="761B254A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842" w:type="dxa"/>
          </w:tcPr>
          <w:p w14:paraId="4FCBB84C" w14:textId="021E8439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556A17D8" w14:textId="6555B6B6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6221AA4F" w14:textId="382FD6C7" w:rsidR="00C12C33" w:rsidRPr="00BF3DB6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9550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15" w:type="dxa"/>
          </w:tcPr>
          <w:p w14:paraId="66B11B77" w14:textId="5DF84769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532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93"/>
                  <w:enabled/>
                  <w:calcOnExit w:val="0"/>
                  <w:textInput/>
                </w:ffData>
              </w:fldChar>
            </w:r>
            <w:r w:rsidRPr="0035532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35532C">
              <w:rPr>
                <w:rFonts w:ascii="Tahoma" w:hAnsi="Tahoma" w:cs="Tahoma"/>
                <w:sz w:val="18"/>
                <w:szCs w:val="18"/>
              </w:rPr>
            </w:r>
            <w:r w:rsidRPr="0035532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</w:tcPr>
          <w:p w14:paraId="33779DC4" w14:textId="1F23D0A6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F87AB" w14:textId="51A29EC0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48555" w14:textId="0DC27E3C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C12C33" w:rsidRPr="00EF6002" w14:paraId="469AAB20" w14:textId="77777777" w:rsidTr="00C12C33">
        <w:trPr>
          <w:gridAfter w:val="1"/>
          <w:trHeight w:val="307"/>
        </w:trPr>
        <w:tc>
          <w:tcPr>
            <w:tcW w:w="653" w:type="dxa"/>
            <w:gridSpan w:val="2"/>
          </w:tcPr>
          <w:p w14:paraId="5CDD5C9A" w14:textId="16BCF95F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65D75" w14:textId="6588330B" w:rsidR="00C12C33" w:rsidRPr="00BF3DB6" w:rsidRDefault="00C12C33" w:rsidP="00C12C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F3DB6">
              <w:rPr>
                <w:rFonts w:ascii="Tahoma" w:hAnsi="Tahoma" w:cs="Tahoma"/>
                <w:color w:val="000000"/>
                <w:sz w:val="18"/>
                <w:szCs w:val="18"/>
              </w:rPr>
              <w:t>Ušesni senzor za SPO2 - odrasli/otroci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2E2B430" w14:textId="4A36B5EB" w:rsidR="00C12C33" w:rsidRPr="00C12C33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dxa"/>
          </w:tcPr>
          <w:p w14:paraId="47AC1F5B" w14:textId="669F2887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842" w:type="dxa"/>
          </w:tcPr>
          <w:p w14:paraId="313BB555" w14:textId="67C32704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5AA85E76" w14:textId="244F6346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083CB3E1" w14:textId="1E4F5AED" w:rsidR="00C12C33" w:rsidRPr="00BF3DB6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95507">
              <w:rPr>
                <w:rFonts w:ascii="Tahoma" w:hAnsi="Tahoma" w:cs="Tahoma"/>
                <w:sz w:val="18"/>
                <w:szCs w:val="18"/>
              </w:rPr>
              <w:t>0,5</w:t>
            </w:r>
          </w:p>
        </w:tc>
        <w:tc>
          <w:tcPr>
            <w:tcW w:w="1415" w:type="dxa"/>
          </w:tcPr>
          <w:p w14:paraId="1680CAC3" w14:textId="18D86D33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532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93"/>
                  <w:enabled/>
                  <w:calcOnExit w:val="0"/>
                  <w:textInput/>
                </w:ffData>
              </w:fldChar>
            </w:r>
            <w:r w:rsidRPr="0035532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35532C">
              <w:rPr>
                <w:rFonts w:ascii="Tahoma" w:hAnsi="Tahoma" w:cs="Tahoma"/>
                <w:sz w:val="18"/>
                <w:szCs w:val="18"/>
              </w:rPr>
            </w:r>
            <w:r w:rsidRPr="0035532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</w:tcPr>
          <w:p w14:paraId="65EF47B8" w14:textId="3C0825E1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D7E81" w14:textId="0EEC3382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AE472" w14:textId="79716BA8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C12C33" w:rsidRPr="00EF6002" w14:paraId="5B887A38" w14:textId="77777777" w:rsidTr="00C12C33">
        <w:trPr>
          <w:gridAfter w:val="1"/>
          <w:trHeight w:val="307"/>
        </w:trPr>
        <w:tc>
          <w:tcPr>
            <w:tcW w:w="653" w:type="dxa"/>
            <w:gridSpan w:val="2"/>
          </w:tcPr>
          <w:p w14:paraId="4552E9DA" w14:textId="6AB777A4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2222B" w14:textId="6BCB74AB" w:rsidR="00C12C33" w:rsidRPr="00BF3DB6" w:rsidRDefault="00C12C33" w:rsidP="00C1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F3DB6">
              <w:rPr>
                <w:rFonts w:ascii="Tahoma" w:hAnsi="Tahoma" w:cs="Tahoma"/>
                <w:color w:val="000000"/>
                <w:sz w:val="18"/>
                <w:szCs w:val="18"/>
              </w:rPr>
              <w:t>Naprstni senzor za SPO2 (guma) - odrasli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BD3851" w14:textId="2FEDC387" w:rsidR="00C12C33" w:rsidRPr="00C12C33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dxa"/>
          </w:tcPr>
          <w:p w14:paraId="36459A86" w14:textId="4E27538D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842" w:type="dxa"/>
          </w:tcPr>
          <w:p w14:paraId="2745C46C" w14:textId="44BCBA05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3A8D307C" w14:textId="14A03146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5589E94D" w14:textId="655FE646" w:rsidR="00C12C33" w:rsidRPr="00BF3DB6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95507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415" w:type="dxa"/>
          </w:tcPr>
          <w:p w14:paraId="26C57118" w14:textId="41E20024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532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93"/>
                  <w:enabled/>
                  <w:calcOnExit w:val="0"/>
                  <w:textInput/>
                </w:ffData>
              </w:fldChar>
            </w:r>
            <w:r w:rsidRPr="0035532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35532C">
              <w:rPr>
                <w:rFonts w:ascii="Tahoma" w:hAnsi="Tahoma" w:cs="Tahoma"/>
                <w:sz w:val="18"/>
                <w:szCs w:val="18"/>
              </w:rPr>
            </w:r>
            <w:r w:rsidRPr="0035532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</w:tcPr>
          <w:p w14:paraId="7F907956" w14:textId="1FA1FDB6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80A2A" w14:textId="279F567B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AA2E8" w14:textId="0F3BFE26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C12C33" w:rsidRPr="00EF6002" w14:paraId="56A7286C" w14:textId="77777777" w:rsidTr="00C12C33">
        <w:trPr>
          <w:gridAfter w:val="1"/>
          <w:trHeight w:val="307"/>
        </w:trPr>
        <w:tc>
          <w:tcPr>
            <w:tcW w:w="653" w:type="dxa"/>
            <w:gridSpan w:val="2"/>
          </w:tcPr>
          <w:p w14:paraId="014B6189" w14:textId="1B75CF62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96776" w14:textId="6E14F589" w:rsidR="00C12C33" w:rsidRPr="00BF3DB6" w:rsidRDefault="00C12C33" w:rsidP="00C1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F3DB6">
              <w:rPr>
                <w:rFonts w:ascii="Tahoma" w:hAnsi="Tahoma" w:cs="Tahoma"/>
                <w:color w:val="000000"/>
                <w:sz w:val="18"/>
                <w:szCs w:val="18"/>
              </w:rPr>
              <w:t>Naprstni senzor za SPO2 (nalepni) - odrasli (&gt;30 kg )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68D6D42" w14:textId="4F72CCA3" w:rsidR="00C12C33" w:rsidRPr="00C12C33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31" w:type="dxa"/>
          </w:tcPr>
          <w:p w14:paraId="6C32F787" w14:textId="57266214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842" w:type="dxa"/>
          </w:tcPr>
          <w:p w14:paraId="7A4EDD4A" w14:textId="17391C13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3E8C6BC6" w14:textId="608F10C9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2C0F6991" w14:textId="2B1203C4" w:rsidR="00C12C33" w:rsidRPr="00BF3DB6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95507">
              <w:rPr>
                <w:rFonts w:ascii="Tahoma" w:hAnsi="Tahoma" w:cs="Tahoma"/>
                <w:sz w:val="18"/>
                <w:szCs w:val="18"/>
              </w:rPr>
              <w:t>0,5</w:t>
            </w:r>
          </w:p>
        </w:tc>
        <w:tc>
          <w:tcPr>
            <w:tcW w:w="1415" w:type="dxa"/>
          </w:tcPr>
          <w:p w14:paraId="6251F24D" w14:textId="162C2AEA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532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93"/>
                  <w:enabled/>
                  <w:calcOnExit w:val="0"/>
                  <w:textInput/>
                </w:ffData>
              </w:fldChar>
            </w:r>
            <w:r w:rsidRPr="0035532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35532C">
              <w:rPr>
                <w:rFonts w:ascii="Tahoma" w:hAnsi="Tahoma" w:cs="Tahoma"/>
                <w:sz w:val="18"/>
                <w:szCs w:val="18"/>
              </w:rPr>
            </w:r>
            <w:r w:rsidRPr="0035532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</w:tcPr>
          <w:p w14:paraId="7CC9506E" w14:textId="248EE1D8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1A2F6" w14:textId="648BCD5A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5958D" w14:textId="0B91C3DC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C12C33" w:rsidRPr="00EF6002" w14:paraId="5182DC8D" w14:textId="77777777" w:rsidTr="00C12C33">
        <w:trPr>
          <w:gridAfter w:val="1"/>
          <w:trHeight w:val="307"/>
        </w:trPr>
        <w:tc>
          <w:tcPr>
            <w:tcW w:w="653" w:type="dxa"/>
            <w:gridSpan w:val="2"/>
          </w:tcPr>
          <w:p w14:paraId="0C2EFD50" w14:textId="3A1ACA74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lastRenderedPageBreak/>
              <w:t>8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8A9A7" w14:textId="351C6C46" w:rsidR="00C12C33" w:rsidRPr="00BF3DB6" w:rsidRDefault="00C12C33" w:rsidP="00C12C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F3DB6">
              <w:rPr>
                <w:rFonts w:ascii="Tahoma" w:hAnsi="Tahoma" w:cs="Tahoma"/>
                <w:color w:val="000000"/>
                <w:sz w:val="18"/>
                <w:szCs w:val="18"/>
              </w:rPr>
              <w:t>Cev za NIBP (merjenje neinvazivnega tlaka)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78F989A" w14:textId="022164B5" w:rsidR="00C12C33" w:rsidRPr="00C12C33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dxa"/>
          </w:tcPr>
          <w:p w14:paraId="24511900" w14:textId="2AA56E92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842" w:type="dxa"/>
          </w:tcPr>
          <w:p w14:paraId="5638EAB8" w14:textId="04F6B89B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60917DE4" w14:textId="6B83DE5C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489786FE" w14:textId="6D27451A" w:rsidR="00C12C33" w:rsidRPr="00BF3DB6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9550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15" w:type="dxa"/>
          </w:tcPr>
          <w:p w14:paraId="2025AF70" w14:textId="37771193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532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93"/>
                  <w:enabled/>
                  <w:calcOnExit w:val="0"/>
                  <w:textInput/>
                </w:ffData>
              </w:fldChar>
            </w:r>
            <w:r w:rsidRPr="0035532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35532C">
              <w:rPr>
                <w:rFonts w:ascii="Tahoma" w:hAnsi="Tahoma" w:cs="Tahoma"/>
                <w:sz w:val="18"/>
                <w:szCs w:val="18"/>
              </w:rPr>
            </w:r>
            <w:r w:rsidRPr="0035532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</w:tcPr>
          <w:p w14:paraId="60C817A1" w14:textId="187AF430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29F14" w14:textId="521F91B5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DB62E" w14:textId="72139068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C12C33" w:rsidRPr="00EF6002" w14:paraId="76C6BD85" w14:textId="77777777" w:rsidTr="00C12C33">
        <w:trPr>
          <w:gridAfter w:val="1"/>
          <w:trHeight w:val="307"/>
        </w:trPr>
        <w:tc>
          <w:tcPr>
            <w:tcW w:w="653" w:type="dxa"/>
            <w:gridSpan w:val="2"/>
          </w:tcPr>
          <w:p w14:paraId="2453DEE6" w14:textId="30D593CA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AD095" w14:textId="1E729BAA" w:rsidR="00C12C33" w:rsidRPr="00BF3DB6" w:rsidRDefault="00C12C33" w:rsidP="00C1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F3DB6">
              <w:rPr>
                <w:rFonts w:ascii="Tahoma" w:hAnsi="Tahoma" w:cs="Tahoma"/>
                <w:color w:val="000000"/>
                <w:sz w:val="18"/>
                <w:szCs w:val="18"/>
              </w:rPr>
              <w:t>Manšete za več kratno uporabo - odrasli – XL (46-66 cm)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6FD85F6" w14:textId="56211EE9" w:rsidR="00C12C33" w:rsidRPr="00C12C33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dxa"/>
          </w:tcPr>
          <w:p w14:paraId="0E40B25B" w14:textId="4ADE2350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842" w:type="dxa"/>
          </w:tcPr>
          <w:p w14:paraId="630718CF" w14:textId="0814D287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224FAF8B" w14:textId="3CF66C7A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660E2203" w14:textId="1692DA8D" w:rsidR="00C12C33" w:rsidRPr="00BF3DB6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9550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15" w:type="dxa"/>
          </w:tcPr>
          <w:p w14:paraId="5585347F" w14:textId="6DEA0193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532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93"/>
                  <w:enabled/>
                  <w:calcOnExit w:val="0"/>
                  <w:textInput/>
                </w:ffData>
              </w:fldChar>
            </w:r>
            <w:r w:rsidRPr="0035532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35532C">
              <w:rPr>
                <w:rFonts w:ascii="Tahoma" w:hAnsi="Tahoma" w:cs="Tahoma"/>
                <w:sz w:val="18"/>
                <w:szCs w:val="18"/>
              </w:rPr>
            </w:r>
            <w:r w:rsidRPr="0035532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</w:tcPr>
          <w:p w14:paraId="723BBE7B" w14:textId="3FF68B50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BC7F9" w14:textId="773F6150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37119" w14:textId="7397DC8A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C12C33" w:rsidRPr="00EF6002" w14:paraId="238ACF98" w14:textId="77777777" w:rsidTr="00C12C33">
        <w:trPr>
          <w:gridAfter w:val="1"/>
          <w:trHeight w:val="307"/>
        </w:trPr>
        <w:tc>
          <w:tcPr>
            <w:tcW w:w="653" w:type="dxa"/>
            <w:gridSpan w:val="2"/>
          </w:tcPr>
          <w:p w14:paraId="309A2C35" w14:textId="4B5A471A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EBF61" w14:textId="2DCA8141" w:rsidR="00C12C33" w:rsidRPr="00BF3DB6" w:rsidRDefault="00C12C33" w:rsidP="00C12C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F3DB6">
              <w:rPr>
                <w:rFonts w:ascii="Tahoma" w:hAnsi="Tahoma" w:cs="Tahoma"/>
                <w:color w:val="000000"/>
                <w:sz w:val="18"/>
                <w:szCs w:val="18"/>
              </w:rPr>
              <w:t>Manšete za več kratno uporabo - odrasli – L (33-47 cm)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DDDA9D5" w14:textId="4FABC276" w:rsidR="00C12C33" w:rsidRPr="00C12C33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dxa"/>
          </w:tcPr>
          <w:p w14:paraId="5620A2B6" w14:textId="0708F64D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842" w:type="dxa"/>
          </w:tcPr>
          <w:p w14:paraId="3D0EFBFB" w14:textId="21DD2BB5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02E59A30" w14:textId="54AC644D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3D58DA49" w14:textId="1AD7207A" w:rsidR="00C12C33" w:rsidRPr="00BF3DB6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9550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15" w:type="dxa"/>
          </w:tcPr>
          <w:p w14:paraId="2BF1333F" w14:textId="454B680D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532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93"/>
                  <w:enabled/>
                  <w:calcOnExit w:val="0"/>
                  <w:textInput/>
                </w:ffData>
              </w:fldChar>
            </w:r>
            <w:r w:rsidRPr="0035532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35532C">
              <w:rPr>
                <w:rFonts w:ascii="Tahoma" w:hAnsi="Tahoma" w:cs="Tahoma"/>
                <w:sz w:val="18"/>
                <w:szCs w:val="18"/>
              </w:rPr>
            </w:r>
            <w:r w:rsidRPr="0035532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</w:tcPr>
          <w:p w14:paraId="5F47D505" w14:textId="704B468A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AFADE" w14:textId="7907666C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6C0AE" w14:textId="23F49697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C12C33" w:rsidRPr="00EF6002" w14:paraId="10B2C331" w14:textId="77777777" w:rsidTr="00C12C33">
        <w:trPr>
          <w:gridAfter w:val="1"/>
          <w:trHeight w:val="307"/>
        </w:trPr>
        <w:tc>
          <w:tcPr>
            <w:tcW w:w="653" w:type="dxa"/>
            <w:gridSpan w:val="2"/>
          </w:tcPr>
          <w:p w14:paraId="1F4AC1C7" w14:textId="3549EA66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8B4AE" w14:textId="4CCD72CE" w:rsidR="00C12C33" w:rsidRPr="00BF3DB6" w:rsidRDefault="00C12C33" w:rsidP="00C12C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F3DB6">
              <w:rPr>
                <w:rFonts w:ascii="Tahoma" w:hAnsi="Tahoma" w:cs="Tahoma"/>
                <w:color w:val="000000"/>
                <w:sz w:val="18"/>
                <w:szCs w:val="18"/>
              </w:rPr>
              <w:t>Manšete za več kratno uporabo - odrasli – M (25-25 cm)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333EC53" w14:textId="0B501657" w:rsidR="00C12C33" w:rsidRPr="00C12C33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dxa"/>
          </w:tcPr>
          <w:p w14:paraId="0D383255" w14:textId="3BC9439F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842" w:type="dxa"/>
          </w:tcPr>
          <w:p w14:paraId="3FEFA66B" w14:textId="3CE28E1A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67D031E8" w14:textId="7490D1F5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391785B8" w14:textId="4A05A636" w:rsidR="00C12C33" w:rsidRPr="00BF3DB6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9550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15" w:type="dxa"/>
          </w:tcPr>
          <w:p w14:paraId="3AEEBD1A" w14:textId="78E39A1A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532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93"/>
                  <w:enabled/>
                  <w:calcOnExit w:val="0"/>
                  <w:textInput/>
                </w:ffData>
              </w:fldChar>
            </w:r>
            <w:r w:rsidRPr="0035532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35532C">
              <w:rPr>
                <w:rFonts w:ascii="Tahoma" w:hAnsi="Tahoma" w:cs="Tahoma"/>
                <w:sz w:val="18"/>
                <w:szCs w:val="18"/>
              </w:rPr>
            </w:r>
            <w:r w:rsidRPr="0035532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</w:tcPr>
          <w:p w14:paraId="73D96D27" w14:textId="12DE0B1B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1C806" w14:textId="61C4188D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36266" w14:textId="7941ED74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C12C33" w:rsidRPr="00EF6002" w14:paraId="1023483C" w14:textId="77777777" w:rsidTr="00C12C33">
        <w:trPr>
          <w:gridAfter w:val="1"/>
          <w:trHeight w:val="307"/>
        </w:trPr>
        <w:tc>
          <w:tcPr>
            <w:tcW w:w="653" w:type="dxa"/>
            <w:gridSpan w:val="2"/>
          </w:tcPr>
          <w:p w14:paraId="0042A06E" w14:textId="2112ED4C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15848" w14:textId="00BA1AA9" w:rsidR="00C12C33" w:rsidRPr="00BF3DB6" w:rsidRDefault="00C12C33" w:rsidP="00C12C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F3DB6">
              <w:rPr>
                <w:rFonts w:ascii="Tahoma" w:hAnsi="Tahoma" w:cs="Tahoma"/>
                <w:color w:val="000000"/>
                <w:sz w:val="18"/>
                <w:szCs w:val="18"/>
              </w:rPr>
              <w:t>Manšeta, odrasla, za 1x uporabo, 9-14,8 cm, z Bayonet priključkom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0D9D736" w14:textId="1A75C98C" w:rsidR="00C12C33" w:rsidRPr="00C12C33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dxa"/>
          </w:tcPr>
          <w:p w14:paraId="0F747E1B" w14:textId="69FE0384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842" w:type="dxa"/>
          </w:tcPr>
          <w:p w14:paraId="03167948" w14:textId="5A7262FF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10376FEB" w14:textId="72D3AB19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39CD4F37" w14:textId="55C640CE" w:rsidR="00C12C33" w:rsidRPr="00BF3DB6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95507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415" w:type="dxa"/>
          </w:tcPr>
          <w:p w14:paraId="08DD3629" w14:textId="4E9BE06A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532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93"/>
                  <w:enabled/>
                  <w:calcOnExit w:val="0"/>
                  <w:textInput/>
                </w:ffData>
              </w:fldChar>
            </w:r>
            <w:r w:rsidRPr="0035532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35532C">
              <w:rPr>
                <w:rFonts w:ascii="Tahoma" w:hAnsi="Tahoma" w:cs="Tahoma"/>
                <w:sz w:val="18"/>
                <w:szCs w:val="18"/>
              </w:rPr>
            </w:r>
            <w:r w:rsidRPr="0035532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</w:tcPr>
          <w:p w14:paraId="29738A27" w14:textId="6B5CBEBB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4C08A" w14:textId="773D61C8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B25BA" w14:textId="713F69BB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C12C33" w:rsidRPr="00EF6002" w14:paraId="4AD02CF5" w14:textId="77777777" w:rsidTr="00C12C33">
        <w:trPr>
          <w:gridAfter w:val="1"/>
          <w:trHeight w:val="307"/>
        </w:trPr>
        <w:tc>
          <w:tcPr>
            <w:tcW w:w="653" w:type="dxa"/>
            <w:gridSpan w:val="2"/>
          </w:tcPr>
          <w:p w14:paraId="3496DC6C" w14:textId="4A490B14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2DEAC" w14:textId="7E9D865B" w:rsidR="00C12C33" w:rsidRPr="00BF3DB6" w:rsidRDefault="00C12C33" w:rsidP="00C12C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F3DB6">
              <w:rPr>
                <w:rFonts w:ascii="Tahoma" w:hAnsi="Tahoma" w:cs="Tahoma"/>
                <w:color w:val="000000"/>
                <w:sz w:val="18"/>
                <w:szCs w:val="18"/>
              </w:rPr>
              <w:t>Manšeta, odrasla, za 1x uporabo, 13,8-21,5 cm, z Bayonet priključkom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85572DF" w14:textId="33C1AD58" w:rsidR="00C12C33" w:rsidRPr="00C12C33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dxa"/>
          </w:tcPr>
          <w:p w14:paraId="0F75323F" w14:textId="502220E9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842" w:type="dxa"/>
          </w:tcPr>
          <w:p w14:paraId="1E15527C" w14:textId="714CAB86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330A3058" w14:textId="3D57CB1A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28ED7CE2" w14:textId="31B0FAD9" w:rsidR="00C12C33" w:rsidRPr="00BF3DB6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95507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415" w:type="dxa"/>
          </w:tcPr>
          <w:p w14:paraId="045ED39A" w14:textId="4CFD1DD8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532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93"/>
                  <w:enabled/>
                  <w:calcOnExit w:val="0"/>
                  <w:textInput/>
                </w:ffData>
              </w:fldChar>
            </w:r>
            <w:r w:rsidRPr="0035532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35532C">
              <w:rPr>
                <w:rFonts w:ascii="Tahoma" w:hAnsi="Tahoma" w:cs="Tahoma"/>
                <w:sz w:val="18"/>
                <w:szCs w:val="18"/>
              </w:rPr>
            </w:r>
            <w:r w:rsidRPr="0035532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</w:tcPr>
          <w:p w14:paraId="44E878FC" w14:textId="600E076A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CA692" w14:textId="5087CA0A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EF8EB" w14:textId="28C82F09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C12C33" w:rsidRPr="00EF6002" w14:paraId="2EA72241" w14:textId="77777777" w:rsidTr="00C12C33">
        <w:trPr>
          <w:gridAfter w:val="1"/>
          <w:trHeight w:val="307"/>
        </w:trPr>
        <w:tc>
          <w:tcPr>
            <w:tcW w:w="653" w:type="dxa"/>
            <w:gridSpan w:val="2"/>
          </w:tcPr>
          <w:p w14:paraId="76A5D809" w14:textId="3E9B5FD4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DCEC6" w14:textId="7C383D67" w:rsidR="00C12C33" w:rsidRPr="00BF3DB6" w:rsidRDefault="00C12C33" w:rsidP="00C12C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F3DB6">
              <w:rPr>
                <w:rFonts w:ascii="Tahoma" w:hAnsi="Tahoma" w:cs="Tahoma"/>
                <w:color w:val="000000"/>
                <w:sz w:val="18"/>
                <w:szCs w:val="18"/>
              </w:rPr>
              <w:t>Manšeta, odrasla, za 1x uporabo, 20,5-28,5 cm, z Bayonet priključkom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563693E" w14:textId="2823C643" w:rsidR="00C12C33" w:rsidRPr="00C12C33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dxa"/>
          </w:tcPr>
          <w:p w14:paraId="50D2655C" w14:textId="1124A1E4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842" w:type="dxa"/>
          </w:tcPr>
          <w:p w14:paraId="328755B0" w14:textId="255D1A2F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0CEEFD8F" w14:textId="6C17895F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47820867" w14:textId="6D9432C4" w:rsidR="00C12C33" w:rsidRPr="00BF3DB6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95507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415" w:type="dxa"/>
          </w:tcPr>
          <w:p w14:paraId="45354E41" w14:textId="256ED16B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532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93"/>
                  <w:enabled/>
                  <w:calcOnExit w:val="0"/>
                  <w:textInput/>
                </w:ffData>
              </w:fldChar>
            </w:r>
            <w:r w:rsidRPr="0035532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35532C">
              <w:rPr>
                <w:rFonts w:ascii="Tahoma" w:hAnsi="Tahoma" w:cs="Tahoma"/>
                <w:sz w:val="18"/>
                <w:szCs w:val="18"/>
              </w:rPr>
            </w:r>
            <w:r w:rsidRPr="0035532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</w:tcPr>
          <w:p w14:paraId="2907F04D" w14:textId="153F548A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92CC2" w14:textId="257644AC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70A68" w14:textId="22C128BD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C12C33" w:rsidRPr="00EF6002" w14:paraId="2329AB1F" w14:textId="77777777" w:rsidTr="00C12C33">
        <w:trPr>
          <w:gridAfter w:val="1"/>
          <w:trHeight w:val="307"/>
        </w:trPr>
        <w:tc>
          <w:tcPr>
            <w:tcW w:w="653" w:type="dxa"/>
            <w:gridSpan w:val="2"/>
          </w:tcPr>
          <w:p w14:paraId="20D8A8DB" w14:textId="16D8A1F2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2A16A" w14:textId="149896D3" w:rsidR="00C12C33" w:rsidRPr="00BF3DB6" w:rsidRDefault="00C12C33" w:rsidP="00C12C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F3DB6">
              <w:rPr>
                <w:rFonts w:ascii="Tahoma" w:hAnsi="Tahoma" w:cs="Tahoma"/>
                <w:color w:val="000000"/>
                <w:sz w:val="18"/>
                <w:szCs w:val="18"/>
              </w:rPr>
              <w:t>Manšeta, odrasla, za 1x uporabo, 27,5-36,5 cm, z Bayonet priključkom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F9AC2C7" w14:textId="7F79C224" w:rsidR="00C12C33" w:rsidRPr="00C12C33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dxa"/>
          </w:tcPr>
          <w:p w14:paraId="558740C4" w14:textId="11C938F5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842" w:type="dxa"/>
          </w:tcPr>
          <w:p w14:paraId="40CC7033" w14:textId="7FC24321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7DF93BED" w14:textId="5DFDF50D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5D7CE669" w14:textId="696C8488" w:rsidR="00C12C33" w:rsidRPr="00BF3DB6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95507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415" w:type="dxa"/>
          </w:tcPr>
          <w:p w14:paraId="335C58CC" w14:textId="2764C991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532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93"/>
                  <w:enabled/>
                  <w:calcOnExit w:val="0"/>
                  <w:textInput/>
                </w:ffData>
              </w:fldChar>
            </w:r>
            <w:r w:rsidRPr="0035532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35532C">
              <w:rPr>
                <w:rFonts w:ascii="Tahoma" w:hAnsi="Tahoma" w:cs="Tahoma"/>
                <w:sz w:val="18"/>
                <w:szCs w:val="18"/>
              </w:rPr>
            </w:r>
            <w:r w:rsidRPr="0035532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</w:tcPr>
          <w:p w14:paraId="78C76691" w14:textId="399ADC3E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038F7" w14:textId="309A87E6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62801" w14:textId="6744A48A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C12C33" w:rsidRPr="00EF6002" w14:paraId="4FFDFE71" w14:textId="77777777" w:rsidTr="00C12C33">
        <w:trPr>
          <w:gridAfter w:val="1"/>
          <w:trHeight w:val="307"/>
        </w:trPr>
        <w:tc>
          <w:tcPr>
            <w:tcW w:w="653" w:type="dxa"/>
            <w:gridSpan w:val="2"/>
          </w:tcPr>
          <w:p w14:paraId="234A40A9" w14:textId="102E9A86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F6058" w14:textId="3CDEE09D" w:rsidR="00C12C33" w:rsidRPr="00BF3DB6" w:rsidRDefault="00C12C33" w:rsidP="00C12C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F3DB6">
              <w:rPr>
                <w:rFonts w:ascii="Tahoma" w:hAnsi="Tahoma" w:cs="Tahoma"/>
                <w:color w:val="000000"/>
                <w:sz w:val="18"/>
                <w:szCs w:val="18"/>
              </w:rPr>
              <w:t>Manšeta, odrasla, za 1x uporabo, 35,5-46,0 cm, z Bayonet priključkom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1CAB628" w14:textId="7D19DC0E" w:rsidR="00C12C33" w:rsidRPr="00C12C33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dxa"/>
          </w:tcPr>
          <w:p w14:paraId="673FFEB6" w14:textId="1F2F39D7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842" w:type="dxa"/>
          </w:tcPr>
          <w:p w14:paraId="1D1B77F1" w14:textId="665E56F4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41D51AA3" w14:textId="4C3ACA32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276BC100" w14:textId="03255503" w:rsidR="00C12C33" w:rsidRPr="00BF3DB6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95507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415" w:type="dxa"/>
          </w:tcPr>
          <w:p w14:paraId="4419E7EA" w14:textId="60959564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532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93"/>
                  <w:enabled/>
                  <w:calcOnExit w:val="0"/>
                  <w:textInput/>
                </w:ffData>
              </w:fldChar>
            </w:r>
            <w:r w:rsidRPr="0035532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35532C">
              <w:rPr>
                <w:rFonts w:ascii="Tahoma" w:hAnsi="Tahoma" w:cs="Tahoma"/>
                <w:sz w:val="18"/>
                <w:szCs w:val="18"/>
              </w:rPr>
            </w:r>
            <w:r w:rsidRPr="0035532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</w:tcPr>
          <w:p w14:paraId="30E2DE51" w14:textId="05001383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7D20C" w14:textId="688A8D4D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8363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93"/>
                  <w:enabled/>
                  <w:calcOnExit w:val="0"/>
                  <w:textInput/>
                </w:ffData>
              </w:fldChar>
            </w:r>
            <w:r w:rsidRPr="00483636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83636">
              <w:rPr>
                <w:rFonts w:ascii="Tahoma" w:hAnsi="Tahoma" w:cs="Tahoma"/>
                <w:sz w:val="18"/>
                <w:szCs w:val="18"/>
              </w:rPr>
            </w:r>
            <w:r w:rsidRPr="0048363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8363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8363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8363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8363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8363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83636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20747" w14:textId="7DFAD369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8363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93"/>
                  <w:enabled/>
                  <w:calcOnExit w:val="0"/>
                  <w:textInput/>
                </w:ffData>
              </w:fldChar>
            </w:r>
            <w:r w:rsidRPr="00483636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83636">
              <w:rPr>
                <w:rFonts w:ascii="Tahoma" w:hAnsi="Tahoma" w:cs="Tahoma"/>
                <w:sz w:val="18"/>
                <w:szCs w:val="18"/>
              </w:rPr>
            </w:r>
            <w:r w:rsidRPr="0048363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8363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8363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8363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8363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8363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83636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C12C33" w:rsidRPr="00EF6002" w14:paraId="6FFA1B1E" w14:textId="77777777" w:rsidTr="00C12C33">
        <w:trPr>
          <w:gridAfter w:val="1"/>
          <w:trHeight w:val="307"/>
        </w:trPr>
        <w:tc>
          <w:tcPr>
            <w:tcW w:w="653" w:type="dxa"/>
            <w:gridSpan w:val="2"/>
          </w:tcPr>
          <w:p w14:paraId="5E17121C" w14:textId="571F54C1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EACF1" w14:textId="4D5BB735" w:rsidR="00C12C33" w:rsidRPr="00BF3DB6" w:rsidRDefault="00C12C33" w:rsidP="00C12C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F3DB6">
              <w:rPr>
                <w:rFonts w:ascii="Tahoma" w:hAnsi="Tahoma" w:cs="Tahoma"/>
                <w:color w:val="000000"/>
                <w:sz w:val="18"/>
                <w:szCs w:val="18"/>
              </w:rPr>
              <w:t>Manšeta, odrasla, za 1x uporabo, 45-56,5 cm, z Bayonet priključkom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DDCC387" w14:textId="641C0463" w:rsidR="00C12C33" w:rsidRPr="00C12C33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dxa"/>
          </w:tcPr>
          <w:p w14:paraId="51DD5B30" w14:textId="08BB208F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842" w:type="dxa"/>
          </w:tcPr>
          <w:p w14:paraId="34001EC6" w14:textId="066BCE2A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03A95FB6" w14:textId="70D0C73E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13C96B10" w14:textId="4A3B1461" w:rsidR="00C12C33" w:rsidRPr="00BF3DB6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95507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415" w:type="dxa"/>
          </w:tcPr>
          <w:p w14:paraId="26CB66E6" w14:textId="659115BC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532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93"/>
                  <w:enabled/>
                  <w:calcOnExit w:val="0"/>
                  <w:textInput/>
                </w:ffData>
              </w:fldChar>
            </w:r>
            <w:r w:rsidRPr="0035532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35532C">
              <w:rPr>
                <w:rFonts w:ascii="Tahoma" w:hAnsi="Tahoma" w:cs="Tahoma"/>
                <w:sz w:val="18"/>
                <w:szCs w:val="18"/>
              </w:rPr>
            </w:r>
            <w:r w:rsidRPr="0035532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</w:tcPr>
          <w:p w14:paraId="643757C0" w14:textId="6EF94C06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D0327" w14:textId="265BAB0D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8363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93"/>
                  <w:enabled/>
                  <w:calcOnExit w:val="0"/>
                  <w:textInput/>
                </w:ffData>
              </w:fldChar>
            </w:r>
            <w:r w:rsidRPr="00483636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83636">
              <w:rPr>
                <w:rFonts w:ascii="Tahoma" w:hAnsi="Tahoma" w:cs="Tahoma"/>
                <w:sz w:val="18"/>
                <w:szCs w:val="18"/>
              </w:rPr>
            </w:r>
            <w:r w:rsidRPr="0048363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8363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8363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8363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8363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8363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83636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ECDCD" w14:textId="1A8D5231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8363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93"/>
                  <w:enabled/>
                  <w:calcOnExit w:val="0"/>
                  <w:textInput/>
                </w:ffData>
              </w:fldChar>
            </w:r>
            <w:r w:rsidRPr="00483636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83636">
              <w:rPr>
                <w:rFonts w:ascii="Tahoma" w:hAnsi="Tahoma" w:cs="Tahoma"/>
                <w:sz w:val="18"/>
                <w:szCs w:val="18"/>
              </w:rPr>
            </w:r>
            <w:r w:rsidRPr="0048363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8363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8363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8363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8363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8363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83636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C12C33" w:rsidRPr="00EF6002" w14:paraId="73968FF8" w14:textId="77777777" w:rsidTr="00C12C33">
        <w:trPr>
          <w:gridAfter w:val="1"/>
          <w:trHeight w:val="307"/>
        </w:trPr>
        <w:tc>
          <w:tcPr>
            <w:tcW w:w="653" w:type="dxa"/>
            <w:gridSpan w:val="2"/>
          </w:tcPr>
          <w:p w14:paraId="68EF5272" w14:textId="602AB378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AC5B1" w14:textId="529053BB" w:rsidR="00C12C33" w:rsidRPr="00BF3DB6" w:rsidRDefault="00C12C33" w:rsidP="00C12C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F3DB6">
              <w:rPr>
                <w:rFonts w:ascii="Tahoma" w:hAnsi="Tahoma" w:cs="Tahoma"/>
                <w:color w:val="000000"/>
                <w:sz w:val="18"/>
                <w:szCs w:val="18"/>
              </w:rPr>
              <w:t>Temperaturi kožni senzor - odrasli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3FC7965" w14:textId="21E13B2F" w:rsidR="00C12C33" w:rsidRPr="00C12C33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dxa"/>
          </w:tcPr>
          <w:p w14:paraId="29BEEED2" w14:textId="6945C0A5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842" w:type="dxa"/>
          </w:tcPr>
          <w:p w14:paraId="1CDCA7C3" w14:textId="14789940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581CA387" w14:textId="719BEC50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5DBA5B04" w14:textId="5789A13C" w:rsidR="00C12C33" w:rsidRPr="00BF3DB6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95507">
              <w:rPr>
                <w:rFonts w:ascii="Tahoma" w:hAnsi="Tahoma" w:cs="Tahoma"/>
                <w:sz w:val="18"/>
                <w:szCs w:val="18"/>
              </w:rPr>
              <w:t>0,5</w:t>
            </w:r>
          </w:p>
        </w:tc>
        <w:tc>
          <w:tcPr>
            <w:tcW w:w="1415" w:type="dxa"/>
          </w:tcPr>
          <w:p w14:paraId="1C08D354" w14:textId="09FBC988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532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93"/>
                  <w:enabled/>
                  <w:calcOnExit w:val="0"/>
                  <w:textInput/>
                </w:ffData>
              </w:fldChar>
            </w:r>
            <w:r w:rsidRPr="0035532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35532C">
              <w:rPr>
                <w:rFonts w:ascii="Tahoma" w:hAnsi="Tahoma" w:cs="Tahoma"/>
                <w:sz w:val="18"/>
                <w:szCs w:val="18"/>
              </w:rPr>
            </w:r>
            <w:r w:rsidRPr="0035532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35532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</w:tcPr>
          <w:p w14:paraId="19A00BE5" w14:textId="6CE66E4C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294A6" w14:textId="25BDD0AA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8363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93"/>
                  <w:enabled/>
                  <w:calcOnExit w:val="0"/>
                  <w:textInput/>
                </w:ffData>
              </w:fldChar>
            </w:r>
            <w:r w:rsidRPr="00483636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83636">
              <w:rPr>
                <w:rFonts w:ascii="Tahoma" w:hAnsi="Tahoma" w:cs="Tahoma"/>
                <w:sz w:val="18"/>
                <w:szCs w:val="18"/>
              </w:rPr>
            </w:r>
            <w:r w:rsidRPr="0048363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8363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8363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8363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8363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8363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83636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D893D" w14:textId="3A96DCC5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8363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93"/>
                  <w:enabled/>
                  <w:calcOnExit w:val="0"/>
                  <w:textInput/>
                </w:ffData>
              </w:fldChar>
            </w:r>
            <w:r w:rsidRPr="00483636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83636">
              <w:rPr>
                <w:rFonts w:ascii="Tahoma" w:hAnsi="Tahoma" w:cs="Tahoma"/>
                <w:sz w:val="18"/>
                <w:szCs w:val="18"/>
              </w:rPr>
            </w:r>
            <w:r w:rsidRPr="0048363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8363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8363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8363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8363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8363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483636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C12C33" w:rsidRPr="00EF6002" w14:paraId="5EB1BB78" w14:textId="58A83F28" w:rsidTr="00C12C33">
        <w:trPr>
          <w:trHeight w:val="307"/>
        </w:trPr>
        <w:tc>
          <w:tcPr>
            <w:tcW w:w="431" w:type="dxa"/>
          </w:tcPr>
          <w:p w14:paraId="1918A205" w14:textId="77777777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97" w:type="dxa"/>
            <w:gridSpan w:val="12"/>
          </w:tcPr>
          <w:p w14:paraId="328CCD6E" w14:textId="77C9F067" w:rsidR="00C12C33" w:rsidRPr="00C12C33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8BCD81" w14:textId="77777777" w:rsidR="00C12C33" w:rsidRPr="00EF6002" w:rsidRDefault="00C12C33" w:rsidP="00C12C33">
            <w:pPr>
              <w:spacing w:after="0" w:line="240" w:lineRule="auto"/>
            </w:pPr>
          </w:p>
        </w:tc>
      </w:tr>
      <w:tr w:rsidR="00C12C33" w:rsidRPr="00EF6002" w14:paraId="7BC4F41D" w14:textId="77777777" w:rsidTr="00B55404">
        <w:trPr>
          <w:gridAfter w:val="1"/>
          <w:trHeight w:val="307"/>
        </w:trPr>
        <w:tc>
          <w:tcPr>
            <w:tcW w:w="653" w:type="dxa"/>
            <w:gridSpan w:val="2"/>
          </w:tcPr>
          <w:p w14:paraId="6371C182" w14:textId="77777777" w:rsidR="00C12C33" w:rsidRPr="00EF6002" w:rsidRDefault="00C12C33" w:rsidP="00C12C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98D0B" w14:textId="219FAE9B" w:rsidR="00C12C33" w:rsidRPr="00595507" w:rsidRDefault="00C12C33" w:rsidP="00C12C33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95507">
              <w:rPr>
                <w:rFonts w:ascii="Tahoma" w:hAnsi="Tahoma" w:cs="Tahoma"/>
                <w:b/>
                <w:bCs/>
                <w:sz w:val="18"/>
                <w:szCs w:val="18"/>
              </w:rPr>
              <w:t>Za telemetrije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736016" w14:textId="77777777" w:rsidR="00C12C33" w:rsidRPr="00EF6002" w:rsidRDefault="00C12C33" w:rsidP="00C12C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1" w:type="dxa"/>
          </w:tcPr>
          <w:p w14:paraId="5544994A" w14:textId="610C645E" w:rsidR="00C12C33" w:rsidRPr="00EF6002" w:rsidRDefault="00C12C33" w:rsidP="00C12C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</w:tcPr>
          <w:p w14:paraId="43B991DC" w14:textId="77777777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411D86EE" w14:textId="77777777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226B" w14:textId="1B5D3684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5" w:type="dxa"/>
          </w:tcPr>
          <w:p w14:paraId="5D774B82" w14:textId="77777777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14:paraId="4498B243" w14:textId="77777777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B2111" w14:textId="202C459D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03383" w14:textId="77777777" w:rsidR="00C12C33" w:rsidRPr="00EF6002" w:rsidRDefault="00C12C33" w:rsidP="00C12C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55404" w:rsidRPr="00EF6002" w14:paraId="0C13B240" w14:textId="77777777" w:rsidTr="00B55404">
        <w:trPr>
          <w:gridAfter w:val="1"/>
          <w:trHeight w:val="307"/>
        </w:trPr>
        <w:tc>
          <w:tcPr>
            <w:tcW w:w="653" w:type="dxa"/>
            <w:gridSpan w:val="2"/>
          </w:tcPr>
          <w:p w14:paraId="4DD60055" w14:textId="77777777" w:rsidR="00B55404" w:rsidRPr="00EF6002" w:rsidRDefault="00B55404" w:rsidP="00B554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7AA34" w14:textId="2816666E" w:rsidR="00B55404" w:rsidRPr="00C12C33" w:rsidRDefault="00B55404" w:rsidP="00B554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Žice - 3 kanalni EKG - gumbki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86ED485" w14:textId="7ED8419F" w:rsidR="00B55404" w:rsidRPr="00C12C33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DA940E4" w14:textId="5DB050DE" w:rsidR="00B55404" w:rsidRPr="00C12C33" w:rsidRDefault="00B55404" w:rsidP="00B554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kos</w:t>
            </w:r>
          </w:p>
        </w:tc>
        <w:tc>
          <w:tcPr>
            <w:tcW w:w="1842" w:type="dxa"/>
          </w:tcPr>
          <w:p w14:paraId="412B46EA" w14:textId="659B9A24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344C61EA" w14:textId="1D7556AF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51EDA" w14:textId="4F79BE8D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15" w:type="dxa"/>
          </w:tcPr>
          <w:p w14:paraId="3D790D29" w14:textId="256297EB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AA9A5" w14:textId="6CF97873" w:rsidR="00B55404" w:rsidRPr="00B55404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5404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D9105" w14:textId="12DCE9D9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16885" w14:textId="4003E3FA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B55404" w:rsidRPr="00EF6002" w14:paraId="082FFD4B" w14:textId="77777777" w:rsidTr="00B55404">
        <w:trPr>
          <w:gridAfter w:val="1"/>
          <w:trHeight w:val="307"/>
        </w:trPr>
        <w:tc>
          <w:tcPr>
            <w:tcW w:w="653" w:type="dxa"/>
            <w:gridSpan w:val="2"/>
          </w:tcPr>
          <w:p w14:paraId="4F875E81" w14:textId="77777777" w:rsidR="00B55404" w:rsidRPr="00EF6002" w:rsidRDefault="00B55404" w:rsidP="00B554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16AE2" w14:textId="7E64636C" w:rsidR="00B55404" w:rsidRPr="00C12C33" w:rsidRDefault="00B55404" w:rsidP="00B554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Žice - 5 kanalni EKG - gumbki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85169F" w14:textId="2D284B6D" w:rsidR="00B55404" w:rsidRPr="00C12C33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AE28C8" w14:textId="501B4F3B" w:rsidR="00B55404" w:rsidRPr="00C12C33" w:rsidRDefault="00B55404" w:rsidP="00B554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kos</w:t>
            </w:r>
          </w:p>
        </w:tc>
        <w:tc>
          <w:tcPr>
            <w:tcW w:w="1842" w:type="dxa"/>
          </w:tcPr>
          <w:p w14:paraId="0B5F61D7" w14:textId="398B37DD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65393F22" w14:textId="2CEAED48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7E6DF" w14:textId="0C900795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15" w:type="dxa"/>
          </w:tcPr>
          <w:p w14:paraId="5BA0EBF3" w14:textId="2A877BEA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8BB8B" w14:textId="398ECEBC" w:rsidR="00B55404" w:rsidRPr="00B55404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5404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F9D68" w14:textId="3D24AD27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69DCA" w14:textId="431392CD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B55404" w:rsidRPr="00EF6002" w14:paraId="13CEAC8D" w14:textId="77777777" w:rsidTr="00B55404">
        <w:trPr>
          <w:gridAfter w:val="1"/>
          <w:trHeight w:val="307"/>
        </w:trPr>
        <w:tc>
          <w:tcPr>
            <w:tcW w:w="653" w:type="dxa"/>
            <w:gridSpan w:val="2"/>
          </w:tcPr>
          <w:p w14:paraId="6AAA0582" w14:textId="77777777" w:rsidR="00B55404" w:rsidRPr="00EF6002" w:rsidRDefault="00B55404" w:rsidP="00B554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23847" w14:textId="6C4721CA" w:rsidR="00B55404" w:rsidRPr="00C12C33" w:rsidRDefault="00B55404" w:rsidP="00B554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Žice - 6 kanalni EKG - gumbki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28B5F4" w14:textId="735768FC" w:rsidR="00B55404" w:rsidRPr="00C12C33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55AC6C" w14:textId="42BB6A91" w:rsidR="00B55404" w:rsidRPr="00C12C33" w:rsidRDefault="00B55404" w:rsidP="00B554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kos</w:t>
            </w:r>
          </w:p>
        </w:tc>
        <w:tc>
          <w:tcPr>
            <w:tcW w:w="1842" w:type="dxa"/>
          </w:tcPr>
          <w:p w14:paraId="02C480A8" w14:textId="4B9DAE62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47886334" w14:textId="7B37CD86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2A83E" w14:textId="0C7FA93D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15" w:type="dxa"/>
          </w:tcPr>
          <w:p w14:paraId="58E2D80A" w14:textId="2AA990B5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6CC28" w14:textId="369DDEFC" w:rsidR="00B55404" w:rsidRPr="00B55404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5404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D4803" w14:textId="60F38FF2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06DBC" w14:textId="7AE63012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B55404" w:rsidRPr="00EF6002" w14:paraId="5F560CC5" w14:textId="77777777" w:rsidTr="00B55404">
        <w:trPr>
          <w:gridAfter w:val="1"/>
          <w:trHeight w:val="307"/>
        </w:trPr>
        <w:tc>
          <w:tcPr>
            <w:tcW w:w="653" w:type="dxa"/>
            <w:gridSpan w:val="2"/>
          </w:tcPr>
          <w:p w14:paraId="7ABE5C3C" w14:textId="77777777" w:rsidR="00B55404" w:rsidRPr="00EF6002" w:rsidRDefault="00B55404" w:rsidP="00B554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560C8" w14:textId="7FE83073" w:rsidR="00B55404" w:rsidRPr="00C12C33" w:rsidRDefault="00B55404" w:rsidP="00B554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Manšete za več kratno uporabo - odrasli – L (25-35 cm) - enota na roki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F36069D" w14:textId="34319F4B" w:rsidR="00B55404" w:rsidRPr="00C12C33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1BEC394" w14:textId="2AF4183D" w:rsidR="00B55404" w:rsidRPr="00C12C33" w:rsidRDefault="00B55404" w:rsidP="00B554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kos</w:t>
            </w:r>
          </w:p>
        </w:tc>
        <w:tc>
          <w:tcPr>
            <w:tcW w:w="1842" w:type="dxa"/>
          </w:tcPr>
          <w:p w14:paraId="4E61E666" w14:textId="26D48B69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1CD0A488" w14:textId="42F50D31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4C835" w14:textId="188C2EED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15" w:type="dxa"/>
          </w:tcPr>
          <w:p w14:paraId="3214FBA4" w14:textId="462146C8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69CB7" w14:textId="61803778" w:rsidR="00B55404" w:rsidRPr="00B55404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5404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141B7" w14:textId="6BCF17B9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2E69D" w14:textId="02CE17B6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B55404" w:rsidRPr="00EF6002" w14:paraId="42C4A5D5" w14:textId="77777777" w:rsidTr="00B55404">
        <w:trPr>
          <w:gridAfter w:val="1"/>
          <w:trHeight w:val="307"/>
        </w:trPr>
        <w:tc>
          <w:tcPr>
            <w:tcW w:w="653" w:type="dxa"/>
            <w:gridSpan w:val="2"/>
          </w:tcPr>
          <w:p w14:paraId="0334C573" w14:textId="77777777" w:rsidR="00B55404" w:rsidRPr="00EF6002" w:rsidRDefault="00B55404" w:rsidP="00B554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78520" w14:textId="0997A58A" w:rsidR="00B55404" w:rsidRPr="00C12C33" w:rsidRDefault="00B55404" w:rsidP="00B554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Manšete za več kratno uporabo - odrasli – XL (33-47 cm) - enota na roki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C838D6E" w14:textId="4190F253" w:rsidR="00B55404" w:rsidRPr="00C12C33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C0AE6E1" w14:textId="7152B4A6" w:rsidR="00B55404" w:rsidRPr="00C12C33" w:rsidRDefault="00B55404" w:rsidP="00B554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kos</w:t>
            </w:r>
          </w:p>
        </w:tc>
        <w:tc>
          <w:tcPr>
            <w:tcW w:w="1842" w:type="dxa"/>
          </w:tcPr>
          <w:p w14:paraId="294836CF" w14:textId="4E07E6AB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526B5A58" w14:textId="20290E1B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5D62E" w14:textId="54F1028D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15" w:type="dxa"/>
          </w:tcPr>
          <w:p w14:paraId="7A6F0372" w14:textId="05A552BF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42281" w14:textId="0EDCF334" w:rsidR="00B55404" w:rsidRPr="00B55404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5404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69858" w14:textId="37704C34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F6F10" w14:textId="6A282B60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B55404" w:rsidRPr="00EF6002" w14:paraId="6CC377B8" w14:textId="77777777" w:rsidTr="00B55404">
        <w:trPr>
          <w:gridAfter w:val="1"/>
          <w:trHeight w:val="307"/>
        </w:trPr>
        <w:tc>
          <w:tcPr>
            <w:tcW w:w="653" w:type="dxa"/>
            <w:gridSpan w:val="2"/>
          </w:tcPr>
          <w:p w14:paraId="0D1AC150" w14:textId="77777777" w:rsidR="00B55404" w:rsidRPr="00EF6002" w:rsidRDefault="00B55404" w:rsidP="00B554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6C0E0" w14:textId="19B6590E" w:rsidR="00B55404" w:rsidRPr="00C12C33" w:rsidRDefault="00B55404" w:rsidP="00B554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Cev za NIBP (merjenje neinvazivnega tlaka) - kratka za TM80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645C35" w14:textId="3E6E776E" w:rsidR="00B55404" w:rsidRPr="00C12C33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4D22EAA" w14:textId="0CE93201" w:rsidR="00B55404" w:rsidRPr="00C12C33" w:rsidRDefault="00B55404" w:rsidP="00B554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kos</w:t>
            </w:r>
          </w:p>
        </w:tc>
        <w:tc>
          <w:tcPr>
            <w:tcW w:w="1842" w:type="dxa"/>
          </w:tcPr>
          <w:p w14:paraId="2E54E8B4" w14:textId="620EEF6F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0A701D08" w14:textId="7204560E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7501" w14:textId="3CFBCDDD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15" w:type="dxa"/>
          </w:tcPr>
          <w:p w14:paraId="7DAC63B0" w14:textId="32640A5B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3F50" w14:textId="4D6AC7FD" w:rsidR="00B55404" w:rsidRPr="00B55404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5404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36A94" w14:textId="2214F378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C609F" w14:textId="18CD0429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B55404" w:rsidRPr="00EF6002" w14:paraId="274BD779" w14:textId="77777777" w:rsidTr="00B55404">
        <w:trPr>
          <w:gridAfter w:val="1"/>
          <w:trHeight w:val="307"/>
        </w:trPr>
        <w:tc>
          <w:tcPr>
            <w:tcW w:w="653" w:type="dxa"/>
            <w:gridSpan w:val="2"/>
          </w:tcPr>
          <w:p w14:paraId="21D4C462" w14:textId="77777777" w:rsidR="00B55404" w:rsidRPr="00EF6002" w:rsidRDefault="00B55404" w:rsidP="00B554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EA4DC" w14:textId="0383313A" w:rsidR="00B55404" w:rsidRPr="00C12C33" w:rsidRDefault="00B55404" w:rsidP="00B554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Manšete za več kratno uporabo - odrasli – XL (46-66 cm)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630319B" w14:textId="2B2A5898" w:rsidR="00B55404" w:rsidRPr="00C12C33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7879424" w14:textId="693000D7" w:rsidR="00B55404" w:rsidRPr="00C12C33" w:rsidRDefault="00B55404" w:rsidP="00B554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kos</w:t>
            </w:r>
          </w:p>
        </w:tc>
        <w:tc>
          <w:tcPr>
            <w:tcW w:w="1842" w:type="dxa"/>
          </w:tcPr>
          <w:p w14:paraId="574B0B9C" w14:textId="2B664409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7509340A" w14:textId="0D4CC4F2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E51B3" w14:textId="23156DAE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15" w:type="dxa"/>
          </w:tcPr>
          <w:p w14:paraId="67D6E2C7" w14:textId="42EE1BE7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6D8B7" w14:textId="1487144C" w:rsidR="00B55404" w:rsidRPr="00B55404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5404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139CA" w14:textId="0C2549E7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2B44D" w14:textId="0D90CE74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B55404" w:rsidRPr="00EF6002" w14:paraId="6870A4E0" w14:textId="77777777" w:rsidTr="00B55404">
        <w:trPr>
          <w:gridAfter w:val="1"/>
          <w:trHeight w:val="307"/>
        </w:trPr>
        <w:tc>
          <w:tcPr>
            <w:tcW w:w="653" w:type="dxa"/>
            <w:gridSpan w:val="2"/>
          </w:tcPr>
          <w:p w14:paraId="23960D35" w14:textId="77777777" w:rsidR="00B55404" w:rsidRPr="00EF6002" w:rsidRDefault="00B55404" w:rsidP="00B554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57256" w14:textId="5B0427F4" w:rsidR="00B55404" w:rsidRPr="00C12C33" w:rsidRDefault="00B55404" w:rsidP="00B554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Manšete za več kratno uporabo - odrasli – L (33-47 cm)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E96FE17" w14:textId="0E62FA0A" w:rsidR="00B55404" w:rsidRPr="00C12C33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0801D0A" w14:textId="719D25F3" w:rsidR="00B55404" w:rsidRPr="00C12C33" w:rsidRDefault="00B55404" w:rsidP="00B554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kos</w:t>
            </w:r>
          </w:p>
        </w:tc>
        <w:tc>
          <w:tcPr>
            <w:tcW w:w="1842" w:type="dxa"/>
          </w:tcPr>
          <w:p w14:paraId="7DE6F3A1" w14:textId="552C29D1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201D5004" w14:textId="1A4D0FB8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36BEB" w14:textId="081D7040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15" w:type="dxa"/>
          </w:tcPr>
          <w:p w14:paraId="44C1CC74" w14:textId="43B13466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5C8D" w14:textId="1D2263DB" w:rsidR="00B55404" w:rsidRPr="00B55404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5404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FCE44" w14:textId="074D0013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8F3E1" w14:textId="30089AC4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B55404" w:rsidRPr="00EF6002" w14:paraId="38BED4FC" w14:textId="77777777" w:rsidTr="00B55404">
        <w:trPr>
          <w:gridAfter w:val="1"/>
          <w:trHeight w:val="307"/>
        </w:trPr>
        <w:tc>
          <w:tcPr>
            <w:tcW w:w="653" w:type="dxa"/>
            <w:gridSpan w:val="2"/>
          </w:tcPr>
          <w:p w14:paraId="447210AC" w14:textId="77777777" w:rsidR="00B55404" w:rsidRPr="00EF6002" w:rsidRDefault="00B55404" w:rsidP="00B554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67484" w14:textId="497DAA16" w:rsidR="00B55404" w:rsidRPr="00C12C33" w:rsidRDefault="00B55404" w:rsidP="00B554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Manšete za več kratno uporabo - odrasli – M (25-25 cm)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EBC92E9" w14:textId="7221B1AA" w:rsidR="00B55404" w:rsidRPr="00C12C33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7E0EA96" w14:textId="34C5C00F" w:rsidR="00B55404" w:rsidRPr="00C12C33" w:rsidRDefault="00B55404" w:rsidP="00B554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kos</w:t>
            </w:r>
          </w:p>
        </w:tc>
        <w:tc>
          <w:tcPr>
            <w:tcW w:w="1842" w:type="dxa"/>
          </w:tcPr>
          <w:p w14:paraId="2A942EEC" w14:textId="1960C2B0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11D8D094" w14:textId="3019A04C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8420" w14:textId="6C67F807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15" w:type="dxa"/>
          </w:tcPr>
          <w:p w14:paraId="440F2B47" w14:textId="003411D6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27E0" w14:textId="4B5D7D88" w:rsidR="00B55404" w:rsidRPr="00B55404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5404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7889A" w14:textId="55261E14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07900" w14:textId="325CCD0B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B55404" w:rsidRPr="00EF6002" w14:paraId="0E033A62" w14:textId="77777777" w:rsidTr="00B55404">
        <w:trPr>
          <w:gridAfter w:val="1"/>
          <w:trHeight w:val="307"/>
        </w:trPr>
        <w:tc>
          <w:tcPr>
            <w:tcW w:w="653" w:type="dxa"/>
            <w:gridSpan w:val="2"/>
          </w:tcPr>
          <w:p w14:paraId="0BFD952D" w14:textId="77777777" w:rsidR="00B55404" w:rsidRPr="00EF6002" w:rsidRDefault="00B55404" w:rsidP="00B554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099B8" w14:textId="74F2DDCA" w:rsidR="00B55404" w:rsidRPr="00C12C33" w:rsidRDefault="00B55404" w:rsidP="00B554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Manšeta, odrasla, za 1x uporabo, 9-14,8 cm, z Bayonet priključkom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86D739C" w14:textId="37EF6C60" w:rsidR="00B55404" w:rsidRPr="00C12C33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125EE6E" w14:textId="2165BEC4" w:rsidR="00B55404" w:rsidRPr="00C12C33" w:rsidRDefault="00B55404" w:rsidP="00B554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kos</w:t>
            </w:r>
          </w:p>
        </w:tc>
        <w:tc>
          <w:tcPr>
            <w:tcW w:w="1842" w:type="dxa"/>
          </w:tcPr>
          <w:p w14:paraId="4738A97C" w14:textId="62274C96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63CAC460" w14:textId="18B2138D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77E7" w14:textId="6BA307E5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15" w:type="dxa"/>
          </w:tcPr>
          <w:p w14:paraId="150AADAC" w14:textId="689CFDFB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592E" w14:textId="5CA5B45A" w:rsidR="00B55404" w:rsidRPr="00B55404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5404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0E1BD" w14:textId="2D32E86D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0DD36" w14:textId="150B77BD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B55404" w:rsidRPr="00EF6002" w14:paraId="34528B55" w14:textId="77777777" w:rsidTr="00B55404">
        <w:trPr>
          <w:gridAfter w:val="1"/>
          <w:trHeight w:val="307"/>
        </w:trPr>
        <w:tc>
          <w:tcPr>
            <w:tcW w:w="653" w:type="dxa"/>
            <w:gridSpan w:val="2"/>
          </w:tcPr>
          <w:p w14:paraId="2CE38C4E" w14:textId="77777777" w:rsidR="00B55404" w:rsidRPr="00EF6002" w:rsidRDefault="00B55404" w:rsidP="00B554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A69D9" w14:textId="24337962" w:rsidR="00B55404" w:rsidRPr="00C12C33" w:rsidRDefault="00B55404" w:rsidP="00B554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Manšeta, odrasla, za 1x uporabo, 13,8-21,5 cm, z Bayonet priključkom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0BEB021" w14:textId="3FC9C05F" w:rsidR="00B55404" w:rsidRPr="00C12C33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90B77AF" w14:textId="57542B56" w:rsidR="00B55404" w:rsidRPr="00C12C33" w:rsidRDefault="00B55404" w:rsidP="00B554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kos</w:t>
            </w:r>
          </w:p>
        </w:tc>
        <w:tc>
          <w:tcPr>
            <w:tcW w:w="1842" w:type="dxa"/>
          </w:tcPr>
          <w:p w14:paraId="57FB43D9" w14:textId="02A4C1C6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5D66BC6A" w14:textId="05AA693A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70D84" w14:textId="6872D6FF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15" w:type="dxa"/>
          </w:tcPr>
          <w:p w14:paraId="73D0A2F2" w14:textId="69C86BB6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80B3D" w14:textId="5C04DAC1" w:rsidR="00B55404" w:rsidRPr="00B55404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5404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E6715" w14:textId="73FD54D7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55A35" w14:textId="58ACAB5F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B55404" w:rsidRPr="00EF6002" w14:paraId="72BE083E" w14:textId="77777777" w:rsidTr="00B55404">
        <w:trPr>
          <w:gridAfter w:val="1"/>
          <w:trHeight w:val="307"/>
        </w:trPr>
        <w:tc>
          <w:tcPr>
            <w:tcW w:w="653" w:type="dxa"/>
            <w:gridSpan w:val="2"/>
          </w:tcPr>
          <w:p w14:paraId="53FB0D2C" w14:textId="77777777" w:rsidR="00B55404" w:rsidRPr="00EF6002" w:rsidRDefault="00B55404" w:rsidP="00B554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540C7" w14:textId="65C466C3" w:rsidR="00B55404" w:rsidRPr="00C12C33" w:rsidRDefault="00B55404" w:rsidP="00B554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Manšeta, odrasla, za 1x uporabo, 20,5-28,5 cm, z Bayonet priključkom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780CB3C" w14:textId="3E5AAF07" w:rsidR="00B55404" w:rsidRPr="00C12C33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303036F" w14:textId="530F5CAE" w:rsidR="00B55404" w:rsidRPr="00C12C33" w:rsidRDefault="00B55404" w:rsidP="00B554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kos</w:t>
            </w:r>
          </w:p>
        </w:tc>
        <w:tc>
          <w:tcPr>
            <w:tcW w:w="1842" w:type="dxa"/>
          </w:tcPr>
          <w:p w14:paraId="35A79DCE" w14:textId="7593948F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7A5DB190" w14:textId="39B73584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1D752" w14:textId="18AEE9C1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15" w:type="dxa"/>
          </w:tcPr>
          <w:p w14:paraId="655E6849" w14:textId="48D91210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B054" w14:textId="4148F3D5" w:rsidR="00B55404" w:rsidRPr="00B55404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5404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0715D" w14:textId="733751AC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9D786" w14:textId="2C451E7C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B55404" w:rsidRPr="00EF6002" w14:paraId="7D0DAE52" w14:textId="77777777" w:rsidTr="00B55404">
        <w:trPr>
          <w:gridAfter w:val="1"/>
          <w:trHeight w:val="307"/>
        </w:trPr>
        <w:tc>
          <w:tcPr>
            <w:tcW w:w="653" w:type="dxa"/>
            <w:gridSpan w:val="2"/>
          </w:tcPr>
          <w:p w14:paraId="7F4F272F" w14:textId="77777777" w:rsidR="00B55404" w:rsidRPr="00EF6002" w:rsidRDefault="00B55404" w:rsidP="00B554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F2F3C" w14:textId="3AA72F97" w:rsidR="00B55404" w:rsidRPr="00C12C33" w:rsidRDefault="00B55404" w:rsidP="00B554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Manšeta, odrasla, za 1x uporabo, 27,5-36,5 cm, z Bayonet priključkom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BBB2264" w14:textId="776AC503" w:rsidR="00B55404" w:rsidRPr="00C12C33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7E3DFB2" w14:textId="0F636245" w:rsidR="00B55404" w:rsidRPr="00C12C33" w:rsidRDefault="00B55404" w:rsidP="00B554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kos</w:t>
            </w:r>
          </w:p>
        </w:tc>
        <w:tc>
          <w:tcPr>
            <w:tcW w:w="1842" w:type="dxa"/>
          </w:tcPr>
          <w:p w14:paraId="2C0993C5" w14:textId="448CD228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0676B9D2" w14:textId="69673420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36B2F" w14:textId="094A40EC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15" w:type="dxa"/>
          </w:tcPr>
          <w:p w14:paraId="4AF39EE6" w14:textId="4A96CDB3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3B990" w14:textId="26BF046D" w:rsidR="00B55404" w:rsidRPr="00B55404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5404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2CB9E" w14:textId="72AF3D35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A1B14" w14:textId="47CC0301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B55404" w:rsidRPr="00EF6002" w14:paraId="1FE45A10" w14:textId="77777777" w:rsidTr="00B55404">
        <w:trPr>
          <w:gridAfter w:val="1"/>
          <w:trHeight w:val="307"/>
        </w:trPr>
        <w:tc>
          <w:tcPr>
            <w:tcW w:w="653" w:type="dxa"/>
            <w:gridSpan w:val="2"/>
          </w:tcPr>
          <w:p w14:paraId="10E57AC0" w14:textId="77777777" w:rsidR="00B55404" w:rsidRPr="00EF6002" w:rsidRDefault="00B55404" w:rsidP="00B554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2CE13" w14:textId="3AD98B26" w:rsidR="00B55404" w:rsidRPr="00C12C33" w:rsidRDefault="00B55404" w:rsidP="00B554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Manšeta, odrasla, za 1x uporabo, 35,5-46,0 cm, z Bayonet priključkom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2CAA9FC" w14:textId="00AB737A" w:rsidR="00B55404" w:rsidRPr="00C12C33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C87CD4" w14:textId="72BDA97C" w:rsidR="00B55404" w:rsidRPr="00C12C33" w:rsidRDefault="00B55404" w:rsidP="00B554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kos</w:t>
            </w:r>
          </w:p>
        </w:tc>
        <w:tc>
          <w:tcPr>
            <w:tcW w:w="1842" w:type="dxa"/>
          </w:tcPr>
          <w:p w14:paraId="6469A742" w14:textId="3747A989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44426B70" w14:textId="533FB48D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08712" w14:textId="00A94CDE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15" w:type="dxa"/>
          </w:tcPr>
          <w:p w14:paraId="51EAA025" w14:textId="165E165C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E86C8" w14:textId="09199F78" w:rsidR="00B55404" w:rsidRPr="00B55404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5404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56A3F" w14:textId="789C14CD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9A039" w14:textId="16D6FBB4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B55404" w:rsidRPr="00EF6002" w14:paraId="51CF31C5" w14:textId="77777777" w:rsidTr="00B55404">
        <w:trPr>
          <w:gridAfter w:val="1"/>
          <w:trHeight w:val="307"/>
        </w:trPr>
        <w:tc>
          <w:tcPr>
            <w:tcW w:w="653" w:type="dxa"/>
            <w:gridSpan w:val="2"/>
          </w:tcPr>
          <w:p w14:paraId="165FE9DD" w14:textId="77777777" w:rsidR="00B55404" w:rsidRPr="00EF6002" w:rsidRDefault="00B55404" w:rsidP="00B554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B72C9" w14:textId="46BBFBBC" w:rsidR="00B55404" w:rsidRPr="00C12C33" w:rsidRDefault="00B55404" w:rsidP="00B554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Manšeta, odrasla, za 1x uporabo, 45-56,5 cm, z Bayonet priključkom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266530A" w14:textId="4C79CD83" w:rsidR="00B55404" w:rsidRPr="00C12C33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E8F8F5D" w14:textId="711BF1A1" w:rsidR="00B55404" w:rsidRPr="00C12C33" w:rsidRDefault="00B55404" w:rsidP="00B554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kos</w:t>
            </w:r>
          </w:p>
        </w:tc>
        <w:tc>
          <w:tcPr>
            <w:tcW w:w="1842" w:type="dxa"/>
          </w:tcPr>
          <w:p w14:paraId="647BD6D9" w14:textId="4DFE5F83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7DEE2A9B" w14:textId="32A2F9B6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56C1A" w14:textId="79F69DC9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15" w:type="dxa"/>
          </w:tcPr>
          <w:p w14:paraId="6070FB95" w14:textId="328C8218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70AC" w14:textId="37077837" w:rsidR="00B55404" w:rsidRPr="00B55404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5404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F65C1" w14:textId="5082EC5A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F6CD7" w14:textId="49B208DE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B55404" w:rsidRPr="00EF6002" w14:paraId="109EDB38" w14:textId="77777777" w:rsidTr="00B55404">
        <w:trPr>
          <w:gridAfter w:val="1"/>
          <w:trHeight w:val="307"/>
        </w:trPr>
        <w:tc>
          <w:tcPr>
            <w:tcW w:w="653" w:type="dxa"/>
            <w:gridSpan w:val="2"/>
          </w:tcPr>
          <w:p w14:paraId="14B53F37" w14:textId="77777777" w:rsidR="00B55404" w:rsidRPr="00EF6002" w:rsidRDefault="00B55404" w:rsidP="00B554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6E2FF" w14:textId="34B5275A" w:rsidR="00B55404" w:rsidRPr="00C12C33" w:rsidRDefault="00B55404" w:rsidP="00B554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Spo2 kabel za TM80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EBE6A60" w14:textId="77CDEB49" w:rsidR="00B55404" w:rsidRPr="00C12C33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27F0517" w14:textId="5811A9CB" w:rsidR="00B55404" w:rsidRPr="00C12C33" w:rsidRDefault="00B55404" w:rsidP="00B554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kos</w:t>
            </w:r>
          </w:p>
        </w:tc>
        <w:tc>
          <w:tcPr>
            <w:tcW w:w="1842" w:type="dxa"/>
          </w:tcPr>
          <w:p w14:paraId="7DF2FC86" w14:textId="31527BC8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6DCE9138" w14:textId="44637821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0AF4" w14:textId="0510309E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15" w:type="dxa"/>
          </w:tcPr>
          <w:p w14:paraId="04FF04FE" w14:textId="53678ECF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294A" w14:textId="349BA39B" w:rsidR="00B55404" w:rsidRPr="00B55404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5404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FCB62" w14:textId="4E0B1420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A3DB9" w14:textId="1A0FE38C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B55404" w:rsidRPr="00EF6002" w14:paraId="229DE4FC" w14:textId="77777777" w:rsidTr="00B55404">
        <w:trPr>
          <w:gridAfter w:val="1"/>
          <w:trHeight w:val="307"/>
        </w:trPr>
        <w:tc>
          <w:tcPr>
            <w:tcW w:w="653" w:type="dxa"/>
            <w:gridSpan w:val="2"/>
          </w:tcPr>
          <w:p w14:paraId="394CB44F" w14:textId="77777777" w:rsidR="00B55404" w:rsidRPr="00EF6002" w:rsidRDefault="00B55404" w:rsidP="00B554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E00AF" w14:textId="24B3692F" w:rsidR="00B55404" w:rsidRPr="00C12C33" w:rsidRDefault="00B55404" w:rsidP="00B554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Naprstni senzor za SPO2 - odrasli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B1D36A5" w14:textId="31C84CE0" w:rsidR="00B55404" w:rsidRPr="00C12C33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45D0614" w14:textId="38ABB7C6" w:rsidR="00B55404" w:rsidRPr="00C12C33" w:rsidRDefault="00B55404" w:rsidP="00B554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kos</w:t>
            </w:r>
          </w:p>
        </w:tc>
        <w:tc>
          <w:tcPr>
            <w:tcW w:w="1842" w:type="dxa"/>
          </w:tcPr>
          <w:p w14:paraId="7FBEF232" w14:textId="370466FA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5B5E6C90" w14:textId="3EEF4842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A8A7" w14:textId="5925E182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15" w:type="dxa"/>
          </w:tcPr>
          <w:p w14:paraId="198DEE6E" w14:textId="46DE8EF7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0AAAE" w14:textId="51E0520A" w:rsidR="00B55404" w:rsidRPr="00B55404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5404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0C24F" w14:textId="6E99361E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B1628" w14:textId="06BE08F3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B55404" w:rsidRPr="00EF6002" w14:paraId="4D084F1C" w14:textId="77777777" w:rsidTr="00B55404">
        <w:trPr>
          <w:gridAfter w:val="1"/>
          <w:trHeight w:val="307"/>
        </w:trPr>
        <w:tc>
          <w:tcPr>
            <w:tcW w:w="653" w:type="dxa"/>
            <w:gridSpan w:val="2"/>
          </w:tcPr>
          <w:p w14:paraId="1E66531E" w14:textId="77777777" w:rsidR="00B55404" w:rsidRPr="00EF6002" w:rsidRDefault="00B55404" w:rsidP="00B554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F68E2" w14:textId="11D7007A" w:rsidR="00B55404" w:rsidRPr="00C12C33" w:rsidRDefault="00B55404" w:rsidP="00B554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Ušesni senzor za SPO2 - odrasli/otroci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2760021" w14:textId="6C3A02DE" w:rsidR="00B55404" w:rsidRPr="00C12C33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B78EC6" w14:textId="2EB5F767" w:rsidR="00B55404" w:rsidRPr="00C12C33" w:rsidRDefault="00B55404" w:rsidP="00B554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kos</w:t>
            </w:r>
          </w:p>
        </w:tc>
        <w:tc>
          <w:tcPr>
            <w:tcW w:w="1842" w:type="dxa"/>
          </w:tcPr>
          <w:p w14:paraId="5AED389D" w14:textId="7CB3D1BB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59A1D472" w14:textId="1981F742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00B75" w14:textId="1D491657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sz w:val="18"/>
                <w:szCs w:val="18"/>
              </w:rPr>
              <w:t>0,5</w:t>
            </w:r>
          </w:p>
        </w:tc>
        <w:tc>
          <w:tcPr>
            <w:tcW w:w="1415" w:type="dxa"/>
          </w:tcPr>
          <w:p w14:paraId="6FA44C83" w14:textId="631F658E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82299" w14:textId="25B83695" w:rsidR="00B55404" w:rsidRPr="00B55404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5404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3F55C" w14:textId="436A030E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8C9F3" w14:textId="55041371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B55404" w:rsidRPr="00EF6002" w14:paraId="1B6EADE2" w14:textId="77777777" w:rsidTr="00B55404">
        <w:trPr>
          <w:gridAfter w:val="1"/>
          <w:trHeight w:val="307"/>
        </w:trPr>
        <w:tc>
          <w:tcPr>
            <w:tcW w:w="653" w:type="dxa"/>
            <w:gridSpan w:val="2"/>
          </w:tcPr>
          <w:p w14:paraId="52CFCB39" w14:textId="77777777" w:rsidR="00B55404" w:rsidRPr="00EF6002" w:rsidRDefault="00B55404" w:rsidP="00B554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432AF" w14:textId="0039F7FB" w:rsidR="00B55404" w:rsidRPr="00C12C33" w:rsidRDefault="00B55404" w:rsidP="00B554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Naprstni senzor za SPO2 (guma) - odrasli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AB742E6" w14:textId="088CE228" w:rsidR="00B55404" w:rsidRPr="00C12C33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4092969" w14:textId="15E10768" w:rsidR="00B55404" w:rsidRPr="00C12C33" w:rsidRDefault="00B55404" w:rsidP="00B554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kos</w:t>
            </w:r>
          </w:p>
        </w:tc>
        <w:tc>
          <w:tcPr>
            <w:tcW w:w="1842" w:type="dxa"/>
          </w:tcPr>
          <w:p w14:paraId="6E865FB5" w14:textId="29F7706D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3412964B" w14:textId="14A0CA16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C98AE" w14:textId="17EAC07B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415" w:type="dxa"/>
          </w:tcPr>
          <w:p w14:paraId="0C1A3876" w14:textId="4687F1E5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B3E6" w14:textId="2712A9A7" w:rsidR="00B55404" w:rsidRPr="00B55404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5404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65EC4" w14:textId="186AAA59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E415E" w14:textId="4F15D912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B55404" w:rsidRPr="00EF6002" w14:paraId="0385FF38" w14:textId="77777777" w:rsidTr="00B55404">
        <w:trPr>
          <w:gridAfter w:val="1"/>
          <w:trHeight w:val="307"/>
        </w:trPr>
        <w:tc>
          <w:tcPr>
            <w:tcW w:w="653" w:type="dxa"/>
            <w:gridSpan w:val="2"/>
          </w:tcPr>
          <w:p w14:paraId="00117EF6" w14:textId="77777777" w:rsidR="00B55404" w:rsidRPr="00EF6002" w:rsidRDefault="00B55404" w:rsidP="00B554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05E43" w14:textId="4AEAF960" w:rsidR="00B55404" w:rsidRPr="00C12C33" w:rsidRDefault="00B55404" w:rsidP="00B554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Naprstni senzor za SPO2 (nalepni) - odrasli (&gt;30 kg)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FDECDB1" w14:textId="1FCCD467" w:rsidR="00B55404" w:rsidRPr="00C12C33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26D0157" w14:textId="74E5E437" w:rsidR="00B55404" w:rsidRPr="00C12C33" w:rsidRDefault="00B55404" w:rsidP="00B554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kos</w:t>
            </w:r>
          </w:p>
        </w:tc>
        <w:tc>
          <w:tcPr>
            <w:tcW w:w="1842" w:type="dxa"/>
          </w:tcPr>
          <w:p w14:paraId="3AD93548" w14:textId="77756237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39DDDA5B" w14:textId="6D45C8F8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EAEAD" w14:textId="23E6DCFE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415" w:type="dxa"/>
          </w:tcPr>
          <w:p w14:paraId="414FDF9D" w14:textId="6857BAF3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6FCA" w14:textId="12033600" w:rsidR="00B55404" w:rsidRPr="00B55404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5404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7657B" w14:textId="14355EFC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D1C5E" w14:textId="5E899C0C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B55404" w:rsidRPr="00EF6002" w14:paraId="4A31D885" w14:textId="77777777" w:rsidTr="00B55404">
        <w:trPr>
          <w:gridAfter w:val="1"/>
          <w:trHeight w:val="307"/>
        </w:trPr>
        <w:tc>
          <w:tcPr>
            <w:tcW w:w="653" w:type="dxa"/>
            <w:gridSpan w:val="2"/>
          </w:tcPr>
          <w:p w14:paraId="469CBC3E" w14:textId="77777777" w:rsidR="00B55404" w:rsidRPr="00EF6002" w:rsidRDefault="00B55404" w:rsidP="00B554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E7982" w14:textId="336DC3A0" w:rsidR="00B55404" w:rsidRPr="00C12C33" w:rsidRDefault="00B55404" w:rsidP="00B554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Torbice za TM80 za 1x uporabo. (pakirnaje 25 kos)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3A95120" w14:textId="0FFD2BEB" w:rsidR="00B55404" w:rsidRPr="00C12C33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8B821AE" w14:textId="3270FE1A" w:rsidR="00B55404" w:rsidRPr="00C12C33" w:rsidRDefault="00B55404" w:rsidP="00B5540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color w:val="000000"/>
                <w:sz w:val="18"/>
                <w:szCs w:val="18"/>
              </w:rPr>
              <w:t>kos</w:t>
            </w:r>
          </w:p>
        </w:tc>
        <w:tc>
          <w:tcPr>
            <w:tcW w:w="1842" w:type="dxa"/>
          </w:tcPr>
          <w:p w14:paraId="3AF0E58E" w14:textId="293BCF00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46A34E27" w14:textId="7681050B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A18A5" w14:textId="6AB8B97D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2C33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415" w:type="dxa"/>
          </w:tcPr>
          <w:p w14:paraId="729029AF" w14:textId="08ABF78A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C242D" w14:textId="203B58AC" w:rsidR="00B55404" w:rsidRPr="00B55404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5404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497A8" w14:textId="60346288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AE28B" w14:textId="54B4E401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B55404" w:rsidRPr="00EF6002" w14:paraId="277D04DB" w14:textId="77777777" w:rsidTr="0020378F">
        <w:trPr>
          <w:gridAfter w:val="1"/>
          <w:trHeight w:val="307"/>
        </w:trPr>
        <w:tc>
          <w:tcPr>
            <w:tcW w:w="653" w:type="dxa"/>
            <w:gridSpan w:val="2"/>
          </w:tcPr>
          <w:p w14:paraId="3B49AA6F" w14:textId="77777777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781" w:type="dxa"/>
            <w:gridSpan w:val="9"/>
          </w:tcPr>
          <w:p w14:paraId="55BEB8FB" w14:textId="1C846167" w:rsidR="00B55404" w:rsidRPr="00EF6002" w:rsidRDefault="00B55404" w:rsidP="00B55404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EF6002">
              <w:rPr>
                <w:rFonts w:ascii="Tahoma" w:hAnsi="Tahoma" w:cs="Tahoma"/>
                <w:b/>
                <w:sz w:val="18"/>
                <w:szCs w:val="18"/>
              </w:rPr>
              <w:t>SKUPAJ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C2161" w14:textId="1DA3D73D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F6002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bookmarkStart w:id="20" w:name="Besedilo46"/>
            <w:r w:rsidRPr="00EF6002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b/>
                <w:sz w:val="18"/>
                <w:szCs w:val="18"/>
              </w:rPr>
            </w:r>
            <w:r w:rsidRPr="00EF6002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9548A" w14:textId="77777777" w:rsidR="00B55404" w:rsidRPr="00EF6002" w:rsidRDefault="00B55404" w:rsidP="00B5540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6002">
              <w:rPr>
                <w:rFonts w:ascii="Tahoma" w:hAnsi="Tahoma" w:cs="Tahoma"/>
                <w:b/>
                <w:bCs/>
                <w:sz w:val="18"/>
                <w:szCs w:val="18"/>
                <w:highlight w:val="lightGray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bookmarkStart w:id="21" w:name="Besedilo50"/>
            <w:r w:rsidRPr="00EF6002">
              <w:rPr>
                <w:rFonts w:ascii="Tahoma" w:hAnsi="Tahoma" w:cs="Tahoma"/>
                <w:b/>
                <w:bCs/>
                <w:sz w:val="18"/>
                <w:szCs w:val="18"/>
                <w:highlight w:val="lightGray"/>
              </w:rPr>
              <w:instrText xml:space="preserve"> FORMTEXT </w:instrText>
            </w:r>
            <w:r w:rsidRPr="00EF6002">
              <w:rPr>
                <w:rFonts w:ascii="Tahoma" w:hAnsi="Tahoma" w:cs="Tahoma"/>
                <w:b/>
                <w:bCs/>
                <w:sz w:val="18"/>
                <w:szCs w:val="18"/>
                <w:highlight w:val="lightGray"/>
              </w:rPr>
            </w:r>
            <w:r w:rsidRPr="00EF6002">
              <w:rPr>
                <w:rFonts w:ascii="Tahoma" w:hAnsi="Tahoma" w:cs="Tahoma"/>
                <w:b/>
                <w:bCs/>
                <w:sz w:val="18"/>
                <w:szCs w:val="18"/>
                <w:highlight w:val="lightGray"/>
              </w:rPr>
              <w:fldChar w:fldCharType="separate"/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087F7CC5" w14:textId="2C8D89EA" w:rsidR="005523C1" w:rsidRPr="00EF6002" w:rsidRDefault="004A6310" w:rsidP="00841720">
      <w:pPr>
        <w:pStyle w:val="Slog2"/>
        <w:shd w:val="clear" w:color="auto" w:fill="auto"/>
        <w:spacing w:before="0" w:after="0"/>
        <w:rPr>
          <w:sz w:val="18"/>
          <w:szCs w:val="18"/>
        </w:rPr>
      </w:pPr>
      <w:r w:rsidRPr="00EF6002">
        <w:rPr>
          <w:sz w:val="18"/>
          <w:szCs w:val="18"/>
        </w:rPr>
        <w:t>*</w:t>
      </w:r>
      <w:r w:rsidR="00075B9D" w:rsidRPr="00EF6002">
        <w:rPr>
          <w:sz w:val="18"/>
          <w:szCs w:val="18"/>
        </w:rPr>
        <w:t>Končna cena mora vsebovati vse stroške (stroške dobave in montaže ter zagona »v živo«, prevozne stroške, stroške usposabljanja in šolanja, servisiranja, popolno vzdrževanje v garancijski dobi in pogarancijsko redno preventivno vzdrževanje za čas pričakovane življenjske dobe, DDV), popuste, rabate in ostale stroške. Naknadno naročnik ne bo priznaval nobenih stroškov, ki niso zajeti v ponudbeno ceno.</w:t>
      </w:r>
    </w:p>
    <w:p w14:paraId="0B2C6EED" w14:textId="77777777" w:rsidR="00CF0F5B" w:rsidRPr="00EF6002" w:rsidRDefault="00CF0F5B" w:rsidP="00841720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42A82EBC" w14:textId="1F1E05FA" w:rsidR="005523C1" w:rsidRPr="00EF6002" w:rsidRDefault="0089461D" w:rsidP="00841720">
      <w:pPr>
        <w:pStyle w:val="Slog2"/>
        <w:shd w:val="clear" w:color="auto" w:fill="auto"/>
        <w:spacing w:before="0" w:after="0"/>
        <w:rPr>
          <w:sz w:val="18"/>
          <w:szCs w:val="18"/>
        </w:rPr>
      </w:pPr>
      <w:r>
        <w:rPr>
          <w:sz w:val="18"/>
          <w:szCs w:val="18"/>
        </w:rPr>
        <w:t>**</w:t>
      </w:r>
      <w:r w:rsidR="005523C1" w:rsidRPr="00EF6002">
        <w:rPr>
          <w:sz w:val="18"/>
          <w:szCs w:val="18"/>
        </w:rPr>
        <w:t>V ponudbo je potrebno predložiti seznam iz katerega bo razviden ves predvideni potrošni material za obdobje 7-ih let po posamezni postavki. Vsaka posamezna postavka mora vsebovati: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2201"/>
        <w:gridCol w:w="2207"/>
        <w:gridCol w:w="2207"/>
        <w:gridCol w:w="2212"/>
        <w:gridCol w:w="2203"/>
        <w:gridCol w:w="2202"/>
      </w:tblGrid>
      <w:tr w:rsidR="00841720" w:rsidRPr="00EF6002" w14:paraId="280CB713" w14:textId="77777777" w:rsidTr="00203A55">
        <w:tc>
          <w:tcPr>
            <w:tcW w:w="761" w:type="dxa"/>
            <w:shd w:val="clear" w:color="auto" w:fill="99CC00"/>
          </w:tcPr>
          <w:p w14:paraId="4915C012" w14:textId="77777777" w:rsidR="00841720" w:rsidRPr="00EF6002" w:rsidRDefault="00841720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EF6002">
              <w:rPr>
                <w:sz w:val="18"/>
                <w:szCs w:val="18"/>
              </w:rPr>
              <w:t>Zap.št.</w:t>
            </w:r>
          </w:p>
        </w:tc>
        <w:tc>
          <w:tcPr>
            <w:tcW w:w="2243" w:type="dxa"/>
            <w:shd w:val="clear" w:color="auto" w:fill="99CC00"/>
          </w:tcPr>
          <w:p w14:paraId="6276458F" w14:textId="77777777" w:rsidR="00841720" w:rsidRPr="00EF6002" w:rsidRDefault="00841720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EF6002">
              <w:rPr>
                <w:sz w:val="18"/>
                <w:szCs w:val="18"/>
              </w:rPr>
              <w:t>Slovenski naziv materiala</w:t>
            </w:r>
          </w:p>
        </w:tc>
        <w:tc>
          <w:tcPr>
            <w:tcW w:w="2243" w:type="dxa"/>
            <w:shd w:val="clear" w:color="auto" w:fill="99CC00"/>
          </w:tcPr>
          <w:p w14:paraId="6E5762AD" w14:textId="77777777" w:rsidR="00841720" w:rsidRPr="00EF6002" w:rsidRDefault="00841720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EF6002">
              <w:rPr>
                <w:sz w:val="18"/>
                <w:szCs w:val="18"/>
              </w:rPr>
              <w:t>Proizvajalec</w:t>
            </w:r>
          </w:p>
        </w:tc>
        <w:tc>
          <w:tcPr>
            <w:tcW w:w="2243" w:type="dxa"/>
            <w:shd w:val="clear" w:color="auto" w:fill="99CC00"/>
          </w:tcPr>
          <w:p w14:paraId="29717DFC" w14:textId="77777777" w:rsidR="00841720" w:rsidRPr="00EF6002" w:rsidRDefault="00841720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EF6002">
              <w:rPr>
                <w:sz w:val="18"/>
                <w:szCs w:val="18"/>
              </w:rPr>
              <w:t>Originalni naziv proizvajalca</w:t>
            </w:r>
          </w:p>
        </w:tc>
        <w:tc>
          <w:tcPr>
            <w:tcW w:w="2243" w:type="dxa"/>
            <w:shd w:val="clear" w:color="auto" w:fill="99CC00"/>
          </w:tcPr>
          <w:p w14:paraId="01FAFF32" w14:textId="77777777" w:rsidR="00841720" w:rsidRPr="00EF6002" w:rsidRDefault="00841720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EF6002">
              <w:rPr>
                <w:sz w:val="18"/>
                <w:szCs w:val="18"/>
              </w:rPr>
              <w:t>Velikost oz. dimenzije medicinskega pripomočka</w:t>
            </w:r>
          </w:p>
        </w:tc>
        <w:tc>
          <w:tcPr>
            <w:tcW w:w="2243" w:type="dxa"/>
            <w:shd w:val="clear" w:color="auto" w:fill="99CC00"/>
          </w:tcPr>
          <w:p w14:paraId="151CE20E" w14:textId="77777777" w:rsidR="00841720" w:rsidRPr="00EF6002" w:rsidRDefault="00841720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EF6002">
              <w:rPr>
                <w:sz w:val="18"/>
                <w:szCs w:val="18"/>
              </w:rPr>
              <w:t>Katalogna številka</w:t>
            </w:r>
          </w:p>
        </w:tc>
        <w:tc>
          <w:tcPr>
            <w:tcW w:w="2244" w:type="dxa"/>
            <w:shd w:val="clear" w:color="auto" w:fill="99CC00"/>
          </w:tcPr>
          <w:p w14:paraId="1018F21B" w14:textId="77777777" w:rsidR="00841720" w:rsidRPr="00EF6002" w:rsidRDefault="00841720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EF6002">
              <w:rPr>
                <w:sz w:val="18"/>
                <w:szCs w:val="18"/>
              </w:rPr>
              <w:t>Velikost pakiranja – število kosov v pakiranju</w:t>
            </w:r>
          </w:p>
        </w:tc>
      </w:tr>
      <w:tr w:rsidR="00841720" w:rsidRPr="00EF6002" w14:paraId="00FCFE24" w14:textId="77777777" w:rsidTr="00203A55">
        <w:tc>
          <w:tcPr>
            <w:tcW w:w="761" w:type="dxa"/>
            <w:shd w:val="clear" w:color="auto" w:fill="auto"/>
          </w:tcPr>
          <w:p w14:paraId="0AD80F66" w14:textId="77777777" w:rsidR="00841720" w:rsidRPr="00EF6002" w:rsidRDefault="00841720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EF6002">
              <w:rPr>
                <w:sz w:val="18"/>
                <w:szCs w:val="18"/>
              </w:rPr>
              <w:t>1</w:t>
            </w:r>
          </w:p>
        </w:tc>
        <w:tc>
          <w:tcPr>
            <w:tcW w:w="2243" w:type="dxa"/>
            <w:shd w:val="clear" w:color="auto" w:fill="auto"/>
          </w:tcPr>
          <w:p w14:paraId="1DD37813" w14:textId="77777777" w:rsidR="00841720" w:rsidRPr="00EF6002" w:rsidRDefault="00841720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54B23756" w14:textId="77777777" w:rsidR="00841720" w:rsidRPr="00EF6002" w:rsidRDefault="00841720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5401AE31" w14:textId="77777777" w:rsidR="00841720" w:rsidRPr="00EF6002" w:rsidRDefault="00841720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5F84605F" w14:textId="77777777" w:rsidR="00841720" w:rsidRPr="00EF6002" w:rsidRDefault="00841720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7471FCCB" w14:textId="77777777" w:rsidR="00841720" w:rsidRPr="00EF6002" w:rsidRDefault="00841720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4" w:type="dxa"/>
            <w:shd w:val="clear" w:color="auto" w:fill="auto"/>
          </w:tcPr>
          <w:p w14:paraId="53FBE13F" w14:textId="77777777" w:rsidR="00841720" w:rsidRPr="00EF6002" w:rsidRDefault="00841720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</w:tr>
      <w:tr w:rsidR="00841720" w:rsidRPr="00EF6002" w14:paraId="5B6D73E6" w14:textId="77777777" w:rsidTr="00203A55">
        <w:tc>
          <w:tcPr>
            <w:tcW w:w="761" w:type="dxa"/>
            <w:shd w:val="clear" w:color="auto" w:fill="auto"/>
          </w:tcPr>
          <w:p w14:paraId="04AE4CCD" w14:textId="77777777" w:rsidR="00841720" w:rsidRPr="00EF6002" w:rsidRDefault="00841720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EF6002">
              <w:rPr>
                <w:sz w:val="18"/>
                <w:szCs w:val="18"/>
              </w:rPr>
              <w:t>2</w:t>
            </w:r>
          </w:p>
        </w:tc>
        <w:tc>
          <w:tcPr>
            <w:tcW w:w="2243" w:type="dxa"/>
            <w:shd w:val="clear" w:color="auto" w:fill="auto"/>
          </w:tcPr>
          <w:p w14:paraId="2DC4FDE9" w14:textId="77777777" w:rsidR="00841720" w:rsidRPr="00EF6002" w:rsidRDefault="00841720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794DA3C6" w14:textId="77777777" w:rsidR="00841720" w:rsidRPr="00EF6002" w:rsidRDefault="00841720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3290D276" w14:textId="77777777" w:rsidR="00841720" w:rsidRPr="00EF6002" w:rsidRDefault="00841720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78E6CDE8" w14:textId="77777777" w:rsidR="00841720" w:rsidRPr="00EF6002" w:rsidRDefault="00841720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497643B4" w14:textId="77777777" w:rsidR="00841720" w:rsidRPr="00EF6002" w:rsidRDefault="00841720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4" w:type="dxa"/>
            <w:shd w:val="clear" w:color="auto" w:fill="auto"/>
          </w:tcPr>
          <w:p w14:paraId="59102522" w14:textId="77777777" w:rsidR="00841720" w:rsidRPr="00EF6002" w:rsidRDefault="00841720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</w:tr>
      <w:tr w:rsidR="00841720" w:rsidRPr="00EF6002" w14:paraId="1BEDA798" w14:textId="77777777" w:rsidTr="00203A55">
        <w:tc>
          <w:tcPr>
            <w:tcW w:w="761" w:type="dxa"/>
            <w:shd w:val="clear" w:color="auto" w:fill="auto"/>
          </w:tcPr>
          <w:p w14:paraId="110423A3" w14:textId="77777777" w:rsidR="00841720" w:rsidRPr="00EF6002" w:rsidRDefault="00841720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EF6002">
              <w:rPr>
                <w:sz w:val="18"/>
                <w:szCs w:val="18"/>
              </w:rPr>
              <w:t>3</w:t>
            </w:r>
          </w:p>
        </w:tc>
        <w:tc>
          <w:tcPr>
            <w:tcW w:w="2243" w:type="dxa"/>
            <w:shd w:val="clear" w:color="auto" w:fill="auto"/>
          </w:tcPr>
          <w:p w14:paraId="66D7D8F6" w14:textId="77777777" w:rsidR="00841720" w:rsidRPr="00EF6002" w:rsidRDefault="00841720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01AB50C7" w14:textId="77777777" w:rsidR="00841720" w:rsidRPr="00EF6002" w:rsidRDefault="00841720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24469BFD" w14:textId="77777777" w:rsidR="00841720" w:rsidRPr="00EF6002" w:rsidRDefault="00841720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43DB0D82" w14:textId="77777777" w:rsidR="00841720" w:rsidRPr="00EF6002" w:rsidRDefault="00841720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45A2017A" w14:textId="77777777" w:rsidR="00841720" w:rsidRPr="00EF6002" w:rsidRDefault="00841720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4" w:type="dxa"/>
            <w:shd w:val="clear" w:color="auto" w:fill="auto"/>
          </w:tcPr>
          <w:p w14:paraId="731F8992" w14:textId="77777777" w:rsidR="00841720" w:rsidRPr="00EF6002" w:rsidRDefault="00841720" w:rsidP="00203A55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</w:tr>
    </w:tbl>
    <w:p w14:paraId="36074726" w14:textId="50414F73" w:rsidR="00EF6002" w:rsidRDefault="00CF0F5B" w:rsidP="00EF6002">
      <w:pPr>
        <w:pStyle w:val="Slog2"/>
        <w:shd w:val="clear" w:color="auto" w:fill="auto"/>
        <w:spacing w:before="0" w:after="0"/>
        <w:rPr>
          <w:sz w:val="18"/>
          <w:szCs w:val="18"/>
        </w:rPr>
        <w:sectPr w:rsidR="00EF6002" w:rsidSect="00470C97">
          <w:footerReference w:type="default" r:id="rId8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EF6002">
        <w:rPr>
          <w:sz w:val="18"/>
          <w:szCs w:val="18"/>
        </w:rPr>
        <w:t>Ponudnik, ki v ponudbo ne bo vključil vsega potrebnega potrošnega materiala, bo za obdobje sedmih (7) let po opravljeni primopredaji, brezplačno zagotavljal potrošni material, katerega ne bo vključil v ponudbo.</w:t>
      </w:r>
    </w:p>
    <w:p w14:paraId="3C976E29" w14:textId="064F9285" w:rsidR="005A7D8F" w:rsidRPr="00EF6002" w:rsidRDefault="005A7D8F" w:rsidP="005A7D8F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/>
          <w:color w:val="000000"/>
          <w:sz w:val="18"/>
          <w:szCs w:val="18"/>
        </w:rPr>
      </w:pPr>
      <w:r w:rsidRPr="00EF6002">
        <w:rPr>
          <w:rFonts w:ascii="Tahoma" w:eastAsia="Times New Roman" w:hAnsi="Tahoma" w:cs="Tahoma"/>
          <w:b/>
          <w:color w:val="000000"/>
          <w:sz w:val="18"/>
          <w:szCs w:val="18"/>
        </w:rPr>
        <w:t xml:space="preserve">Sklop </w:t>
      </w:r>
      <w:r w:rsidR="006745C9" w:rsidRPr="00EF6002">
        <w:rPr>
          <w:rFonts w:ascii="Tahoma" w:eastAsia="Times New Roman" w:hAnsi="Tahoma" w:cs="Tahoma"/>
          <w:b/>
          <w:color w:val="000000"/>
          <w:sz w:val="18"/>
          <w:szCs w:val="18"/>
        </w:rPr>
        <w:t>2</w:t>
      </w:r>
      <w:r w:rsidRPr="00EF6002">
        <w:rPr>
          <w:rFonts w:ascii="Tahoma" w:eastAsia="Times New Roman" w:hAnsi="Tahoma" w:cs="Tahoma"/>
          <w:b/>
          <w:color w:val="000000"/>
          <w:sz w:val="18"/>
          <w:szCs w:val="18"/>
        </w:rPr>
        <w:t xml:space="preserve">: </w:t>
      </w:r>
      <w:r w:rsidR="00DA3A0E" w:rsidRPr="00EF6002">
        <w:rPr>
          <w:rFonts w:ascii="Tahoma" w:hAnsi="Tahoma" w:cs="Tahoma"/>
          <w:b/>
          <w:bCs/>
          <w:color w:val="000000"/>
          <w:sz w:val="18"/>
          <w:szCs w:val="18"/>
        </w:rPr>
        <w:t>Hemodinamski monitor (8 kos) in centralna nadzorna postaja (1 kos)</w:t>
      </w:r>
    </w:p>
    <w:tbl>
      <w:tblPr>
        <w:tblW w:w="14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1134"/>
        <w:gridCol w:w="1560"/>
        <w:gridCol w:w="1275"/>
        <w:gridCol w:w="1560"/>
        <w:gridCol w:w="2835"/>
        <w:gridCol w:w="2717"/>
      </w:tblGrid>
      <w:tr w:rsidR="005A7D8F" w:rsidRPr="00EF6002" w14:paraId="595B6398" w14:textId="77777777" w:rsidTr="00636353">
        <w:trPr>
          <w:trHeight w:val="368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9F017" w14:textId="77777777" w:rsidR="005A7D8F" w:rsidRPr="00EF6002" w:rsidRDefault="005A7D8F" w:rsidP="00636353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t>1) Oprema*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332C69FD" w14:textId="77777777" w:rsidR="005A7D8F" w:rsidRPr="00EF6002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ADB43" w14:textId="77777777" w:rsidR="005A7D8F" w:rsidRPr="00EF6002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Cena za EM v EUR brez DDV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51EA76B3" w14:textId="77777777" w:rsidR="005A7D8F" w:rsidRPr="00EF6002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Stopnja DDV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2AD8974E" w14:textId="77777777" w:rsidR="005A7D8F" w:rsidRPr="00EF6002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Razpisana količina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523162DA" w14:textId="77777777" w:rsidR="005A7D8F" w:rsidRPr="00EF6002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Cena za razpisano količino v EUR brez DDV</w:t>
            </w:r>
          </w:p>
        </w:tc>
        <w:tc>
          <w:tcPr>
            <w:tcW w:w="2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4BAA2507" w14:textId="77777777" w:rsidR="005A7D8F" w:rsidRPr="00EF6002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Cena za razpisano količino v EUR z DDV</w:t>
            </w:r>
          </w:p>
        </w:tc>
      </w:tr>
      <w:tr w:rsidR="005A7D8F" w:rsidRPr="00EF6002" w14:paraId="746FBA2D" w14:textId="77777777" w:rsidTr="00636353">
        <w:trPr>
          <w:trHeight w:val="1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8A732" w14:textId="3208699B" w:rsidR="005A7D8F" w:rsidRPr="00EF6002" w:rsidRDefault="00C419E3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 xml:space="preserve">Hemodinamski monitor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EEFF" w14:textId="2F1EF72C" w:rsidR="005A7D8F" w:rsidRPr="00EF6002" w:rsidRDefault="00C419E3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79191" w14:textId="77777777" w:rsidR="005A7D8F" w:rsidRPr="00EF6002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34DA" w14:textId="77777777" w:rsidR="005A7D8F" w:rsidRPr="00EF6002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6C7C" w14:textId="7914E7AA" w:rsidR="005A7D8F" w:rsidRPr="00EF6002" w:rsidRDefault="00C419E3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89FD" w14:textId="77777777" w:rsidR="005A7D8F" w:rsidRPr="00EF6002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B0EA" w14:textId="77777777" w:rsidR="005A7D8F" w:rsidRPr="00EF6002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C419E3" w:rsidRPr="00EF6002" w14:paraId="3860F3CC" w14:textId="77777777" w:rsidTr="00636353">
        <w:trPr>
          <w:trHeight w:val="1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50B20" w14:textId="13E671DB" w:rsidR="00C419E3" w:rsidRPr="00EF6002" w:rsidRDefault="00C419E3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Monitorska (centralna) nadzorna postaja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A0B8" w14:textId="7A568028" w:rsidR="00C419E3" w:rsidRPr="00EF6002" w:rsidRDefault="00C419E3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A815F" w14:textId="77777777" w:rsidR="00C419E3" w:rsidRPr="00EF6002" w:rsidRDefault="00C419E3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DAC5" w14:textId="77777777" w:rsidR="00C419E3" w:rsidRPr="00EF6002" w:rsidRDefault="00C419E3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BFC8" w14:textId="637F8A58" w:rsidR="00C419E3" w:rsidRPr="00EF6002" w:rsidRDefault="00C419E3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648D" w14:textId="77777777" w:rsidR="00C419E3" w:rsidRPr="00EF6002" w:rsidRDefault="00C419E3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49AA" w14:textId="77777777" w:rsidR="00C419E3" w:rsidRPr="00EF6002" w:rsidRDefault="00C419E3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A7D8F" w:rsidRPr="00EF6002" w14:paraId="366DC6B3" w14:textId="77777777" w:rsidTr="00636353">
        <w:trPr>
          <w:trHeight w:val="19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640E3" w14:textId="77777777" w:rsidR="005A7D8F" w:rsidRPr="00EF6002" w:rsidRDefault="005A7D8F" w:rsidP="00636353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t>SKUPAJ*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43E14" w14:textId="77777777" w:rsidR="005A7D8F" w:rsidRPr="00EF6002" w:rsidRDefault="005A7D8F" w:rsidP="00636353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313F" w14:textId="77777777" w:rsidR="005A7D8F" w:rsidRPr="00EF6002" w:rsidRDefault="005A7D8F" w:rsidP="00636353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2FA0" w14:textId="77777777" w:rsidR="005A7D8F" w:rsidRPr="00EF6002" w:rsidRDefault="005A7D8F" w:rsidP="00636353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0323" w14:textId="77777777" w:rsidR="005A7D8F" w:rsidRPr="00EF6002" w:rsidRDefault="005A7D8F" w:rsidP="00636353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32C6" w14:textId="77777777" w:rsidR="005A7D8F" w:rsidRPr="00EF6002" w:rsidRDefault="005A7D8F" w:rsidP="00636353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2C6C82BE" w14:textId="77777777" w:rsidR="005A7D8F" w:rsidRPr="00EF6002" w:rsidRDefault="005A7D8F" w:rsidP="005A7D8F">
      <w:pPr>
        <w:spacing w:after="0" w:line="276" w:lineRule="auto"/>
        <w:rPr>
          <w:rFonts w:ascii="Tahoma" w:hAnsi="Tahoma" w:cs="Tahoma"/>
          <w:sz w:val="18"/>
          <w:szCs w:val="18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134"/>
        <w:gridCol w:w="2835"/>
        <w:gridCol w:w="1560"/>
        <w:gridCol w:w="2835"/>
        <w:gridCol w:w="2693"/>
      </w:tblGrid>
      <w:tr w:rsidR="005A7D8F" w:rsidRPr="00EF6002" w14:paraId="04324C46" w14:textId="77777777" w:rsidTr="0089461D">
        <w:trPr>
          <w:trHeight w:val="805"/>
        </w:trPr>
        <w:tc>
          <w:tcPr>
            <w:tcW w:w="2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9CC00"/>
          </w:tcPr>
          <w:p w14:paraId="59E071F6" w14:textId="3AF4BF9F" w:rsidR="005A7D8F" w:rsidRPr="00EF6002" w:rsidRDefault="005A7D8F" w:rsidP="00203A55">
            <w:pPr>
              <w:spacing w:after="0" w:line="276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t>2) Vzdrževanje*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9CC00"/>
          </w:tcPr>
          <w:p w14:paraId="1280DA63" w14:textId="77777777" w:rsidR="005A7D8F" w:rsidRPr="00EF6002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EM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9CC00"/>
          </w:tcPr>
          <w:p w14:paraId="7446D0A4" w14:textId="08223797" w:rsidR="005A7D8F" w:rsidRPr="00EF6002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Cena na EM v EUR brez DDV</w:t>
            </w:r>
          </w:p>
        </w:tc>
        <w:tc>
          <w:tcPr>
            <w:tcW w:w="1560" w:type="dxa"/>
            <w:tcBorders>
              <w:left w:val="single" w:sz="8" w:space="0" w:color="000000" w:themeColor="text1"/>
              <w:bottom w:val="single" w:sz="4" w:space="0" w:color="auto"/>
            </w:tcBorders>
            <w:shd w:val="clear" w:color="auto" w:fill="99CC00"/>
          </w:tcPr>
          <w:p w14:paraId="5BBF2B1F" w14:textId="77777777" w:rsidR="005A7D8F" w:rsidRPr="00EF6002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Stopnja DDV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9CC00"/>
          </w:tcPr>
          <w:p w14:paraId="4FE634BA" w14:textId="7F1593F3" w:rsidR="005A7D8F" w:rsidRPr="00EF6002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 xml:space="preserve">Cena za čas pričakovane življenjske dobe </w:t>
            </w:r>
            <w:r w:rsidR="00C419E3" w:rsidRPr="00EF6002">
              <w:rPr>
                <w:rFonts w:ascii="Tahoma" w:hAnsi="Tahoma" w:cs="Tahoma"/>
                <w:sz w:val="18"/>
                <w:szCs w:val="18"/>
              </w:rPr>
              <w:t>7</w:t>
            </w:r>
            <w:r w:rsidRPr="00EF6002">
              <w:rPr>
                <w:rFonts w:ascii="Tahoma" w:hAnsi="Tahoma" w:cs="Tahoma"/>
                <w:sz w:val="18"/>
                <w:szCs w:val="18"/>
              </w:rPr>
              <w:t xml:space="preserve"> let v EUR brez DDV</w:t>
            </w:r>
            <w:r w:rsidR="00C419E3" w:rsidRPr="00EF6002">
              <w:rPr>
                <w:rFonts w:ascii="Tahoma" w:hAnsi="Tahoma" w:cs="Tahoma"/>
                <w:sz w:val="18"/>
                <w:szCs w:val="18"/>
              </w:rPr>
              <w:t>/razpisano količino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99CC00"/>
          </w:tcPr>
          <w:p w14:paraId="4D81B60F" w14:textId="3E80776D" w:rsidR="005A7D8F" w:rsidRPr="00EF6002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 xml:space="preserve">Cena za čas pričakovane življenjske dobe </w:t>
            </w:r>
            <w:r w:rsidR="00C419E3" w:rsidRPr="00EF6002">
              <w:rPr>
                <w:rFonts w:ascii="Tahoma" w:hAnsi="Tahoma" w:cs="Tahoma"/>
                <w:sz w:val="18"/>
                <w:szCs w:val="18"/>
              </w:rPr>
              <w:t>7</w:t>
            </w:r>
            <w:r w:rsidRPr="00EF6002">
              <w:rPr>
                <w:rFonts w:ascii="Tahoma" w:hAnsi="Tahoma" w:cs="Tahoma"/>
                <w:sz w:val="18"/>
                <w:szCs w:val="18"/>
              </w:rPr>
              <w:t xml:space="preserve"> let v EUR z DDV</w:t>
            </w:r>
            <w:r w:rsidR="00C419E3" w:rsidRPr="00EF6002">
              <w:rPr>
                <w:rFonts w:ascii="Tahoma" w:hAnsi="Tahoma" w:cs="Tahoma"/>
                <w:sz w:val="18"/>
                <w:szCs w:val="18"/>
              </w:rPr>
              <w:t>/razpisano količino</w:t>
            </w:r>
          </w:p>
        </w:tc>
      </w:tr>
      <w:tr w:rsidR="005A7D8F" w:rsidRPr="00EF6002" w14:paraId="07B78B41" w14:textId="77777777" w:rsidTr="0089461D">
        <w:trPr>
          <w:trHeight w:val="383"/>
        </w:trPr>
        <w:tc>
          <w:tcPr>
            <w:tcW w:w="2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8A4BF59" w14:textId="77777777" w:rsidR="005A7D8F" w:rsidRPr="00EF6002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Vzdrževanje*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34D695D" w14:textId="77777777" w:rsidR="005A7D8F" w:rsidRPr="00EF6002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leto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BCFD8D2" w14:textId="77777777" w:rsidR="005A7D8F" w:rsidRPr="00EF6002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left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14:paraId="7FBDC76E" w14:textId="77777777" w:rsidR="005A7D8F" w:rsidRPr="00EF6002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E98C152" w14:textId="77777777" w:rsidR="005A7D8F" w:rsidRPr="00EF6002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353D3218" w14:textId="77777777" w:rsidR="005A7D8F" w:rsidRPr="00EF6002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5A7D8F" w:rsidRPr="00EF6002" w14:paraId="7780870E" w14:textId="77777777" w:rsidTr="0089461D">
        <w:trPr>
          <w:trHeight w:val="383"/>
        </w:trPr>
        <w:tc>
          <w:tcPr>
            <w:tcW w:w="2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765E97F" w14:textId="77777777" w:rsidR="005A7D8F" w:rsidRPr="00EF6002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Del.ura</w:t>
            </w:r>
          </w:p>
          <w:p w14:paraId="0BBB7F69" w14:textId="77777777" w:rsidR="0075272B" w:rsidRPr="00EF6002" w:rsidRDefault="0075272B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i/>
                <w:iCs/>
                <w:sz w:val="18"/>
                <w:szCs w:val="18"/>
              </w:rPr>
              <w:t>(izpolniti tudi v primeru, da je zajeto v vzdrževanje)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313A38E" w14:textId="77777777" w:rsidR="005A7D8F" w:rsidRPr="00EF6002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h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3765235" w14:textId="77777777" w:rsidR="005A7D8F" w:rsidRPr="00EF6002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 w:themeColor="text1"/>
              <w:bottom w:val="nil"/>
              <w:right w:val="nil"/>
            </w:tcBorders>
            <w:shd w:val="clear" w:color="auto" w:fill="auto"/>
          </w:tcPr>
          <w:p w14:paraId="3D3C8A01" w14:textId="77777777" w:rsidR="005A7D8F" w:rsidRPr="00EF6002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871E88" w14:textId="77777777" w:rsidR="005A7D8F" w:rsidRPr="00EF6002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AB1CE7" w14:textId="77777777" w:rsidR="005A7D8F" w:rsidRPr="00EF6002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A7D8F" w:rsidRPr="00EF6002" w14:paraId="14A8652C" w14:textId="77777777" w:rsidTr="0089461D">
        <w:trPr>
          <w:trHeight w:val="383"/>
        </w:trPr>
        <w:tc>
          <w:tcPr>
            <w:tcW w:w="2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8CA2CAF" w14:textId="77777777" w:rsidR="005A7D8F" w:rsidRPr="00EF6002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Kilometrina</w:t>
            </w:r>
          </w:p>
          <w:p w14:paraId="1F20EE26" w14:textId="77777777" w:rsidR="0075272B" w:rsidRPr="00EF6002" w:rsidRDefault="0075272B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i/>
                <w:iCs/>
                <w:sz w:val="18"/>
                <w:szCs w:val="18"/>
              </w:rPr>
              <w:t>(izpolniti tudi v primeru, da je zajeto v vzdrževanje)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D5CE09A" w14:textId="77777777" w:rsidR="005A7D8F" w:rsidRPr="00EF6002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F2141A4" w14:textId="77777777" w:rsidR="005A7D8F" w:rsidRPr="00EF6002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auto"/>
          </w:tcPr>
          <w:p w14:paraId="39E03EA5" w14:textId="77777777" w:rsidR="005A7D8F" w:rsidRPr="00EF6002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00267" w14:textId="77777777" w:rsidR="005A7D8F" w:rsidRPr="00EF6002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907AD" w14:textId="77777777" w:rsidR="005A7D8F" w:rsidRPr="00EF6002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A7D8F" w:rsidRPr="00EF6002" w14:paraId="41E8DB54" w14:textId="77777777" w:rsidTr="0089461D">
        <w:trPr>
          <w:trHeight w:val="383"/>
        </w:trPr>
        <w:tc>
          <w:tcPr>
            <w:tcW w:w="2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B3DFCFD" w14:textId="77777777" w:rsidR="005A7D8F" w:rsidRPr="00EF6002" w:rsidRDefault="005A7D8F" w:rsidP="00203A5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Enkratni prihod na lokacijo naročnika</w:t>
            </w:r>
          </w:p>
          <w:p w14:paraId="341F2BA3" w14:textId="77777777" w:rsidR="0075272B" w:rsidRPr="00EF6002" w:rsidRDefault="0075272B" w:rsidP="00203A5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i/>
                <w:iCs/>
                <w:sz w:val="18"/>
                <w:szCs w:val="18"/>
              </w:rPr>
              <w:t>(izpolniti tudi v primeru, da je zajeto v vzdrževanje)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AD9C8C2" w14:textId="77777777" w:rsidR="005A7D8F" w:rsidRPr="00EF6002" w:rsidRDefault="005A7D8F" w:rsidP="00203A5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prihod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FF78B52" w14:textId="77777777" w:rsidR="005A7D8F" w:rsidRPr="00EF6002" w:rsidRDefault="005A7D8F" w:rsidP="00203A5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9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auto"/>
          </w:tcPr>
          <w:p w14:paraId="56A8C89E" w14:textId="77777777" w:rsidR="005A7D8F" w:rsidRPr="00EF6002" w:rsidRDefault="005A7D8F" w:rsidP="00203A5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52ABE" w14:textId="77777777" w:rsidR="005A7D8F" w:rsidRPr="00EF6002" w:rsidRDefault="005A7D8F" w:rsidP="00203A5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59098" w14:textId="77777777" w:rsidR="005A7D8F" w:rsidRPr="00EF6002" w:rsidRDefault="005A7D8F" w:rsidP="00203A5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D3303A1" w14:textId="77777777" w:rsidR="005A7D8F" w:rsidRPr="00EF6002" w:rsidRDefault="005A7D8F" w:rsidP="005A7D8F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491EF05C" w14:textId="77777777" w:rsidR="005A7D8F" w:rsidRPr="00EF6002" w:rsidRDefault="005A7D8F" w:rsidP="005A7D8F">
      <w:pPr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EF6002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Proizvajalec predpisuje  Servisni Pregled po navodilih proizvajalca, ki se izvaja </w:t>
      </w:r>
      <w:r w:rsidRPr="00EF6002">
        <w:rPr>
          <w:rFonts w:ascii="Tahoma" w:eastAsia="Times New Roman" w:hAnsi="Tahoma" w:cs="Tahoma"/>
          <w:bCs/>
          <w:color w:val="000000"/>
          <w:sz w:val="18"/>
          <w:szCs w:val="18"/>
        </w:rPr>
        <w:fldChar w:fldCharType="begin">
          <w:ffData>
            <w:name w:val="Besedilo84"/>
            <w:enabled/>
            <w:calcOnExit w:val="0"/>
            <w:textInput/>
          </w:ffData>
        </w:fldChar>
      </w:r>
      <w:r w:rsidRPr="00EF6002">
        <w:rPr>
          <w:rFonts w:ascii="Tahoma" w:eastAsia="Times New Roman" w:hAnsi="Tahoma" w:cs="Tahoma"/>
          <w:bCs/>
          <w:color w:val="000000"/>
          <w:sz w:val="18"/>
          <w:szCs w:val="18"/>
        </w:rPr>
        <w:instrText xml:space="preserve"> FORMTEXT </w:instrText>
      </w:r>
      <w:r w:rsidRPr="00EF6002">
        <w:rPr>
          <w:rFonts w:ascii="Tahoma" w:eastAsia="Times New Roman" w:hAnsi="Tahoma" w:cs="Tahoma"/>
          <w:bCs/>
          <w:color w:val="000000"/>
          <w:sz w:val="18"/>
          <w:szCs w:val="18"/>
        </w:rPr>
      </w:r>
      <w:r w:rsidRPr="00EF6002">
        <w:rPr>
          <w:rFonts w:ascii="Tahoma" w:eastAsia="Times New Roman" w:hAnsi="Tahoma" w:cs="Tahoma"/>
          <w:bCs/>
          <w:color w:val="000000"/>
          <w:sz w:val="18"/>
          <w:szCs w:val="18"/>
        </w:rPr>
        <w:fldChar w:fldCharType="separate"/>
      </w:r>
      <w:r w:rsidRPr="00EF6002">
        <w:rPr>
          <w:rFonts w:ascii="Tahoma" w:eastAsia="Times New Roman" w:hAnsi="Tahoma" w:cs="Tahoma"/>
          <w:bCs/>
          <w:color w:val="000000"/>
          <w:sz w:val="18"/>
          <w:szCs w:val="18"/>
        </w:rPr>
        <w:t> </w:t>
      </w:r>
      <w:r w:rsidRPr="00EF6002">
        <w:rPr>
          <w:rFonts w:ascii="Tahoma" w:eastAsia="Times New Roman" w:hAnsi="Tahoma" w:cs="Tahoma"/>
          <w:bCs/>
          <w:color w:val="000000"/>
          <w:sz w:val="18"/>
          <w:szCs w:val="18"/>
        </w:rPr>
        <w:t> </w:t>
      </w:r>
      <w:r w:rsidRPr="00EF6002">
        <w:rPr>
          <w:rFonts w:ascii="Tahoma" w:eastAsia="Times New Roman" w:hAnsi="Tahoma" w:cs="Tahoma"/>
          <w:bCs/>
          <w:color w:val="000000"/>
          <w:sz w:val="18"/>
          <w:szCs w:val="18"/>
        </w:rPr>
        <w:t> </w:t>
      </w:r>
      <w:r w:rsidRPr="00EF6002">
        <w:rPr>
          <w:rFonts w:ascii="Tahoma" w:eastAsia="Times New Roman" w:hAnsi="Tahoma" w:cs="Tahoma"/>
          <w:bCs/>
          <w:color w:val="000000"/>
          <w:sz w:val="18"/>
          <w:szCs w:val="18"/>
        </w:rPr>
        <w:t> </w:t>
      </w:r>
      <w:r w:rsidRPr="00EF6002">
        <w:rPr>
          <w:rFonts w:ascii="Tahoma" w:eastAsia="Times New Roman" w:hAnsi="Tahoma" w:cs="Tahoma"/>
          <w:bCs/>
          <w:color w:val="000000"/>
          <w:sz w:val="18"/>
          <w:szCs w:val="18"/>
        </w:rPr>
        <w:t> </w:t>
      </w:r>
      <w:r w:rsidRPr="00EF6002">
        <w:rPr>
          <w:rFonts w:ascii="Tahoma" w:eastAsia="Times New Roman" w:hAnsi="Tahoma" w:cs="Tahoma"/>
          <w:bCs/>
          <w:color w:val="000000"/>
          <w:sz w:val="18"/>
          <w:szCs w:val="18"/>
        </w:rPr>
        <w:fldChar w:fldCharType="end"/>
      </w:r>
      <w:r w:rsidRPr="00EF6002">
        <w:rPr>
          <w:rFonts w:ascii="Tahoma" w:eastAsia="Times New Roman" w:hAnsi="Tahoma" w:cs="Tahoma"/>
          <w:bCs/>
          <w:color w:val="000000"/>
          <w:sz w:val="18"/>
          <w:szCs w:val="18"/>
        </w:rPr>
        <w:t>-krat letno.</w:t>
      </w:r>
    </w:p>
    <w:p w14:paraId="42F7CE17" w14:textId="77777777" w:rsidR="005A7D8F" w:rsidRPr="00EF6002" w:rsidRDefault="005A7D8F" w:rsidP="005A7D8F">
      <w:pPr>
        <w:rPr>
          <w:rFonts w:ascii="Tahoma" w:hAnsi="Tahoma" w:cs="Tahoma"/>
          <w:sz w:val="18"/>
          <w:szCs w:val="18"/>
        </w:rPr>
      </w:pPr>
    </w:p>
    <w:p w14:paraId="19CCAFEC" w14:textId="77777777" w:rsidR="00EF6002" w:rsidRDefault="00EF6002" w:rsidP="00696C46">
      <w:pPr>
        <w:pStyle w:val="Navadensplet"/>
        <w:spacing w:beforeAutospacing="0" w:after="0"/>
        <w:jc w:val="both"/>
        <w:rPr>
          <w:rFonts w:ascii="Tahoma" w:eastAsia="Calibri" w:hAnsi="Tahoma" w:cs="Tahoma"/>
          <w:b/>
          <w:bCs/>
          <w:sz w:val="18"/>
          <w:szCs w:val="18"/>
          <w:lang w:eastAsia="zh-CN"/>
        </w:rPr>
      </w:pPr>
    </w:p>
    <w:p w14:paraId="125A8ADB" w14:textId="77777777" w:rsidR="00EF6002" w:rsidRDefault="00EF6002" w:rsidP="00696C46">
      <w:pPr>
        <w:pStyle w:val="Navadensplet"/>
        <w:spacing w:beforeAutospacing="0" w:after="0"/>
        <w:jc w:val="both"/>
        <w:rPr>
          <w:rFonts w:ascii="Tahoma" w:eastAsia="Calibri" w:hAnsi="Tahoma" w:cs="Tahoma"/>
          <w:b/>
          <w:bCs/>
          <w:sz w:val="18"/>
          <w:szCs w:val="18"/>
          <w:lang w:eastAsia="zh-CN"/>
        </w:rPr>
      </w:pPr>
    </w:p>
    <w:p w14:paraId="73D7CFBB" w14:textId="77777777" w:rsidR="00EF6002" w:rsidRDefault="00EF6002" w:rsidP="00696C46">
      <w:pPr>
        <w:pStyle w:val="Navadensplet"/>
        <w:spacing w:beforeAutospacing="0" w:after="0"/>
        <w:jc w:val="both"/>
        <w:rPr>
          <w:rFonts w:ascii="Tahoma" w:eastAsia="Calibri" w:hAnsi="Tahoma" w:cs="Tahoma"/>
          <w:b/>
          <w:bCs/>
          <w:sz w:val="18"/>
          <w:szCs w:val="18"/>
          <w:lang w:eastAsia="zh-CN"/>
        </w:rPr>
      </w:pPr>
    </w:p>
    <w:p w14:paraId="482A9095" w14:textId="77777777" w:rsidR="00EF6002" w:rsidRDefault="00EF6002" w:rsidP="00696C46">
      <w:pPr>
        <w:pStyle w:val="Navadensplet"/>
        <w:spacing w:beforeAutospacing="0" w:after="0"/>
        <w:jc w:val="both"/>
        <w:rPr>
          <w:rFonts w:ascii="Tahoma" w:eastAsia="Calibri" w:hAnsi="Tahoma" w:cs="Tahoma"/>
          <w:b/>
          <w:bCs/>
          <w:sz w:val="18"/>
          <w:szCs w:val="18"/>
          <w:lang w:eastAsia="zh-CN"/>
        </w:rPr>
      </w:pPr>
    </w:p>
    <w:p w14:paraId="37BB29BD" w14:textId="77777777" w:rsidR="00EF6002" w:rsidRDefault="00EF6002" w:rsidP="00696C46">
      <w:pPr>
        <w:pStyle w:val="Navadensplet"/>
        <w:spacing w:beforeAutospacing="0" w:after="0"/>
        <w:jc w:val="both"/>
        <w:rPr>
          <w:rFonts w:ascii="Tahoma" w:eastAsia="Calibri" w:hAnsi="Tahoma" w:cs="Tahoma"/>
          <w:b/>
          <w:bCs/>
          <w:sz w:val="18"/>
          <w:szCs w:val="18"/>
          <w:lang w:eastAsia="zh-CN"/>
        </w:rPr>
      </w:pPr>
    </w:p>
    <w:p w14:paraId="192BEBD3" w14:textId="77777777" w:rsidR="00EF6002" w:rsidRDefault="00EF6002" w:rsidP="00696C46">
      <w:pPr>
        <w:pStyle w:val="Navadensplet"/>
        <w:spacing w:beforeAutospacing="0" w:after="0"/>
        <w:jc w:val="both"/>
        <w:rPr>
          <w:rFonts w:ascii="Tahoma" w:eastAsia="Calibri" w:hAnsi="Tahoma" w:cs="Tahoma"/>
          <w:b/>
          <w:bCs/>
          <w:sz w:val="18"/>
          <w:szCs w:val="18"/>
          <w:lang w:eastAsia="zh-CN"/>
        </w:rPr>
      </w:pPr>
    </w:p>
    <w:p w14:paraId="15E4530C" w14:textId="77777777" w:rsidR="00EF6002" w:rsidRDefault="00EF6002" w:rsidP="00696C46">
      <w:pPr>
        <w:pStyle w:val="Navadensplet"/>
        <w:spacing w:beforeAutospacing="0" w:after="0"/>
        <w:jc w:val="both"/>
        <w:rPr>
          <w:rFonts w:ascii="Tahoma" w:eastAsia="Calibri" w:hAnsi="Tahoma" w:cs="Tahoma"/>
          <w:b/>
          <w:bCs/>
          <w:sz w:val="18"/>
          <w:szCs w:val="18"/>
          <w:lang w:eastAsia="zh-CN"/>
        </w:rPr>
      </w:pPr>
    </w:p>
    <w:p w14:paraId="51E05F75" w14:textId="4502C249" w:rsidR="00696C46" w:rsidRPr="00EF6002" w:rsidRDefault="00696C46" w:rsidP="00696C46">
      <w:pPr>
        <w:pStyle w:val="Navadensplet"/>
        <w:spacing w:beforeAutospacing="0" w:after="0"/>
        <w:jc w:val="both"/>
        <w:rPr>
          <w:rFonts w:ascii="Tahoma" w:eastAsia="Calibri" w:hAnsi="Tahoma" w:cs="Tahoma"/>
          <w:b/>
          <w:bCs/>
          <w:sz w:val="18"/>
          <w:szCs w:val="18"/>
          <w:lang w:eastAsia="zh-CN"/>
        </w:rPr>
      </w:pPr>
      <w:r w:rsidRPr="00EF6002">
        <w:rPr>
          <w:rFonts w:ascii="Tahoma" w:eastAsia="Calibri" w:hAnsi="Tahoma" w:cs="Tahoma"/>
          <w:b/>
          <w:bCs/>
          <w:sz w:val="18"/>
          <w:szCs w:val="18"/>
          <w:lang w:eastAsia="zh-CN"/>
        </w:rPr>
        <w:t>3) Potrošni material</w:t>
      </w:r>
    </w:p>
    <w:p w14:paraId="5BF28F71" w14:textId="3316BE17" w:rsidR="00696C46" w:rsidRPr="00EF6002" w:rsidRDefault="00EF6002" w:rsidP="00696C46">
      <w:pPr>
        <w:pStyle w:val="Navadensplet"/>
        <w:spacing w:beforeAutospacing="0" w:after="0"/>
        <w:jc w:val="both"/>
        <w:rPr>
          <w:rFonts w:ascii="Tahoma" w:eastAsia="Calibri" w:hAnsi="Tahoma" w:cs="Tahoma"/>
          <w:sz w:val="18"/>
          <w:szCs w:val="18"/>
          <w:lang w:eastAsia="zh-CN"/>
        </w:rPr>
      </w:pPr>
      <w:r w:rsidRPr="00EF6002">
        <w:rPr>
          <w:rFonts w:ascii="Tahoma" w:eastAsia="Calibri" w:hAnsi="Tahoma" w:cs="Tahoma"/>
          <w:sz w:val="18"/>
          <w:szCs w:val="18"/>
          <w:lang w:eastAsia="zh-CN"/>
        </w:rPr>
        <w:t>Naročnik bo naročal potrošni material v kolikor za enake artikle nima že sklenjene pogodbe. Ponudnik pa kljub temu poda celovito ponudbo, za ves potrošni material.</w:t>
      </w:r>
    </w:p>
    <w:tbl>
      <w:tblPr>
        <w:tblW w:w="139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4416"/>
        <w:gridCol w:w="743"/>
        <w:gridCol w:w="1473"/>
        <w:gridCol w:w="1501"/>
        <w:gridCol w:w="1588"/>
        <w:gridCol w:w="1640"/>
        <w:gridCol w:w="1640"/>
      </w:tblGrid>
      <w:tr w:rsidR="000B0E7F" w:rsidRPr="00EF6002" w14:paraId="46961482" w14:textId="77777777" w:rsidTr="0089461D">
        <w:trPr>
          <w:trHeight w:val="1390"/>
        </w:trPr>
        <w:tc>
          <w:tcPr>
            <w:tcW w:w="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9CC00"/>
          </w:tcPr>
          <w:p w14:paraId="6FB0EAD0" w14:textId="0B011D11" w:rsidR="000B0E7F" w:rsidRPr="00EF6002" w:rsidRDefault="000B0E7F" w:rsidP="000B0E7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t>Zap.št.</w:t>
            </w:r>
          </w:p>
        </w:tc>
        <w:tc>
          <w:tcPr>
            <w:tcW w:w="44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51E1A" w14:textId="0927BB0C" w:rsidR="000B0E7F" w:rsidRPr="00EF6002" w:rsidRDefault="000B0E7F" w:rsidP="000B0E7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t>3) Potrošni material*</w:t>
            </w:r>
            <w:r w:rsidR="0089461D">
              <w:rPr>
                <w:rFonts w:ascii="Tahoma" w:hAnsi="Tahoma" w:cs="Tahoma"/>
                <w:b/>
                <w:bCs/>
                <w:sz w:val="18"/>
                <w:szCs w:val="18"/>
              </w:rPr>
              <w:t>/**</w:t>
            </w:r>
          </w:p>
        </w:tc>
        <w:tc>
          <w:tcPr>
            <w:tcW w:w="7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9CC00"/>
            <w:hideMark/>
          </w:tcPr>
          <w:p w14:paraId="305093C1" w14:textId="77777777" w:rsidR="000B0E7F" w:rsidRPr="00EF6002" w:rsidRDefault="000B0E7F" w:rsidP="000B0E7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EM</w:t>
            </w:r>
          </w:p>
        </w:tc>
        <w:tc>
          <w:tcPr>
            <w:tcW w:w="1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9CC00"/>
            <w:hideMark/>
          </w:tcPr>
          <w:p w14:paraId="1E412876" w14:textId="77777777" w:rsidR="000B0E7F" w:rsidRPr="00EF6002" w:rsidRDefault="000B0E7F" w:rsidP="000B0E7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Cena na EM v EUR brez DDV</w:t>
            </w:r>
          </w:p>
        </w:tc>
        <w:tc>
          <w:tcPr>
            <w:tcW w:w="15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9CC00"/>
          </w:tcPr>
          <w:p w14:paraId="44B9E612" w14:textId="77777777" w:rsidR="000B0E7F" w:rsidRPr="00EF6002" w:rsidRDefault="000B0E7F" w:rsidP="000B0E7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Stopnja DDV</w:t>
            </w:r>
          </w:p>
        </w:tc>
        <w:tc>
          <w:tcPr>
            <w:tcW w:w="15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9CC00"/>
            <w:hideMark/>
          </w:tcPr>
          <w:p w14:paraId="2ABC2B04" w14:textId="77777777" w:rsidR="000B0E7F" w:rsidRPr="00EF6002" w:rsidRDefault="000B0E7F" w:rsidP="000B0E7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Okvirna količina za čas pričakovane življenjske dobe 7 let</w:t>
            </w:r>
          </w:p>
        </w:tc>
        <w:tc>
          <w:tcPr>
            <w:tcW w:w="16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AF034" w14:textId="77777777" w:rsidR="000B0E7F" w:rsidRPr="00EF6002" w:rsidRDefault="000B0E7F" w:rsidP="000B0E7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Cena za čas pričakovane življenjske dobe 7 let v EUR brez DDV</w:t>
            </w:r>
          </w:p>
        </w:tc>
        <w:tc>
          <w:tcPr>
            <w:tcW w:w="16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DB3C2" w14:textId="77777777" w:rsidR="000B0E7F" w:rsidRPr="00EF6002" w:rsidRDefault="000B0E7F" w:rsidP="000B0E7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Cena za čas pričakovane življenjske dobe 7 let v EUR z DDV</w:t>
            </w:r>
          </w:p>
        </w:tc>
      </w:tr>
      <w:tr w:rsidR="000B0E7F" w:rsidRPr="00EF6002" w14:paraId="7CAF24A6" w14:textId="77777777" w:rsidTr="0089461D">
        <w:trPr>
          <w:trHeight w:val="307"/>
        </w:trPr>
        <w:tc>
          <w:tcPr>
            <w:tcW w:w="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95BFBF" w14:textId="09B99DBF" w:rsidR="000B0E7F" w:rsidRPr="00EF6002" w:rsidRDefault="000B0E7F" w:rsidP="000B0E7F">
            <w:pPr>
              <w:spacing w:after="0" w:line="240" w:lineRule="auto"/>
              <w:rPr>
                <w:rFonts w:ascii="Tahoma" w:eastAsiaTheme="minorHAnsi" w:hAnsi="Tahoma" w:cs="Tahoma"/>
                <w:color w:val="000000"/>
                <w:sz w:val="18"/>
                <w:szCs w:val="18"/>
              </w:rPr>
            </w:pPr>
            <w:r w:rsidRPr="00EF6002">
              <w:rPr>
                <w:rFonts w:ascii="Tahoma" w:eastAsiaTheme="minorHAnsi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DA2F6" w14:textId="1FFBF495" w:rsidR="000B0E7F" w:rsidRPr="00EF6002" w:rsidRDefault="000B0E7F" w:rsidP="000B0E7F">
            <w:pPr>
              <w:spacing w:after="0" w:line="240" w:lineRule="auto"/>
              <w:rPr>
                <w:rFonts w:ascii="Tahoma" w:eastAsiaTheme="minorHAnsi" w:hAnsi="Tahoma" w:cs="Tahoma"/>
                <w:sz w:val="18"/>
                <w:szCs w:val="18"/>
              </w:rPr>
            </w:pPr>
            <w:r w:rsidRPr="00EF6002">
              <w:rPr>
                <w:rFonts w:ascii="Tahoma" w:eastAsiaTheme="minorHAnsi" w:hAnsi="Tahoma" w:cs="Tahoma"/>
                <w:color w:val="000000"/>
                <w:sz w:val="18"/>
                <w:szCs w:val="18"/>
              </w:rPr>
              <w:t>Podaljšek za oksimeter združljiv z ponujeno opremo dolžine 3m</w:t>
            </w:r>
          </w:p>
        </w:tc>
        <w:tc>
          <w:tcPr>
            <w:tcW w:w="7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88161C6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90E1CA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32DBB3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D232949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6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3A564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CDF4B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0B0E7F" w:rsidRPr="00EF6002" w14:paraId="3B5E5E1D" w14:textId="77777777" w:rsidTr="0089461D">
        <w:trPr>
          <w:trHeight w:val="307"/>
        </w:trPr>
        <w:tc>
          <w:tcPr>
            <w:tcW w:w="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A335D7" w14:textId="30E56143" w:rsidR="000B0E7F" w:rsidRPr="00EF6002" w:rsidRDefault="000B0E7F" w:rsidP="000B0E7F">
            <w:pPr>
              <w:spacing w:after="0" w:line="240" w:lineRule="auto"/>
              <w:rPr>
                <w:rFonts w:ascii="Tahoma" w:eastAsiaTheme="minorHAnsi" w:hAnsi="Tahoma" w:cs="Tahoma"/>
                <w:color w:val="000000"/>
                <w:sz w:val="18"/>
                <w:szCs w:val="18"/>
              </w:rPr>
            </w:pPr>
            <w:r w:rsidRPr="00EF6002">
              <w:rPr>
                <w:rFonts w:ascii="Tahoma" w:eastAsiaTheme="minorHAnsi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DDD6D" w14:textId="1170CAF6" w:rsidR="000B0E7F" w:rsidRPr="00EF6002" w:rsidRDefault="000B0E7F" w:rsidP="000B0E7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eastAsiaTheme="minorHAnsi" w:hAnsi="Tahoma" w:cs="Tahoma"/>
                <w:color w:val="000000"/>
                <w:sz w:val="18"/>
                <w:szCs w:val="18"/>
              </w:rPr>
              <w:t>P</w:t>
            </w:r>
            <w:r w:rsidRPr="00EF6002">
              <w:rPr>
                <w:rFonts w:ascii="Tahoma" w:eastAsiaTheme="minorHAnsi" w:hAnsi="Tahoma" w:cs="Tahoma"/>
                <w:sz w:val="18"/>
                <w:szCs w:val="18"/>
              </w:rPr>
              <w:t xml:space="preserve">ovezovalna cev za NIBP dolžine med 3,5 in 3,8 m </w:t>
            </w:r>
          </w:p>
        </w:tc>
        <w:tc>
          <w:tcPr>
            <w:tcW w:w="7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22C498CF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B26FA7D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647D94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7326D76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6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E016B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9062A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0B0E7F" w:rsidRPr="00EF6002" w14:paraId="398D29EB" w14:textId="77777777" w:rsidTr="0089461D">
        <w:trPr>
          <w:trHeight w:val="482"/>
        </w:trPr>
        <w:tc>
          <w:tcPr>
            <w:tcW w:w="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C3B1F4" w14:textId="6AD10405" w:rsidR="000B0E7F" w:rsidRPr="00EF6002" w:rsidRDefault="000B0E7F" w:rsidP="000B0E7F">
            <w:pPr>
              <w:spacing w:after="200" w:line="240" w:lineRule="auto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EF6002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4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30E6E" w14:textId="69E2DC12" w:rsidR="000B0E7F" w:rsidRPr="00EF6002" w:rsidRDefault="000B0E7F" w:rsidP="000B0E7F">
            <w:pPr>
              <w:spacing w:after="20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EF6002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O</w:t>
            </w:r>
            <w:r w:rsidRPr="00EF6002">
              <w:rPr>
                <w:rFonts w:ascii="Tahoma" w:hAnsi="Tahoma" w:cs="Tahoma"/>
                <w:sz w:val="18"/>
                <w:szCs w:val="18"/>
                <w:lang w:val="en-US"/>
              </w:rPr>
              <w:t>ksimeter sensor združljiv z ponujeno opremo za večkratno uporabo</w:t>
            </w:r>
          </w:p>
        </w:tc>
        <w:tc>
          <w:tcPr>
            <w:tcW w:w="7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E5D70E5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C0E05A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6BAA64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074CC64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16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20126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3136E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0B0E7F" w:rsidRPr="00EF6002" w14:paraId="0E640735" w14:textId="77777777" w:rsidTr="0089461D">
        <w:trPr>
          <w:trHeight w:val="307"/>
        </w:trPr>
        <w:tc>
          <w:tcPr>
            <w:tcW w:w="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C66D89" w14:textId="6F9429B7" w:rsidR="000B0E7F" w:rsidRPr="00EF6002" w:rsidRDefault="000B0E7F" w:rsidP="000B0E7F">
            <w:pPr>
              <w:spacing w:after="0" w:line="240" w:lineRule="auto"/>
              <w:rPr>
                <w:rFonts w:ascii="Tahoma" w:eastAsiaTheme="minorHAnsi" w:hAnsi="Tahoma" w:cs="Tahoma"/>
                <w:color w:val="000000"/>
                <w:sz w:val="18"/>
                <w:szCs w:val="18"/>
              </w:rPr>
            </w:pPr>
            <w:r w:rsidRPr="00EF6002">
              <w:rPr>
                <w:rFonts w:ascii="Tahoma" w:eastAsiaTheme="minorHAnsi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DF6BB" w14:textId="6BF5D48B" w:rsidR="000B0E7F" w:rsidRPr="00EF6002" w:rsidRDefault="000B0E7F" w:rsidP="000B0E7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eastAsiaTheme="minorHAnsi" w:hAnsi="Tahoma" w:cs="Tahoma"/>
                <w:color w:val="000000"/>
                <w:sz w:val="18"/>
                <w:szCs w:val="18"/>
              </w:rPr>
              <w:t>T</w:t>
            </w:r>
            <w:r w:rsidRPr="00EF6002">
              <w:rPr>
                <w:rFonts w:ascii="Tahoma" w:eastAsiaTheme="minorHAnsi" w:hAnsi="Tahoma" w:cs="Tahoma"/>
                <w:sz w:val="18"/>
                <w:szCs w:val="18"/>
              </w:rPr>
              <w:t>rižilni kabel za EKG lahko s podaljskom ali samostojen skupne dolžine 3m</w:t>
            </w:r>
          </w:p>
        </w:tc>
        <w:tc>
          <w:tcPr>
            <w:tcW w:w="7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C3F6663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47A095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E84BF2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7B65841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16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4B18B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C0BF9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0B0E7F" w:rsidRPr="00EF6002" w14:paraId="40362EF3" w14:textId="77777777" w:rsidTr="0089461D">
        <w:trPr>
          <w:trHeight w:val="307"/>
        </w:trPr>
        <w:tc>
          <w:tcPr>
            <w:tcW w:w="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065A54" w14:textId="2211374F" w:rsidR="000B0E7F" w:rsidRPr="00EF6002" w:rsidRDefault="000B0E7F" w:rsidP="000B0E7F">
            <w:pPr>
              <w:spacing w:after="0" w:line="240" w:lineRule="auto"/>
              <w:rPr>
                <w:rFonts w:ascii="Tahoma" w:eastAsiaTheme="minorHAnsi" w:hAnsi="Tahoma" w:cs="Tahoma"/>
                <w:sz w:val="18"/>
                <w:szCs w:val="18"/>
              </w:rPr>
            </w:pPr>
            <w:r w:rsidRPr="00EF6002">
              <w:rPr>
                <w:rFonts w:ascii="Tahoma" w:eastAsiaTheme="minorHAnsi" w:hAnsi="Tahoma" w:cs="Tahoma"/>
                <w:sz w:val="18"/>
                <w:szCs w:val="18"/>
              </w:rPr>
              <w:t>5</w:t>
            </w:r>
          </w:p>
        </w:tc>
        <w:tc>
          <w:tcPr>
            <w:tcW w:w="44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53520" w14:textId="7A2EA57A" w:rsidR="000B0E7F" w:rsidRPr="00EF6002" w:rsidRDefault="000B0E7F" w:rsidP="000B0E7F">
            <w:pPr>
              <w:spacing w:after="0" w:line="240" w:lineRule="auto"/>
              <w:rPr>
                <w:rFonts w:ascii="Tahoma" w:eastAsiaTheme="minorHAnsi" w:hAnsi="Tahoma" w:cs="Tahoma"/>
                <w:sz w:val="18"/>
                <w:szCs w:val="18"/>
              </w:rPr>
            </w:pPr>
            <w:r w:rsidRPr="00EF6002">
              <w:rPr>
                <w:rFonts w:ascii="Tahoma" w:eastAsiaTheme="minorHAnsi" w:hAnsi="Tahoma" w:cs="Tahoma"/>
                <w:sz w:val="18"/>
                <w:szCs w:val="18"/>
              </w:rPr>
              <w:t>Manšeta za NIBP cuff velikosti XS za obseg roke 12-19 cm</w:t>
            </w:r>
          </w:p>
        </w:tc>
        <w:tc>
          <w:tcPr>
            <w:tcW w:w="7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183E14B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66DDD4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58D0DA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E5115EE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6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34A64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9ACC7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0B0E7F" w:rsidRPr="00EF6002" w14:paraId="57C81CBE" w14:textId="77777777" w:rsidTr="0089461D">
        <w:trPr>
          <w:trHeight w:val="307"/>
        </w:trPr>
        <w:tc>
          <w:tcPr>
            <w:tcW w:w="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D6BE2E" w14:textId="0983A5D9" w:rsidR="000B0E7F" w:rsidRPr="00EF6002" w:rsidRDefault="000B0E7F" w:rsidP="000B0E7F">
            <w:pPr>
              <w:spacing w:after="0" w:line="240" w:lineRule="auto"/>
              <w:rPr>
                <w:rFonts w:ascii="Tahoma" w:eastAsiaTheme="minorHAnsi" w:hAnsi="Tahoma" w:cs="Tahoma"/>
                <w:color w:val="000000"/>
                <w:sz w:val="18"/>
                <w:szCs w:val="18"/>
              </w:rPr>
            </w:pPr>
            <w:r w:rsidRPr="00EF6002">
              <w:rPr>
                <w:rFonts w:ascii="Tahoma" w:eastAsiaTheme="minorHAnsi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40640" w14:textId="0687EFFC" w:rsidR="000B0E7F" w:rsidRPr="00EF6002" w:rsidRDefault="000B0E7F" w:rsidP="000B0E7F">
            <w:pPr>
              <w:spacing w:after="0" w:line="240" w:lineRule="auto"/>
              <w:rPr>
                <w:rFonts w:ascii="Tahoma" w:eastAsiaTheme="minorHAnsi" w:hAnsi="Tahoma" w:cs="Tahoma"/>
                <w:sz w:val="18"/>
                <w:szCs w:val="18"/>
              </w:rPr>
            </w:pPr>
            <w:r w:rsidRPr="00EF6002">
              <w:rPr>
                <w:rFonts w:ascii="Tahoma" w:eastAsiaTheme="minorHAnsi" w:hAnsi="Tahoma" w:cs="Tahoma"/>
                <w:color w:val="000000"/>
                <w:sz w:val="18"/>
                <w:szCs w:val="18"/>
              </w:rPr>
              <w:t>M</w:t>
            </w:r>
            <w:r w:rsidRPr="00EF6002">
              <w:rPr>
                <w:rFonts w:ascii="Tahoma" w:eastAsiaTheme="minorHAnsi" w:hAnsi="Tahoma" w:cs="Tahoma"/>
                <w:sz w:val="18"/>
                <w:szCs w:val="18"/>
              </w:rPr>
              <w:t>anšeta za NIBP cuff velikosti S za obseg roke 17 – 25</w:t>
            </w:r>
          </w:p>
        </w:tc>
        <w:tc>
          <w:tcPr>
            <w:tcW w:w="7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A60CDA0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BD16B7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1D4F08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A6DDCF8" w14:textId="77777777" w:rsidR="000B0E7F" w:rsidRPr="00EF6002" w:rsidRDefault="000B0E7F" w:rsidP="000B0E7F">
            <w:pPr>
              <w:jc w:val="center"/>
              <w:rPr>
                <w:rFonts w:ascii="Tahoma" w:eastAsiaTheme="minorHAnsi" w:hAnsi="Tahoma" w:cs="Tahoma"/>
                <w:color w:val="000000"/>
                <w:sz w:val="18"/>
                <w:szCs w:val="18"/>
              </w:rPr>
            </w:pPr>
            <w:r w:rsidRPr="00EF6002">
              <w:rPr>
                <w:rFonts w:ascii="Tahoma" w:eastAsiaTheme="minorHAnsi" w:hAnsi="Tahoma" w:cs="Tahoma"/>
                <w:color w:val="000000"/>
                <w:sz w:val="18"/>
                <w:szCs w:val="18"/>
              </w:rPr>
              <w:t>7</w:t>
            </w:r>
          </w:p>
          <w:p w14:paraId="23C2E1B3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4E12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4CB4D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0B0E7F" w:rsidRPr="00EF6002" w14:paraId="753371EE" w14:textId="77777777" w:rsidTr="0089461D">
        <w:trPr>
          <w:trHeight w:val="307"/>
        </w:trPr>
        <w:tc>
          <w:tcPr>
            <w:tcW w:w="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07D913" w14:textId="1A7E28A3" w:rsidR="000B0E7F" w:rsidRPr="00EF6002" w:rsidRDefault="000B0E7F" w:rsidP="000B0E7F">
            <w:pPr>
              <w:spacing w:after="0"/>
              <w:jc w:val="both"/>
              <w:rPr>
                <w:rFonts w:ascii="Tahoma" w:eastAsiaTheme="minorHAnsi" w:hAnsi="Tahoma" w:cs="Tahoma"/>
                <w:color w:val="000000"/>
                <w:sz w:val="18"/>
                <w:szCs w:val="18"/>
              </w:rPr>
            </w:pPr>
            <w:r w:rsidRPr="00EF6002">
              <w:rPr>
                <w:rFonts w:ascii="Tahoma" w:eastAsiaTheme="minorHAnsi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381B6" w14:textId="136C3BCB" w:rsidR="000B0E7F" w:rsidRPr="00EF6002" w:rsidRDefault="000B0E7F" w:rsidP="000B0E7F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eastAsiaTheme="minorHAnsi" w:hAnsi="Tahoma" w:cs="Tahoma"/>
                <w:color w:val="000000"/>
                <w:sz w:val="18"/>
                <w:szCs w:val="18"/>
              </w:rPr>
              <w:t>M</w:t>
            </w:r>
            <w:r w:rsidRPr="00EF6002">
              <w:rPr>
                <w:rFonts w:ascii="Tahoma" w:eastAsiaTheme="minorHAnsi" w:hAnsi="Tahoma" w:cs="Tahoma"/>
                <w:sz w:val="18"/>
                <w:szCs w:val="18"/>
              </w:rPr>
              <w:t>anšeta za NIBP cuff velikosti M za obseg roke 23-33</w:t>
            </w:r>
            <w:r w:rsidRPr="00EF6002">
              <w:rPr>
                <w:rFonts w:ascii="Tahoma" w:eastAsiaTheme="minorHAnsi" w:hAnsi="Tahoma" w:cs="Tahoma"/>
                <w:color w:val="000000"/>
                <w:sz w:val="18"/>
                <w:szCs w:val="18"/>
              </w:rPr>
              <w:tab/>
            </w:r>
          </w:p>
        </w:tc>
        <w:tc>
          <w:tcPr>
            <w:tcW w:w="7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893F10B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93093D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D6459E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C39C426" w14:textId="77777777" w:rsidR="000B0E7F" w:rsidRPr="00EF6002" w:rsidRDefault="000B0E7F" w:rsidP="000B0E7F">
            <w:pPr>
              <w:jc w:val="center"/>
              <w:rPr>
                <w:rFonts w:ascii="Tahoma" w:eastAsiaTheme="minorHAnsi" w:hAnsi="Tahoma" w:cs="Tahoma"/>
                <w:color w:val="000000"/>
                <w:sz w:val="18"/>
                <w:szCs w:val="18"/>
              </w:rPr>
            </w:pPr>
            <w:r w:rsidRPr="00EF6002">
              <w:rPr>
                <w:rFonts w:ascii="Tahoma" w:eastAsiaTheme="minorHAnsi" w:hAnsi="Tahoma" w:cs="Tahoma"/>
                <w:color w:val="000000"/>
                <w:sz w:val="18"/>
                <w:szCs w:val="18"/>
              </w:rPr>
              <w:t>30</w:t>
            </w:r>
          </w:p>
          <w:p w14:paraId="3F26A21F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66191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9DD82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0B0E7F" w:rsidRPr="00EF6002" w14:paraId="6BE41A50" w14:textId="77777777" w:rsidTr="0089461D">
        <w:trPr>
          <w:trHeight w:val="307"/>
        </w:trPr>
        <w:tc>
          <w:tcPr>
            <w:tcW w:w="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BEABAF" w14:textId="74E9AE88" w:rsidR="000B0E7F" w:rsidRPr="00EF6002" w:rsidRDefault="000B0E7F" w:rsidP="000B0E7F">
            <w:pPr>
              <w:spacing w:after="0"/>
              <w:jc w:val="both"/>
              <w:rPr>
                <w:rFonts w:ascii="Tahoma" w:eastAsiaTheme="minorHAnsi" w:hAnsi="Tahoma" w:cs="Tahoma"/>
                <w:color w:val="000000"/>
                <w:sz w:val="18"/>
                <w:szCs w:val="18"/>
              </w:rPr>
            </w:pPr>
            <w:r w:rsidRPr="00EF6002">
              <w:rPr>
                <w:rFonts w:ascii="Tahoma" w:eastAsiaTheme="minorHAnsi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6B005" w14:textId="46547A64" w:rsidR="000B0E7F" w:rsidRPr="00EF6002" w:rsidRDefault="000B0E7F" w:rsidP="000B0E7F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eastAsiaTheme="minorHAnsi" w:hAnsi="Tahoma" w:cs="Tahoma"/>
                <w:color w:val="000000"/>
                <w:sz w:val="18"/>
                <w:szCs w:val="18"/>
              </w:rPr>
              <w:t>M</w:t>
            </w:r>
            <w:r w:rsidRPr="00EF6002">
              <w:rPr>
                <w:rFonts w:ascii="Tahoma" w:eastAsiaTheme="minorHAnsi" w:hAnsi="Tahoma" w:cs="Tahoma"/>
                <w:sz w:val="18"/>
                <w:szCs w:val="18"/>
              </w:rPr>
              <w:t>anšeta za NIBP cuff velikosti L za obseg roke 31-40</w:t>
            </w:r>
          </w:p>
        </w:tc>
        <w:tc>
          <w:tcPr>
            <w:tcW w:w="7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2BB93B3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1DF25F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E81722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6CC3E0D" w14:textId="77777777" w:rsidR="000B0E7F" w:rsidRPr="00EF6002" w:rsidRDefault="000B0E7F" w:rsidP="000B0E7F">
            <w:pPr>
              <w:jc w:val="center"/>
              <w:rPr>
                <w:rFonts w:ascii="Tahoma" w:eastAsiaTheme="minorHAnsi" w:hAnsi="Tahoma" w:cs="Tahoma"/>
                <w:color w:val="000000"/>
                <w:sz w:val="18"/>
                <w:szCs w:val="18"/>
              </w:rPr>
            </w:pPr>
            <w:r w:rsidRPr="00EF6002">
              <w:rPr>
                <w:rFonts w:ascii="Tahoma" w:eastAsiaTheme="minorHAnsi" w:hAnsi="Tahoma" w:cs="Tahoma"/>
                <w:color w:val="000000"/>
                <w:sz w:val="18"/>
                <w:szCs w:val="18"/>
              </w:rPr>
              <w:t>20</w:t>
            </w:r>
          </w:p>
          <w:p w14:paraId="14757C99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9C76E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4BC9A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0B0E7F" w:rsidRPr="00EF6002" w14:paraId="7B796212" w14:textId="77777777" w:rsidTr="0089461D">
        <w:trPr>
          <w:trHeight w:val="307"/>
        </w:trPr>
        <w:tc>
          <w:tcPr>
            <w:tcW w:w="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C40FD7" w14:textId="43D995E3" w:rsidR="000B0E7F" w:rsidRPr="00EF6002" w:rsidRDefault="000B0E7F" w:rsidP="000B0E7F">
            <w:pPr>
              <w:spacing w:after="200" w:line="240" w:lineRule="auto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EF6002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44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096C3" w14:textId="3149C9AC" w:rsidR="000B0E7F" w:rsidRPr="00EF6002" w:rsidRDefault="000B0E7F" w:rsidP="000B0E7F">
            <w:pPr>
              <w:spacing w:after="20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EF6002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M</w:t>
            </w:r>
            <w:r w:rsidRPr="00EF6002">
              <w:rPr>
                <w:rFonts w:ascii="Tahoma" w:hAnsi="Tahoma" w:cs="Tahoma"/>
                <w:sz w:val="18"/>
                <w:szCs w:val="18"/>
                <w:lang w:val="en-US"/>
              </w:rPr>
              <w:t>anšeta za NIBP cuff velikosti XL za obseg roke 28-50</w:t>
            </w:r>
          </w:p>
        </w:tc>
        <w:tc>
          <w:tcPr>
            <w:tcW w:w="7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2448F1B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4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32D798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85EBC9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4B36ABD" w14:textId="77777777" w:rsidR="000B0E7F" w:rsidRPr="00EF6002" w:rsidRDefault="000B0E7F" w:rsidP="000B0E7F">
            <w:pPr>
              <w:jc w:val="center"/>
              <w:rPr>
                <w:rFonts w:ascii="Tahoma" w:eastAsiaTheme="minorHAnsi" w:hAnsi="Tahoma" w:cs="Tahoma"/>
                <w:color w:val="000000"/>
                <w:sz w:val="18"/>
                <w:szCs w:val="18"/>
              </w:rPr>
            </w:pPr>
            <w:r w:rsidRPr="00EF6002">
              <w:rPr>
                <w:rFonts w:ascii="Tahoma" w:eastAsiaTheme="minorHAnsi" w:hAnsi="Tahoma" w:cs="Tahoma"/>
                <w:color w:val="000000"/>
                <w:sz w:val="18"/>
                <w:szCs w:val="18"/>
              </w:rPr>
              <w:t>10</w:t>
            </w:r>
          </w:p>
          <w:p w14:paraId="2212C401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63135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A85BD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0B0E7F" w:rsidRPr="00EF6002" w14:paraId="46113B17" w14:textId="77777777" w:rsidTr="0089461D">
        <w:trPr>
          <w:trHeight w:val="307"/>
        </w:trPr>
        <w:tc>
          <w:tcPr>
            <w:tcW w:w="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77B9D0" w14:textId="77777777" w:rsidR="000B0E7F" w:rsidRPr="00EF6002" w:rsidRDefault="000B0E7F" w:rsidP="000B0E7F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721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45880" w14:textId="5CA08E16" w:rsidR="000B0E7F" w:rsidRPr="00EF6002" w:rsidRDefault="000B0E7F" w:rsidP="000B0E7F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EF6002">
              <w:rPr>
                <w:rFonts w:ascii="Tahoma" w:hAnsi="Tahoma" w:cs="Tahoma"/>
                <w:b/>
                <w:sz w:val="18"/>
                <w:szCs w:val="18"/>
              </w:rPr>
              <w:t>SKUPAJ</w:t>
            </w:r>
          </w:p>
        </w:tc>
        <w:tc>
          <w:tcPr>
            <w:tcW w:w="16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43263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E04F6" w14:textId="77777777" w:rsidR="000B0E7F" w:rsidRPr="00EF6002" w:rsidRDefault="000B0E7F" w:rsidP="000B0E7F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</w:tbl>
    <w:p w14:paraId="5CB6F533" w14:textId="77777777" w:rsidR="000B0E7F" w:rsidRPr="00EF6002" w:rsidRDefault="000B0E7F" w:rsidP="00696C46">
      <w:pPr>
        <w:pStyle w:val="Navadensplet"/>
        <w:spacing w:beforeAutospacing="0" w:after="0"/>
        <w:jc w:val="both"/>
        <w:rPr>
          <w:rFonts w:ascii="Tahoma" w:eastAsia="Calibri" w:hAnsi="Tahoma" w:cs="Tahoma"/>
          <w:sz w:val="18"/>
          <w:szCs w:val="18"/>
          <w:lang w:eastAsia="zh-CN"/>
        </w:rPr>
      </w:pPr>
    </w:p>
    <w:p w14:paraId="29CFFC65" w14:textId="77777777" w:rsidR="000B0E7F" w:rsidRPr="00EF6002" w:rsidRDefault="000B0E7F" w:rsidP="00696C46">
      <w:pPr>
        <w:pStyle w:val="Navadensplet"/>
        <w:spacing w:beforeAutospacing="0" w:after="0"/>
        <w:jc w:val="both"/>
        <w:rPr>
          <w:rFonts w:ascii="Tahoma" w:eastAsia="Calibri" w:hAnsi="Tahoma" w:cs="Tahoma"/>
          <w:sz w:val="18"/>
          <w:szCs w:val="18"/>
          <w:lang w:eastAsia="zh-CN"/>
        </w:rPr>
      </w:pPr>
    </w:p>
    <w:p w14:paraId="7DBF8119" w14:textId="77777777" w:rsidR="000B0E7F" w:rsidRPr="00EF6002" w:rsidRDefault="000B0E7F" w:rsidP="00696C46">
      <w:pPr>
        <w:pStyle w:val="Navadensplet"/>
        <w:spacing w:beforeAutospacing="0" w:after="0"/>
        <w:jc w:val="both"/>
        <w:rPr>
          <w:rFonts w:ascii="Tahoma" w:eastAsia="Calibri" w:hAnsi="Tahoma" w:cs="Tahoma"/>
          <w:sz w:val="18"/>
          <w:szCs w:val="18"/>
          <w:lang w:eastAsia="zh-CN"/>
        </w:rPr>
      </w:pPr>
    </w:p>
    <w:p w14:paraId="46A80AB8" w14:textId="77777777" w:rsidR="000B0E7F" w:rsidRPr="00EF6002" w:rsidRDefault="000B0E7F" w:rsidP="00696C46">
      <w:pPr>
        <w:pStyle w:val="Navadensplet"/>
        <w:spacing w:beforeAutospacing="0" w:after="0"/>
        <w:jc w:val="both"/>
        <w:rPr>
          <w:rFonts w:ascii="Tahoma" w:eastAsia="Calibri" w:hAnsi="Tahoma" w:cs="Tahoma"/>
          <w:sz w:val="18"/>
          <w:szCs w:val="18"/>
          <w:lang w:eastAsia="zh-CN"/>
        </w:rPr>
      </w:pPr>
    </w:p>
    <w:p w14:paraId="770DCE4E" w14:textId="77777777" w:rsidR="000B0E7F" w:rsidRPr="00EF6002" w:rsidRDefault="000B0E7F" w:rsidP="00696C46">
      <w:pPr>
        <w:pStyle w:val="Navadensplet"/>
        <w:spacing w:beforeAutospacing="0" w:after="0"/>
        <w:jc w:val="both"/>
        <w:rPr>
          <w:rFonts w:ascii="Tahoma" w:eastAsia="Calibri" w:hAnsi="Tahoma" w:cs="Tahoma"/>
          <w:sz w:val="18"/>
          <w:szCs w:val="18"/>
          <w:lang w:eastAsia="zh-CN"/>
        </w:rPr>
      </w:pPr>
    </w:p>
    <w:p w14:paraId="79379889" w14:textId="77777777" w:rsidR="000B0E7F" w:rsidRPr="00EF6002" w:rsidRDefault="000B0E7F" w:rsidP="00696C46">
      <w:pPr>
        <w:pStyle w:val="Navadensplet"/>
        <w:spacing w:beforeAutospacing="0" w:after="0"/>
        <w:jc w:val="both"/>
        <w:rPr>
          <w:rFonts w:ascii="Tahoma" w:eastAsia="Calibri" w:hAnsi="Tahoma" w:cs="Tahoma"/>
          <w:sz w:val="18"/>
          <w:szCs w:val="18"/>
          <w:lang w:eastAsia="zh-CN"/>
        </w:rPr>
      </w:pPr>
    </w:p>
    <w:p w14:paraId="0FBBAB9E" w14:textId="77777777" w:rsidR="000B0E7F" w:rsidRPr="00EF6002" w:rsidRDefault="000B0E7F" w:rsidP="00696C46">
      <w:pPr>
        <w:pStyle w:val="Navadensplet"/>
        <w:spacing w:beforeAutospacing="0" w:after="0"/>
        <w:jc w:val="both"/>
        <w:rPr>
          <w:rFonts w:ascii="Tahoma" w:eastAsia="Calibri" w:hAnsi="Tahoma" w:cs="Tahoma"/>
          <w:sz w:val="18"/>
          <w:szCs w:val="18"/>
          <w:lang w:eastAsia="zh-CN"/>
        </w:rPr>
      </w:pPr>
    </w:p>
    <w:p w14:paraId="61F202FE" w14:textId="50FD7EC1" w:rsidR="00696C46" w:rsidRPr="00EF6002" w:rsidRDefault="0089461D" w:rsidP="00696C46">
      <w:pPr>
        <w:pStyle w:val="Slog2"/>
        <w:shd w:val="clear" w:color="auto" w:fill="auto"/>
        <w:spacing w:before="0" w:after="0"/>
        <w:rPr>
          <w:sz w:val="18"/>
          <w:szCs w:val="18"/>
        </w:rPr>
      </w:pPr>
      <w:r>
        <w:rPr>
          <w:sz w:val="18"/>
          <w:szCs w:val="18"/>
        </w:rPr>
        <w:t>*</w:t>
      </w:r>
      <w:r w:rsidR="00696C46" w:rsidRPr="00EF6002">
        <w:rPr>
          <w:sz w:val="18"/>
          <w:szCs w:val="18"/>
        </w:rPr>
        <w:t>Končna cena mora vsebovati vse stroške (stroške dobave in montaže ter zagona »v živo«, prevozne stroške, stroške usposabljanja in šolanja, servisiranja, popolno vzdrževanje v garancijski dobi in pogarancijsko redno preventivno vzdrževanje za čas pričakovane življenjske dobe, DDV), popuste, rabate in ostale stroške. Naknadno naročnik ne bo priznaval nobenih stroškov, ki niso zajeti v ponudbeno ceno.</w:t>
      </w:r>
    </w:p>
    <w:p w14:paraId="1C69A384" w14:textId="77777777" w:rsidR="00696C46" w:rsidRPr="00EF6002" w:rsidRDefault="00696C46" w:rsidP="00696C46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1BB2BF3F" w14:textId="69E9757C" w:rsidR="00696C46" w:rsidRPr="00EF6002" w:rsidRDefault="0089461D" w:rsidP="00696C46">
      <w:pPr>
        <w:pStyle w:val="Slog2"/>
        <w:shd w:val="clear" w:color="auto" w:fill="auto"/>
        <w:spacing w:before="0" w:after="0"/>
        <w:rPr>
          <w:sz w:val="18"/>
          <w:szCs w:val="18"/>
        </w:rPr>
      </w:pPr>
      <w:r>
        <w:rPr>
          <w:sz w:val="18"/>
          <w:szCs w:val="18"/>
        </w:rPr>
        <w:t>**</w:t>
      </w:r>
      <w:r w:rsidR="00696C46" w:rsidRPr="00EF6002">
        <w:rPr>
          <w:sz w:val="18"/>
          <w:szCs w:val="18"/>
        </w:rPr>
        <w:t>V ponudbo je potrebno predložiti seznam iz katerega bo razviden ves predvideni potrošni material za obdobje 7-ih let po posamezni postavki. Vsaka posamezna postavka mora vsebovati: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2201"/>
        <w:gridCol w:w="2207"/>
        <w:gridCol w:w="2207"/>
        <w:gridCol w:w="2212"/>
        <w:gridCol w:w="2203"/>
        <w:gridCol w:w="2202"/>
      </w:tblGrid>
      <w:tr w:rsidR="00696C46" w:rsidRPr="00EF6002" w14:paraId="46E62267" w14:textId="77777777" w:rsidTr="00CC6526">
        <w:tc>
          <w:tcPr>
            <w:tcW w:w="761" w:type="dxa"/>
            <w:shd w:val="clear" w:color="auto" w:fill="99CC00"/>
          </w:tcPr>
          <w:p w14:paraId="335F8185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EF6002">
              <w:rPr>
                <w:sz w:val="18"/>
                <w:szCs w:val="18"/>
              </w:rPr>
              <w:t>Zap.št.</w:t>
            </w:r>
          </w:p>
        </w:tc>
        <w:tc>
          <w:tcPr>
            <w:tcW w:w="2243" w:type="dxa"/>
            <w:shd w:val="clear" w:color="auto" w:fill="99CC00"/>
          </w:tcPr>
          <w:p w14:paraId="71F8968B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EF6002">
              <w:rPr>
                <w:sz w:val="18"/>
                <w:szCs w:val="18"/>
              </w:rPr>
              <w:t>Slovenski naziv materiala</w:t>
            </w:r>
          </w:p>
        </w:tc>
        <w:tc>
          <w:tcPr>
            <w:tcW w:w="2243" w:type="dxa"/>
            <w:shd w:val="clear" w:color="auto" w:fill="99CC00"/>
          </w:tcPr>
          <w:p w14:paraId="68B43A6B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EF6002">
              <w:rPr>
                <w:sz w:val="18"/>
                <w:szCs w:val="18"/>
              </w:rPr>
              <w:t>Proizvajalec</w:t>
            </w:r>
          </w:p>
        </w:tc>
        <w:tc>
          <w:tcPr>
            <w:tcW w:w="2243" w:type="dxa"/>
            <w:shd w:val="clear" w:color="auto" w:fill="99CC00"/>
          </w:tcPr>
          <w:p w14:paraId="653218AC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EF6002">
              <w:rPr>
                <w:sz w:val="18"/>
                <w:szCs w:val="18"/>
              </w:rPr>
              <w:t>Originalni naziv proizvajalca</w:t>
            </w:r>
          </w:p>
        </w:tc>
        <w:tc>
          <w:tcPr>
            <w:tcW w:w="2243" w:type="dxa"/>
            <w:shd w:val="clear" w:color="auto" w:fill="99CC00"/>
          </w:tcPr>
          <w:p w14:paraId="4DE97DB6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EF6002">
              <w:rPr>
                <w:sz w:val="18"/>
                <w:szCs w:val="18"/>
              </w:rPr>
              <w:t>Velikost oz. dimenzije medicinskega pripomočka</w:t>
            </w:r>
          </w:p>
        </w:tc>
        <w:tc>
          <w:tcPr>
            <w:tcW w:w="2243" w:type="dxa"/>
            <w:shd w:val="clear" w:color="auto" w:fill="99CC00"/>
          </w:tcPr>
          <w:p w14:paraId="1188994B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EF6002">
              <w:rPr>
                <w:sz w:val="18"/>
                <w:szCs w:val="18"/>
              </w:rPr>
              <w:t>Katalogna številka</w:t>
            </w:r>
          </w:p>
        </w:tc>
        <w:tc>
          <w:tcPr>
            <w:tcW w:w="2244" w:type="dxa"/>
            <w:shd w:val="clear" w:color="auto" w:fill="99CC00"/>
          </w:tcPr>
          <w:p w14:paraId="406D947C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EF6002">
              <w:rPr>
                <w:sz w:val="18"/>
                <w:szCs w:val="18"/>
              </w:rPr>
              <w:t>Velikost pakiranja – število kosov v pakiranju</w:t>
            </w:r>
          </w:p>
        </w:tc>
      </w:tr>
      <w:tr w:rsidR="00696C46" w:rsidRPr="00EF6002" w14:paraId="7DD5D1A9" w14:textId="77777777" w:rsidTr="00CC6526">
        <w:tc>
          <w:tcPr>
            <w:tcW w:w="761" w:type="dxa"/>
            <w:shd w:val="clear" w:color="auto" w:fill="auto"/>
          </w:tcPr>
          <w:p w14:paraId="05C29C98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EF6002">
              <w:rPr>
                <w:sz w:val="18"/>
                <w:szCs w:val="18"/>
              </w:rPr>
              <w:t>1</w:t>
            </w:r>
          </w:p>
        </w:tc>
        <w:tc>
          <w:tcPr>
            <w:tcW w:w="2243" w:type="dxa"/>
            <w:shd w:val="clear" w:color="auto" w:fill="auto"/>
          </w:tcPr>
          <w:p w14:paraId="15FE1829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4FF1A56D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046419D9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0F4045BE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2FC04E6F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4" w:type="dxa"/>
            <w:shd w:val="clear" w:color="auto" w:fill="auto"/>
          </w:tcPr>
          <w:p w14:paraId="7F8DCBF1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</w:tr>
      <w:tr w:rsidR="00696C46" w:rsidRPr="00EF6002" w14:paraId="525604CD" w14:textId="77777777" w:rsidTr="00CC6526">
        <w:tc>
          <w:tcPr>
            <w:tcW w:w="761" w:type="dxa"/>
            <w:shd w:val="clear" w:color="auto" w:fill="auto"/>
          </w:tcPr>
          <w:p w14:paraId="0ED93D01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EF6002">
              <w:rPr>
                <w:sz w:val="18"/>
                <w:szCs w:val="18"/>
              </w:rPr>
              <w:t>2</w:t>
            </w:r>
          </w:p>
        </w:tc>
        <w:tc>
          <w:tcPr>
            <w:tcW w:w="2243" w:type="dxa"/>
            <w:shd w:val="clear" w:color="auto" w:fill="auto"/>
          </w:tcPr>
          <w:p w14:paraId="3F060589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650F3F1F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14F566C0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2573891A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5C5F6A82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4" w:type="dxa"/>
            <w:shd w:val="clear" w:color="auto" w:fill="auto"/>
          </w:tcPr>
          <w:p w14:paraId="5385E2AE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</w:tr>
      <w:tr w:rsidR="00696C46" w:rsidRPr="00EF6002" w14:paraId="77BA3DAA" w14:textId="77777777" w:rsidTr="00CC6526">
        <w:tc>
          <w:tcPr>
            <w:tcW w:w="761" w:type="dxa"/>
            <w:shd w:val="clear" w:color="auto" w:fill="auto"/>
          </w:tcPr>
          <w:p w14:paraId="49031346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EF6002">
              <w:rPr>
                <w:sz w:val="18"/>
                <w:szCs w:val="18"/>
              </w:rPr>
              <w:t>3</w:t>
            </w:r>
          </w:p>
        </w:tc>
        <w:tc>
          <w:tcPr>
            <w:tcW w:w="2243" w:type="dxa"/>
            <w:shd w:val="clear" w:color="auto" w:fill="auto"/>
          </w:tcPr>
          <w:p w14:paraId="1607465D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302320C6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4EAD0E3E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600830D8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3546C3E2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4" w:type="dxa"/>
            <w:shd w:val="clear" w:color="auto" w:fill="auto"/>
          </w:tcPr>
          <w:p w14:paraId="76D580C7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</w:tr>
    </w:tbl>
    <w:p w14:paraId="3EDC87D6" w14:textId="77777777" w:rsidR="00696C46" w:rsidRPr="00EF6002" w:rsidRDefault="00696C46" w:rsidP="00696C46">
      <w:pPr>
        <w:pStyle w:val="Slog2"/>
        <w:shd w:val="clear" w:color="auto" w:fill="auto"/>
        <w:spacing w:before="0" w:after="0"/>
        <w:rPr>
          <w:sz w:val="18"/>
          <w:szCs w:val="18"/>
        </w:rPr>
      </w:pPr>
      <w:r w:rsidRPr="00EF6002">
        <w:rPr>
          <w:sz w:val="18"/>
          <w:szCs w:val="18"/>
        </w:rPr>
        <w:t>Ponudnik, ki v ponudbo ne bo vključil vsega potrebnega potrošnega materiala, bo za obdobje sedmih (7) let po opravljeni primopredaji, brezplačno zagotavljal potrošni material, katerega ne bo vključil v ponudbo.</w:t>
      </w:r>
    </w:p>
    <w:p w14:paraId="2D53F7EE" w14:textId="77777777" w:rsidR="00696C46" w:rsidRPr="00EF6002" w:rsidRDefault="00696C46" w:rsidP="00696C46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75D4ED2E" w14:textId="77777777" w:rsidR="005A7D8F" w:rsidRPr="00EF6002" w:rsidRDefault="005A7D8F" w:rsidP="00B93A0B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1636A7A7" w14:textId="693320CA" w:rsidR="00431389" w:rsidRPr="00EF6002" w:rsidRDefault="005A7D8F" w:rsidP="00431389">
      <w:pPr>
        <w:rPr>
          <w:rFonts w:ascii="Tahoma" w:eastAsia="HG Mincho Light J" w:hAnsi="Tahoma" w:cs="Tahoma"/>
          <w:b/>
          <w:bCs/>
          <w:color w:val="000000"/>
          <w:sz w:val="18"/>
          <w:szCs w:val="18"/>
          <w:lang w:eastAsia="ar-SA"/>
        </w:rPr>
      </w:pPr>
      <w:r w:rsidRPr="00EF6002">
        <w:rPr>
          <w:rFonts w:ascii="Tahoma" w:eastAsia="Times New Roman" w:hAnsi="Tahoma" w:cs="Tahoma"/>
          <w:b/>
          <w:color w:val="000000"/>
          <w:sz w:val="18"/>
          <w:szCs w:val="18"/>
        </w:rPr>
        <w:t xml:space="preserve">Sklop </w:t>
      </w:r>
      <w:r w:rsidR="006745C9" w:rsidRPr="00EF6002">
        <w:rPr>
          <w:rFonts w:ascii="Tahoma" w:eastAsia="Times New Roman" w:hAnsi="Tahoma" w:cs="Tahoma"/>
          <w:b/>
          <w:color w:val="000000"/>
          <w:sz w:val="18"/>
          <w:szCs w:val="18"/>
        </w:rPr>
        <w:t>3</w:t>
      </w:r>
      <w:r w:rsidRPr="00EF6002">
        <w:rPr>
          <w:rFonts w:ascii="Tahoma" w:eastAsia="Times New Roman" w:hAnsi="Tahoma" w:cs="Tahoma"/>
          <w:b/>
          <w:color w:val="000000"/>
          <w:sz w:val="18"/>
          <w:szCs w:val="18"/>
        </w:rPr>
        <w:t xml:space="preserve">: </w:t>
      </w:r>
      <w:bookmarkStart w:id="22" w:name="_Hlk169521583"/>
      <w:r w:rsidR="00E00F89" w:rsidRPr="00EF6002">
        <w:rPr>
          <w:rFonts w:ascii="Tahoma" w:eastAsia="Times New Roman" w:hAnsi="Tahoma" w:cs="Tahoma"/>
          <w:b/>
          <w:color w:val="000000"/>
          <w:sz w:val="18"/>
          <w:szCs w:val="18"/>
        </w:rPr>
        <w:t xml:space="preserve">Obposteljni monitor </w:t>
      </w:r>
      <w:r w:rsidR="00431389" w:rsidRPr="00EF6002">
        <w:rPr>
          <w:rFonts w:ascii="Tahoma" w:eastAsia="HG Mincho Light J" w:hAnsi="Tahoma" w:cs="Tahoma"/>
          <w:b/>
          <w:bCs/>
          <w:color w:val="000000"/>
          <w:sz w:val="18"/>
          <w:szCs w:val="18"/>
          <w:lang w:eastAsia="ar-SA"/>
        </w:rPr>
        <w:t>(7 kos)</w:t>
      </w:r>
    </w:p>
    <w:tbl>
      <w:tblPr>
        <w:tblW w:w="14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1134"/>
        <w:gridCol w:w="1560"/>
        <w:gridCol w:w="1275"/>
        <w:gridCol w:w="1560"/>
        <w:gridCol w:w="2835"/>
        <w:gridCol w:w="2717"/>
      </w:tblGrid>
      <w:tr w:rsidR="005A7D8F" w:rsidRPr="00EF6002" w14:paraId="0FC3E048" w14:textId="77777777" w:rsidTr="00636353">
        <w:trPr>
          <w:trHeight w:val="368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22"/>
          <w:p w14:paraId="6F5D4C45" w14:textId="77777777" w:rsidR="005A7D8F" w:rsidRPr="00EF6002" w:rsidRDefault="005A7D8F" w:rsidP="00636353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t>1) Oprema*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6943E3E8" w14:textId="77777777" w:rsidR="005A7D8F" w:rsidRPr="00EF6002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B2A66" w14:textId="77777777" w:rsidR="005A7D8F" w:rsidRPr="00EF6002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Cena za EM v EUR brez DDV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31E67335" w14:textId="77777777" w:rsidR="005A7D8F" w:rsidRPr="00EF6002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Stopnja DDV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70DE7E4F" w14:textId="77777777" w:rsidR="005A7D8F" w:rsidRPr="00EF6002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Razpisana količina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22A09689" w14:textId="77777777" w:rsidR="005A7D8F" w:rsidRPr="00EF6002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Cena za razpisano količino v EUR brez DDV</w:t>
            </w:r>
          </w:p>
        </w:tc>
        <w:tc>
          <w:tcPr>
            <w:tcW w:w="2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05BBC6BC" w14:textId="77777777" w:rsidR="005A7D8F" w:rsidRPr="00EF6002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Cena za razpisano količino v EUR z DDV</w:t>
            </w:r>
          </w:p>
        </w:tc>
      </w:tr>
      <w:tr w:rsidR="005A7D8F" w:rsidRPr="00EF6002" w14:paraId="1345F604" w14:textId="77777777" w:rsidTr="00636353">
        <w:trPr>
          <w:trHeight w:val="1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FF6A8" w14:textId="56354418" w:rsidR="005A7D8F" w:rsidRPr="00EF6002" w:rsidRDefault="00C419E3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Obposteljni monitor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7655" w14:textId="2CB6550A" w:rsidR="005A7D8F" w:rsidRPr="00EF6002" w:rsidRDefault="00C419E3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6528D" w14:textId="77777777" w:rsidR="005A7D8F" w:rsidRPr="00EF6002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C37D" w14:textId="77777777" w:rsidR="005A7D8F" w:rsidRPr="00EF6002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6B33" w14:textId="3252B2B1" w:rsidR="005A7D8F" w:rsidRPr="00EF6002" w:rsidRDefault="00C419E3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66BC" w14:textId="77777777" w:rsidR="005A7D8F" w:rsidRPr="00EF6002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00A8" w14:textId="77777777" w:rsidR="005A7D8F" w:rsidRPr="00EF6002" w:rsidRDefault="005A7D8F" w:rsidP="0063635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EC6DBD" w:rsidRPr="00EF6002" w14:paraId="38869300" w14:textId="77777777" w:rsidTr="0091339D">
        <w:trPr>
          <w:trHeight w:val="190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659BB" w14:textId="63E159F1" w:rsidR="00EC6DBD" w:rsidRPr="00EF6002" w:rsidRDefault="00EC6DBD" w:rsidP="00636353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t>SKUPAJ*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4781" w14:textId="77777777" w:rsidR="00EC6DBD" w:rsidRPr="00EF6002" w:rsidRDefault="00EC6DBD" w:rsidP="00636353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0146" w14:textId="77777777" w:rsidR="00EC6DBD" w:rsidRPr="00EF6002" w:rsidRDefault="00EC6DBD" w:rsidP="00636353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1DC24629" w14:textId="77777777" w:rsidR="005A7D8F" w:rsidRPr="00EF6002" w:rsidRDefault="005A7D8F" w:rsidP="005A7D8F">
      <w:pPr>
        <w:spacing w:after="0" w:line="276" w:lineRule="auto"/>
        <w:rPr>
          <w:rFonts w:ascii="Tahoma" w:hAnsi="Tahoma" w:cs="Tahoma"/>
          <w:sz w:val="18"/>
          <w:szCs w:val="18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134"/>
        <w:gridCol w:w="2835"/>
        <w:gridCol w:w="1560"/>
        <w:gridCol w:w="2835"/>
        <w:gridCol w:w="2693"/>
      </w:tblGrid>
      <w:tr w:rsidR="005A7D8F" w:rsidRPr="00EF6002" w14:paraId="68BACD95" w14:textId="77777777" w:rsidTr="00FB707D">
        <w:trPr>
          <w:trHeight w:val="805"/>
        </w:trPr>
        <w:tc>
          <w:tcPr>
            <w:tcW w:w="2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9CC00"/>
          </w:tcPr>
          <w:p w14:paraId="410A6098" w14:textId="77777777" w:rsidR="005A7D8F" w:rsidRPr="00EF6002" w:rsidRDefault="005A7D8F" w:rsidP="00203A55">
            <w:pPr>
              <w:spacing w:after="0" w:line="276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t>2) Vzdrževanje*/**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9CC00"/>
          </w:tcPr>
          <w:p w14:paraId="46288EEB" w14:textId="77777777" w:rsidR="005A7D8F" w:rsidRPr="00EF6002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EM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9CC00"/>
          </w:tcPr>
          <w:p w14:paraId="1CFFB633" w14:textId="4F4F81C8" w:rsidR="005A7D8F" w:rsidRPr="00EF6002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 xml:space="preserve">Cena na EM v EUR brez DDV </w:t>
            </w:r>
          </w:p>
        </w:tc>
        <w:tc>
          <w:tcPr>
            <w:tcW w:w="1560" w:type="dxa"/>
            <w:tcBorders>
              <w:left w:val="single" w:sz="8" w:space="0" w:color="000000" w:themeColor="text1"/>
              <w:bottom w:val="single" w:sz="4" w:space="0" w:color="auto"/>
            </w:tcBorders>
            <w:shd w:val="clear" w:color="auto" w:fill="99CC00"/>
          </w:tcPr>
          <w:p w14:paraId="18FD7A6D" w14:textId="77777777" w:rsidR="005A7D8F" w:rsidRPr="00EF6002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Stopnja DDV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9CC00"/>
          </w:tcPr>
          <w:p w14:paraId="4F4E6E67" w14:textId="648C8AD1" w:rsidR="005A7D8F" w:rsidRPr="00EF6002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 xml:space="preserve">Cena za čas pričakovane življenjske dobe </w:t>
            </w:r>
            <w:r w:rsidR="00C419E3" w:rsidRPr="00EF6002">
              <w:rPr>
                <w:rFonts w:ascii="Tahoma" w:hAnsi="Tahoma" w:cs="Tahoma"/>
                <w:sz w:val="18"/>
                <w:szCs w:val="18"/>
              </w:rPr>
              <w:t>7</w:t>
            </w:r>
            <w:r w:rsidRPr="00EF6002">
              <w:rPr>
                <w:rFonts w:ascii="Tahoma" w:hAnsi="Tahoma" w:cs="Tahoma"/>
                <w:sz w:val="18"/>
                <w:szCs w:val="18"/>
              </w:rPr>
              <w:t xml:space="preserve"> let v EUR brez DDV</w:t>
            </w:r>
            <w:r w:rsidR="00C419E3" w:rsidRPr="00EF6002">
              <w:rPr>
                <w:rFonts w:ascii="Tahoma" w:hAnsi="Tahoma" w:cs="Tahoma"/>
                <w:sz w:val="18"/>
                <w:szCs w:val="18"/>
              </w:rPr>
              <w:t>/razpisano količino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99CC00"/>
          </w:tcPr>
          <w:p w14:paraId="0EEE5836" w14:textId="35366E54" w:rsidR="005A7D8F" w:rsidRPr="00EF6002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 xml:space="preserve">Cena za čas pričakovane življenjske dobe </w:t>
            </w:r>
            <w:r w:rsidR="00C419E3" w:rsidRPr="00EF6002">
              <w:rPr>
                <w:rFonts w:ascii="Tahoma" w:hAnsi="Tahoma" w:cs="Tahoma"/>
                <w:sz w:val="18"/>
                <w:szCs w:val="18"/>
              </w:rPr>
              <w:t>7</w:t>
            </w:r>
            <w:r w:rsidRPr="00EF6002">
              <w:rPr>
                <w:rFonts w:ascii="Tahoma" w:hAnsi="Tahoma" w:cs="Tahoma"/>
                <w:sz w:val="18"/>
                <w:szCs w:val="18"/>
              </w:rPr>
              <w:t xml:space="preserve"> let v EUR z DDV</w:t>
            </w:r>
            <w:r w:rsidR="00C419E3" w:rsidRPr="00EF6002">
              <w:rPr>
                <w:rFonts w:ascii="Tahoma" w:hAnsi="Tahoma" w:cs="Tahoma"/>
                <w:sz w:val="18"/>
                <w:szCs w:val="18"/>
              </w:rPr>
              <w:t>/razpisano količino</w:t>
            </w:r>
          </w:p>
        </w:tc>
      </w:tr>
      <w:tr w:rsidR="005A7D8F" w:rsidRPr="00EF6002" w14:paraId="0409279D" w14:textId="77777777" w:rsidTr="00FB707D">
        <w:trPr>
          <w:trHeight w:val="383"/>
        </w:trPr>
        <w:tc>
          <w:tcPr>
            <w:tcW w:w="2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16DAF49" w14:textId="77777777" w:rsidR="005A7D8F" w:rsidRPr="00EF6002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Vzdrževanje*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7EA5B69" w14:textId="77777777" w:rsidR="005A7D8F" w:rsidRPr="00EF6002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leto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4C1A776" w14:textId="77777777" w:rsidR="005A7D8F" w:rsidRPr="00EF6002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left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14:paraId="144204F4" w14:textId="77777777" w:rsidR="005A7D8F" w:rsidRPr="00EF6002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3C4C920" w14:textId="77777777" w:rsidR="005A7D8F" w:rsidRPr="00EF6002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6F64AB36" w14:textId="77777777" w:rsidR="005A7D8F" w:rsidRPr="00EF6002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5A7D8F" w:rsidRPr="00EF6002" w14:paraId="7A3BBB58" w14:textId="77777777" w:rsidTr="00FB707D">
        <w:trPr>
          <w:trHeight w:val="383"/>
        </w:trPr>
        <w:tc>
          <w:tcPr>
            <w:tcW w:w="2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E416236" w14:textId="77777777" w:rsidR="005A7D8F" w:rsidRPr="00EF6002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Del.ura</w:t>
            </w:r>
          </w:p>
          <w:p w14:paraId="5D61A9F3" w14:textId="77777777" w:rsidR="0075272B" w:rsidRPr="00EF6002" w:rsidRDefault="0075272B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i/>
                <w:iCs/>
                <w:sz w:val="18"/>
                <w:szCs w:val="18"/>
              </w:rPr>
              <w:t>(izpolniti tudi v primeru, da je zajeto v vzdrževanje)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6C1C4B2" w14:textId="77777777" w:rsidR="005A7D8F" w:rsidRPr="00EF6002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h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2A385FA" w14:textId="77777777" w:rsidR="005A7D8F" w:rsidRPr="00EF6002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 w:themeColor="text1"/>
              <w:bottom w:val="nil"/>
              <w:right w:val="nil"/>
            </w:tcBorders>
            <w:shd w:val="clear" w:color="auto" w:fill="auto"/>
          </w:tcPr>
          <w:p w14:paraId="6657B331" w14:textId="77777777" w:rsidR="005A7D8F" w:rsidRPr="00EF6002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8243CE" w14:textId="77777777" w:rsidR="005A7D8F" w:rsidRPr="00EF6002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97009FC" w14:textId="77777777" w:rsidR="005A7D8F" w:rsidRPr="00EF6002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A7D8F" w:rsidRPr="00EF6002" w14:paraId="6C27C02B" w14:textId="77777777" w:rsidTr="00FB707D">
        <w:trPr>
          <w:trHeight w:val="383"/>
        </w:trPr>
        <w:tc>
          <w:tcPr>
            <w:tcW w:w="2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08F2504" w14:textId="77777777" w:rsidR="005A7D8F" w:rsidRPr="00EF6002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Kilometrina</w:t>
            </w:r>
          </w:p>
          <w:p w14:paraId="6E8BE2A4" w14:textId="77777777" w:rsidR="0075272B" w:rsidRPr="00EF6002" w:rsidRDefault="0075272B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i/>
                <w:iCs/>
                <w:sz w:val="18"/>
                <w:szCs w:val="18"/>
              </w:rPr>
              <w:t>(izpolniti tudi v primeru, da je zajeto v vzdrževanje)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782A5C4" w14:textId="77777777" w:rsidR="005A7D8F" w:rsidRPr="00EF6002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A1E112B" w14:textId="77777777" w:rsidR="005A7D8F" w:rsidRPr="00EF6002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auto"/>
          </w:tcPr>
          <w:p w14:paraId="2E85649B" w14:textId="77777777" w:rsidR="005A7D8F" w:rsidRPr="00EF6002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15ACF" w14:textId="77777777" w:rsidR="005A7D8F" w:rsidRPr="00EF6002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5A27E" w14:textId="77777777" w:rsidR="005A7D8F" w:rsidRPr="00EF6002" w:rsidRDefault="005A7D8F" w:rsidP="00203A55">
            <w:pPr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A7D8F" w:rsidRPr="00EF6002" w14:paraId="34039E68" w14:textId="77777777" w:rsidTr="00FB707D">
        <w:trPr>
          <w:trHeight w:val="383"/>
        </w:trPr>
        <w:tc>
          <w:tcPr>
            <w:tcW w:w="2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C043053" w14:textId="77777777" w:rsidR="005A7D8F" w:rsidRPr="00EF6002" w:rsidRDefault="005A7D8F" w:rsidP="00203A5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Enkratni prihod na lokacijo naročnika</w:t>
            </w:r>
          </w:p>
          <w:p w14:paraId="57BEBFFC" w14:textId="77777777" w:rsidR="0075272B" w:rsidRPr="00EF6002" w:rsidRDefault="0075272B" w:rsidP="00203A5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i/>
                <w:iCs/>
                <w:sz w:val="18"/>
                <w:szCs w:val="18"/>
              </w:rPr>
              <w:t>(izpolniti tudi v primeru, da je zajeto v vzdrževanje)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BD80C99" w14:textId="77777777" w:rsidR="005A7D8F" w:rsidRPr="00EF6002" w:rsidRDefault="005A7D8F" w:rsidP="00203A5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prihod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A68328F" w14:textId="77777777" w:rsidR="005A7D8F" w:rsidRPr="00EF6002" w:rsidRDefault="005A7D8F" w:rsidP="00203A5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92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auto"/>
          </w:tcPr>
          <w:p w14:paraId="4A685DC8" w14:textId="77777777" w:rsidR="005A7D8F" w:rsidRPr="00EF6002" w:rsidRDefault="005A7D8F" w:rsidP="00203A5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2A696" w14:textId="77777777" w:rsidR="005A7D8F" w:rsidRPr="00EF6002" w:rsidRDefault="005A7D8F" w:rsidP="00203A5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D95AB" w14:textId="77777777" w:rsidR="005A7D8F" w:rsidRPr="00EF6002" w:rsidRDefault="005A7D8F" w:rsidP="00203A5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9E0DB18" w14:textId="77777777" w:rsidR="005A7D8F" w:rsidRPr="00EF6002" w:rsidRDefault="005A7D8F" w:rsidP="005A7D8F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1241DCFF" w14:textId="77777777" w:rsidR="005A7D8F" w:rsidRPr="00EF6002" w:rsidRDefault="005A7D8F" w:rsidP="005A7D8F">
      <w:pPr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EF6002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Proizvajalec predpisuje  Servisni Pregled po navodilih proizvajalca, ki se izvaja </w:t>
      </w:r>
      <w:r w:rsidRPr="00EF6002">
        <w:rPr>
          <w:rFonts w:ascii="Tahoma" w:eastAsia="Times New Roman" w:hAnsi="Tahoma" w:cs="Tahoma"/>
          <w:bCs/>
          <w:color w:val="000000"/>
          <w:sz w:val="18"/>
          <w:szCs w:val="18"/>
        </w:rPr>
        <w:fldChar w:fldCharType="begin">
          <w:ffData>
            <w:name w:val="Besedilo84"/>
            <w:enabled/>
            <w:calcOnExit w:val="0"/>
            <w:textInput/>
          </w:ffData>
        </w:fldChar>
      </w:r>
      <w:r w:rsidRPr="00EF6002">
        <w:rPr>
          <w:rFonts w:ascii="Tahoma" w:eastAsia="Times New Roman" w:hAnsi="Tahoma" w:cs="Tahoma"/>
          <w:bCs/>
          <w:color w:val="000000"/>
          <w:sz w:val="18"/>
          <w:szCs w:val="18"/>
        </w:rPr>
        <w:instrText xml:space="preserve"> FORMTEXT </w:instrText>
      </w:r>
      <w:r w:rsidRPr="00EF6002">
        <w:rPr>
          <w:rFonts w:ascii="Tahoma" w:eastAsia="Times New Roman" w:hAnsi="Tahoma" w:cs="Tahoma"/>
          <w:bCs/>
          <w:color w:val="000000"/>
          <w:sz w:val="18"/>
          <w:szCs w:val="18"/>
        </w:rPr>
      </w:r>
      <w:r w:rsidRPr="00EF6002">
        <w:rPr>
          <w:rFonts w:ascii="Tahoma" w:eastAsia="Times New Roman" w:hAnsi="Tahoma" w:cs="Tahoma"/>
          <w:bCs/>
          <w:color w:val="000000"/>
          <w:sz w:val="18"/>
          <w:szCs w:val="18"/>
        </w:rPr>
        <w:fldChar w:fldCharType="separate"/>
      </w:r>
      <w:r w:rsidRPr="00EF6002">
        <w:rPr>
          <w:rFonts w:ascii="Tahoma" w:eastAsia="Times New Roman" w:hAnsi="Tahoma" w:cs="Tahoma"/>
          <w:bCs/>
          <w:color w:val="000000"/>
          <w:sz w:val="18"/>
          <w:szCs w:val="18"/>
        </w:rPr>
        <w:t> </w:t>
      </w:r>
      <w:r w:rsidRPr="00EF6002">
        <w:rPr>
          <w:rFonts w:ascii="Tahoma" w:eastAsia="Times New Roman" w:hAnsi="Tahoma" w:cs="Tahoma"/>
          <w:bCs/>
          <w:color w:val="000000"/>
          <w:sz w:val="18"/>
          <w:szCs w:val="18"/>
        </w:rPr>
        <w:t> </w:t>
      </w:r>
      <w:r w:rsidRPr="00EF6002">
        <w:rPr>
          <w:rFonts w:ascii="Tahoma" w:eastAsia="Times New Roman" w:hAnsi="Tahoma" w:cs="Tahoma"/>
          <w:bCs/>
          <w:color w:val="000000"/>
          <w:sz w:val="18"/>
          <w:szCs w:val="18"/>
        </w:rPr>
        <w:t> </w:t>
      </w:r>
      <w:r w:rsidRPr="00EF6002">
        <w:rPr>
          <w:rFonts w:ascii="Tahoma" w:eastAsia="Times New Roman" w:hAnsi="Tahoma" w:cs="Tahoma"/>
          <w:bCs/>
          <w:color w:val="000000"/>
          <w:sz w:val="18"/>
          <w:szCs w:val="18"/>
        </w:rPr>
        <w:t> </w:t>
      </w:r>
      <w:r w:rsidRPr="00EF6002">
        <w:rPr>
          <w:rFonts w:ascii="Tahoma" w:eastAsia="Times New Roman" w:hAnsi="Tahoma" w:cs="Tahoma"/>
          <w:bCs/>
          <w:color w:val="000000"/>
          <w:sz w:val="18"/>
          <w:szCs w:val="18"/>
        </w:rPr>
        <w:t> </w:t>
      </w:r>
      <w:r w:rsidRPr="00EF6002">
        <w:rPr>
          <w:rFonts w:ascii="Tahoma" w:eastAsia="Times New Roman" w:hAnsi="Tahoma" w:cs="Tahoma"/>
          <w:bCs/>
          <w:color w:val="000000"/>
          <w:sz w:val="18"/>
          <w:szCs w:val="18"/>
        </w:rPr>
        <w:fldChar w:fldCharType="end"/>
      </w:r>
      <w:r w:rsidRPr="00EF6002">
        <w:rPr>
          <w:rFonts w:ascii="Tahoma" w:eastAsia="Times New Roman" w:hAnsi="Tahoma" w:cs="Tahoma"/>
          <w:bCs/>
          <w:color w:val="000000"/>
          <w:sz w:val="18"/>
          <w:szCs w:val="18"/>
        </w:rPr>
        <w:t>-krat letno.</w:t>
      </w:r>
    </w:p>
    <w:p w14:paraId="6C567F76" w14:textId="77777777" w:rsidR="00696C46" w:rsidRPr="00EF6002" w:rsidRDefault="00696C46" w:rsidP="00696C46">
      <w:pPr>
        <w:pStyle w:val="Navadensplet"/>
        <w:spacing w:beforeAutospacing="0" w:after="0"/>
        <w:jc w:val="both"/>
        <w:rPr>
          <w:rFonts w:ascii="Tahoma" w:eastAsia="Calibri" w:hAnsi="Tahoma" w:cs="Tahoma"/>
          <w:b/>
          <w:bCs/>
          <w:sz w:val="18"/>
          <w:szCs w:val="18"/>
          <w:lang w:eastAsia="zh-CN"/>
        </w:rPr>
      </w:pPr>
      <w:r w:rsidRPr="00EF6002">
        <w:rPr>
          <w:rFonts w:ascii="Tahoma" w:eastAsia="Calibri" w:hAnsi="Tahoma" w:cs="Tahoma"/>
          <w:b/>
          <w:bCs/>
          <w:sz w:val="18"/>
          <w:szCs w:val="18"/>
          <w:lang w:eastAsia="zh-CN"/>
        </w:rPr>
        <w:t>3) Potrošni material</w:t>
      </w:r>
    </w:p>
    <w:p w14:paraId="4AB0EFF2" w14:textId="3A98D357" w:rsidR="00696C46" w:rsidRPr="00EF6002" w:rsidRDefault="00EF6002" w:rsidP="00696C46">
      <w:pPr>
        <w:pStyle w:val="Navadensplet"/>
        <w:spacing w:beforeAutospacing="0" w:after="0"/>
        <w:jc w:val="both"/>
        <w:rPr>
          <w:rFonts w:ascii="Tahoma" w:eastAsia="Calibri" w:hAnsi="Tahoma" w:cs="Tahoma"/>
          <w:sz w:val="18"/>
          <w:szCs w:val="18"/>
          <w:lang w:eastAsia="zh-CN"/>
        </w:rPr>
      </w:pPr>
      <w:r w:rsidRPr="00EF6002">
        <w:rPr>
          <w:rFonts w:ascii="Tahoma" w:eastAsia="Calibri" w:hAnsi="Tahoma" w:cs="Tahoma"/>
          <w:sz w:val="18"/>
          <w:szCs w:val="18"/>
          <w:lang w:eastAsia="zh-CN"/>
        </w:rPr>
        <w:t>Naročnik bo naročal potrošni material v kolikor za enake artikle nima že sklenjene pogodbe. Ponudnik pa kljub temu poda celovito ponudbo, za ves potrošni material.</w:t>
      </w:r>
    </w:p>
    <w:tbl>
      <w:tblPr>
        <w:tblW w:w="14220" w:type="dxa"/>
        <w:tblInd w:w="-9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3441"/>
        <w:gridCol w:w="791"/>
        <w:gridCol w:w="2358"/>
        <w:gridCol w:w="1610"/>
        <w:gridCol w:w="1665"/>
        <w:gridCol w:w="1698"/>
        <w:gridCol w:w="1698"/>
      </w:tblGrid>
      <w:tr w:rsidR="00696C46" w:rsidRPr="00EF6002" w14:paraId="7613BBB2" w14:textId="77777777" w:rsidTr="00FB707D">
        <w:trPr>
          <w:trHeight w:val="1342"/>
        </w:trPr>
        <w:tc>
          <w:tcPr>
            <w:tcW w:w="959" w:type="dxa"/>
            <w:shd w:val="clear" w:color="auto" w:fill="99CC00"/>
          </w:tcPr>
          <w:p w14:paraId="00F1E9A4" w14:textId="77777777" w:rsidR="00696C46" w:rsidRPr="00EF6002" w:rsidRDefault="00696C46" w:rsidP="00CC652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t>Zap.št.</w:t>
            </w:r>
          </w:p>
        </w:tc>
        <w:tc>
          <w:tcPr>
            <w:tcW w:w="3441" w:type="dxa"/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CDA12" w14:textId="4CE8359B" w:rsidR="00696C46" w:rsidRPr="00EF6002" w:rsidRDefault="00696C46" w:rsidP="00CC652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t>3)</w:t>
            </w:r>
            <w:r w:rsidR="000B0E7F"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EF6002">
              <w:rPr>
                <w:rFonts w:ascii="Tahoma" w:hAnsi="Tahoma" w:cs="Tahoma"/>
                <w:b/>
                <w:bCs/>
                <w:sz w:val="18"/>
                <w:szCs w:val="18"/>
              </w:rPr>
              <w:t>Potrošni material*</w:t>
            </w:r>
            <w:r w:rsidR="0089461D">
              <w:rPr>
                <w:rFonts w:ascii="Tahoma" w:hAnsi="Tahoma" w:cs="Tahoma"/>
                <w:b/>
                <w:bCs/>
                <w:sz w:val="18"/>
                <w:szCs w:val="18"/>
              </w:rPr>
              <w:t>/**</w:t>
            </w:r>
          </w:p>
        </w:tc>
        <w:tc>
          <w:tcPr>
            <w:tcW w:w="791" w:type="dxa"/>
            <w:shd w:val="clear" w:color="auto" w:fill="99CC00"/>
            <w:hideMark/>
          </w:tcPr>
          <w:p w14:paraId="2B66C5CC" w14:textId="77777777" w:rsidR="00696C46" w:rsidRPr="00EF6002" w:rsidRDefault="00696C46" w:rsidP="00CC6526">
            <w:pPr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EM</w:t>
            </w:r>
          </w:p>
        </w:tc>
        <w:tc>
          <w:tcPr>
            <w:tcW w:w="2358" w:type="dxa"/>
            <w:shd w:val="clear" w:color="auto" w:fill="99CC00"/>
            <w:hideMark/>
          </w:tcPr>
          <w:p w14:paraId="20BEFF93" w14:textId="77777777" w:rsidR="00696C46" w:rsidRPr="00EF6002" w:rsidRDefault="00696C46" w:rsidP="00CC6526">
            <w:pPr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Cena na EM v EUR brez DDV</w:t>
            </w:r>
          </w:p>
        </w:tc>
        <w:tc>
          <w:tcPr>
            <w:tcW w:w="1610" w:type="dxa"/>
            <w:shd w:val="clear" w:color="auto" w:fill="99CC00"/>
          </w:tcPr>
          <w:p w14:paraId="5A5F636C" w14:textId="77777777" w:rsidR="00696C46" w:rsidRPr="00EF6002" w:rsidRDefault="00696C46" w:rsidP="00CC6526">
            <w:pPr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Stopnja DDV</w:t>
            </w:r>
          </w:p>
        </w:tc>
        <w:tc>
          <w:tcPr>
            <w:tcW w:w="1665" w:type="dxa"/>
            <w:shd w:val="clear" w:color="auto" w:fill="99CC00"/>
            <w:hideMark/>
          </w:tcPr>
          <w:p w14:paraId="187608D8" w14:textId="7D179EF2" w:rsidR="00696C46" w:rsidRPr="00EF6002" w:rsidRDefault="00696C46" w:rsidP="00CC6526">
            <w:pPr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Okvirna količina  za čas pričakovane življenjske dobe 7 let</w:t>
            </w:r>
          </w:p>
        </w:tc>
        <w:tc>
          <w:tcPr>
            <w:tcW w:w="1698" w:type="dxa"/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DFB72" w14:textId="77777777" w:rsidR="00696C46" w:rsidRPr="00EF6002" w:rsidRDefault="00696C46" w:rsidP="00CC6526">
            <w:pPr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Cena za čas pričakovane življenjske dobe 7 let v EUR brez DDV</w:t>
            </w:r>
          </w:p>
        </w:tc>
        <w:tc>
          <w:tcPr>
            <w:tcW w:w="1698" w:type="dxa"/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407FF" w14:textId="77777777" w:rsidR="00696C46" w:rsidRPr="00EF6002" w:rsidRDefault="00696C46" w:rsidP="00CC6526">
            <w:pPr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Cena za čas pričakovane življenjske dobe 7 let v EUR z DDV</w:t>
            </w:r>
          </w:p>
        </w:tc>
      </w:tr>
      <w:tr w:rsidR="001B3E91" w:rsidRPr="00EF6002" w14:paraId="267D24AF" w14:textId="77777777" w:rsidTr="00FB707D">
        <w:trPr>
          <w:trHeight w:val="307"/>
        </w:trPr>
        <w:tc>
          <w:tcPr>
            <w:tcW w:w="959" w:type="dxa"/>
          </w:tcPr>
          <w:p w14:paraId="6E148862" w14:textId="77777777" w:rsidR="001B3E91" w:rsidRPr="00EF6002" w:rsidRDefault="001B3E91" w:rsidP="001B3E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4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10706" w14:textId="26507F34" w:rsidR="001B3E91" w:rsidRPr="00EF6002" w:rsidRDefault="001B3E91" w:rsidP="001B3E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EKG kabel 3/5 kanalni</w:t>
            </w:r>
          </w:p>
        </w:tc>
        <w:tc>
          <w:tcPr>
            <w:tcW w:w="791" w:type="dxa"/>
          </w:tcPr>
          <w:p w14:paraId="1C37288E" w14:textId="4B3DD796" w:rsidR="001B3E91" w:rsidRPr="00EF6002" w:rsidRDefault="001B3E91" w:rsidP="001B3E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2358" w:type="dxa"/>
            <w:hideMark/>
          </w:tcPr>
          <w:p w14:paraId="0B1B8BFB" w14:textId="77777777" w:rsidR="001B3E91" w:rsidRPr="00EF6002" w:rsidRDefault="001B3E91" w:rsidP="001B3E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10" w:type="dxa"/>
          </w:tcPr>
          <w:p w14:paraId="3AD5DF18" w14:textId="77777777" w:rsidR="001B3E91" w:rsidRPr="00EF6002" w:rsidRDefault="001B3E91" w:rsidP="001B3E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65" w:type="dxa"/>
          </w:tcPr>
          <w:p w14:paraId="39DC7D6D" w14:textId="57445262" w:rsidR="001B3E91" w:rsidRPr="00EF6002" w:rsidRDefault="00EC6DBD" w:rsidP="001B3E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6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4930A" w14:textId="77777777" w:rsidR="001B3E91" w:rsidRPr="00EF6002" w:rsidRDefault="001B3E91" w:rsidP="001B3E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9DBAC" w14:textId="77777777" w:rsidR="001B3E91" w:rsidRPr="00EF6002" w:rsidRDefault="001B3E91" w:rsidP="001B3E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1B3E91" w:rsidRPr="00EF6002" w14:paraId="75509C5C" w14:textId="77777777" w:rsidTr="00FB707D">
        <w:trPr>
          <w:trHeight w:val="307"/>
        </w:trPr>
        <w:tc>
          <w:tcPr>
            <w:tcW w:w="959" w:type="dxa"/>
          </w:tcPr>
          <w:p w14:paraId="29F52731" w14:textId="77777777" w:rsidR="001B3E91" w:rsidRPr="00EF6002" w:rsidRDefault="001B3E91" w:rsidP="001B3E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4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D3F91" w14:textId="40DB3D73" w:rsidR="001B3E91" w:rsidRPr="00EF6002" w:rsidRDefault="001B3E91" w:rsidP="001B3E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Žice - 3 kanalni EKG - gumbki</w:t>
            </w:r>
          </w:p>
        </w:tc>
        <w:tc>
          <w:tcPr>
            <w:tcW w:w="791" w:type="dxa"/>
          </w:tcPr>
          <w:p w14:paraId="74AC836D" w14:textId="7A493C36" w:rsidR="001B3E91" w:rsidRPr="00EF6002" w:rsidRDefault="001B3E91" w:rsidP="001B3E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2358" w:type="dxa"/>
          </w:tcPr>
          <w:p w14:paraId="193AE011" w14:textId="77777777" w:rsidR="001B3E91" w:rsidRPr="00EF6002" w:rsidRDefault="001B3E91" w:rsidP="001B3E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10" w:type="dxa"/>
          </w:tcPr>
          <w:p w14:paraId="02B29C35" w14:textId="77777777" w:rsidR="001B3E91" w:rsidRPr="00EF6002" w:rsidRDefault="001B3E91" w:rsidP="001B3E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65" w:type="dxa"/>
          </w:tcPr>
          <w:p w14:paraId="191F614B" w14:textId="73195FA7" w:rsidR="001B3E91" w:rsidRPr="00EF6002" w:rsidRDefault="00EC6DBD" w:rsidP="001B3E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42B06" w14:textId="77777777" w:rsidR="001B3E91" w:rsidRPr="00EF6002" w:rsidRDefault="001B3E91" w:rsidP="001B3E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37F8A" w14:textId="77777777" w:rsidR="001B3E91" w:rsidRPr="00EF6002" w:rsidRDefault="001B3E91" w:rsidP="001B3E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675B95" w:rsidRPr="00EF6002" w14:paraId="38429BF7" w14:textId="77777777" w:rsidTr="00FB707D">
        <w:trPr>
          <w:trHeight w:val="307"/>
        </w:trPr>
        <w:tc>
          <w:tcPr>
            <w:tcW w:w="959" w:type="dxa"/>
          </w:tcPr>
          <w:p w14:paraId="27BA2C14" w14:textId="5E08A675" w:rsidR="00675B95" w:rsidRPr="00EF6002" w:rsidRDefault="00675B95" w:rsidP="00675B9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4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9B2DD" w14:textId="35D13986" w:rsidR="00675B95" w:rsidRPr="00EF6002" w:rsidRDefault="00675B95" w:rsidP="00675B9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Spo2 kabel</w:t>
            </w:r>
          </w:p>
        </w:tc>
        <w:tc>
          <w:tcPr>
            <w:tcW w:w="791" w:type="dxa"/>
          </w:tcPr>
          <w:p w14:paraId="3C8F9995" w14:textId="1679A231" w:rsidR="00675B95" w:rsidRPr="00EF6002" w:rsidRDefault="00675B95" w:rsidP="00675B9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2358" w:type="dxa"/>
          </w:tcPr>
          <w:p w14:paraId="6C03C60A" w14:textId="745A12D4" w:rsidR="00675B95" w:rsidRPr="00EF6002" w:rsidRDefault="00675B95" w:rsidP="00675B9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10" w:type="dxa"/>
          </w:tcPr>
          <w:p w14:paraId="67D15076" w14:textId="76E8DC23" w:rsidR="00675B95" w:rsidRPr="00EF6002" w:rsidRDefault="00675B95" w:rsidP="00675B9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65" w:type="dxa"/>
          </w:tcPr>
          <w:p w14:paraId="6408AF2F" w14:textId="2F7772A5" w:rsidR="00675B95" w:rsidRPr="00EF6002" w:rsidRDefault="00EC6DBD" w:rsidP="00675B9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582A1" w14:textId="14F96DAD" w:rsidR="00675B95" w:rsidRPr="00EF6002" w:rsidRDefault="00675B95" w:rsidP="00675B9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12B2F" w14:textId="10A52CA5" w:rsidR="00675B95" w:rsidRPr="00EF6002" w:rsidRDefault="00675B95" w:rsidP="00675B9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675B95" w:rsidRPr="00EF6002" w14:paraId="09121A0B" w14:textId="77777777" w:rsidTr="00FB707D">
        <w:trPr>
          <w:trHeight w:val="307"/>
        </w:trPr>
        <w:tc>
          <w:tcPr>
            <w:tcW w:w="959" w:type="dxa"/>
          </w:tcPr>
          <w:p w14:paraId="463E92D9" w14:textId="0CE6AFAC" w:rsidR="00675B95" w:rsidRPr="00EF6002" w:rsidRDefault="00675B95" w:rsidP="00675B9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34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478A1" w14:textId="36988DDE" w:rsidR="00675B95" w:rsidRPr="00EF6002" w:rsidRDefault="00675B95" w:rsidP="00675B9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Naprstni senzor za SPO2 - odrasli</w:t>
            </w:r>
          </w:p>
        </w:tc>
        <w:tc>
          <w:tcPr>
            <w:tcW w:w="791" w:type="dxa"/>
          </w:tcPr>
          <w:p w14:paraId="7FE4A49B" w14:textId="53500293" w:rsidR="00675B95" w:rsidRPr="00EF6002" w:rsidRDefault="00675B95" w:rsidP="00675B9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2358" w:type="dxa"/>
          </w:tcPr>
          <w:p w14:paraId="018BD2A3" w14:textId="3E9138BD" w:rsidR="00675B95" w:rsidRPr="00EF6002" w:rsidRDefault="00675B95" w:rsidP="00675B9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10" w:type="dxa"/>
          </w:tcPr>
          <w:p w14:paraId="6C1C624C" w14:textId="5E522BF7" w:rsidR="00675B95" w:rsidRPr="00EF6002" w:rsidRDefault="00675B95" w:rsidP="00675B9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65" w:type="dxa"/>
          </w:tcPr>
          <w:p w14:paraId="17F3E876" w14:textId="1475E9DA" w:rsidR="00675B95" w:rsidRPr="00EF6002" w:rsidRDefault="00EC6DBD" w:rsidP="00675B9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9B6A3" w14:textId="3FF142D7" w:rsidR="00675B95" w:rsidRPr="00EF6002" w:rsidRDefault="00675B95" w:rsidP="00675B9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02E6E" w14:textId="2BAE61DA" w:rsidR="00675B95" w:rsidRPr="00EF6002" w:rsidRDefault="00675B95" w:rsidP="00675B9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675B95" w:rsidRPr="00EF6002" w14:paraId="19F92F93" w14:textId="77777777" w:rsidTr="00FB707D">
        <w:trPr>
          <w:trHeight w:val="307"/>
        </w:trPr>
        <w:tc>
          <w:tcPr>
            <w:tcW w:w="959" w:type="dxa"/>
          </w:tcPr>
          <w:p w14:paraId="3CB3D639" w14:textId="08EE12CF" w:rsidR="00675B95" w:rsidRPr="00EF6002" w:rsidRDefault="00675B95" w:rsidP="00675B9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34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A07AC" w14:textId="77777777" w:rsidR="00675B95" w:rsidRPr="00EF6002" w:rsidRDefault="00675B95" w:rsidP="0067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Cev za NIBP (merjenje neinvazivnega tlaka)</w:t>
            </w:r>
          </w:p>
          <w:p w14:paraId="5A2E0E77" w14:textId="77777777" w:rsidR="00675B95" w:rsidRPr="00EF6002" w:rsidRDefault="00675B95" w:rsidP="00675B9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1" w:type="dxa"/>
          </w:tcPr>
          <w:p w14:paraId="33EDC931" w14:textId="6A89FF69" w:rsidR="00675B95" w:rsidRPr="00EF6002" w:rsidRDefault="00675B95" w:rsidP="00675B9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2358" w:type="dxa"/>
          </w:tcPr>
          <w:p w14:paraId="444C2E19" w14:textId="643A8FE3" w:rsidR="00675B95" w:rsidRPr="00EF6002" w:rsidRDefault="00675B95" w:rsidP="00675B9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10" w:type="dxa"/>
          </w:tcPr>
          <w:p w14:paraId="399151FE" w14:textId="116D894F" w:rsidR="00675B95" w:rsidRPr="00EF6002" w:rsidRDefault="00675B95" w:rsidP="00675B9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65" w:type="dxa"/>
          </w:tcPr>
          <w:p w14:paraId="1703601B" w14:textId="0A9915BB" w:rsidR="00675B95" w:rsidRPr="00EF6002" w:rsidRDefault="00EC6DBD" w:rsidP="00675B9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AB5AF" w14:textId="259E0667" w:rsidR="00675B95" w:rsidRPr="00EF6002" w:rsidRDefault="00675B95" w:rsidP="00675B9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8FE86" w14:textId="5BECAC9A" w:rsidR="00675B95" w:rsidRPr="00EF6002" w:rsidRDefault="00675B95" w:rsidP="00675B9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675B95" w:rsidRPr="00EF6002" w14:paraId="57C83A3D" w14:textId="77777777" w:rsidTr="00FB707D">
        <w:trPr>
          <w:trHeight w:val="307"/>
        </w:trPr>
        <w:tc>
          <w:tcPr>
            <w:tcW w:w="959" w:type="dxa"/>
          </w:tcPr>
          <w:p w14:paraId="07A2EC87" w14:textId="305440F4" w:rsidR="00675B95" w:rsidRPr="00EF6002" w:rsidRDefault="00675B95" w:rsidP="00675B9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34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53B5C" w14:textId="77777777" w:rsidR="00675B95" w:rsidRPr="00EF6002" w:rsidRDefault="00675B95" w:rsidP="0067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Manšete za več kratno uporabo - odrasli – XL (46-66 cm)</w:t>
            </w:r>
          </w:p>
          <w:p w14:paraId="1058AD85" w14:textId="77777777" w:rsidR="00675B95" w:rsidRPr="00EF6002" w:rsidRDefault="00675B95" w:rsidP="00675B9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1" w:type="dxa"/>
          </w:tcPr>
          <w:p w14:paraId="35057CD1" w14:textId="4B184545" w:rsidR="00675B95" w:rsidRPr="00EF6002" w:rsidRDefault="00675B95" w:rsidP="00675B9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2358" w:type="dxa"/>
          </w:tcPr>
          <w:p w14:paraId="2E922BED" w14:textId="35AEE084" w:rsidR="00675B95" w:rsidRPr="00EF6002" w:rsidRDefault="00675B95" w:rsidP="00675B9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10" w:type="dxa"/>
          </w:tcPr>
          <w:p w14:paraId="38AC004F" w14:textId="323968BA" w:rsidR="00675B95" w:rsidRPr="00EF6002" w:rsidRDefault="00675B95" w:rsidP="00675B9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65" w:type="dxa"/>
          </w:tcPr>
          <w:p w14:paraId="3994AF0A" w14:textId="2DE36FFD" w:rsidR="00675B95" w:rsidRPr="00EF6002" w:rsidRDefault="00EC6DBD" w:rsidP="00675B9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BF265" w14:textId="3A685E28" w:rsidR="00675B95" w:rsidRPr="00EF6002" w:rsidRDefault="00675B95" w:rsidP="00675B9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C56A" w14:textId="21A689EE" w:rsidR="00675B95" w:rsidRPr="00EF6002" w:rsidRDefault="00675B95" w:rsidP="00675B9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675B95" w:rsidRPr="00EF6002" w14:paraId="6ACD53D8" w14:textId="77777777" w:rsidTr="00FB707D">
        <w:trPr>
          <w:trHeight w:val="307"/>
        </w:trPr>
        <w:tc>
          <w:tcPr>
            <w:tcW w:w="959" w:type="dxa"/>
          </w:tcPr>
          <w:p w14:paraId="376F21FC" w14:textId="2B4C9B7F" w:rsidR="00675B95" w:rsidRPr="00EF6002" w:rsidRDefault="00675B95" w:rsidP="00675B9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34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782A2" w14:textId="19C30527" w:rsidR="00675B95" w:rsidRPr="00EF6002" w:rsidRDefault="00675B95" w:rsidP="00675B9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Manšete za več kratno uporabo - odrasli – L (33-47 cm)</w:t>
            </w:r>
          </w:p>
        </w:tc>
        <w:tc>
          <w:tcPr>
            <w:tcW w:w="791" w:type="dxa"/>
          </w:tcPr>
          <w:p w14:paraId="2CDB62A2" w14:textId="7D265802" w:rsidR="00675B95" w:rsidRPr="00EF6002" w:rsidRDefault="00675B95" w:rsidP="00675B9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2358" w:type="dxa"/>
          </w:tcPr>
          <w:p w14:paraId="7763BC43" w14:textId="10E7F4C2" w:rsidR="00675B95" w:rsidRPr="00EF6002" w:rsidRDefault="00675B95" w:rsidP="00675B9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10" w:type="dxa"/>
          </w:tcPr>
          <w:p w14:paraId="483A4742" w14:textId="5F7376EB" w:rsidR="00675B95" w:rsidRPr="00EF6002" w:rsidRDefault="00675B95" w:rsidP="00675B9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65" w:type="dxa"/>
          </w:tcPr>
          <w:p w14:paraId="7ECC7E9F" w14:textId="094C1A93" w:rsidR="00675B95" w:rsidRPr="00EF6002" w:rsidRDefault="00EC6DBD" w:rsidP="00675B9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29D31" w14:textId="50F0FBF9" w:rsidR="00675B95" w:rsidRPr="00EF6002" w:rsidRDefault="00675B95" w:rsidP="00675B9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504FD" w14:textId="0D063E37" w:rsidR="00675B95" w:rsidRPr="00EF6002" w:rsidRDefault="00675B95" w:rsidP="00675B9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675B95" w:rsidRPr="00EF6002" w14:paraId="256E8C3A" w14:textId="77777777" w:rsidTr="00FB707D">
        <w:trPr>
          <w:trHeight w:val="307"/>
        </w:trPr>
        <w:tc>
          <w:tcPr>
            <w:tcW w:w="959" w:type="dxa"/>
          </w:tcPr>
          <w:p w14:paraId="62168213" w14:textId="34F61C39" w:rsidR="00675B95" w:rsidRPr="00EF6002" w:rsidRDefault="00675B95" w:rsidP="00675B9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34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8EF71" w14:textId="69A95CA4" w:rsidR="00675B95" w:rsidRPr="00EF6002" w:rsidRDefault="00675B95" w:rsidP="00675B9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Manšete za več kratno uporabo - odrasli – M (25-25 cm)</w:t>
            </w:r>
          </w:p>
        </w:tc>
        <w:tc>
          <w:tcPr>
            <w:tcW w:w="791" w:type="dxa"/>
          </w:tcPr>
          <w:p w14:paraId="6456820A" w14:textId="430B2CCD" w:rsidR="00675B95" w:rsidRPr="00EF6002" w:rsidRDefault="00675B95" w:rsidP="00675B9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2358" w:type="dxa"/>
          </w:tcPr>
          <w:p w14:paraId="65C7981E" w14:textId="2DA570EC" w:rsidR="00675B95" w:rsidRPr="00EF6002" w:rsidRDefault="00675B95" w:rsidP="00675B9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10" w:type="dxa"/>
          </w:tcPr>
          <w:p w14:paraId="3523929D" w14:textId="6BA5FCEB" w:rsidR="00675B95" w:rsidRPr="00EF6002" w:rsidRDefault="00675B95" w:rsidP="00675B9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65" w:type="dxa"/>
          </w:tcPr>
          <w:p w14:paraId="30BC511A" w14:textId="47A42ED3" w:rsidR="00675B95" w:rsidRPr="00EF6002" w:rsidRDefault="00EC6DBD" w:rsidP="00675B9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01189" w14:textId="47FF5852" w:rsidR="00675B95" w:rsidRPr="00EF6002" w:rsidRDefault="00675B95" w:rsidP="00675B9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D8C5D" w14:textId="438D73C9" w:rsidR="00675B95" w:rsidRPr="00EF6002" w:rsidRDefault="00675B95" w:rsidP="00675B9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675B95" w:rsidRPr="00EF6002" w14:paraId="2BA03BAD" w14:textId="77777777" w:rsidTr="00FB707D">
        <w:trPr>
          <w:trHeight w:val="307"/>
        </w:trPr>
        <w:tc>
          <w:tcPr>
            <w:tcW w:w="959" w:type="dxa"/>
          </w:tcPr>
          <w:p w14:paraId="76EFF321" w14:textId="60A57C50" w:rsidR="00675B95" w:rsidRPr="00EF6002" w:rsidRDefault="00675B95" w:rsidP="00675B9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34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F39CA" w14:textId="47DF5690" w:rsidR="00675B95" w:rsidRPr="00EF6002" w:rsidRDefault="00675B95" w:rsidP="00675B9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Temperaturi kožni senzor - odrasli</w:t>
            </w:r>
          </w:p>
        </w:tc>
        <w:tc>
          <w:tcPr>
            <w:tcW w:w="791" w:type="dxa"/>
          </w:tcPr>
          <w:p w14:paraId="7068DD83" w14:textId="33B30CD9" w:rsidR="00675B95" w:rsidRPr="00EF6002" w:rsidRDefault="00675B95" w:rsidP="00675B9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2358" w:type="dxa"/>
          </w:tcPr>
          <w:p w14:paraId="0206D06C" w14:textId="3EE9DB49" w:rsidR="00675B95" w:rsidRPr="00EF6002" w:rsidRDefault="00675B95" w:rsidP="00675B9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10" w:type="dxa"/>
          </w:tcPr>
          <w:p w14:paraId="5A766D04" w14:textId="59E4C49F" w:rsidR="00675B95" w:rsidRPr="00EF6002" w:rsidRDefault="00675B95" w:rsidP="00675B9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65" w:type="dxa"/>
          </w:tcPr>
          <w:p w14:paraId="0C410BA0" w14:textId="00A5420D" w:rsidR="00675B95" w:rsidRPr="00EF6002" w:rsidRDefault="00EC6DBD" w:rsidP="00675B9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7A316" w14:textId="29EC2BF7" w:rsidR="00675B95" w:rsidRPr="00EF6002" w:rsidRDefault="00675B95" w:rsidP="00675B9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8520B" w14:textId="249FBB84" w:rsidR="00675B95" w:rsidRPr="00EF6002" w:rsidRDefault="00675B95" w:rsidP="00675B9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F60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sz w:val="18"/>
                <w:szCs w:val="18"/>
              </w:rPr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1B3E91" w:rsidRPr="00EF6002" w14:paraId="024432B7" w14:textId="77777777" w:rsidTr="00FB707D">
        <w:trPr>
          <w:trHeight w:val="307"/>
        </w:trPr>
        <w:tc>
          <w:tcPr>
            <w:tcW w:w="959" w:type="dxa"/>
          </w:tcPr>
          <w:p w14:paraId="308B5D59" w14:textId="77777777" w:rsidR="001B3E91" w:rsidRPr="00EF6002" w:rsidRDefault="001B3E91" w:rsidP="001B3E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86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8F6C5" w14:textId="77777777" w:rsidR="001B3E91" w:rsidRPr="00EF6002" w:rsidRDefault="001B3E91" w:rsidP="001B3E91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EF6002">
              <w:rPr>
                <w:rFonts w:ascii="Tahoma" w:hAnsi="Tahoma" w:cs="Tahoma"/>
                <w:b/>
                <w:sz w:val="18"/>
                <w:szCs w:val="18"/>
              </w:rPr>
              <w:t>SKUPAJ</w:t>
            </w:r>
          </w:p>
        </w:tc>
        <w:tc>
          <w:tcPr>
            <w:tcW w:w="16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FE2CC" w14:textId="77777777" w:rsidR="001B3E91" w:rsidRPr="00EF6002" w:rsidRDefault="001B3E91" w:rsidP="001B3E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F6002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EF6002">
              <w:rPr>
                <w:rFonts w:ascii="Tahoma" w:hAnsi="Tahoma" w:cs="Tahoma"/>
                <w:b/>
                <w:sz w:val="18"/>
                <w:szCs w:val="18"/>
              </w:rPr>
            </w:r>
            <w:r w:rsidRPr="00EF6002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EF6002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C7011" w14:textId="77777777" w:rsidR="001B3E91" w:rsidRPr="00EF6002" w:rsidRDefault="001B3E91" w:rsidP="001B3E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6002">
              <w:rPr>
                <w:rFonts w:ascii="Tahoma" w:hAnsi="Tahoma" w:cs="Tahoma"/>
                <w:b/>
                <w:bCs/>
                <w:sz w:val="18"/>
                <w:szCs w:val="18"/>
                <w:highlight w:val="lightGray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 w:rsidRPr="00EF6002">
              <w:rPr>
                <w:rFonts w:ascii="Tahoma" w:hAnsi="Tahoma" w:cs="Tahoma"/>
                <w:b/>
                <w:bCs/>
                <w:sz w:val="18"/>
                <w:szCs w:val="18"/>
                <w:highlight w:val="lightGray"/>
              </w:rPr>
              <w:instrText xml:space="preserve"> FORMTEXT </w:instrText>
            </w:r>
            <w:r w:rsidRPr="00EF6002">
              <w:rPr>
                <w:rFonts w:ascii="Tahoma" w:hAnsi="Tahoma" w:cs="Tahoma"/>
                <w:b/>
                <w:bCs/>
                <w:sz w:val="18"/>
                <w:szCs w:val="18"/>
                <w:highlight w:val="lightGray"/>
              </w:rPr>
            </w:r>
            <w:r w:rsidRPr="00EF6002">
              <w:rPr>
                <w:rFonts w:ascii="Tahoma" w:hAnsi="Tahoma" w:cs="Tahoma"/>
                <w:b/>
                <w:bCs/>
                <w:sz w:val="18"/>
                <w:szCs w:val="18"/>
                <w:highlight w:val="lightGray"/>
              </w:rPr>
              <w:fldChar w:fldCharType="separate"/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EF6002">
              <w:rPr>
                <w:rFonts w:ascii="Tahoma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EF600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</w:tbl>
    <w:p w14:paraId="0D5A57BF" w14:textId="77777777" w:rsidR="00696C46" w:rsidRPr="00EF6002" w:rsidRDefault="00696C46" w:rsidP="00696C46">
      <w:pPr>
        <w:pStyle w:val="Slog2"/>
        <w:shd w:val="clear" w:color="auto" w:fill="auto"/>
        <w:spacing w:before="0" w:after="0"/>
        <w:rPr>
          <w:sz w:val="18"/>
          <w:szCs w:val="18"/>
        </w:rPr>
      </w:pPr>
      <w:r w:rsidRPr="00EF6002">
        <w:rPr>
          <w:sz w:val="18"/>
          <w:szCs w:val="18"/>
        </w:rPr>
        <w:t>*Končna cena mora vsebovati vse stroške (stroške dobave in montaže ter zagona »v živo«, prevozne stroške, stroške usposabljanja in šolanja, servisiranja, popolno vzdrževanje v garancijski dobi in pogarancijsko redno preventivno vzdrževanje za čas pričakovane življenjske dobe, DDV), popuste, rabate in ostale stroške. Naknadno naročnik ne bo priznaval nobenih stroškov, ki niso zajeti v ponudbeno ceno.</w:t>
      </w:r>
    </w:p>
    <w:p w14:paraId="5DE4F5E1" w14:textId="77777777" w:rsidR="00696C46" w:rsidRPr="00EF6002" w:rsidRDefault="00696C46" w:rsidP="00696C46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33B9B220" w14:textId="7331FBC9" w:rsidR="00696C46" w:rsidRPr="00EF6002" w:rsidRDefault="0089461D" w:rsidP="00696C46">
      <w:pPr>
        <w:pStyle w:val="Slog2"/>
        <w:shd w:val="clear" w:color="auto" w:fill="auto"/>
        <w:spacing w:before="0" w:after="0"/>
        <w:rPr>
          <w:sz w:val="18"/>
          <w:szCs w:val="18"/>
        </w:rPr>
      </w:pPr>
      <w:r>
        <w:rPr>
          <w:sz w:val="18"/>
          <w:szCs w:val="18"/>
        </w:rPr>
        <w:t>**</w:t>
      </w:r>
      <w:r w:rsidR="00696C46" w:rsidRPr="00EF6002">
        <w:rPr>
          <w:sz w:val="18"/>
          <w:szCs w:val="18"/>
        </w:rPr>
        <w:t>V ponudbo je potrebno predložiti seznam iz katerega bo razviden ves predvideni potrošni material za obdobje 7-ih let po posamezni postavki. Vsaka posamezna postavka mora vsebovati: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2201"/>
        <w:gridCol w:w="2207"/>
        <w:gridCol w:w="2207"/>
        <w:gridCol w:w="2212"/>
        <w:gridCol w:w="2203"/>
        <w:gridCol w:w="2202"/>
      </w:tblGrid>
      <w:tr w:rsidR="00696C46" w:rsidRPr="00EF6002" w14:paraId="130BE29C" w14:textId="77777777" w:rsidTr="00CC6526">
        <w:tc>
          <w:tcPr>
            <w:tcW w:w="761" w:type="dxa"/>
            <w:shd w:val="clear" w:color="auto" w:fill="99CC00"/>
          </w:tcPr>
          <w:p w14:paraId="75F332FD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EF6002">
              <w:rPr>
                <w:sz w:val="18"/>
                <w:szCs w:val="18"/>
              </w:rPr>
              <w:t>Zap.št.</w:t>
            </w:r>
          </w:p>
        </w:tc>
        <w:tc>
          <w:tcPr>
            <w:tcW w:w="2243" w:type="dxa"/>
            <w:shd w:val="clear" w:color="auto" w:fill="99CC00"/>
          </w:tcPr>
          <w:p w14:paraId="0DF80B0D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EF6002">
              <w:rPr>
                <w:sz w:val="18"/>
                <w:szCs w:val="18"/>
              </w:rPr>
              <w:t>Slovenski naziv materiala</w:t>
            </w:r>
          </w:p>
        </w:tc>
        <w:tc>
          <w:tcPr>
            <w:tcW w:w="2243" w:type="dxa"/>
            <w:shd w:val="clear" w:color="auto" w:fill="99CC00"/>
          </w:tcPr>
          <w:p w14:paraId="7FCC9E00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EF6002">
              <w:rPr>
                <w:sz w:val="18"/>
                <w:szCs w:val="18"/>
              </w:rPr>
              <w:t>Proizvajalec</w:t>
            </w:r>
          </w:p>
        </w:tc>
        <w:tc>
          <w:tcPr>
            <w:tcW w:w="2243" w:type="dxa"/>
            <w:shd w:val="clear" w:color="auto" w:fill="99CC00"/>
          </w:tcPr>
          <w:p w14:paraId="67D6739D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EF6002">
              <w:rPr>
                <w:sz w:val="18"/>
                <w:szCs w:val="18"/>
              </w:rPr>
              <w:t>Originalni naziv proizvajalca</w:t>
            </w:r>
          </w:p>
        </w:tc>
        <w:tc>
          <w:tcPr>
            <w:tcW w:w="2243" w:type="dxa"/>
            <w:shd w:val="clear" w:color="auto" w:fill="99CC00"/>
          </w:tcPr>
          <w:p w14:paraId="291E3391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EF6002">
              <w:rPr>
                <w:sz w:val="18"/>
                <w:szCs w:val="18"/>
              </w:rPr>
              <w:t>Velikost oz. dimenzije medicinskega pripomočka</w:t>
            </w:r>
          </w:p>
        </w:tc>
        <w:tc>
          <w:tcPr>
            <w:tcW w:w="2243" w:type="dxa"/>
            <w:shd w:val="clear" w:color="auto" w:fill="99CC00"/>
          </w:tcPr>
          <w:p w14:paraId="06ACF9E0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EF6002">
              <w:rPr>
                <w:sz w:val="18"/>
                <w:szCs w:val="18"/>
              </w:rPr>
              <w:t>Katalogna številka</w:t>
            </w:r>
          </w:p>
        </w:tc>
        <w:tc>
          <w:tcPr>
            <w:tcW w:w="2244" w:type="dxa"/>
            <w:shd w:val="clear" w:color="auto" w:fill="99CC00"/>
          </w:tcPr>
          <w:p w14:paraId="34FAC2B1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EF6002">
              <w:rPr>
                <w:sz w:val="18"/>
                <w:szCs w:val="18"/>
              </w:rPr>
              <w:t>Velikost pakiranja – število kosov v pakiranju</w:t>
            </w:r>
          </w:p>
        </w:tc>
      </w:tr>
      <w:tr w:rsidR="00696C46" w:rsidRPr="00EF6002" w14:paraId="5C12C438" w14:textId="77777777" w:rsidTr="00CC6526">
        <w:tc>
          <w:tcPr>
            <w:tcW w:w="761" w:type="dxa"/>
            <w:shd w:val="clear" w:color="auto" w:fill="auto"/>
          </w:tcPr>
          <w:p w14:paraId="4A013A23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EF6002">
              <w:rPr>
                <w:sz w:val="18"/>
                <w:szCs w:val="18"/>
              </w:rPr>
              <w:t>1</w:t>
            </w:r>
          </w:p>
        </w:tc>
        <w:tc>
          <w:tcPr>
            <w:tcW w:w="2243" w:type="dxa"/>
            <w:shd w:val="clear" w:color="auto" w:fill="auto"/>
          </w:tcPr>
          <w:p w14:paraId="2C2024C9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68300537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1544F2CA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1122E0C4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02156738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4" w:type="dxa"/>
            <w:shd w:val="clear" w:color="auto" w:fill="auto"/>
          </w:tcPr>
          <w:p w14:paraId="0A2582AC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</w:tr>
      <w:tr w:rsidR="00696C46" w:rsidRPr="00EF6002" w14:paraId="17B9C1C5" w14:textId="77777777" w:rsidTr="00CC6526">
        <w:tc>
          <w:tcPr>
            <w:tcW w:w="761" w:type="dxa"/>
            <w:shd w:val="clear" w:color="auto" w:fill="auto"/>
          </w:tcPr>
          <w:p w14:paraId="56FE90F8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EF6002">
              <w:rPr>
                <w:sz w:val="18"/>
                <w:szCs w:val="18"/>
              </w:rPr>
              <w:t>2</w:t>
            </w:r>
          </w:p>
        </w:tc>
        <w:tc>
          <w:tcPr>
            <w:tcW w:w="2243" w:type="dxa"/>
            <w:shd w:val="clear" w:color="auto" w:fill="auto"/>
          </w:tcPr>
          <w:p w14:paraId="7F0C5594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173C06A7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74D8001E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1D897BBB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3E5C8016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4" w:type="dxa"/>
            <w:shd w:val="clear" w:color="auto" w:fill="auto"/>
          </w:tcPr>
          <w:p w14:paraId="7DAAACF2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</w:tr>
      <w:tr w:rsidR="00696C46" w:rsidRPr="00EF6002" w14:paraId="6A102B22" w14:textId="77777777" w:rsidTr="00CC6526">
        <w:tc>
          <w:tcPr>
            <w:tcW w:w="761" w:type="dxa"/>
            <w:shd w:val="clear" w:color="auto" w:fill="auto"/>
          </w:tcPr>
          <w:p w14:paraId="4C4B4DCD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  <w:r w:rsidRPr="00EF6002">
              <w:rPr>
                <w:sz w:val="18"/>
                <w:szCs w:val="18"/>
              </w:rPr>
              <w:t>3</w:t>
            </w:r>
          </w:p>
        </w:tc>
        <w:tc>
          <w:tcPr>
            <w:tcW w:w="2243" w:type="dxa"/>
            <w:shd w:val="clear" w:color="auto" w:fill="auto"/>
          </w:tcPr>
          <w:p w14:paraId="7FF483E4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6274BA89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33250B96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2F3A4FF6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uto"/>
          </w:tcPr>
          <w:p w14:paraId="6B1A5B5E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244" w:type="dxa"/>
            <w:shd w:val="clear" w:color="auto" w:fill="auto"/>
          </w:tcPr>
          <w:p w14:paraId="6D301E88" w14:textId="77777777" w:rsidR="00696C46" w:rsidRPr="00EF6002" w:rsidRDefault="00696C46" w:rsidP="00CC6526">
            <w:pPr>
              <w:pStyle w:val="Slog2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</w:tr>
    </w:tbl>
    <w:p w14:paraId="0953AE91" w14:textId="77777777" w:rsidR="00696C46" w:rsidRPr="00EF6002" w:rsidRDefault="00696C46" w:rsidP="00696C46">
      <w:pPr>
        <w:pStyle w:val="Slog2"/>
        <w:shd w:val="clear" w:color="auto" w:fill="auto"/>
        <w:spacing w:before="0" w:after="0"/>
        <w:rPr>
          <w:sz w:val="18"/>
          <w:szCs w:val="18"/>
        </w:rPr>
      </w:pPr>
      <w:r w:rsidRPr="00EF6002">
        <w:rPr>
          <w:sz w:val="18"/>
          <w:szCs w:val="18"/>
        </w:rPr>
        <w:t>Ponudnik, ki v ponudbo ne bo vključil vsega potrebnega potrošnega materiala, bo za obdobje sedmih (7) let po opravljeni primopredaji, brezplačno zagotavljal potrošni material, katerega ne bo vključil v ponudbo.</w:t>
      </w:r>
    </w:p>
    <w:p w14:paraId="6A5CA3C6" w14:textId="77777777" w:rsidR="00696C46" w:rsidRPr="00EF6002" w:rsidRDefault="00696C46" w:rsidP="00696C46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03C7DBBC" w14:textId="77777777" w:rsidR="005A7D8F" w:rsidRPr="00841720" w:rsidRDefault="005A7D8F" w:rsidP="005A7D8F"/>
    <w:p w14:paraId="2E0F0E50" w14:textId="77777777" w:rsidR="005A7D8F" w:rsidRPr="009A5EA7" w:rsidRDefault="005A7D8F" w:rsidP="00B93A0B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203A55" w14:paraId="593E6CD3" w14:textId="77777777" w:rsidTr="00636353">
        <w:tc>
          <w:tcPr>
            <w:tcW w:w="5000" w:type="pct"/>
            <w:gridSpan w:val="3"/>
            <w:shd w:val="clear" w:color="auto" w:fill="FFFFFF"/>
          </w:tcPr>
          <w:p w14:paraId="12A4D9A6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bookmarkStart w:id="23" w:name="_Hlk73358826"/>
            <w:r w:rsidRPr="00B93A0B">
              <w:rPr>
                <w:rFonts w:ascii="Tahoma" w:hAnsi="Tahoma" w:cs="Tahoma"/>
                <w:sz w:val="16"/>
                <w:szCs w:val="16"/>
              </w:rPr>
              <w:t xml:space="preserve">V/na 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93A0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B93A0B">
              <w:rPr>
                <w:rFonts w:ascii="Tahoma" w:hAnsi="Tahoma" w:cs="Tahoma"/>
                <w:sz w:val="16"/>
                <w:szCs w:val="16"/>
              </w:rPr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B93A0B">
              <w:rPr>
                <w:rFonts w:ascii="Tahoma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B93A0B">
              <w:rPr>
                <w:rFonts w:ascii="Tahoma" w:hAnsi="Tahoma" w:cs="Tahoma"/>
                <w:sz w:val="16"/>
                <w:szCs w:val="16"/>
              </w:rPr>
              <w:t xml:space="preserve">, dne 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93A0B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B93A0B">
              <w:rPr>
                <w:rFonts w:ascii="Tahoma" w:hAnsi="Tahoma" w:cs="Tahoma"/>
                <w:sz w:val="16"/>
                <w:szCs w:val="16"/>
              </w:rPr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B93A0B">
              <w:rPr>
                <w:rFonts w:ascii="Tahoma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747838" w:rsidRPr="00203A55" w14:paraId="45327275" w14:textId="77777777" w:rsidTr="00747838">
        <w:tc>
          <w:tcPr>
            <w:tcW w:w="1886" w:type="pct"/>
            <w:shd w:val="clear" w:color="auto" w:fill="99CC00"/>
          </w:tcPr>
          <w:p w14:paraId="4AE1CB58" w14:textId="77777777" w:rsidR="00747838" w:rsidRPr="00B93A0B" w:rsidRDefault="00747838" w:rsidP="00B93A0B">
            <w:pPr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9301C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301C3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pondunika):</w:t>
            </w:r>
          </w:p>
        </w:tc>
        <w:tc>
          <w:tcPr>
            <w:tcW w:w="3114" w:type="pct"/>
            <w:gridSpan w:val="2"/>
            <w:shd w:val="clear" w:color="auto" w:fill="FFFFFF"/>
          </w:tcPr>
          <w:p w14:paraId="5342D000" w14:textId="77777777" w:rsidR="00747838" w:rsidRPr="00B93A0B" w:rsidRDefault="00747838" w:rsidP="00B93A0B">
            <w:pPr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645BAD" w:rsidRPr="00203A55" w14:paraId="7FD3E349" w14:textId="77777777" w:rsidTr="00D21180">
        <w:tc>
          <w:tcPr>
            <w:tcW w:w="1886" w:type="pct"/>
            <w:tcBorders>
              <w:bottom w:val="single" w:sz="4" w:space="0" w:color="auto"/>
            </w:tcBorders>
            <w:shd w:val="clear" w:color="auto" w:fill="99CC00"/>
          </w:tcPr>
          <w:p w14:paraId="3B5DBFE8" w14:textId="77777777" w:rsidR="00645BAD" w:rsidRPr="00B93A0B" w:rsidRDefault="00645BAD" w:rsidP="00B93A0B">
            <w:pPr>
              <w:keepLines/>
              <w:widowControl w:val="0"/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hAnsi="Tahoma" w:cs="Tahoma"/>
                <w:b/>
                <w:sz w:val="16"/>
                <w:szCs w:val="16"/>
              </w:rPr>
              <w:t>Zastopnik/prokurist (ime in priimek)</w:t>
            </w:r>
          </w:p>
          <w:p w14:paraId="1697F31D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05" w:type="pct"/>
            <w:tcBorders>
              <w:bottom w:val="single" w:sz="4" w:space="0" w:color="auto"/>
            </w:tcBorders>
            <w:shd w:val="clear" w:color="auto" w:fill="99CC00"/>
          </w:tcPr>
          <w:p w14:paraId="5E564C1E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hAnsi="Tahoma" w:cs="Tahoma"/>
                <w:b/>
                <w:sz w:val="16"/>
                <w:szCs w:val="16"/>
              </w:rPr>
              <w:t>Podpis</w:t>
            </w:r>
          </w:p>
        </w:tc>
        <w:tc>
          <w:tcPr>
            <w:tcW w:w="1509" w:type="pct"/>
            <w:tcBorders>
              <w:bottom w:val="single" w:sz="4" w:space="0" w:color="auto"/>
            </w:tcBorders>
            <w:shd w:val="clear" w:color="auto" w:fill="99CC00"/>
          </w:tcPr>
          <w:p w14:paraId="2FB2F7A9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hAnsi="Tahoma" w:cs="Tahoma"/>
                <w:b/>
                <w:sz w:val="16"/>
                <w:szCs w:val="16"/>
              </w:rPr>
              <w:t>Žig</w:t>
            </w:r>
          </w:p>
        </w:tc>
      </w:tr>
      <w:tr w:rsidR="00645BAD" w:rsidRPr="00203A55" w14:paraId="13543C1E" w14:textId="77777777" w:rsidTr="00D21180">
        <w:trPr>
          <w:trHeight w:val="462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6000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846E334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hAnsi="Tahoma" w:cs="Tahoma"/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93A0B">
              <w:rPr>
                <w:rFonts w:ascii="Tahoma" w:hAnsi="Tahoma" w:cs="Tahoma"/>
                <w:b/>
                <w:sz w:val="16"/>
                <w:szCs w:val="16"/>
              </w:rPr>
              <w:instrText xml:space="preserve"> FORMTEXT </w:instrText>
            </w:r>
            <w:r w:rsidRPr="00B93A0B">
              <w:rPr>
                <w:rFonts w:ascii="Tahoma" w:hAnsi="Tahoma" w:cs="Tahoma"/>
                <w:b/>
                <w:sz w:val="16"/>
                <w:szCs w:val="16"/>
              </w:rPr>
            </w:r>
            <w:r w:rsidRPr="00B93A0B">
              <w:rPr>
                <w:rFonts w:ascii="Tahoma" w:hAnsi="Tahoma" w:cs="Tahoma"/>
                <w:b/>
                <w:sz w:val="16"/>
                <w:szCs w:val="16"/>
              </w:rPr>
              <w:fldChar w:fldCharType="separate"/>
            </w:r>
            <w:r w:rsidRPr="00B93A0B">
              <w:rPr>
                <w:rFonts w:ascii="Tahoma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F777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6533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BC72E9E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bookmarkEnd w:id="23"/>
    </w:tbl>
    <w:p w14:paraId="219300C6" w14:textId="77777777" w:rsidR="00A22199" w:rsidRPr="005E70A8" w:rsidRDefault="00A22199">
      <w:pPr>
        <w:rPr>
          <w:rFonts w:ascii="Tahoma" w:hAnsi="Tahoma" w:cs="Tahoma"/>
          <w:sz w:val="18"/>
          <w:szCs w:val="18"/>
        </w:rPr>
      </w:pPr>
    </w:p>
    <w:sectPr w:rsidR="00A22199" w:rsidRPr="005E70A8" w:rsidSect="00470C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C07AB" w14:textId="77777777" w:rsidR="0002605D" w:rsidRDefault="0002605D" w:rsidP="00D5128C">
      <w:pPr>
        <w:spacing w:after="0" w:line="240" w:lineRule="auto"/>
      </w:pPr>
      <w:r>
        <w:separator/>
      </w:r>
    </w:p>
  </w:endnote>
  <w:endnote w:type="continuationSeparator" w:id="0">
    <w:p w14:paraId="3F99455A" w14:textId="77777777" w:rsidR="0002605D" w:rsidRDefault="0002605D" w:rsidP="00D5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8EF23" w14:textId="77777777" w:rsidR="00D5128C" w:rsidRPr="00B93A0B" w:rsidRDefault="00D5128C">
    <w:pPr>
      <w:pStyle w:val="Noga"/>
      <w:jc w:val="right"/>
      <w:rPr>
        <w:rFonts w:ascii="Tahoma" w:hAnsi="Tahoma" w:cs="Tahoma"/>
        <w:sz w:val="16"/>
        <w:szCs w:val="16"/>
      </w:rPr>
    </w:pPr>
    <w:r w:rsidRPr="00B93A0B">
      <w:rPr>
        <w:rFonts w:ascii="Tahoma" w:hAnsi="Tahoma" w:cs="Tahoma"/>
        <w:sz w:val="16"/>
        <w:szCs w:val="16"/>
      </w:rPr>
      <w:t xml:space="preserve">Stran </w:t>
    </w:r>
    <w:r w:rsidRPr="00B93A0B">
      <w:rPr>
        <w:rFonts w:ascii="Tahoma" w:hAnsi="Tahoma" w:cs="Tahoma"/>
        <w:sz w:val="16"/>
        <w:szCs w:val="16"/>
      </w:rPr>
      <w:fldChar w:fldCharType="begin"/>
    </w:r>
    <w:r w:rsidRPr="00B93A0B">
      <w:rPr>
        <w:rFonts w:ascii="Tahoma" w:hAnsi="Tahoma" w:cs="Tahoma"/>
        <w:sz w:val="16"/>
        <w:szCs w:val="16"/>
      </w:rPr>
      <w:instrText>PAGE</w:instrText>
    </w:r>
    <w:r w:rsidRPr="00B93A0B">
      <w:rPr>
        <w:rFonts w:ascii="Tahoma" w:hAnsi="Tahoma" w:cs="Tahoma"/>
        <w:sz w:val="16"/>
        <w:szCs w:val="16"/>
      </w:rPr>
      <w:fldChar w:fldCharType="separate"/>
    </w:r>
    <w:r w:rsidR="00072FD0" w:rsidRPr="00B93A0B">
      <w:rPr>
        <w:rFonts w:ascii="Tahoma" w:hAnsi="Tahoma" w:cs="Tahoma"/>
        <w:noProof/>
        <w:sz w:val="16"/>
        <w:szCs w:val="16"/>
      </w:rPr>
      <w:t>2</w:t>
    </w:r>
    <w:r w:rsidRPr="00B93A0B">
      <w:rPr>
        <w:rFonts w:ascii="Tahoma" w:hAnsi="Tahoma" w:cs="Tahoma"/>
        <w:sz w:val="16"/>
        <w:szCs w:val="16"/>
      </w:rPr>
      <w:fldChar w:fldCharType="end"/>
    </w:r>
    <w:r w:rsidRPr="00B93A0B">
      <w:rPr>
        <w:rFonts w:ascii="Tahoma" w:hAnsi="Tahoma" w:cs="Tahoma"/>
        <w:sz w:val="16"/>
        <w:szCs w:val="16"/>
      </w:rPr>
      <w:t xml:space="preserve"> od </w:t>
    </w:r>
    <w:r w:rsidRPr="00B93A0B">
      <w:rPr>
        <w:rFonts w:ascii="Tahoma" w:hAnsi="Tahoma" w:cs="Tahoma"/>
        <w:sz w:val="16"/>
        <w:szCs w:val="16"/>
      </w:rPr>
      <w:fldChar w:fldCharType="begin"/>
    </w:r>
    <w:r w:rsidRPr="00B93A0B">
      <w:rPr>
        <w:rFonts w:ascii="Tahoma" w:hAnsi="Tahoma" w:cs="Tahoma"/>
        <w:sz w:val="16"/>
        <w:szCs w:val="16"/>
      </w:rPr>
      <w:instrText>NUMPAGES</w:instrText>
    </w:r>
    <w:r w:rsidRPr="00B93A0B">
      <w:rPr>
        <w:rFonts w:ascii="Tahoma" w:hAnsi="Tahoma" w:cs="Tahoma"/>
        <w:sz w:val="16"/>
        <w:szCs w:val="16"/>
      </w:rPr>
      <w:fldChar w:fldCharType="separate"/>
    </w:r>
    <w:r w:rsidR="00072FD0" w:rsidRPr="00B93A0B">
      <w:rPr>
        <w:rFonts w:ascii="Tahoma" w:hAnsi="Tahoma" w:cs="Tahoma"/>
        <w:noProof/>
        <w:sz w:val="16"/>
        <w:szCs w:val="16"/>
      </w:rPr>
      <w:t>2</w:t>
    </w:r>
    <w:r w:rsidRPr="00B93A0B">
      <w:rPr>
        <w:rFonts w:ascii="Tahoma" w:hAnsi="Tahoma" w:cs="Tahoma"/>
        <w:sz w:val="16"/>
        <w:szCs w:val="16"/>
      </w:rPr>
      <w:fldChar w:fldCharType="end"/>
    </w:r>
  </w:p>
  <w:p w14:paraId="28FAF8F8" w14:textId="77777777" w:rsidR="00D5128C" w:rsidRDefault="00D5128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A088F" w14:textId="77777777" w:rsidR="0002605D" w:rsidRDefault="0002605D" w:rsidP="00D5128C">
      <w:pPr>
        <w:spacing w:after="0" w:line="240" w:lineRule="auto"/>
      </w:pPr>
      <w:r>
        <w:separator/>
      </w:r>
    </w:p>
  </w:footnote>
  <w:footnote w:type="continuationSeparator" w:id="0">
    <w:p w14:paraId="722578E8" w14:textId="77777777" w:rsidR="0002605D" w:rsidRDefault="0002605D" w:rsidP="00D51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D6499"/>
    <w:multiLevelType w:val="multilevel"/>
    <w:tmpl w:val="F6C46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9C6583"/>
    <w:multiLevelType w:val="hybridMultilevel"/>
    <w:tmpl w:val="E8B4CB62"/>
    <w:lvl w:ilvl="0" w:tplc="E690C458">
      <w:start w:val="10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897730">
    <w:abstractNumId w:val="1"/>
  </w:num>
  <w:num w:numId="2" w16cid:durableId="19405962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AD"/>
    <w:rsid w:val="0000533A"/>
    <w:rsid w:val="00010EFC"/>
    <w:rsid w:val="000111EF"/>
    <w:rsid w:val="00014635"/>
    <w:rsid w:val="0002605D"/>
    <w:rsid w:val="00027C24"/>
    <w:rsid w:val="000327A6"/>
    <w:rsid w:val="00055524"/>
    <w:rsid w:val="000609AE"/>
    <w:rsid w:val="000655F9"/>
    <w:rsid w:val="00072FD0"/>
    <w:rsid w:val="00075B9D"/>
    <w:rsid w:val="00077E7B"/>
    <w:rsid w:val="00087EE0"/>
    <w:rsid w:val="000B0E7F"/>
    <w:rsid w:val="000C37E1"/>
    <w:rsid w:val="000D6F6D"/>
    <w:rsid w:val="000E3696"/>
    <w:rsid w:val="000F4386"/>
    <w:rsid w:val="001362DB"/>
    <w:rsid w:val="00151F81"/>
    <w:rsid w:val="00156CD9"/>
    <w:rsid w:val="001714B4"/>
    <w:rsid w:val="0019272A"/>
    <w:rsid w:val="001B3E91"/>
    <w:rsid w:val="001B3EF4"/>
    <w:rsid w:val="001F0115"/>
    <w:rsid w:val="001F6BE0"/>
    <w:rsid w:val="00203A55"/>
    <w:rsid w:val="002068BC"/>
    <w:rsid w:val="002435D5"/>
    <w:rsid w:val="00292967"/>
    <w:rsid w:val="002A442E"/>
    <w:rsid w:val="002D739C"/>
    <w:rsid w:val="002E5564"/>
    <w:rsid w:val="002F630D"/>
    <w:rsid w:val="002F6F40"/>
    <w:rsid w:val="0030750B"/>
    <w:rsid w:val="0032791A"/>
    <w:rsid w:val="00354B16"/>
    <w:rsid w:val="00355823"/>
    <w:rsid w:val="003931A4"/>
    <w:rsid w:val="00393B3D"/>
    <w:rsid w:val="00396F91"/>
    <w:rsid w:val="003A4D41"/>
    <w:rsid w:val="003A6BD6"/>
    <w:rsid w:val="003C2962"/>
    <w:rsid w:val="003F54BE"/>
    <w:rsid w:val="00420D25"/>
    <w:rsid w:val="00426EE2"/>
    <w:rsid w:val="00431389"/>
    <w:rsid w:val="00436DD5"/>
    <w:rsid w:val="004647F0"/>
    <w:rsid w:val="00470C97"/>
    <w:rsid w:val="00472BD1"/>
    <w:rsid w:val="00485BAA"/>
    <w:rsid w:val="004956CB"/>
    <w:rsid w:val="004A2D8C"/>
    <w:rsid w:val="004A6310"/>
    <w:rsid w:val="004A68F6"/>
    <w:rsid w:val="004D2BB1"/>
    <w:rsid w:val="004D5796"/>
    <w:rsid w:val="004E0C6B"/>
    <w:rsid w:val="005020DA"/>
    <w:rsid w:val="0050619C"/>
    <w:rsid w:val="00522017"/>
    <w:rsid w:val="00522299"/>
    <w:rsid w:val="00522BC2"/>
    <w:rsid w:val="00522F8D"/>
    <w:rsid w:val="005312E3"/>
    <w:rsid w:val="0054028C"/>
    <w:rsid w:val="005403F3"/>
    <w:rsid w:val="005523C1"/>
    <w:rsid w:val="00566669"/>
    <w:rsid w:val="00575DC6"/>
    <w:rsid w:val="005808E3"/>
    <w:rsid w:val="00595507"/>
    <w:rsid w:val="0059751A"/>
    <w:rsid w:val="005A74F3"/>
    <w:rsid w:val="005A7D05"/>
    <w:rsid w:val="005A7D8F"/>
    <w:rsid w:val="005D0B8A"/>
    <w:rsid w:val="005D6F76"/>
    <w:rsid w:val="005E2737"/>
    <w:rsid w:val="005E70A8"/>
    <w:rsid w:val="005F4597"/>
    <w:rsid w:val="00604A6A"/>
    <w:rsid w:val="0060715D"/>
    <w:rsid w:val="006078A3"/>
    <w:rsid w:val="00636353"/>
    <w:rsid w:val="00636694"/>
    <w:rsid w:val="00645BAD"/>
    <w:rsid w:val="00654BB5"/>
    <w:rsid w:val="006745C9"/>
    <w:rsid w:val="00675B95"/>
    <w:rsid w:val="00680E23"/>
    <w:rsid w:val="00696C46"/>
    <w:rsid w:val="006B2719"/>
    <w:rsid w:val="006D5FF1"/>
    <w:rsid w:val="006E2794"/>
    <w:rsid w:val="006E53BF"/>
    <w:rsid w:val="00702E24"/>
    <w:rsid w:val="007238D5"/>
    <w:rsid w:val="00733F89"/>
    <w:rsid w:val="00747838"/>
    <w:rsid w:val="00747F9A"/>
    <w:rsid w:val="0075272B"/>
    <w:rsid w:val="0076166E"/>
    <w:rsid w:val="00761894"/>
    <w:rsid w:val="00766E02"/>
    <w:rsid w:val="007845FE"/>
    <w:rsid w:val="00786A6A"/>
    <w:rsid w:val="007A42C8"/>
    <w:rsid w:val="007D5D36"/>
    <w:rsid w:val="007F31C1"/>
    <w:rsid w:val="00801C33"/>
    <w:rsid w:val="008021E3"/>
    <w:rsid w:val="0080780B"/>
    <w:rsid w:val="00835876"/>
    <w:rsid w:val="00841720"/>
    <w:rsid w:val="00855546"/>
    <w:rsid w:val="00861894"/>
    <w:rsid w:val="00872D7F"/>
    <w:rsid w:val="0089461D"/>
    <w:rsid w:val="00897727"/>
    <w:rsid w:val="008B50F2"/>
    <w:rsid w:val="008C2042"/>
    <w:rsid w:val="00956757"/>
    <w:rsid w:val="009833CC"/>
    <w:rsid w:val="00991E38"/>
    <w:rsid w:val="009937C2"/>
    <w:rsid w:val="0099541E"/>
    <w:rsid w:val="0099650B"/>
    <w:rsid w:val="009A5EA7"/>
    <w:rsid w:val="009B7A7C"/>
    <w:rsid w:val="009D266B"/>
    <w:rsid w:val="009E1938"/>
    <w:rsid w:val="00A22199"/>
    <w:rsid w:val="00A32C3A"/>
    <w:rsid w:val="00A406C2"/>
    <w:rsid w:val="00A43AB0"/>
    <w:rsid w:val="00A773BA"/>
    <w:rsid w:val="00A77F92"/>
    <w:rsid w:val="00AB09D2"/>
    <w:rsid w:val="00AD1A78"/>
    <w:rsid w:val="00AF7538"/>
    <w:rsid w:val="00B44BEA"/>
    <w:rsid w:val="00B55404"/>
    <w:rsid w:val="00B93A0B"/>
    <w:rsid w:val="00BA638D"/>
    <w:rsid w:val="00BB3184"/>
    <w:rsid w:val="00BC4118"/>
    <w:rsid w:val="00BD358C"/>
    <w:rsid w:val="00BF3DB6"/>
    <w:rsid w:val="00BF4B6B"/>
    <w:rsid w:val="00C06550"/>
    <w:rsid w:val="00C12C33"/>
    <w:rsid w:val="00C419E3"/>
    <w:rsid w:val="00C532F0"/>
    <w:rsid w:val="00C80C3C"/>
    <w:rsid w:val="00CD49DD"/>
    <w:rsid w:val="00CE3C88"/>
    <w:rsid w:val="00CF0F5B"/>
    <w:rsid w:val="00CF4EAF"/>
    <w:rsid w:val="00D21180"/>
    <w:rsid w:val="00D41AA0"/>
    <w:rsid w:val="00D5128C"/>
    <w:rsid w:val="00D52958"/>
    <w:rsid w:val="00D52F5D"/>
    <w:rsid w:val="00D53B32"/>
    <w:rsid w:val="00D61961"/>
    <w:rsid w:val="00D72C62"/>
    <w:rsid w:val="00D75EE0"/>
    <w:rsid w:val="00DA3A0E"/>
    <w:rsid w:val="00DA7CE9"/>
    <w:rsid w:val="00DC4C77"/>
    <w:rsid w:val="00DD5536"/>
    <w:rsid w:val="00E00EE5"/>
    <w:rsid w:val="00E00F89"/>
    <w:rsid w:val="00E046CA"/>
    <w:rsid w:val="00E06A79"/>
    <w:rsid w:val="00E16246"/>
    <w:rsid w:val="00E22AE3"/>
    <w:rsid w:val="00E4090A"/>
    <w:rsid w:val="00E45EC6"/>
    <w:rsid w:val="00E60EE2"/>
    <w:rsid w:val="00E87A93"/>
    <w:rsid w:val="00E94D8A"/>
    <w:rsid w:val="00E96E9A"/>
    <w:rsid w:val="00EC438E"/>
    <w:rsid w:val="00EC6DBD"/>
    <w:rsid w:val="00EF2FF7"/>
    <w:rsid w:val="00EF6002"/>
    <w:rsid w:val="00F1219D"/>
    <w:rsid w:val="00F42E1B"/>
    <w:rsid w:val="00F75D2A"/>
    <w:rsid w:val="00F910F4"/>
    <w:rsid w:val="00FA6C6B"/>
    <w:rsid w:val="00FB707D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2B56AE"/>
  <w15:docId w15:val="{CF700D66-8410-430F-86C3-AB9FF746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5B9D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45BAD"/>
    <w:pPr>
      <w:spacing w:after="200" w:line="240" w:lineRule="auto"/>
    </w:pPr>
    <w:rPr>
      <w:sz w:val="20"/>
      <w:szCs w:val="20"/>
      <w:lang w:val="en-US"/>
    </w:rPr>
  </w:style>
  <w:style w:type="character" w:customStyle="1" w:styleId="PripombabesediloZnak">
    <w:name w:val="Pripomba – besedilo Znak"/>
    <w:link w:val="Pripombabesedilo"/>
    <w:uiPriority w:val="99"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b/>
      <w:bCs/>
      <w:lang w:val="sl-SI"/>
    </w:rPr>
  </w:style>
  <w:style w:type="character" w:customStyle="1" w:styleId="ZadevapripombeZnak">
    <w:name w:val="Zadeva pripombe 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128C"/>
  </w:style>
  <w:style w:type="paragraph" w:styleId="Noga">
    <w:name w:val="footer"/>
    <w:basedOn w:val="Navaden"/>
    <w:link w:val="Nog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128C"/>
  </w:style>
  <w:style w:type="paragraph" w:customStyle="1" w:styleId="Slog2">
    <w:name w:val="Slog2"/>
    <w:basedOn w:val="Naslov2"/>
    <w:rsid w:val="00075B9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link w:val="Naslov2"/>
    <w:uiPriority w:val="9"/>
    <w:semiHidden/>
    <w:rsid w:val="00075B9D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Revizija">
    <w:name w:val="Revision"/>
    <w:hidden/>
    <w:uiPriority w:val="99"/>
    <w:semiHidden/>
    <w:rsid w:val="00CD49DD"/>
    <w:rPr>
      <w:sz w:val="22"/>
      <w:szCs w:val="22"/>
      <w:lang w:eastAsia="en-US"/>
    </w:rPr>
  </w:style>
  <w:style w:type="paragraph" w:styleId="Navadensplet">
    <w:name w:val="Normal (Web)"/>
    <w:basedOn w:val="Navaden"/>
    <w:uiPriority w:val="99"/>
    <w:rsid w:val="00A43AB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BCBFA-52CC-4A20-999E-A460DD5E9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10</Pages>
  <Words>2806</Words>
  <Characters>15997</Characters>
  <Application>Microsoft Office Word</Application>
  <DocSecurity>0</DocSecurity>
  <Lines>133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25</cp:revision>
  <cp:lastPrinted>2021-12-24T09:20:00Z</cp:lastPrinted>
  <dcterms:created xsi:type="dcterms:W3CDTF">2024-10-01T10:18:00Z</dcterms:created>
  <dcterms:modified xsi:type="dcterms:W3CDTF">2025-01-22T06:47:00Z</dcterms:modified>
</cp:coreProperties>
</file>