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C5339" w:rsidRDefault="00E560A9" w:rsidP="00E560A9">
      <w:pPr>
        <w:jc w:val="center"/>
        <w:rPr>
          <w:sz w:val="28"/>
          <w:szCs w:val="28"/>
        </w:rPr>
      </w:pPr>
      <w:r w:rsidRPr="00E560A9">
        <w:rPr>
          <w:sz w:val="28"/>
          <w:szCs w:val="28"/>
        </w:rPr>
        <w:t>SPECIFIKACIJE</w:t>
      </w:r>
    </w:p>
    <w:p w:rsidR="00E560A9" w:rsidRDefault="00E560A9" w:rsidP="00E560A9">
      <w:pPr>
        <w:pStyle w:val="Odstavekseznama"/>
        <w:numPr>
          <w:ilvl w:val="0"/>
          <w:numId w:val="1"/>
        </w:numPr>
      </w:pPr>
      <w:r>
        <w:t>3 kosi stropni model ter 1 kos stenski model pregledne luči</w:t>
      </w:r>
    </w:p>
    <w:p w:rsidR="00E560A9" w:rsidRDefault="00E560A9" w:rsidP="00E560A9">
      <w:pPr>
        <w:pStyle w:val="Odstavekseznama"/>
        <w:numPr>
          <w:ilvl w:val="0"/>
          <w:numId w:val="1"/>
        </w:numPr>
      </w:pPr>
      <w:r>
        <w:t xml:space="preserve">Svetilnost vsaj 60.000 </w:t>
      </w:r>
      <w:proofErr w:type="spellStart"/>
      <w:r>
        <w:t>lux</w:t>
      </w:r>
      <w:proofErr w:type="spellEnd"/>
    </w:p>
    <w:p w:rsidR="00E560A9" w:rsidRDefault="00E560A9" w:rsidP="00E560A9">
      <w:pPr>
        <w:pStyle w:val="Odstavekseznama"/>
        <w:numPr>
          <w:ilvl w:val="0"/>
          <w:numId w:val="1"/>
        </w:numPr>
      </w:pPr>
      <w:r>
        <w:t>Dolga ročica</w:t>
      </w:r>
    </w:p>
    <w:p w:rsidR="00E560A9" w:rsidRDefault="00E560A9" w:rsidP="00E560A9">
      <w:pPr>
        <w:pStyle w:val="Odstavekseznama"/>
        <w:numPr>
          <w:ilvl w:val="0"/>
          <w:numId w:val="1"/>
        </w:numPr>
      </w:pPr>
      <w:r>
        <w:t xml:space="preserve">Barvni indeks svetlobnega odboja </w:t>
      </w:r>
      <w:proofErr w:type="spellStart"/>
      <w:r>
        <w:t>Ra</w:t>
      </w:r>
      <w:proofErr w:type="spellEnd"/>
      <w:r>
        <w:t>=95</w:t>
      </w:r>
    </w:p>
    <w:p w:rsidR="00E560A9" w:rsidRDefault="00E560A9" w:rsidP="00E560A9">
      <w:pPr>
        <w:pStyle w:val="Odstavekseznama"/>
        <w:numPr>
          <w:ilvl w:val="0"/>
          <w:numId w:val="1"/>
        </w:numPr>
      </w:pPr>
      <w:r>
        <w:t>Temperature barve 4500-5000 K hladna svetloba</w:t>
      </w:r>
    </w:p>
    <w:p w:rsidR="00E560A9" w:rsidRDefault="00E560A9" w:rsidP="00E560A9">
      <w:pPr>
        <w:pStyle w:val="Odstavekseznama"/>
        <w:numPr>
          <w:ilvl w:val="0"/>
          <w:numId w:val="1"/>
        </w:numPr>
      </w:pPr>
      <w:r>
        <w:t>Najmanj 15 LED žarnic</w:t>
      </w:r>
    </w:p>
    <w:p w:rsidR="00E560A9" w:rsidRDefault="00E560A9" w:rsidP="00E560A9">
      <w:pPr>
        <w:pStyle w:val="Odstavekseznama"/>
        <w:numPr>
          <w:ilvl w:val="0"/>
          <w:numId w:val="1"/>
        </w:numPr>
      </w:pPr>
      <w:r>
        <w:t>Življenjska doba žarnic najmanj 40.000 ur</w:t>
      </w:r>
    </w:p>
    <w:p w:rsidR="00E560A9" w:rsidRDefault="00E560A9" w:rsidP="00E560A9">
      <w:pPr>
        <w:pStyle w:val="Odstavekseznama"/>
        <w:numPr>
          <w:ilvl w:val="0"/>
          <w:numId w:val="1"/>
        </w:numPr>
      </w:pPr>
      <w:r>
        <w:t>Možnost fokusa</w:t>
      </w:r>
    </w:p>
    <w:p w:rsidR="00E560A9" w:rsidRDefault="00E560A9" w:rsidP="00E560A9">
      <w:pPr>
        <w:pStyle w:val="Odstavekseznama"/>
        <w:numPr>
          <w:ilvl w:val="0"/>
          <w:numId w:val="1"/>
        </w:numPr>
      </w:pPr>
      <w:r>
        <w:t xml:space="preserve">Ponudba naj vključuje </w:t>
      </w:r>
      <w:r w:rsidR="00D37A2D">
        <w:t xml:space="preserve">montažo, </w:t>
      </w:r>
      <w:r>
        <w:t>vzdrževanje ter morebiten potrošni material za obdobje 7 let</w:t>
      </w:r>
    </w:p>
    <w:p w:rsidR="00D47D0C" w:rsidRDefault="00D47D0C" w:rsidP="00E560A9">
      <w:pPr>
        <w:pStyle w:val="Odstavekseznama"/>
        <w:numPr>
          <w:ilvl w:val="0"/>
          <w:numId w:val="1"/>
        </w:numPr>
      </w:pPr>
      <w:r>
        <w:t>2 leti garancije</w:t>
      </w:r>
    </w:p>
    <w:p w:rsidR="00E560A9" w:rsidRPr="00E560A9" w:rsidRDefault="00E560A9" w:rsidP="00E560A9"/>
    <w:sectPr w:rsidR="00E560A9" w:rsidRPr="00E56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BB1B0C"/>
    <w:multiLevelType w:val="hybridMultilevel"/>
    <w:tmpl w:val="C4B6F3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916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0A9"/>
    <w:rsid w:val="000C5339"/>
    <w:rsid w:val="002F0FCA"/>
    <w:rsid w:val="00480373"/>
    <w:rsid w:val="00D3434F"/>
    <w:rsid w:val="00D37A2D"/>
    <w:rsid w:val="00D47D0C"/>
    <w:rsid w:val="00E5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D8450"/>
  <w15:chartTrackingRefBased/>
  <w15:docId w15:val="{D026ED46-E878-447E-8BBD-F5C7BE9E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56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2024-07-08T11:33:00Z</dcterms:created>
  <dcterms:modified xsi:type="dcterms:W3CDTF">2024-07-16T08:54:00Z</dcterms:modified>
</cp:coreProperties>
</file>