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703CB30" w:rsidR="007E0223" w:rsidRPr="003D1573" w:rsidRDefault="00752A1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F712B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1D218F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39A5C2C" w:rsidR="007E0223" w:rsidRPr="00121543" w:rsidRDefault="0009702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215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Namizni masni spektrometer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51CB084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97020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Namizni masni spektrometer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020"/>
    <w:rsid w:val="00097349"/>
    <w:rsid w:val="000D6A8F"/>
    <w:rsid w:val="000D7957"/>
    <w:rsid w:val="000E5E42"/>
    <w:rsid w:val="00121543"/>
    <w:rsid w:val="0012790B"/>
    <w:rsid w:val="00133634"/>
    <w:rsid w:val="00150E2F"/>
    <w:rsid w:val="001543FD"/>
    <w:rsid w:val="001D218F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52A12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712B2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2023-09-19T09:33:00Z</dcterms:modified>
</cp:coreProperties>
</file>