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E72A" w14:textId="77777777" w:rsidR="009B0DE5" w:rsidRDefault="009B0DE5">
      <w:pPr>
        <w:pStyle w:val="Standard"/>
        <w:rPr>
          <w:rFonts w:ascii="Tahoma" w:hAnsi="Tahoma" w:cs="Tahoma"/>
          <w:sz w:val="18"/>
          <w:szCs w:val="18"/>
        </w:rPr>
      </w:pPr>
    </w:p>
    <w:tbl>
      <w:tblPr>
        <w:tblW w:w="9734" w:type="dxa"/>
        <w:tblInd w:w="52" w:type="dxa"/>
        <w:tblLayout w:type="fixed"/>
        <w:tblCellMar>
          <w:left w:w="10" w:type="dxa"/>
          <w:right w:w="10" w:type="dxa"/>
        </w:tblCellMar>
        <w:tblLook w:val="0000" w:firstRow="0" w:lastRow="0" w:firstColumn="0" w:lastColumn="0" w:noHBand="0" w:noVBand="0"/>
      </w:tblPr>
      <w:tblGrid>
        <w:gridCol w:w="2267"/>
        <w:gridCol w:w="7467"/>
      </w:tblGrid>
      <w:tr w:rsidR="009B0DE5" w14:paraId="494F419A" w14:textId="77777777">
        <w:trPr>
          <w:trHeight w:val="23"/>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2" w:type="dxa"/>
              <w:bottom w:w="57" w:type="dxa"/>
              <w:right w:w="57" w:type="dxa"/>
            </w:tcMar>
            <w:vAlign w:val="center"/>
          </w:tcPr>
          <w:p w14:paraId="384EFD11" w14:textId="77777777" w:rsidR="009B0DE5" w:rsidRDefault="00D4251C">
            <w:pPr>
              <w:pStyle w:val="Standard"/>
              <w:spacing w:after="0"/>
              <w:rPr>
                <w:rFonts w:ascii="Tahoma" w:hAnsi="Tahoma" w:cs="Tahoma"/>
                <w:sz w:val="18"/>
                <w:szCs w:val="18"/>
              </w:rPr>
            </w:pPr>
            <w:r>
              <w:rPr>
                <w:rFonts w:ascii="Tahoma" w:hAnsi="Tahoma" w:cs="Tahoma"/>
                <w:sz w:val="18"/>
                <w:szCs w:val="18"/>
              </w:rPr>
              <w:t>NAROČNIK</w:t>
            </w:r>
          </w:p>
        </w:tc>
      </w:tr>
      <w:tr w:rsidR="009B0DE5" w14:paraId="14BE0FAC"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00949547" w14:textId="77777777" w:rsidR="009B0DE5" w:rsidRDefault="00D4251C">
            <w:pPr>
              <w:pStyle w:val="Standard"/>
              <w:spacing w:after="0"/>
              <w:rPr>
                <w:rFonts w:ascii="Tahoma" w:hAnsi="Tahoma" w:cs="Tahoma"/>
                <w:sz w:val="18"/>
                <w:szCs w:val="18"/>
              </w:rPr>
            </w:pPr>
            <w:r>
              <w:rPr>
                <w:rFonts w:ascii="Tahoma" w:hAnsi="Tahoma" w:cs="Tahoma"/>
                <w:sz w:val="18"/>
                <w:szCs w:val="18"/>
              </w:rPr>
              <w:t>Naziv in sedež</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5F2F8096" w14:textId="77777777" w:rsidR="009B0DE5" w:rsidRDefault="00D4251C">
            <w:pPr>
              <w:pStyle w:val="Standard"/>
              <w:spacing w:after="0"/>
            </w:pPr>
            <w:r>
              <w:rPr>
                <w:rFonts w:ascii="Tahoma" w:hAnsi="Tahoma" w:cs="Tahoma"/>
                <w:sz w:val="18"/>
                <w:szCs w:val="18"/>
              </w:rPr>
              <w:fldChar w:fldCharType="begin"/>
            </w:r>
            <w:r>
              <w:rPr>
                <w:rFonts w:ascii="Tahoma" w:hAnsi="Tahoma" w:cs="Tahoma"/>
                <w:sz w:val="18"/>
                <w:szCs w:val="18"/>
              </w:rPr>
              <w:instrText xml:space="preserve"> DOCPROPERTY "MFiles_P1021n1_P0" </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3C64D263" w14:textId="77777777" w:rsidR="009B0DE5" w:rsidRDefault="00D4251C">
            <w:pPr>
              <w:pStyle w:val="Standard"/>
              <w:spacing w:after="0"/>
            </w:pPr>
            <w:r>
              <w:rPr>
                <w:rFonts w:ascii="Tahoma" w:hAnsi="Tahoma" w:cs="Tahoma"/>
                <w:sz w:val="18"/>
                <w:szCs w:val="18"/>
              </w:rPr>
              <w:fldChar w:fldCharType="begin"/>
            </w:r>
            <w:r>
              <w:rPr>
                <w:rFonts w:ascii="Tahoma" w:hAnsi="Tahoma" w:cs="Tahoma"/>
                <w:sz w:val="18"/>
                <w:szCs w:val="18"/>
              </w:rPr>
              <w:instrText xml:space="preserve"> DOCPROPERTY "MFiles_P1021n1_P1033" </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02E7E162" w14:textId="77777777" w:rsidR="009B0DE5" w:rsidRDefault="00D4251C">
            <w:pPr>
              <w:pStyle w:val="Standard"/>
              <w:spacing w:after="0"/>
            </w:pPr>
            <w:r>
              <w:rPr>
                <w:rFonts w:ascii="Tahoma" w:hAnsi="Tahoma" w:cs="Tahoma"/>
                <w:sz w:val="18"/>
                <w:szCs w:val="18"/>
              </w:rPr>
              <w:fldChar w:fldCharType="begin"/>
            </w:r>
            <w:r>
              <w:rPr>
                <w:rFonts w:ascii="Tahoma" w:hAnsi="Tahoma" w:cs="Tahoma"/>
                <w:sz w:val="18"/>
                <w:szCs w:val="18"/>
              </w:rPr>
              <w:instrText xml:space="preserve"> DOCPROPERTY "MFiles_PG5BC2FC14A405421BA79F5FEC63BD00E3n1_PGB3D8D77D2D654902AEB821305A1A12BC" </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r>
      <w:tr w:rsidR="009B0DE5" w14:paraId="589957E1"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5A6BED43" w14:textId="77777777" w:rsidR="009B0DE5" w:rsidRDefault="00D4251C">
            <w:pPr>
              <w:pStyle w:val="Standard"/>
              <w:spacing w:after="0"/>
              <w:rPr>
                <w:rFonts w:ascii="Tahoma" w:hAnsi="Tahoma" w:cs="Tahoma"/>
                <w:sz w:val="18"/>
                <w:szCs w:val="18"/>
              </w:rPr>
            </w:pPr>
            <w:r>
              <w:rPr>
                <w:rFonts w:ascii="Tahoma" w:hAnsi="Tahoma" w:cs="Tahoma"/>
                <w:sz w:val="18"/>
                <w:szCs w:val="18"/>
              </w:rPr>
              <w:t>ID št. za DDV</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797A0186" w14:textId="77777777" w:rsidR="009B0DE5" w:rsidRDefault="00D4251C">
            <w:pPr>
              <w:pStyle w:val="Standard"/>
              <w:spacing w:after="0"/>
            </w:pPr>
            <w:r>
              <w:rPr>
                <w:rFonts w:ascii="Tahoma" w:hAnsi="Tahoma" w:cs="Tahoma"/>
                <w:sz w:val="18"/>
                <w:szCs w:val="18"/>
              </w:rPr>
              <w:fldChar w:fldCharType="begin"/>
            </w:r>
            <w:r>
              <w:rPr>
                <w:rFonts w:ascii="Tahoma" w:hAnsi="Tahoma" w:cs="Tahoma"/>
                <w:sz w:val="18"/>
                <w:szCs w:val="18"/>
              </w:rPr>
              <w:instrText xml:space="preserve"> DOCPROPERTY "MFiles_P1021n1_P1030" </w:instrText>
            </w:r>
            <w:r>
              <w:rPr>
                <w:rFonts w:ascii="Tahoma" w:hAnsi="Tahoma" w:cs="Tahoma"/>
                <w:sz w:val="18"/>
                <w:szCs w:val="18"/>
              </w:rPr>
              <w:fldChar w:fldCharType="separate"/>
            </w:r>
            <w:r>
              <w:rPr>
                <w:rFonts w:ascii="Tahoma" w:hAnsi="Tahoma" w:cs="Tahoma"/>
                <w:sz w:val="18"/>
                <w:szCs w:val="18"/>
              </w:rPr>
              <w:t>SI11427205</w:t>
            </w:r>
            <w:r>
              <w:rPr>
                <w:rFonts w:ascii="Tahoma" w:hAnsi="Tahoma" w:cs="Tahoma"/>
                <w:sz w:val="18"/>
                <w:szCs w:val="18"/>
              </w:rPr>
              <w:fldChar w:fldCharType="end"/>
            </w:r>
          </w:p>
        </w:tc>
      </w:tr>
      <w:tr w:rsidR="009B0DE5" w14:paraId="6EFA4EA7"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0DCD49A7" w14:textId="77777777" w:rsidR="009B0DE5" w:rsidRDefault="00D4251C">
            <w:pPr>
              <w:pStyle w:val="Standard"/>
              <w:spacing w:after="0"/>
              <w:rPr>
                <w:rFonts w:ascii="Tahoma" w:hAnsi="Tahoma" w:cs="Tahoma"/>
                <w:sz w:val="18"/>
                <w:szCs w:val="18"/>
              </w:rPr>
            </w:pPr>
            <w:r>
              <w:rPr>
                <w:rFonts w:ascii="Tahoma" w:hAnsi="Tahoma" w:cs="Tahoma"/>
                <w:sz w:val="18"/>
                <w:szCs w:val="18"/>
              </w:rPr>
              <w:t>Matična številka</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178F4943" w14:textId="77777777" w:rsidR="009B0DE5" w:rsidRDefault="00D4251C">
            <w:pPr>
              <w:pStyle w:val="Standard"/>
              <w:spacing w:after="0"/>
            </w:pPr>
            <w:r>
              <w:rPr>
                <w:rFonts w:ascii="Tahoma" w:hAnsi="Tahoma" w:cs="Tahoma"/>
                <w:sz w:val="18"/>
                <w:szCs w:val="18"/>
              </w:rPr>
              <w:fldChar w:fldCharType="begin"/>
            </w:r>
            <w:r>
              <w:rPr>
                <w:rFonts w:ascii="Tahoma" w:hAnsi="Tahoma" w:cs="Tahoma"/>
                <w:sz w:val="18"/>
                <w:szCs w:val="18"/>
              </w:rPr>
              <w:instrText xml:space="preserve"> DOCPROPERTY "MFiles_P1021n1_P1031" </w:instrText>
            </w:r>
            <w:r>
              <w:rPr>
                <w:rFonts w:ascii="Tahoma" w:hAnsi="Tahoma" w:cs="Tahoma"/>
                <w:sz w:val="18"/>
                <w:szCs w:val="18"/>
              </w:rPr>
              <w:fldChar w:fldCharType="separate"/>
            </w:r>
            <w:r>
              <w:rPr>
                <w:rFonts w:ascii="Tahoma" w:hAnsi="Tahoma" w:cs="Tahoma"/>
                <w:sz w:val="18"/>
                <w:szCs w:val="18"/>
              </w:rPr>
              <w:t>5055695</w:t>
            </w:r>
            <w:r>
              <w:rPr>
                <w:rFonts w:ascii="Tahoma" w:hAnsi="Tahoma" w:cs="Tahoma"/>
                <w:sz w:val="18"/>
                <w:szCs w:val="18"/>
              </w:rPr>
              <w:fldChar w:fldCharType="end"/>
            </w:r>
          </w:p>
        </w:tc>
      </w:tr>
      <w:tr w:rsidR="009B0DE5" w14:paraId="6CA051B8"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13A8492B" w14:textId="77777777" w:rsidR="009B0DE5" w:rsidRDefault="00D4251C">
            <w:pPr>
              <w:pStyle w:val="Standard"/>
              <w:spacing w:after="0"/>
              <w:rPr>
                <w:rFonts w:ascii="Tahoma" w:hAnsi="Tahoma" w:cs="Tahoma"/>
                <w:sz w:val="18"/>
                <w:szCs w:val="18"/>
              </w:rPr>
            </w:pPr>
            <w:r>
              <w:rPr>
                <w:rFonts w:ascii="Tahoma" w:hAnsi="Tahoma" w:cs="Tahoma"/>
                <w:sz w:val="18"/>
                <w:szCs w:val="18"/>
              </w:rPr>
              <w:t>Poslovni račun</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3A0BAAB2" w14:textId="77777777" w:rsidR="009B0DE5" w:rsidRDefault="00D4251C">
            <w:pPr>
              <w:pStyle w:val="Standard"/>
              <w:spacing w:after="0"/>
            </w:pPr>
            <w:r>
              <w:rPr>
                <w:rFonts w:ascii="Tahoma" w:hAnsi="Tahoma" w:cs="Tahoma"/>
                <w:sz w:val="18"/>
                <w:szCs w:val="18"/>
              </w:rPr>
              <w:t>SI56 0110 0603 0279 058</w:t>
            </w:r>
          </w:p>
        </w:tc>
      </w:tr>
      <w:tr w:rsidR="009B0DE5" w14:paraId="11F3D6EF"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5D6BDEA0" w14:textId="77777777" w:rsidR="009B0DE5" w:rsidRDefault="00D4251C">
            <w:pPr>
              <w:pStyle w:val="Standard"/>
              <w:spacing w:after="0"/>
              <w:rPr>
                <w:rFonts w:ascii="Tahoma" w:hAnsi="Tahoma" w:cs="Tahoma"/>
                <w:sz w:val="18"/>
                <w:szCs w:val="18"/>
              </w:rPr>
            </w:pPr>
            <w:r>
              <w:rPr>
                <w:rFonts w:ascii="Tahoma" w:hAnsi="Tahoma" w:cs="Tahoma"/>
                <w:sz w:val="18"/>
                <w:szCs w:val="18"/>
              </w:rPr>
              <w:t>Telefon</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0E4897CA" w14:textId="77777777" w:rsidR="009B0DE5" w:rsidRDefault="00D4251C">
            <w:pPr>
              <w:pStyle w:val="Standard"/>
              <w:spacing w:after="0"/>
              <w:rPr>
                <w:rFonts w:ascii="Tahoma" w:hAnsi="Tahoma" w:cs="Tahoma"/>
                <w:sz w:val="18"/>
                <w:szCs w:val="18"/>
              </w:rPr>
            </w:pPr>
            <w:r>
              <w:rPr>
                <w:rFonts w:ascii="Tahoma" w:hAnsi="Tahoma" w:cs="Tahoma"/>
                <w:sz w:val="18"/>
                <w:szCs w:val="18"/>
              </w:rPr>
              <w:t>05/330 1100</w:t>
            </w:r>
          </w:p>
        </w:tc>
      </w:tr>
      <w:tr w:rsidR="009B0DE5" w14:paraId="23011736"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52894B4A" w14:textId="77777777" w:rsidR="009B0DE5" w:rsidRDefault="00D4251C">
            <w:pPr>
              <w:pStyle w:val="Standard"/>
              <w:spacing w:after="0"/>
              <w:rPr>
                <w:rFonts w:ascii="Tahoma" w:hAnsi="Tahoma" w:cs="Tahoma"/>
                <w:sz w:val="18"/>
                <w:szCs w:val="18"/>
              </w:rPr>
            </w:pPr>
            <w:r>
              <w:rPr>
                <w:rFonts w:ascii="Tahoma" w:hAnsi="Tahoma" w:cs="Tahoma"/>
                <w:sz w:val="18"/>
                <w:szCs w:val="18"/>
              </w:rPr>
              <w:t>E-pošta</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781A461F" w14:textId="77777777" w:rsidR="009B0DE5" w:rsidRDefault="00D4251C">
            <w:pPr>
              <w:pStyle w:val="Standard"/>
              <w:spacing w:after="0"/>
              <w:rPr>
                <w:rFonts w:ascii="Tahoma" w:hAnsi="Tahoma" w:cs="Tahoma"/>
                <w:sz w:val="18"/>
                <w:szCs w:val="18"/>
              </w:rPr>
            </w:pPr>
            <w:r>
              <w:rPr>
                <w:rFonts w:ascii="Tahoma" w:hAnsi="Tahoma" w:cs="Tahoma"/>
                <w:sz w:val="18"/>
                <w:szCs w:val="18"/>
              </w:rPr>
              <w:t>Tajnistvo.direktorja@bolnisnica-go.si</w:t>
            </w:r>
          </w:p>
        </w:tc>
      </w:tr>
      <w:tr w:rsidR="009B0DE5" w14:paraId="0EAAA8F5"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7BE44782" w14:textId="77777777" w:rsidR="009B0DE5" w:rsidRDefault="00D4251C">
            <w:pPr>
              <w:pStyle w:val="Standard"/>
              <w:spacing w:after="0"/>
              <w:rPr>
                <w:rFonts w:ascii="Tahoma" w:hAnsi="Tahoma" w:cs="Tahoma"/>
                <w:sz w:val="18"/>
                <w:szCs w:val="18"/>
              </w:rPr>
            </w:pPr>
            <w:r>
              <w:rPr>
                <w:rFonts w:ascii="Tahoma" w:hAnsi="Tahoma" w:cs="Tahoma"/>
                <w:sz w:val="18"/>
                <w:szCs w:val="18"/>
              </w:rPr>
              <w:t>Skrbnik pogodbe</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7F983EB5" w14:textId="6362B43A" w:rsidR="009B0DE5" w:rsidRDefault="00D4251C">
            <w:pPr>
              <w:pStyle w:val="Standard"/>
              <w:spacing w:after="0"/>
            </w:pPr>
            <w:r>
              <w:rPr>
                <w:rFonts w:ascii="Tahoma" w:hAnsi="Tahoma" w:cs="Tahoma"/>
                <w:sz w:val="18"/>
                <w:szCs w:val="18"/>
              </w:rPr>
              <w:t>Vodja medicinske elektronike/</w:t>
            </w:r>
            <w:bookmarkStart w:id="0" w:name="__Fieldmark__22_1212555425"/>
            <w:bookmarkEnd w:id="0"/>
            <w:r w:rsidR="00180F44">
              <w:rPr>
                <w:rFonts w:ascii="Tahoma" w:hAnsi="Tahoma" w:cs="Tahoma"/>
                <w:sz w:val="18"/>
                <w:szCs w:val="18"/>
              </w:rPr>
              <w:fldChar w:fldCharType="begin">
                <w:ffData>
                  <w:name w:val="Besedilo1"/>
                  <w:enabled/>
                  <w:calcOnExit w:val="0"/>
                  <w:textInput/>
                </w:ffData>
              </w:fldChar>
            </w:r>
            <w:bookmarkStart w:id="1" w:name="Besedilo1"/>
            <w:r w:rsidR="00180F44">
              <w:rPr>
                <w:rFonts w:ascii="Tahoma" w:hAnsi="Tahoma" w:cs="Tahoma"/>
                <w:sz w:val="18"/>
                <w:szCs w:val="18"/>
              </w:rPr>
              <w:instrText xml:space="preserve"> FORMTEXT </w:instrText>
            </w:r>
            <w:r w:rsidR="00180F44">
              <w:rPr>
                <w:rFonts w:ascii="Tahoma" w:hAnsi="Tahoma" w:cs="Tahoma"/>
                <w:sz w:val="18"/>
                <w:szCs w:val="18"/>
              </w:rPr>
            </w:r>
            <w:r w:rsidR="00180F44">
              <w:rPr>
                <w:rFonts w:ascii="Tahoma" w:hAnsi="Tahoma" w:cs="Tahoma"/>
                <w:sz w:val="18"/>
                <w:szCs w:val="18"/>
              </w:rPr>
              <w:fldChar w:fldCharType="separate"/>
            </w:r>
            <w:r w:rsidR="00180F44">
              <w:rPr>
                <w:rFonts w:ascii="Tahoma" w:hAnsi="Tahoma" w:cs="Tahoma"/>
                <w:noProof/>
                <w:sz w:val="18"/>
                <w:szCs w:val="18"/>
              </w:rPr>
              <w:t> </w:t>
            </w:r>
            <w:r w:rsidR="00180F44">
              <w:rPr>
                <w:rFonts w:ascii="Tahoma" w:hAnsi="Tahoma" w:cs="Tahoma"/>
                <w:noProof/>
                <w:sz w:val="18"/>
                <w:szCs w:val="18"/>
              </w:rPr>
              <w:t> </w:t>
            </w:r>
            <w:r w:rsidR="00180F44">
              <w:rPr>
                <w:rFonts w:ascii="Tahoma" w:hAnsi="Tahoma" w:cs="Tahoma"/>
                <w:noProof/>
                <w:sz w:val="18"/>
                <w:szCs w:val="18"/>
              </w:rPr>
              <w:t> </w:t>
            </w:r>
            <w:r w:rsidR="00180F44">
              <w:rPr>
                <w:rFonts w:ascii="Tahoma" w:hAnsi="Tahoma" w:cs="Tahoma"/>
                <w:noProof/>
                <w:sz w:val="18"/>
                <w:szCs w:val="18"/>
              </w:rPr>
              <w:t> </w:t>
            </w:r>
            <w:r w:rsidR="00180F44">
              <w:rPr>
                <w:rFonts w:ascii="Tahoma" w:hAnsi="Tahoma" w:cs="Tahoma"/>
                <w:noProof/>
                <w:sz w:val="18"/>
                <w:szCs w:val="18"/>
              </w:rPr>
              <w:t> </w:t>
            </w:r>
            <w:r w:rsidR="00180F44">
              <w:rPr>
                <w:rFonts w:ascii="Tahoma" w:hAnsi="Tahoma" w:cs="Tahoma"/>
                <w:sz w:val="18"/>
                <w:szCs w:val="18"/>
              </w:rPr>
              <w:fldChar w:fldCharType="end"/>
            </w:r>
            <w:bookmarkEnd w:id="1"/>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p>
        </w:tc>
      </w:tr>
      <w:tr w:rsidR="009B0DE5" w14:paraId="284BD363" w14:textId="77777777">
        <w:trPr>
          <w:trHeight w:val="23"/>
        </w:trPr>
        <w:tc>
          <w:tcPr>
            <w:tcW w:w="2267"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44207494" w14:textId="77777777" w:rsidR="009B0DE5" w:rsidRDefault="00D4251C">
            <w:pPr>
              <w:pStyle w:val="Standard"/>
              <w:spacing w:after="0"/>
              <w:rPr>
                <w:rFonts w:ascii="Tahoma" w:hAnsi="Tahoma" w:cs="Tahoma"/>
                <w:sz w:val="18"/>
                <w:szCs w:val="18"/>
              </w:rPr>
            </w:pPr>
            <w:r>
              <w:rPr>
                <w:rFonts w:ascii="Tahoma" w:hAnsi="Tahoma" w:cs="Tahoma"/>
                <w:sz w:val="18"/>
                <w:szCs w:val="18"/>
              </w:rPr>
              <w:t>Podpisnik</w:t>
            </w:r>
          </w:p>
        </w:tc>
        <w:tc>
          <w:tcPr>
            <w:tcW w:w="7467"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2C2526BC" w14:textId="77777777" w:rsidR="009B0DE5" w:rsidRDefault="00D4251C">
            <w:pPr>
              <w:pStyle w:val="Standard"/>
              <w:spacing w:after="0"/>
              <w:rPr>
                <w:rFonts w:ascii="Tahoma" w:hAnsi="Tahoma" w:cs="Tahoma"/>
                <w:sz w:val="18"/>
                <w:szCs w:val="18"/>
              </w:rPr>
            </w:pPr>
            <w:r>
              <w:rPr>
                <w:rFonts w:ascii="Tahoma" w:hAnsi="Tahoma" w:cs="Tahoma"/>
                <w:sz w:val="18"/>
                <w:szCs w:val="18"/>
              </w:rPr>
              <w:t>Direktor zavoda: Dimitrij Klančič,dr.med.,spec.int.med.</w:t>
            </w:r>
          </w:p>
        </w:tc>
      </w:tr>
    </w:tbl>
    <w:p w14:paraId="7FF955AD" w14:textId="77777777" w:rsidR="009B0DE5" w:rsidRDefault="00D4251C">
      <w:pPr>
        <w:pStyle w:val="Standard"/>
        <w:spacing w:after="0"/>
        <w:rPr>
          <w:rFonts w:ascii="Tahoma" w:hAnsi="Tahoma" w:cs="Tahoma"/>
          <w:sz w:val="18"/>
          <w:szCs w:val="18"/>
        </w:rPr>
      </w:pPr>
      <w:r>
        <w:rPr>
          <w:rFonts w:ascii="Tahoma" w:hAnsi="Tahoma" w:cs="Tahoma"/>
          <w:sz w:val="18"/>
          <w:szCs w:val="18"/>
        </w:rPr>
        <w:t>in</w:t>
      </w:r>
    </w:p>
    <w:tbl>
      <w:tblPr>
        <w:tblW w:w="9743" w:type="dxa"/>
        <w:tblInd w:w="52" w:type="dxa"/>
        <w:tblLayout w:type="fixed"/>
        <w:tblCellMar>
          <w:left w:w="10" w:type="dxa"/>
          <w:right w:w="10" w:type="dxa"/>
        </w:tblCellMar>
        <w:tblLook w:val="0000" w:firstRow="0" w:lastRow="0" w:firstColumn="0" w:lastColumn="0" w:noHBand="0" w:noVBand="0"/>
      </w:tblPr>
      <w:tblGrid>
        <w:gridCol w:w="2276"/>
        <w:gridCol w:w="2552"/>
        <w:gridCol w:w="2409"/>
        <w:gridCol w:w="2506"/>
      </w:tblGrid>
      <w:tr w:rsidR="009B0DE5" w14:paraId="0642FE5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1B58D073" w14:textId="77777777" w:rsidR="009B0DE5" w:rsidRDefault="00D4251C">
            <w:pPr>
              <w:pStyle w:val="Standard"/>
              <w:spacing w:after="0"/>
              <w:rPr>
                <w:rFonts w:ascii="Tahoma" w:hAnsi="Tahoma" w:cs="Tahoma"/>
                <w:sz w:val="18"/>
                <w:szCs w:val="18"/>
              </w:rPr>
            </w:pPr>
            <w:r>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39419655" w14:textId="77777777" w:rsidR="009B0DE5" w:rsidRDefault="00D4251C">
            <w:pPr>
              <w:pStyle w:val="Standard"/>
              <w:spacing w:after="0"/>
              <w:rPr>
                <w:rFonts w:ascii="Tahoma" w:hAnsi="Tahoma" w:cs="Tahoma"/>
                <w:sz w:val="18"/>
                <w:szCs w:val="18"/>
              </w:rPr>
            </w:pPr>
            <w:r>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24310A74" w14:textId="77777777" w:rsidR="009B0DE5" w:rsidRDefault="00D4251C">
            <w:pPr>
              <w:pStyle w:val="Standard"/>
              <w:spacing w:after="0"/>
              <w:rPr>
                <w:rFonts w:ascii="Tahoma" w:hAnsi="Tahoma" w:cs="Tahoma"/>
                <w:sz w:val="18"/>
                <w:szCs w:val="18"/>
              </w:rPr>
            </w:pPr>
            <w:r>
              <w:rPr>
                <w:rFonts w:ascii="Tahoma" w:hAnsi="Tahoma" w:cs="Tahoma"/>
                <w:sz w:val="18"/>
                <w:szCs w:val="18"/>
              </w:rPr>
              <w:t>Partner 2</w:t>
            </w:r>
          </w:p>
        </w:tc>
        <w:tc>
          <w:tcPr>
            <w:tcW w:w="2506" w:type="dxa"/>
            <w:tcBorders>
              <w:top w:val="single" w:sz="4" w:space="0" w:color="000000"/>
              <w:left w:val="single" w:sz="4" w:space="0" w:color="000000"/>
              <w:bottom w:val="single" w:sz="4" w:space="0" w:color="000000"/>
              <w:right w:val="single" w:sz="4" w:space="0" w:color="000000"/>
            </w:tcBorders>
            <w:shd w:val="clear" w:color="auto" w:fill="99CC00"/>
            <w:tcMar>
              <w:top w:w="57" w:type="dxa"/>
              <w:left w:w="52" w:type="dxa"/>
              <w:bottom w:w="57" w:type="dxa"/>
              <w:right w:w="57" w:type="dxa"/>
            </w:tcMar>
            <w:vAlign w:val="center"/>
          </w:tcPr>
          <w:p w14:paraId="086ADA3D" w14:textId="77777777" w:rsidR="009B0DE5" w:rsidRDefault="00D4251C">
            <w:pPr>
              <w:pStyle w:val="Standard"/>
              <w:spacing w:after="0"/>
              <w:rPr>
                <w:rFonts w:ascii="Tahoma" w:hAnsi="Tahoma" w:cs="Tahoma"/>
                <w:sz w:val="18"/>
                <w:szCs w:val="18"/>
              </w:rPr>
            </w:pPr>
            <w:r>
              <w:rPr>
                <w:rFonts w:ascii="Tahoma" w:hAnsi="Tahoma" w:cs="Tahoma"/>
                <w:sz w:val="18"/>
                <w:szCs w:val="18"/>
              </w:rPr>
              <w:t>Partner X</w:t>
            </w:r>
          </w:p>
        </w:tc>
      </w:tr>
      <w:tr w:rsidR="009B0DE5" w14:paraId="1FF81E09"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5323776A" w14:textId="77777777" w:rsidR="009B0DE5" w:rsidRDefault="00D4251C">
            <w:pPr>
              <w:pStyle w:val="Standard"/>
              <w:spacing w:after="0"/>
              <w:rPr>
                <w:rFonts w:ascii="Tahoma" w:hAnsi="Tahoma" w:cs="Tahoma"/>
                <w:sz w:val="18"/>
                <w:szCs w:val="18"/>
              </w:rPr>
            </w:pPr>
            <w:r>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12A8FF5E"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7859752A"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1AF0B90E" w14:textId="77777777" w:rsidR="009B0DE5" w:rsidRDefault="009B0DE5">
            <w:pPr>
              <w:pStyle w:val="Standard"/>
              <w:snapToGrid w:val="0"/>
              <w:spacing w:after="0"/>
              <w:rPr>
                <w:rFonts w:ascii="Tahoma" w:hAnsi="Tahoma" w:cs="Tahoma"/>
                <w:sz w:val="18"/>
                <w:szCs w:val="18"/>
              </w:rPr>
            </w:pPr>
          </w:p>
        </w:tc>
      </w:tr>
      <w:tr w:rsidR="009B0DE5" w14:paraId="2EC677C4"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0CA511D8" w14:textId="77777777" w:rsidR="009B0DE5" w:rsidRDefault="00D4251C">
            <w:pPr>
              <w:pStyle w:val="Standard"/>
              <w:spacing w:after="0"/>
              <w:rPr>
                <w:rFonts w:ascii="Tahoma" w:hAnsi="Tahoma" w:cs="Tahoma"/>
                <w:sz w:val="18"/>
                <w:szCs w:val="18"/>
              </w:rPr>
            </w:pPr>
            <w:r>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33AA4564"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2634D077"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532E357A" w14:textId="77777777" w:rsidR="009B0DE5" w:rsidRDefault="009B0DE5">
            <w:pPr>
              <w:pStyle w:val="Standard"/>
              <w:snapToGrid w:val="0"/>
              <w:spacing w:after="0"/>
              <w:rPr>
                <w:rFonts w:ascii="Tahoma" w:hAnsi="Tahoma" w:cs="Tahoma"/>
                <w:sz w:val="18"/>
                <w:szCs w:val="18"/>
              </w:rPr>
            </w:pPr>
          </w:p>
        </w:tc>
      </w:tr>
      <w:tr w:rsidR="009B0DE5" w14:paraId="708FBD61"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0EED6A01" w14:textId="77777777" w:rsidR="009B0DE5" w:rsidRDefault="00D4251C">
            <w:pPr>
              <w:pStyle w:val="Standard"/>
              <w:spacing w:after="0"/>
              <w:rPr>
                <w:rFonts w:ascii="Tahoma" w:hAnsi="Tahoma" w:cs="Tahoma"/>
                <w:sz w:val="18"/>
                <w:szCs w:val="18"/>
              </w:rPr>
            </w:pPr>
            <w:r>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45086CFF"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6F4A5B29"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12981CA6" w14:textId="77777777" w:rsidR="009B0DE5" w:rsidRDefault="009B0DE5">
            <w:pPr>
              <w:pStyle w:val="Standard"/>
              <w:snapToGrid w:val="0"/>
              <w:spacing w:after="0"/>
              <w:rPr>
                <w:rFonts w:ascii="Tahoma" w:hAnsi="Tahoma" w:cs="Tahoma"/>
                <w:sz w:val="18"/>
                <w:szCs w:val="18"/>
              </w:rPr>
            </w:pPr>
          </w:p>
        </w:tc>
      </w:tr>
      <w:tr w:rsidR="009B0DE5" w14:paraId="3F07A490"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55613177" w14:textId="77777777" w:rsidR="009B0DE5" w:rsidRDefault="00D4251C">
            <w:pPr>
              <w:pStyle w:val="Standard"/>
              <w:spacing w:after="0"/>
              <w:rPr>
                <w:rFonts w:ascii="Tahoma" w:hAnsi="Tahoma" w:cs="Tahoma"/>
                <w:sz w:val="18"/>
                <w:szCs w:val="18"/>
              </w:rPr>
            </w:pPr>
            <w:r>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0CB38C8F"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5F23F3C2"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014B40F5" w14:textId="77777777" w:rsidR="009B0DE5" w:rsidRDefault="009B0DE5">
            <w:pPr>
              <w:pStyle w:val="Standard"/>
              <w:snapToGrid w:val="0"/>
              <w:spacing w:after="0"/>
              <w:rPr>
                <w:rFonts w:ascii="Tahoma" w:hAnsi="Tahoma" w:cs="Tahoma"/>
                <w:sz w:val="18"/>
                <w:szCs w:val="18"/>
              </w:rPr>
            </w:pPr>
          </w:p>
        </w:tc>
      </w:tr>
      <w:tr w:rsidR="009B0DE5" w14:paraId="144E664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2340EC93" w14:textId="77777777" w:rsidR="009B0DE5" w:rsidRDefault="00D4251C">
            <w:pPr>
              <w:pStyle w:val="Standard"/>
              <w:spacing w:after="0"/>
              <w:rPr>
                <w:rFonts w:ascii="Tahoma" w:hAnsi="Tahoma" w:cs="Tahoma"/>
                <w:sz w:val="18"/>
                <w:szCs w:val="18"/>
              </w:rPr>
            </w:pPr>
            <w:r>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0CC0948E"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530FB432"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1C80CD3D" w14:textId="77777777" w:rsidR="009B0DE5" w:rsidRDefault="009B0DE5">
            <w:pPr>
              <w:pStyle w:val="Standard"/>
              <w:snapToGrid w:val="0"/>
              <w:spacing w:after="0"/>
              <w:rPr>
                <w:rFonts w:ascii="Tahoma" w:hAnsi="Tahoma" w:cs="Tahoma"/>
                <w:sz w:val="18"/>
                <w:szCs w:val="18"/>
              </w:rPr>
            </w:pPr>
          </w:p>
        </w:tc>
      </w:tr>
      <w:tr w:rsidR="009B0DE5" w14:paraId="1A52B7BE"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1EB70984" w14:textId="77777777" w:rsidR="009B0DE5" w:rsidRDefault="00D4251C">
            <w:pPr>
              <w:pStyle w:val="Standard"/>
              <w:spacing w:after="0"/>
              <w:rPr>
                <w:rFonts w:ascii="Tahoma" w:hAnsi="Tahoma" w:cs="Tahoma"/>
                <w:sz w:val="18"/>
                <w:szCs w:val="18"/>
              </w:rPr>
            </w:pPr>
            <w:r>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6EF4BE41" w14:textId="77777777" w:rsidR="009B0DE5" w:rsidRDefault="009B0DE5">
            <w:pPr>
              <w:pStyle w:val="Standard"/>
              <w:snapToGrid w:val="0"/>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top w:w="57" w:type="dxa"/>
              <w:left w:w="52" w:type="dxa"/>
              <w:bottom w:w="57" w:type="dxa"/>
              <w:right w:w="57" w:type="dxa"/>
            </w:tcMar>
            <w:vAlign w:val="center"/>
          </w:tcPr>
          <w:p w14:paraId="3E33B162" w14:textId="77777777" w:rsidR="009B0DE5" w:rsidRDefault="009B0DE5">
            <w:pPr>
              <w:pStyle w:val="Standard"/>
              <w:snapToGrid w:val="0"/>
              <w:spacing w:after="0"/>
              <w:rPr>
                <w:rFonts w:ascii="Tahoma" w:hAnsi="Tahoma" w:cs="Tahoma"/>
                <w:sz w:val="18"/>
                <w:szCs w:val="1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6028DA7C" w14:textId="77777777" w:rsidR="009B0DE5" w:rsidRDefault="009B0DE5">
            <w:pPr>
              <w:pStyle w:val="Standard"/>
              <w:snapToGrid w:val="0"/>
              <w:spacing w:after="0"/>
              <w:rPr>
                <w:rFonts w:ascii="Tahoma" w:hAnsi="Tahoma" w:cs="Tahoma"/>
                <w:sz w:val="18"/>
                <w:szCs w:val="18"/>
              </w:rPr>
            </w:pPr>
          </w:p>
        </w:tc>
      </w:tr>
      <w:tr w:rsidR="009B0DE5" w14:paraId="14804608"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725FAEB1" w14:textId="77777777" w:rsidR="009B0DE5" w:rsidRDefault="00D4251C">
            <w:pPr>
              <w:pStyle w:val="Standard"/>
              <w:spacing w:after="0"/>
              <w:rPr>
                <w:rFonts w:ascii="Tahoma" w:hAnsi="Tahoma" w:cs="Tahoma"/>
                <w:sz w:val="18"/>
                <w:szCs w:val="18"/>
              </w:rPr>
            </w:pPr>
            <w:r>
              <w:rPr>
                <w:rFonts w:ascii="Tahoma" w:hAnsi="Tahoma" w:cs="Tahoma"/>
                <w:sz w:val="18"/>
                <w:szCs w:val="18"/>
              </w:rPr>
              <w:t>Skrbnik pogodbe</w:t>
            </w:r>
          </w:p>
        </w:tc>
        <w:tc>
          <w:tcPr>
            <w:tcW w:w="7467"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5BBD9EC1" w14:textId="77777777" w:rsidR="009B0DE5" w:rsidRDefault="009B0DE5">
            <w:pPr>
              <w:pStyle w:val="Standard"/>
              <w:snapToGrid w:val="0"/>
              <w:spacing w:after="0"/>
              <w:rPr>
                <w:rFonts w:ascii="Tahoma" w:hAnsi="Tahoma" w:cs="Tahoma"/>
                <w:sz w:val="18"/>
                <w:szCs w:val="18"/>
              </w:rPr>
            </w:pPr>
          </w:p>
        </w:tc>
      </w:tr>
      <w:tr w:rsidR="009B0DE5" w14:paraId="04DDBDE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2" w:type="dxa"/>
              <w:bottom w:w="57" w:type="dxa"/>
              <w:right w:w="57" w:type="dxa"/>
            </w:tcMar>
            <w:vAlign w:val="center"/>
          </w:tcPr>
          <w:p w14:paraId="180B544F" w14:textId="77777777" w:rsidR="009B0DE5" w:rsidRDefault="00D4251C">
            <w:pPr>
              <w:pStyle w:val="Standard"/>
              <w:spacing w:after="0"/>
              <w:rPr>
                <w:rFonts w:ascii="Tahoma" w:hAnsi="Tahoma" w:cs="Tahoma"/>
                <w:sz w:val="18"/>
                <w:szCs w:val="18"/>
              </w:rPr>
            </w:pPr>
            <w:r>
              <w:rPr>
                <w:rFonts w:ascii="Tahoma" w:hAnsi="Tahoma" w:cs="Tahoma"/>
                <w:sz w:val="18"/>
                <w:szCs w:val="18"/>
              </w:rPr>
              <w:t>Podpisnik</w:t>
            </w:r>
          </w:p>
        </w:tc>
        <w:tc>
          <w:tcPr>
            <w:tcW w:w="7467"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2" w:type="dxa"/>
              <w:bottom w:w="57" w:type="dxa"/>
              <w:right w:w="57" w:type="dxa"/>
            </w:tcMar>
            <w:vAlign w:val="center"/>
          </w:tcPr>
          <w:p w14:paraId="05AE2568" w14:textId="77777777" w:rsidR="009B0DE5" w:rsidRDefault="009B0DE5">
            <w:pPr>
              <w:pStyle w:val="Standard"/>
              <w:snapToGrid w:val="0"/>
              <w:spacing w:after="0"/>
              <w:rPr>
                <w:rFonts w:ascii="Tahoma" w:hAnsi="Tahoma" w:cs="Tahoma"/>
                <w:sz w:val="18"/>
                <w:szCs w:val="18"/>
              </w:rPr>
            </w:pPr>
          </w:p>
        </w:tc>
      </w:tr>
    </w:tbl>
    <w:p w14:paraId="49CC2150" w14:textId="77777777" w:rsidR="009B0DE5" w:rsidRDefault="009B0DE5">
      <w:pPr>
        <w:pStyle w:val="Standard"/>
        <w:spacing w:after="0"/>
        <w:rPr>
          <w:rFonts w:ascii="Tahoma" w:hAnsi="Tahoma" w:cs="Tahoma"/>
          <w:sz w:val="18"/>
          <w:szCs w:val="18"/>
        </w:rPr>
      </w:pPr>
    </w:p>
    <w:p w14:paraId="3726C956" w14:textId="77777777" w:rsidR="009B0DE5" w:rsidRDefault="00D4251C">
      <w:pPr>
        <w:pStyle w:val="Standard"/>
        <w:spacing w:after="0"/>
        <w:jc w:val="both"/>
        <w:rPr>
          <w:rFonts w:ascii="Tahoma" w:hAnsi="Tahoma" w:cs="Tahoma"/>
          <w:sz w:val="18"/>
          <w:szCs w:val="18"/>
        </w:rPr>
      </w:pPr>
      <w:r>
        <w:rPr>
          <w:rFonts w:ascii="Tahoma" w:hAnsi="Tahoma" w:cs="Tahoma"/>
          <w:sz w:val="18"/>
          <w:szCs w:val="18"/>
        </w:rPr>
        <w:t>ugotavljata:</w:t>
      </w:r>
    </w:p>
    <w:p w14:paraId="6606C8D3" w14:textId="6BC4B64F" w:rsidR="009B0DE5" w:rsidRDefault="00D4251C">
      <w:pPr>
        <w:pStyle w:val="Standard"/>
        <w:spacing w:after="0"/>
        <w:jc w:val="both"/>
      </w:pPr>
      <w:r>
        <w:rPr>
          <w:rFonts w:ascii="Tahoma" w:hAnsi="Tahoma" w:cs="Tahoma"/>
          <w:sz w:val="18"/>
          <w:szCs w:val="18"/>
        </w:rPr>
        <w:t xml:space="preserve">-  da je bil izvajalec izbran kot najugodnejši ponudnik na javnem razpisu JN »Delovna ORL postaja« (št. odločitve </w:t>
      </w:r>
      <w:bookmarkStart w:id="2" w:name="__Fieldmark__24_1212555425"/>
      <w:bookmarkEnd w:id="2"/>
      <w:r>
        <w:rPr>
          <w:rFonts w:ascii="Tahoma" w:hAnsi="Tahoma" w:cs="Tahoma"/>
          <w:sz w:val="18"/>
          <w:szCs w:val="18"/>
        </w:rPr>
        <w:fldChar w:fldCharType="begin">
          <w:ffData>
            <w:name w:val="Besedilo2"/>
            <w:enabled/>
            <w:calcOnExit w:val="0"/>
            <w:textInput/>
          </w:ffData>
        </w:fldChar>
      </w:r>
      <w:bookmarkStart w:id="3" w:name="Besedilo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r>
        <w:rPr>
          <w:rFonts w:ascii="Tahoma" w:hAnsi="Tahoma" w:cs="Tahoma"/>
          <w:sz w:val="18"/>
          <w:szCs w:val="18"/>
        </w:rPr>
        <w:t xml:space="preserve">) in da je naročnik z njim dne </w:t>
      </w:r>
      <w:bookmarkStart w:id="4" w:name="__Fieldmark__25_1212555425"/>
      <w:bookmarkEnd w:id="4"/>
      <w:r>
        <w:rPr>
          <w:rFonts w:ascii="Tahoma" w:hAnsi="Tahoma" w:cs="Tahoma"/>
          <w:sz w:val="18"/>
          <w:szCs w:val="18"/>
        </w:rPr>
        <w:fldChar w:fldCharType="begin">
          <w:ffData>
            <w:name w:val="Besedilo3"/>
            <w:enabled/>
            <w:calcOnExit w:val="0"/>
            <w:textInput/>
          </w:ffData>
        </w:fldChar>
      </w:r>
      <w:bookmarkStart w:id="5" w:name="Besedilo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
      <w:r>
        <w:rPr>
          <w:rFonts w:ascii="Tahoma" w:hAnsi="Tahoma" w:cs="Tahoma"/>
          <w:sz w:val="18"/>
          <w:szCs w:val="18"/>
        </w:rPr>
        <w:t xml:space="preserve">sklenil pogodbo št. </w:t>
      </w:r>
      <w:bookmarkStart w:id="6" w:name="__Fieldmark__26_1212555425"/>
      <w:bookmarkEnd w:id="6"/>
      <w:r>
        <w:rPr>
          <w:rFonts w:ascii="Tahoma" w:hAnsi="Tahoma" w:cs="Tahoma"/>
          <w:sz w:val="18"/>
          <w:szCs w:val="18"/>
        </w:rPr>
        <w:fldChar w:fldCharType="begin">
          <w:ffData>
            <w:name w:val="Besedilo4"/>
            <w:enabled/>
            <w:calcOnExit w:val="0"/>
            <w:textInput/>
          </w:ffData>
        </w:fldChar>
      </w:r>
      <w:bookmarkStart w:id="7" w:name="Besedilo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
      <w:r>
        <w:rPr>
          <w:rFonts w:ascii="Tahoma" w:hAnsi="Tahoma" w:cs="Tahoma"/>
          <w:sz w:val="18"/>
          <w:szCs w:val="18"/>
        </w:rPr>
        <w:t xml:space="preserve">za dobavo </w:t>
      </w:r>
      <w:r>
        <w:rPr>
          <w:rFonts w:ascii="Tahoma" w:hAnsi="Tahoma" w:cs="Tahoma"/>
          <w:sz w:val="18"/>
          <w:szCs w:val="18"/>
        </w:rPr>
        <w:fldChar w:fldCharType="begin">
          <w:ffData>
            <w:name w:val="Besedilo5"/>
            <w:enabled/>
            <w:calcOnExit w:val="0"/>
            <w:textInput/>
          </w:ffData>
        </w:fldChar>
      </w:r>
      <w:bookmarkStart w:id="8" w:name="Besedilo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r>
        <w:rPr>
          <w:rFonts w:ascii="Tahoma" w:hAnsi="Tahoma" w:cs="Tahoma"/>
          <w:sz w:val="18"/>
          <w:szCs w:val="18"/>
        </w:rPr>
        <w:t>;</w:t>
      </w:r>
    </w:p>
    <w:p w14:paraId="2D5325AA" w14:textId="535697D1" w:rsidR="009B0DE5" w:rsidRDefault="00D4251C">
      <w:pPr>
        <w:pStyle w:val="Standard"/>
        <w:spacing w:after="0"/>
        <w:jc w:val="both"/>
      </w:pPr>
      <w:r>
        <w:rPr>
          <w:rFonts w:ascii="Tahoma" w:hAnsi="Tahoma" w:cs="Tahoma"/>
          <w:sz w:val="18"/>
          <w:szCs w:val="18"/>
        </w:rPr>
        <w:t xml:space="preserve">-  da se je izvajalec z oddajo ponudbe (delovodniška številka ponudbe naročnika: </w:t>
      </w:r>
      <w:r>
        <w:rPr>
          <w:rFonts w:ascii="Tahoma" w:hAnsi="Tahoma" w:cs="Tahoma"/>
          <w:sz w:val="18"/>
          <w:szCs w:val="18"/>
        </w:rPr>
        <w:fldChar w:fldCharType="begin">
          <w:ffData>
            <w:name w:val="Besedilo6"/>
            <w:enabled/>
            <w:calcOnExit w:val="0"/>
            <w:textInput/>
          </w:ffData>
        </w:fldChar>
      </w:r>
      <w:bookmarkStart w:id="9" w:name="Besedilo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r>
        <w:rPr>
          <w:rFonts w:ascii="Tahoma" w:hAnsi="Tahoma" w:cs="Tahoma"/>
          <w:sz w:val="18"/>
          <w:szCs w:val="18"/>
        </w:rPr>
        <w:t xml:space="preserve"> obvezal izvajati vzdrževanje ponujenih </w:t>
      </w:r>
      <w:r>
        <w:rPr>
          <w:rFonts w:ascii="Tahoma" w:hAnsi="Tahoma" w:cs="Tahoma"/>
          <w:sz w:val="18"/>
          <w:szCs w:val="18"/>
        </w:rPr>
        <w:fldChar w:fldCharType="begin">
          <w:ffData>
            <w:name w:val="Besedilo7"/>
            <w:enabled/>
            <w:calcOnExit w:val="0"/>
            <w:textInput/>
          </w:ffData>
        </w:fldChar>
      </w:r>
      <w:bookmarkStart w:id="10" w:name="Besedilo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r>
        <w:rPr>
          <w:rFonts w:ascii="Tahoma" w:hAnsi="Tahoma" w:cs="Tahoma"/>
          <w:sz w:val="18"/>
          <w:szCs w:val="18"/>
        </w:rPr>
        <w:t xml:space="preserve"> za celotno dobo eksploatacije opreme (7 let) in sicer za ceno vzdrževanja (vključno s ceno delovne/servisne ure popravila), ki jo je navedel v ponudbi;</w:t>
      </w:r>
    </w:p>
    <w:p w14:paraId="69D8AA85" w14:textId="77777777" w:rsidR="009B0DE5" w:rsidRDefault="00D4251C">
      <w:pPr>
        <w:pStyle w:val="Standard"/>
        <w:spacing w:after="0"/>
        <w:jc w:val="both"/>
        <w:rPr>
          <w:rFonts w:ascii="Tahoma" w:hAnsi="Tahoma" w:cs="Tahoma"/>
          <w:sz w:val="18"/>
          <w:szCs w:val="18"/>
        </w:rPr>
      </w:pPr>
      <w:r>
        <w:rPr>
          <w:rFonts w:ascii="Tahoma"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3812A043" w14:textId="77777777" w:rsidR="009B0DE5" w:rsidRDefault="009B0DE5">
      <w:pPr>
        <w:pStyle w:val="Standard"/>
        <w:spacing w:after="0"/>
        <w:jc w:val="both"/>
        <w:rPr>
          <w:rFonts w:ascii="Tahoma" w:hAnsi="Tahoma" w:cs="Tahoma"/>
          <w:sz w:val="18"/>
          <w:szCs w:val="18"/>
        </w:rPr>
      </w:pPr>
    </w:p>
    <w:p w14:paraId="3D9AEC0D" w14:textId="77777777" w:rsidR="009B0DE5" w:rsidRDefault="00D4251C">
      <w:pPr>
        <w:pStyle w:val="Standard"/>
        <w:spacing w:after="0"/>
        <w:jc w:val="both"/>
        <w:rPr>
          <w:rFonts w:ascii="Tahoma" w:hAnsi="Tahoma" w:cs="Tahoma"/>
          <w:sz w:val="18"/>
          <w:szCs w:val="18"/>
        </w:rPr>
      </w:pPr>
      <w:r>
        <w:rPr>
          <w:rFonts w:ascii="Tahoma" w:hAnsi="Tahoma" w:cs="Tahoma"/>
          <w:sz w:val="18"/>
          <w:szCs w:val="18"/>
        </w:rPr>
        <w:t>zato sklepata naslednjo</w:t>
      </w:r>
    </w:p>
    <w:p w14:paraId="7B5E9406" w14:textId="77777777" w:rsidR="009B0DE5" w:rsidRDefault="00D4251C">
      <w:pPr>
        <w:pStyle w:val="Standard"/>
        <w:spacing w:after="0"/>
        <w:rPr>
          <w:rFonts w:ascii="Tahoma" w:hAnsi="Tahoma" w:cs="Tahoma"/>
          <w:sz w:val="18"/>
          <w:szCs w:val="18"/>
        </w:rPr>
      </w:pPr>
      <w:r>
        <w:rPr>
          <w:rFonts w:ascii="Tahoma" w:hAnsi="Tahoma" w:cs="Tahoma"/>
          <w:sz w:val="18"/>
          <w:szCs w:val="18"/>
        </w:rPr>
        <w:t xml:space="preserve"> </w:t>
      </w:r>
    </w:p>
    <w:tbl>
      <w:tblPr>
        <w:tblW w:w="9734" w:type="dxa"/>
        <w:tblInd w:w="52" w:type="dxa"/>
        <w:tblLayout w:type="fixed"/>
        <w:tblCellMar>
          <w:left w:w="10" w:type="dxa"/>
          <w:right w:w="10" w:type="dxa"/>
        </w:tblCellMar>
        <w:tblLook w:val="0000" w:firstRow="0" w:lastRow="0" w:firstColumn="0" w:lastColumn="0" w:noHBand="0" w:noVBand="0"/>
      </w:tblPr>
      <w:tblGrid>
        <w:gridCol w:w="9734"/>
      </w:tblGrid>
      <w:tr w:rsidR="009B0DE5" w14:paraId="18BAD919" w14:textId="77777777">
        <w:trPr>
          <w:trHeight w:val="23"/>
        </w:trPr>
        <w:tc>
          <w:tcPr>
            <w:tcW w:w="973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2" w:type="dxa"/>
              <w:bottom w:w="57" w:type="dxa"/>
              <w:right w:w="57" w:type="dxa"/>
            </w:tcMar>
            <w:vAlign w:val="center"/>
          </w:tcPr>
          <w:p w14:paraId="76619A32" w14:textId="77777777" w:rsidR="009B0DE5" w:rsidRDefault="00D4251C">
            <w:pPr>
              <w:pStyle w:val="Standard"/>
              <w:spacing w:after="0"/>
              <w:jc w:val="center"/>
              <w:rPr>
                <w:rFonts w:ascii="Tahoma" w:hAnsi="Tahoma" w:cs="Tahoma"/>
                <w:b/>
                <w:bCs/>
                <w:sz w:val="18"/>
                <w:szCs w:val="18"/>
              </w:rPr>
            </w:pPr>
            <w:r>
              <w:rPr>
                <w:rFonts w:ascii="Tahoma" w:hAnsi="Tahoma" w:cs="Tahoma"/>
                <w:b/>
                <w:bCs/>
                <w:sz w:val="18"/>
                <w:szCs w:val="18"/>
              </w:rPr>
              <w:t>POGODBO O VZDRŽEVANJU ZA JN</w:t>
            </w:r>
          </w:p>
          <w:p w14:paraId="19655F49" w14:textId="77777777" w:rsidR="009B0DE5" w:rsidRDefault="00D4251C">
            <w:pPr>
              <w:pStyle w:val="Standard"/>
              <w:spacing w:after="0"/>
              <w:jc w:val="center"/>
              <w:rPr>
                <w:rFonts w:ascii="Tahoma" w:hAnsi="Tahoma" w:cs="Tahoma"/>
                <w:b/>
                <w:bCs/>
                <w:sz w:val="18"/>
                <w:szCs w:val="18"/>
              </w:rPr>
            </w:pPr>
            <w:r>
              <w:rPr>
                <w:rFonts w:ascii="Tahoma" w:hAnsi="Tahoma" w:cs="Tahoma"/>
                <w:b/>
                <w:bCs/>
                <w:sz w:val="18"/>
                <w:szCs w:val="18"/>
              </w:rPr>
              <w:t>DELOVNA ORL POSTAJA;</w:t>
            </w:r>
          </w:p>
          <w:p w14:paraId="61053561" w14:textId="1E4F0A8D" w:rsidR="009B0DE5" w:rsidRDefault="00D4251C">
            <w:pPr>
              <w:pStyle w:val="Standard"/>
              <w:spacing w:after="0"/>
              <w:jc w:val="center"/>
            </w:pPr>
            <w:r>
              <w:rPr>
                <w:rFonts w:ascii="Tahoma" w:hAnsi="Tahoma" w:cs="Tahoma"/>
                <w:b/>
                <w:bCs/>
                <w:sz w:val="18"/>
                <w:szCs w:val="18"/>
              </w:rPr>
              <w:t xml:space="preserve">Sklop </w:t>
            </w:r>
            <w:r>
              <w:rPr>
                <w:rFonts w:ascii="Tahoma" w:hAnsi="Tahoma" w:cs="Tahoma"/>
                <w:b/>
                <w:bCs/>
                <w:sz w:val="18"/>
                <w:szCs w:val="18"/>
              </w:rPr>
              <w:fldChar w:fldCharType="begin">
                <w:ffData>
                  <w:name w:val="Besedilo8"/>
                  <w:enabled/>
                  <w:calcOnExit w:val="0"/>
                  <w:textInput/>
                </w:ffData>
              </w:fldChar>
            </w:r>
            <w:bookmarkStart w:id="11" w:name="Besedilo8"/>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11"/>
            <w:r>
              <w:rPr>
                <w:rFonts w:ascii="Tahoma" w:hAnsi="Tahoma" w:cs="Tahoma"/>
                <w:b/>
                <w:bCs/>
                <w:sz w:val="18"/>
                <w:szCs w:val="18"/>
              </w:rPr>
              <w:t xml:space="preserve">: </w:t>
            </w:r>
            <w:r>
              <w:rPr>
                <w:rFonts w:ascii="Tahoma" w:hAnsi="Tahoma" w:cs="Tahoma"/>
                <w:b/>
                <w:bCs/>
                <w:sz w:val="18"/>
                <w:szCs w:val="18"/>
              </w:rPr>
              <w:fldChar w:fldCharType="begin">
                <w:ffData>
                  <w:name w:val="Besedilo9"/>
                  <w:enabled/>
                  <w:calcOnExit w:val="0"/>
                  <w:textInput/>
                </w:ffData>
              </w:fldChar>
            </w:r>
            <w:bookmarkStart w:id="12" w:name="Besedilo9"/>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noProof/>
                <w:sz w:val="18"/>
                <w:szCs w:val="18"/>
              </w:rPr>
              <w:t> </w:t>
            </w:r>
            <w:r>
              <w:rPr>
                <w:rFonts w:ascii="Tahoma" w:hAnsi="Tahoma" w:cs="Tahoma"/>
                <w:b/>
                <w:bCs/>
                <w:sz w:val="18"/>
                <w:szCs w:val="18"/>
              </w:rPr>
              <w:fldChar w:fldCharType="end"/>
            </w:r>
            <w:bookmarkEnd w:id="12"/>
            <w:r>
              <w:rPr>
                <w:rFonts w:ascii="Tahoma" w:hAnsi="Tahoma" w:cs="Tahoma"/>
                <w:b/>
                <w:bCs/>
                <w:sz w:val="18"/>
                <w:szCs w:val="18"/>
              </w:rPr>
              <w:t xml:space="preserve">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p>
          <w:p w14:paraId="1FDDBD7B" w14:textId="3F7494B8" w:rsidR="009B0DE5" w:rsidRDefault="00D4251C">
            <w:pPr>
              <w:pStyle w:val="Standard"/>
              <w:spacing w:after="0"/>
              <w:jc w:val="center"/>
            </w:pPr>
            <w:r>
              <w:rPr>
                <w:rFonts w:ascii="Tahoma" w:hAnsi="Tahoma" w:cs="Tahoma"/>
                <w:b/>
                <w:bCs/>
                <w:sz w:val="18"/>
                <w:szCs w:val="18"/>
              </w:rPr>
              <w:t xml:space="preserve">številka: </w:t>
            </w:r>
            <w:r w:rsidR="002067B5">
              <w:rPr>
                <w:rFonts w:ascii="Tahoma" w:hAnsi="Tahoma" w:cs="Tahoma"/>
                <w:b/>
                <w:bCs/>
                <w:sz w:val="18"/>
                <w:szCs w:val="18"/>
              </w:rPr>
              <w:t>270-3/2024-</w:t>
            </w:r>
            <w:r w:rsidR="002067B5">
              <w:rPr>
                <w:rFonts w:ascii="Tahoma" w:hAnsi="Tahoma" w:cs="Tahoma"/>
                <w:b/>
                <w:bCs/>
                <w:sz w:val="18"/>
                <w:szCs w:val="18"/>
              </w:rPr>
              <w:fldChar w:fldCharType="begin">
                <w:ffData>
                  <w:name w:val="Besedilo22"/>
                  <w:enabled/>
                  <w:calcOnExit w:val="0"/>
                  <w:textInput/>
                </w:ffData>
              </w:fldChar>
            </w:r>
            <w:bookmarkStart w:id="13" w:name="Besedilo22"/>
            <w:r w:rsidR="002067B5">
              <w:rPr>
                <w:rFonts w:ascii="Tahoma" w:hAnsi="Tahoma" w:cs="Tahoma"/>
                <w:b/>
                <w:bCs/>
                <w:sz w:val="18"/>
                <w:szCs w:val="18"/>
              </w:rPr>
              <w:instrText xml:space="preserve"> FORMTEXT </w:instrText>
            </w:r>
            <w:r w:rsidR="002067B5">
              <w:rPr>
                <w:rFonts w:ascii="Tahoma" w:hAnsi="Tahoma" w:cs="Tahoma"/>
                <w:b/>
                <w:bCs/>
                <w:sz w:val="18"/>
                <w:szCs w:val="18"/>
              </w:rPr>
            </w:r>
            <w:r w:rsidR="002067B5">
              <w:rPr>
                <w:rFonts w:ascii="Tahoma" w:hAnsi="Tahoma" w:cs="Tahoma"/>
                <w:b/>
                <w:bCs/>
                <w:sz w:val="18"/>
                <w:szCs w:val="18"/>
              </w:rPr>
              <w:fldChar w:fldCharType="separate"/>
            </w:r>
            <w:r w:rsidR="002067B5">
              <w:rPr>
                <w:rFonts w:ascii="Tahoma" w:hAnsi="Tahoma" w:cs="Tahoma"/>
                <w:b/>
                <w:bCs/>
                <w:noProof/>
                <w:sz w:val="18"/>
                <w:szCs w:val="18"/>
              </w:rPr>
              <w:t> </w:t>
            </w:r>
            <w:r w:rsidR="002067B5">
              <w:rPr>
                <w:rFonts w:ascii="Tahoma" w:hAnsi="Tahoma" w:cs="Tahoma"/>
                <w:b/>
                <w:bCs/>
                <w:noProof/>
                <w:sz w:val="18"/>
                <w:szCs w:val="18"/>
              </w:rPr>
              <w:t> </w:t>
            </w:r>
            <w:r w:rsidR="002067B5">
              <w:rPr>
                <w:rFonts w:ascii="Tahoma" w:hAnsi="Tahoma" w:cs="Tahoma"/>
                <w:b/>
                <w:bCs/>
                <w:noProof/>
                <w:sz w:val="18"/>
                <w:szCs w:val="18"/>
              </w:rPr>
              <w:t> </w:t>
            </w:r>
            <w:r w:rsidR="002067B5">
              <w:rPr>
                <w:rFonts w:ascii="Tahoma" w:hAnsi="Tahoma" w:cs="Tahoma"/>
                <w:b/>
                <w:bCs/>
                <w:noProof/>
                <w:sz w:val="18"/>
                <w:szCs w:val="18"/>
              </w:rPr>
              <w:t> </w:t>
            </w:r>
            <w:r w:rsidR="002067B5">
              <w:rPr>
                <w:rFonts w:ascii="Tahoma" w:hAnsi="Tahoma" w:cs="Tahoma"/>
                <w:b/>
                <w:bCs/>
                <w:noProof/>
                <w:sz w:val="18"/>
                <w:szCs w:val="18"/>
              </w:rPr>
              <w:t> </w:t>
            </w:r>
            <w:r w:rsidR="002067B5">
              <w:rPr>
                <w:rFonts w:ascii="Tahoma" w:hAnsi="Tahoma" w:cs="Tahoma"/>
                <w:b/>
                <w:bCs/>
                <w:sz w:val="18"/>
                <w:szCs w:val="18"/>
              </w:rPr>
              <w:fldChar w:fldCharType="end"/>
            </w:r>
            <w:bookmarkEnd w:id="13"/>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p>
        </w:tc>
      </w:tr>
    </w:tbl>
    <w:p w14:paraId="53275D83" w14:textId="77777777" w:rsidR="009B0DE5" w:rsidRDefault="009B0DE5">
      <w:pPr>
        <w:pStyle w:val="Standard"/>
        <w:spacing w:after="0"/>
        <w:rPr>
          <w:rFonts w:ascii="Tahoma" w:hAnsi="Tahoma" w:cs="Tahoma"/>
          <w:sz w:val="18"/>
          <w:szCs w:val="18"/>
        </w:rPr>
      </w:pPr>
    </w:p>
    <w:p w14:paraId="283B44BB" w14:textId="77777777" w:rsidR="009B0DE5" w:rsidRDefault="00D4251C">
      <w:pPr>
        <w:pStyle w:val="Odstavekseznama"/>
        <w:numPr>
          <w:ilvl w:val="0"/>
          <w:numId w:val="4"/>
        </w:numPr>
        <w:spacing w:after="0"/>
        <w:jc w:val="center"/>
        <w:rPr>
          <w:rFonts w:ascii="Tahoma" w:hAnsi="Tahoma" w:cs="Tahoma"/>
          <w:sz w:val="18"/>
          <w:szCs w:val="18"/>
        </w:rPr>
      </w:pPr>
      <w:r>
        <w:rPr>
          <w:rFonts w:ascii="Tahoma" w:hAnsi="Tahoma" w:cs="Tahoma"/>
          <w:sz w:val="18"/>
          <w:szCs w:val="18"/>
        </w:rPr>
        <w:t>člen</w:t>
      </w:r>
    </w:p>
    <w:p w14:paraId="04C8811F" w14:textId="449E5071" w:rsidR="009B0DE5" w:rsidRDefault="00D4251C">
      <w:pPr>
        <w:pStyle w:val="Standard"/>
        <w:spacing w:after="0"/>
        <w:jc w:val="both"/>
      </w:pPr>
      <w:r>
        <w:rPr>
          <w:rFonts w:ascii="Tahoma" w:hAnsi="Tahoma" w:cs="Tahoma"/>
          <w:sz w:val="18"/>
          <w:szCs w:val="18"/>
        </w:rPr>
        <w:t xml:space="preserve">1) Predmet pogodbe je vzdrževanje </w:t>
      </w:r>
      <w:bookmarkStart w:id="14" w:name="__Fieldmark__31_1212555425"/>
      <w:bookmarkEnd w:id="14"/>
      <w:r>
        <w:rPr>
          <w:rFonts w:ascii="Tahoma" w:hAnsi="Tahoma" w:cs="Tahoma"/>
          <w:sz w:val="18"/>
          <w:szCs w:val="18"/>
        </w:rPr>
        <w:t xml:space="preserve">delovne ORL postaje iz sklopa </w:t>
      </w:r>
      <w:r>
        <w:rPr>
          <w:rFonts w:ascii="Tahoma" w:hAnsi="Tahoma" w:cs="Tahoma"/>
          <w:sz w:val="18"/>
          <w:szCs w:val="18"/>
        </w:rPr>
        <w:fldChar w:fldCharType="begin">
          <w:ffData>
            <w:name w:val="Besedilo11"/>
            <w:enabled/>
            <w:calcOnExit w:val="0"/>
            <w:textInput/>
          </w:ffData>
        </w:fldChar>
      </w:r>
      <w:bookmarkStart w:id="15" w:name="Besedilo1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r>
        <w:rPr>
          <w:rFonts w:ascii="Tahoma" w:hAnsi="Tahoma" w:cs="Tahoma"/>
          <w:sz w:val="18"/>
          <w:szCs w:val="18"/>
        </w:rPr>
        <w:t xml:space="preserve">: </w:t>
      </w:r>
      <w:r>
        <w:rPr>
          <w:rFonts w:ascii="Tahoma" w:hAnsi="Tahoma" w:cs="Tahoma"/>
          <w:sz w:val="18"/>
          <w:szCs w:val="18"/>
        </w:rPr>
        <w:fldChar w:fldCharType="begin">
          <w:ffData>
            <w:name w:val="Besedilo12"/>
            <w:enabled/>
            <w:calcOnExit w:val="0"/>
            <w:textInput/>
          </w:ffData>
        </w:fldChar>
      </w:r>
      <w:bookmarkStart w:id="16" w:name="Besedilo1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r>
        <w:rPr>
          <w:rFonts w:ascii="Tahoma" w:hAnsi="Tahoma" w:cs="Tahoma"/>
          <w:sz w:val="18"/>
          <w:szCs w:val="18"/>
        </w:rPr>
        <w:t>(v nadaljevanju: oprema).</w:t>
      </w:r>
    </w:p>
    <w:p w14:paraId="1B0E24CE" w14:textId="77777777" w:rsidR="009B0DE5" w:rsidRDefault="009B0DE5">
      <w:pPr>
        <w:pStyle w:val="Standard"/>
        <w:spacing w:after="0"/>
        <w:jc w:val="both"/>
        <w:rPr>
          <w:rFonts w:ascii="Tahoma" w:hAnsi="Tahoma" w:cs="Tahoma"/>
          <w:sz w:val="18"/>
          <w:szCs w:val="18"/>
        </w:rPr>
      </w:pPr>
    </w:p>
    <w:p w14:paraId="08A6C290" w14:textId="77777777" w:rsidR="009B0DE5" w:rsidRDefault="00D4251C">
      <w:pPr>
        <w:pStyle w:val="Standard"/>
        <w:spacing w:after="0"/>
        <w:jc w:val="both"/>
        <w:rPr>
          <w:rFonts w:ascii="Tahoma" w:hAnsi="Tahoma" w:cs="Tahoma"/>
          <w:sz w:val="18"/>
          <w:szCs w:val="18"/>
        </w:rPr>
      </w:pPr>
      <w:r>
        <w:rPr>
          <w:rFonts w:ascii="Tahoma" w:hAnsi="Tahoma" w:cs="Tahoma"/>
          <w:sz w:val="18"/>
          <w:szCs w:val="18"/>
        </w:rPr>
        <w:t>Definicije vzdrževanja v skladu s standardom DIN 31051:</w:t>
      </w:r>
    </w:p>
    <w:p w14:paraId="0082CBFC" w14:textId="77777777" w:rsidR="009B0DE5" w:rsidRDefault="00D4251C">
      <w:pPr>
        <w:pStyle w:val="Standard"/>
        <w:spacing w:after="0"/>
        <w:jc w:val="both"/>
        <w:rPr>
          <w:rFonts w:ascii="Tahoma" w:hAnsi="Tahoma" w:cs="Tahoma"/>
          <w:sz w:val="18"/>
          <w:szCs w:val="18"/>
        </w:rPr>
      </w:pPr>
      <w:r>
        <w:rPr>
          <w:rFonts w:ascii="Tahoma" w:hAnsi="Tahoma" w:cs="Tahoma"/>
          <w:sz w:val="18"/>
          <w:szCs w:val="18"/>
        </w:rPr>
        <w:lastRenderedPageBreak/>
        <w:t>Pregled</w:t>
      </w:r>
      <w:r>
        <w:rPr>
          <w:rFonts w:ascii="Tahoma" w:hAnsi="Tahoma" w:cs="Tahoma"/>
          <w:sz w:val="18"/>
          <w:szCs w:val="18"/>
        </w:rPr>
        <w:tab/>
        <w:t xml:space="preserve"> =</w:t>
      </w:r>
      <w:r>
        <w:rPr>
          <w:rFonts w:ascii="Tahoma" w:hAnsi="Tahoma" w:cs="Tahoma"/>
          <w:sz w:val="18"/>
          <w:szCs w:val="18"/>
        </w:rPr>
        <w:tab/>
        <w:t>pregled dejanskega stanja</w:t>
      </w:r>
    </w:p>
    <w:p w14:paraId="34D82278" w14:textId="77777777" w:rsidR="009B0DE5" w:rsidRDefault="00D4251C">
      <w:pPr>
        <w:pStyle w:val="Standard"/>
        <w:spacing w:after="0"/>
        <w:jc w:val="both"/>
        <w:rPr>
          <w:rFonts w:ascii="Tahoma" w:hAnsi="Tahoma" w:cs="Tahoma"/>
          <w:sz w:val="18"/>
          <w:szCs w:val="18"/>
        </w:rPr>
      </w:pPr>
      <w:r>
        <w:rPr>
          <w:rFonts w:ascii="Tahoma" w:hAnsi="Tahoma" w:cs="Tahoma"/>
          <w:sz w:val="18"/>
          <w:szCs w:val="18"/>
        </w:rPr>
        <w:t>Servis</w:t>
      </w:r>
      <w:r>
        <w:rPr>
          <w:rFonts w:ascii="Tahoma" w:hAnsi="Tahoma" w:cs="Tahoma"/>
          <w:sz w:val="18"/>
          <w:szCs w:val="18"/>
        </w:rPr>
        <w:tab/>
        <w:t xml:space="preserve"> =</w:t>
      </w:r>
      <w:r>
        <w:rPr>
          <w:rFonts w:ascii="Tahoma" w:hAnsi="Tahoma" w:cs="Tahoma"/>
          <w:sz w:val="18"/>
          <w:szCs w:val="18"/>
        </w:rPr>
        <w:tab/>
        <w:t>dejavnost za ohranitev predpisanega stanja</w:t>
      </w:r>
    </w:p>
    <w:p w14:paraId="62AF179B" w14:textId="77777777" w:rsidR="009B0DE5" w:rsidRDefault="00D4251C">
      <w:pPr>
        <w:pStyle w:val="Standard"/>
        <w:spacing w:after="0"/>
        <w:jc w:val="both"/>
        <w:rPr>
          <w:rFonts w:ascii="Tahoma" w:hAnsi="Tahoma" w:cs="Tahoma"/>
          <w:sz w:val="18"/>
          <w:szCs w:val="18"/>
        </w:rPr>
      </w:pPr>
      <w:r>
        <w:rPr>
          <w:rFonts w:ascii="Tahoma" w:hAnsi="Tahoma" w:cs="Tahoma"/>
          <w:sz w:val="18"/>
          <w:szCs w:val="18"/>
        </w:rPr>
        <w:t>Popravilo</w:t>
      </w:r>
      <w:r>
        <w:rPr>
          <w:rFonts w:ascii="Tahoma" w:hAnsi="Tahoma" w:cs="Tahoma"/>
          <w:sz w:val="18"/>
          <w:szCs w:val="18"/>
        </w:rPr>
        <w:tab/>
        <w:t xml:space="preserve"> =</w:t>
      </w:r>
      <w:r>
        <w:rPr>
          <w:rFonts w:ascii="Tahoma" w:hAnsi="Tahoma" w:cs="Tahoma"/>
          <w:sz w:val="18"/>
          <w:szCs w:val="18"/>
        </w:rPr>
        <w:tab/>
        <w:t>dejavnost za povrnitev predpisanega stanja</w:t>
      </w:r>
    </w:p>
    <w:p w14:paraId="72297B9F" w14:textId="77777777" w:rsidR="009B0DE5" w:rsidRDefault="00D4251C">
      <w:pPr>
        <w:pStyle w:val="Standard"/>
        <w:spacing w:after="0"/>
        <w:jc w:val="both"/>
        <w:rPr>
          <w:rFonts w:ascii="Tahoma" w:hAnsi="Tahoma" w:cs="Tahoma"/>
          <w:sz w:val="18"/>
          <w:szCs w:val="18"/>
        </w:rPr>
      </w:pPr>
      <w:r>
        <w:rPr>
          <w:rFonts w:ascii="Tahoma" w:hAnsi="Tahoma" w:cs="Tahoma"/>
          <w:sz w:val="18"/>
          <w:szCs w:val="18"/>
        </w:rPr>
        <w:t>Pregled in Servis pogodbena partnerja v nadaljevanju imenujeta Servisni Pregled (SP)</w:t>
      </w:r>
    </w:p>
    <w:p w14:paraId="3C7870E8" w14:textId="77777777" w:rsidR="009B0DE5" w:rsidRDefault="009B0DE5">
      <w:pPr>
        <w:pStyle w:val="Standard"/>
        <w:spacing w:after="0"/>
        <w:rPr>
          <w:rFonts w:ascii="Tahoma" w:hAnsi="Tahoma" w:cs="Tahoma"/>
          <w:sz w:val="18"/>
          <w:szCs w:val="18"/>
        </w:rPr>
      </w:pPr>
    </w:p>
    <w:p w14:paraId="73904EB8"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2. člen</w:t>
      </w:r>
    </w:p>
    <w:p w14:paraId="0228CBE7"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Izvajalec bo vzdrževal opremo po navodilih proizvajalca.</w:t>
      </w:r>
    </w:p>
    <w:p w14:paraId="7223157C" w14:textId="6338F1D6" w:rsidR="009B0DE5" w:rsidRDefault="00D4251C">
      <w:pPr>
        <w:pStyle w:val="Standard"/>
        <w:spacing w:after="0"/>
        <w:jc w:val="both"/>
      </w:pPr>
      <w:r>
        <w:rPr>
          <w:rFonts w:ascii="Tahoma" w:hAnsi="Tahoma" w:cs="Tahoma"/>
          <w:sz w:val="18"/>
          <w:szCs w:val="18"/>
        </w:rPr>
        <w:t xml:space="preserve">2) Proizvajalec predpisuje Servisni Pregled, ki se izvaja </w:t>
      </w:r>
      <w:r w:rsidRPr="002067B5">
        <w:rPr>
          <w:rFonts w:ascii="Tahoma" w:hAnsi="Tahoma" w:cs="Tahoma"/>
          <w:sz w:val="18"/>
          <w:szCs w:val="18"/>
        </w:rPr>
        <w:fldChar w:fldCharType="begin">
          <w:ffData>
            <w:name w:val="Besedilo13"/>
            <w:enabled/>
            <w:calcOnExit w:val="0"/>
            <w:textInput/>
          </w:ffData>
        </w:fldChar>
      </w:r>
      <w:bookmarkStart w:id="17" w:name="Besedilo13"/>
      <w:r w:rsidRPr="002067B5">
        <w:rPr>
          <w:rFonts w:ascii="Tahoma" w:hAnsi="Tahoma" w:cs="Tahoma"/>
          <w:sz w:val="18"/>
          <w:szCs w:val="18"/>
        </w:rPr>
        <w:instrText xml:space="preserve"> FORMTEXT </w:instrText>
      </w:r>
      <w:r w:rsidRPr="002067B5">
        <w:rPr>
          <w:rFonts w:ascii="Tahoma" w:hAnsi="Tahoma" w:cs="Tahoma"/>
          <w:sz w:val="18"/>
          <w:szCs w:val="18"/>
        </w:rPr>
      </w:r>
      <w:r w:rsidRPr="002067B5">
        <w:rPr>
          <w:rFonts w:ascii="Tahoma" w:hAnsi="Tahoma" w:cs="Tahoma"/>
          <w:sz w:val="18"/>
          <w:szCs w:val="18"/>
        </w:rPr>
        <w:fldChar w:fldCharType="separate"/>
      </w:r>
      <w:r w:rsidRPr="002067B5">
        <w:rPr>
          <w:rFonts w:ascii="Tahoma" w:hAnsi="Tahoma" w:cs="Tahoma"/>
          <w:noProof/>
          <w:sz w:val="18"/>
          <w:szCs w:val="18"/>
        </w:rPr>
        <w:t> </w:t>
      </w:r>
      <w:r w:rsidRPr="002067B5">
        <w:rPr>
          <w:rFonts w:ascii="Tahoma" w:hAnsi="Tahoma" w:cs="Tahoma"/>
          <w:noProof/>
          <w:sz w:val="18"/>
          <w:szCs w:val="18"/>
        </w:rPr>
        <w:t> </w:t>
      </w:r>
      <w:r w:rsidRPr="002067B5">
        <w:rPr>
          <w:rFonts w:ascii="Tahoma" w:hAnsi="Tahoma" w:cs="Tahoma"/>
          <w:noProof/>
          <w:sz w:val="18"/>
          <w:szCs w:val="18"/>
        </w:rPr>
        <w:t> </w:t>
      </w:r>
      <w:r w:rsidRPr="002067B5">
        <w:rPr>
          <w:rFonts w:ascii="Tahoma" w:hAnsi="Tahoma" w:cs="Tahoma"/>
          <w:noProof/>
          <w:sz w:val="18"/>
          <w:szCs w:val="18"/>
        </w:rPr>
        <w:t> </w:t>
      </w:r>
      <w:r w:rsidRPr="002067B5">
        <w:rPr>
          <w:rFonts w:ascii="Tahoma" w:hAnsi="Tahoma" w:cs="Tahoma"/>
          <w:noProof/>
          <w:sz w:val="18"/>
          <w:szCs w:val="18"/>
        </w:rPr>
        <w:t> </w:t>
      </w:r>
      <w:r w:rsidRPr="002067B5">
        <w:rPr>
          <w:rFonts w:ascii="Tahoma" w:hAnsi="Tahoma" w:cs="Tahoma"/>
          <w:sz w:val="18"/>
          <w:szCs w:val="18"/>
        </w:rPr>
        <w:fldChar w:fldCharType="end"/>
      </w:r>
      <w:bookmarkEnd w:id="17"/>
      <w:r>
        <w:rPr>
          <w:rFonts w:ascii="Tahoma" w:hAnsi="Tahoma" w:cs="Tahoma"/>
          <w:sz w:val="18"/>
          <w:szCs w:val="18"/>
        </w:rPr>
        <w:t>-krat letno.</w:t>
      </w:r>
    </w:p>
    <w:p w14:paraId="46FC3B92" w14:textId="77777777" w:rsidR="009B0DE5" w:rsidRDefault="009B0DE5">
      <w:pPr>
        <w:pStyle w:val="Standard"/>
        <w:spacing w:after="0"/>
        <w:rPr>
          <w:rFonts w:ascii="Tahoma" w:hAnsi="Tahoma" w:cs="Tahoma"/>
          <w:sz w:val="18"/>
          <w:szCs w:val="18"/>
        </w:rPr>
      </w:pPr>
    </w:p>
    <w:p w14:paraId="558634D1"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3. člen</w:t>
      </w:r>
    </w:p>
    <w:p w14:paraId="18A51B88"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Storitve izvajalca pri izvajanju opravil Servisnega Pregleda obsegajo:</w:t>
      </w:r>
    </w:p>
    <w:p w14:paraId="111DEF93" w14:textId="77777777" w:rsidR="009B0DE5" w:rsidRDefault="00D4251C">
      <w:pPr>
        <w:pStyle w:val="Standard"/>
        <w:spacing w:after="0"/>
        <w:jc w:val="both"/>
        <w:rPr>
          <w:rFonts w:ascii="Tahoma" w:hAnsi="Tahoma" w:cs="Tahoma"/>
          <w:sz w:val="18"/>
          <w:szCs w:val="18"/>
        </w:rPr>
      </w:pPr>
      <w:r>
        <w:rPr>
          <w:rFonts w:ascii="Tahoma" w:hAnsi="Tahoma" w:cs="Tahoma"/>
          <w:sz w:val="18"/>
          <w:szCs w:val="18"/>
        </w:rPr>
        <w:t>- pregled dejanskega stanja</w:t>
      </w:r>
    </w:p>
    <w:p w14:paraId="447C9299" w14:textId="4D9F32D6" w:rsidR="009B0DE5" w:rsidRDefault="00D4251C">
      <w:pPr>
        <w:pStyle w:val="Standard"/>
        <w:spacing w:after="0"/>
        <w:jc w:val="both"/>
        <w:rPr>
          <w:rFonts w:ascii="Tahoma" w:hAnsi="Tahoma" w:cs="Tahoma"/>
          <w:sz w:val="18"/>
          <w:szCs w:val="18"/>
        </w:rPr>
      </w:pPr>
      <w:r>
        <w:rPr>
          <w:rFonts w:ascii="Tahoma" w:hAnsi="Tahoma" w:cs="Tahoma"/>
          <w:sz w:val="18"/>
          <w:szCs w:val="18"/>
        </w:rPr>
        <w:t>- zamenjava predpisanih delov (v kolikor to proizvajalec zahteva) in preverjanje ustreznosti po kontrolnem listu</w:t>
      </w:r>
    </w:p>
    <w:p w14:paraId="7A10DA42" w14:textId="77777777" w:rsidR="009B0DE5" w:rsidRDefault="00D4251C">
      <w:pPr>
        <w:pStyle w:val="Standard"/>
        <w:spacing w:after="0"/>
        <w:jc w:val="both"/>
        <w:rPr>
          <w:rFonts w:ascii="Tahoma" w:hAnsi="Tahoma" w:cs="Tahoma"/>
          <w:sz w:val="18"/>
          <w:szCs w:val="18"/>
        </w:rPr>
      </w:pPr>
      <w:r>
        <w:rPr>
          <w:rFonts w:ascii="Tahoma" w:hAnsi="Tahoma" w:cs="Tahoma"/>
          <w:sz w:val="18"/>
          <w:szCs w:val="18"/>
        </w:rPr>
        <w:t>- izjavo o ustreznosti predpisanim normativom</w:t>
      </w:r>
    </w:p>
    <w:p w14:paraId="73921EA5" w14:textId="77777777" w:rsidR="009B0DE5" w:rsidRDefault="009B0DE5">
      <w:pPr>
        <w:pStyle w:val="Standard"/>
        <w:spacing w:after="0"/>
        <w:jc w:val="both"/>
        <w:rPr>
          <w:rFonts w:ascii="Tahoma" w:hAnsi="Tahoma" w:cs="Tahoma"/>
          <w:sz w:val="18"/>
          <w:szCs w:val="18"/>
        </w:rPr>
      </w:pPr>
    </w:p>
    <w:p w14:paraId="47AE85C5" w14:textId="7A52D138" w:rsidR="009B0DE5" w:rsidRDefault="00D4251C">
      <w:pPr>
        <w:pStyle w:val="Standard"/>
        <w:spacing w:after="0"/>
        <w:jc w:val="both"/>
      </w:pPr>
      <w:r>
        <w:rPr>
          <w:rFonts w:ascii="Tahoma" w:hAnsi="Tahoma" w:cs="Tahoma"/>
          <w:sz w:val="18"/>
          <w:szCs w:val="18"/>
        </w:rPr>
        <w:t xml:space="preserve">2) Skupna cena Servisnih pregledov znaša pavšalno: </w:t>
      </w:r>
      <w:bookmarkStart w:id="18" w:name="__Fieldmark__32_1212555425"/>
      <w:bookmarkEnd w:id="18"/>
      <w:r>
        <w:rPr>
          <w:rFonts w:ascii="Tahoma" w:hAnsi="Tahoma" w:cs="Tahoma"/>
          <w:sz w:val="18"/>
          <w:szCs w:val="18"/>
        </w:rPr>
        <w:fldChar w:fldCharType="begin">
          <w:ffData>
            <w:name w:val="Besedilo14"/>
            <w:enabled/>
            <w:calcOnExit w:val="0"/>
            <w:textInput/>
          </w:ffData>
        </w:fldChar>
      </w:r>
      <w:bookmarkStart w:id="19" w:name="Besedilo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r>
        <w:rPr>
          <w:rFonts w:ascii="Tahoma" w:hAnsi="Tahoma" w:cs="Tahoma"/>
          <w:sz w:val="18"/>
          <w:szCs w:val="18"/>
        </w:rPr>
        <w:t xml:space="preserve">EUR brez DDV oz. </w:t>
      </w:r>
      <w:r>
        <w:rPr>
          <w:rFonts w:ascii="Tahoma" w:hAnsi="Tahoma" w:cs="Tahoma"/>
          <w:sz w:val="18"/>
          <w:szCs w:val="18"/>
        </w:rPr>
        <w:fldChar w:fldCharType="begin">
          <w:ffData>
            <w:name w:val="Besedilo15"/>
            <w:enabled/>
            <w:calcOnExit w:val="0"/>
            <w:textInput/>
          </w:ffData>
        </w:fldChar>
      </w:r>
      <w:bookmarkStart w:id="20" w:name="Besedilo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r>
        <w:rPr>
          <w:rFonts w:ascii="Tahoma" w:hAnsi="Tahoma" w:cs="Tahoma"/>
          <w:sz w:val="18"/>
          <w:szCs w:val="18"/>
        </w:rPr>
        <w:t>EUR z DDV za obdobje veljavnosti te pogodbe (sedem let).</w:t>
      </w:r>
    </w:p>
    <w:p w14:paraId="0D4EAAB7" w14:textId="77777777" w:rsidR="009B0DE5" w:rsidRDefault="009B0DE5">
      <w:pPr>
        <w:pStyle w:val="Standard"/>
        <w:spacing w:after="0"/>
        <w:jc w:val="both"/>
        <w:rPr>
          <w:rFonts w:ascii="Tahoma" w:hAnsi="Tahoma" w:cs="Tahoma"/>
          <w:sz w:val="18"/>
          <w:szCs w:val="18"/>
        </w:rPr>
      </w:pPr>
    </w:p>
    <w:p w14:paraId="1DF7E149" w14:textId="77777777" w:rsidR="009B0DE5" w:rsidRDefault="00D4251C">
      <w:pPr>
        <w:pStyle w:val="Standard"/>
        <w:spacing w:after="0"/>
        <w:jc w:val="both"/>
        <w:rPr>
          <w:rFonts w:ascii="Tahoma" w:hAnsi="Tahoma" w:cs="Tahoma"/>
          <w:sz w:val="18"/>
          <w:szCs w:val="18"/>
        </w:rPr>
      </w:pPr>
      <w:r>
        <w:rPr>
          <w:rFonts w:ascii="Tahoma" w:hAnsi="Tahoma" w:cs="Tahoma"/>
          <w:sz w:val="18"/>
          <w:szCs w:val="18"/>
        </w:rPr>
        <w:t>V ceni je vključeno:</w:t>
      </w:r>
    </w:p>
    <w:p w14:paraId="498A66D7" w14:textId="77777777" w:rsidR="009B0DE5" w:rsidRDefault="00D4251C">
      <w:pPr>
        <w:pStyle w:val="Standard"/>
        <w:spacing w:after="0"/>
        <w:jc w:val="both"/>
        <w:rPr>
          <w:rFonts w:ascii="Tahoma" w:hAnsi="Tahoma" w:cs="Tahoma"/>
          <w:sz w:val="18"/>
          <w:szCs w:val="18"/>
        </w:rPr>
      </w:pPr>
      <w:r>
        <w:rPr>
          <w:rFonts w:ascii="Tahoma" w:hAnsi="Tahoma" w:cs="Tahoma"/>
          <w:sz w:val="18"/>
          <w:szCs w:val="18"/>
        </w:rPr>
        <w:t>- material, razen potrošnega materiala,</w:t>
      </w:r>
    </w:p>
    <w:p w14:paraId="5D981E38"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delo,</w:t>
      </w:r>
    </w:p>
    <w:p w14:paraId="2FCC3B90" w14:textId="77777777" w:rsidR="009B0DE5" w:rsidRDefault="00D4251C">
      <w:pPr>
        <w:pStyle w:val="Standard"/>
        <w:spacing w:after="0"/>
        <w:jc w:val="both"/>
        <w:rPr>
          <w:rFonts w:ascii="Tahoma" w:hAnsi="Tahoma" w:cs="Tahoma"/>
          <w:sz w:val="18"/>
          <w:szCs w:val="18"/>
        </w:rPr>
      </w:pPr>
      <w:r>
        <w:rPr>
          <w:rFonts w:ascii="Tahoma" w:hAnsi="Tahoma" w:cs="Tahoma"/>
          <w:sz w:val="18"/>
          <w:szCs w:val="18"/>
        </w:rPr>
        <w:t>- kilometrina.</w:t>
      </w:r>
    </w:p>
    <w:p w14:paraId="4915C865" w14:textId="77777777" w:rsidR="009B0DE5" w:rsidRDefault="009B0DE5">
      <w:pPr>
        <w:pStyle w:val="Standard"/>
        <w:spacing w:after="0"/>
        <w:jc w:val="both"/>
        <w:rPr>
          <w:rFonts w:ascii="Tahoma" w:hAnsi="Tahoma" w:cs="Tahoma"/>
          <w:sz w:val="18"/>
          <w:szCs w:val="18"/>
        </w:rPr>
      </w:pPr>
    </w:p>
    <w:p w14:paraId="63B5B6A9" w14:textId="0C990FC2" w:rsidR="009B0DE5" w:rsidRDefault="00D4251C">
      <w:pPr>
        <w:pStyle w:val="Standard"/>
        <w:spacing w:after="0"/>
        <w:jc w:val="both"/>
      </w:pPr>
      <w:r>
        <w:rPr>
          <w:rFonts w:ascii="Tahoma" w:hAnsi="Tahoma" w:cs="Tahoma"/>
          <w:sz w:val="18"/>
          <w:szCs w:val="18"/>
          <w:lang w:val="sl-SI"/>
        </w:rPr>
        <w:t xml:space="preserve">3) Cena delovne ure v pogarancijski dobi znaša </w:t>
      </w:r>
      <w:bookmarkStart w:id="21" w:name="__Fieldmark__34_1212555425"/>
      <w:bookmarkEnd w:id="21"/>
      <w:r>
        <w:rPr>
          <w:rFonts w:ascii="Tahoma" w:hAnsi="Tahoma" w:cs="Tahoma"/>
          <w:sz w:val="18"/>
          <w:szCs w:val="18"/>
        </w:rPr>
        <w:fldChar w:fldCharType="begin">
          <w:ffData>
            <w:name w:val="Besedilo16"/>
            <w:enabled/>
            <w:calcOnExit w:val="0"/>
            <w:textInput/>
          </w:ffData>
        </w:fldChar>
      </w:r>
      <w:bookmarkStart w:id="22" w:name="Besedilo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r>
        <w:rPr>
          <w:rFonts w:ascii="Tahoma" w:hAnsi="Tahoma" w:cs="Tahoma"/>
          <w:sz w:val="18"/>
          <w:szCs w:val="18"/>
          <w:lang w:val="sl-SI"/>
        </w:rPr>
        <w:t xml:space="preserve">EUR brez DDV, kilometrina </w:t>
      </w:r>
      <w:r>
        <w:rPr>
          <w:rFonts w:ascii="Tahoma" w:hAnsi="Tahoma" w:cs="Tahoma"/>
          <w:sz w:val="18"/>
          <w:szCs w:val="18"/>
        </w:rPr>
        <w:fldChar w:fldCharType="begin">
          <w:ffData>
            <w:name w:val="Besedilo17"/>
            <w:enabled/>
            <w:calcOnExit w:val="0"/>
            <w:textInput/>
          </w:ffData>
        </w:fldChar>
      </w:r>
      <w:bookmarkStart w:id="23" w:name="Besedilo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r>
        <w:rPr>
          <w:rFonts w:ascii="Tahoma" w:hAnsi="Tahoma" w:cs="Tahoma"/>
          <w:sz w:val="18"/>
          <w:szCs w:val="18"/>
          <w:lang w:val="sl-SI"/>
        </w:rPr>
        <w:t>EUR/km brez DDV ter e</w:t>
      </w:r>
      <w:r>
        <w:rPr>
          <w:rFonts w:ascii="Tahoma" w:hAnsi="Tahoma" w:cs="Tahoma"/>
          <w:sz w:val="18"/>
          <w:szCs w:val="18"/>
        </w:rPr>
        <w:t xml:space="preserve">nkratni prihod na lokacijo naročnika </w:t>
      </w:r>
      <w:r>
        <w:rPr>
          <w:rFonts w:ascii="Tahoma" w:hAnsi="Tahoma" w:cs="Tahoma"/>
          <w:sz w:val="18"/>
          <w:szCs w:val="18"/>
        </w:rPr>
        <w:fldChar w:fldCharType="begin">
          <w:ffData>
            <w:name w:val="Besedilo18"/>
            <w:enabled/>
            <w:calcOnExit w:val="0"/>
            <w:textInput/>
          </w:ffData>
        </w:fldChar>
      </w:r>
      <w:bookmarkStart w:id="24" w:name="Besedilo1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r w:rsidR="00E84539">
        <w:rPr>
          <w:rFonts w:ascii="Tahoma" w:hAnsi="Tahoma" w:cs="Tahoma"/>
          <w:sz w:val="18"/>
          <w:szCs w:val="18"/>
        </w:rPr>
        <w:t xml:space="preserve"> EUR brez DDV</w:t>
      </w:r>
      <w:r>
        <w:rPr>
          <w:rFonts w:ascii="Tahoma" w:hAnsi="Tahoma" w:cs="Tahoma"/>
          <w:sz w:val="18"/>
          <w:szCs w:val="18"/>
          <w:lang w:val="sl-SI"/>
        </w:rPr>
        <w:t>.</w:t>
      </w:r>
    </w:p>
    <w:p w14:paraId="4D2D67C8" w14:textId="77777777" w:rsidR="009B0DE5" w:rsidRDefault="009B0DE5">
      <w:pPr>
        <w:pStyle w:val="Standard"/>
        <w:spacing w:after="0"/>
        <w:jc w:val="both"/>
        <w:rPr>
          <w:rFonts w:ascii="Tahoma" w:hAnsi="Tahoma" w:cs="Tahoma"/>
          <w:sz w:val="18"/>
          <w:szCs w:val="18"/>
          <w:lang w:val="sl-SI"/>
        </w:rPr>
      </w:pPr>
    </w:p>
    <w:p w14:paraId="61F33D32" w14:textId="77777777" w:rsidR="009B0DE5" w:rsidRDefault="00D4251C">
      <w:pPr>
        <w:pStyle w:val="Standard"/>
        <w:spacing w:after="0"/>
        <w:jc w:val="both"/>
        <w:rPr>
          <w:rFonts w:ascii="Tahoma" w:hAnsi="Tahoma" w:cs="Tahoma"/>
          <w:sz w:val="18"/>
          <w:szCs w:val="18"/>
          <w:lang w:val="sl-SI" w:bidi="hi-IN"/>
        </w:rPr>
      </w:pPr>
      <w:r>
        <w:rPr>
          <w:rFonts w:ascii="Tahoma" w:hAnsi="Tahoma" w:cs="Tahoma"/>
          <w:sz w:val="18"/>
          <w:szCs w:val="18"/>
          <w:lang w:val="sl-SI" w:bidi="hi-IN"/>
        </w:rPr>
        <w:t>4) Cene vzdrževanja se v prvem letu trajanja pogodbe ne smejo spremeniti. Katera koli pogodbena stranka lahko po</w:t>
      </w:r>
    </w:p>
    <w:p w14:paraId="4B7F8353" w14:textId="77777777" w:rsidR="009B0DE5" w:rsidRDefault="00D4251C">
      <w:pPr>
        <w:pStyle w:val="Standard"/>
        <w:spacing w:after="0"/>
        <w:jc w:val="both"/>
        <w:rPr>
          <w:rFonts w:ascii="Tahoma" w:hAnsi="Tahoma" w:cs="Tahoma"/>
          <w:sz w:val="18"/>
          <w:szCs w:val="18"/>
          <w:lang w:val="sl-SI" w:bidi="hi-IN"/>
        </w:rPr>
      </w:pPr>
      <w:r>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5DDF106" w14:textId="77777777" w:rsidR="009B0DE5" w:rsidRDefault="009B0DE5">
      <w:pPr>
        <w:pStyle w:val="Standard"/>
        <w:spacing w:after="0"/>
        <w:jc w:val="both"/>
        <w:rPr>
          <w:rFonts w:ascii="Tahoma" w:hAnsi="Tahoma" w:cs="Tahoma"/>
          <w:sz w:val="18"/>
          <w:szCs w:val="18"/>
        </w:rPr>
      </w:pPr>
    </w:p>
    <w:p w14:paraId="5E746645" w14:textId="77777777" w:rsidR="009B0DE5" w:rsidRDefault="00D4251C">
      <w:pPr>
        <w:pStyle w:val="Standard"/>
        <w:spacing w:after="0"/>
        <w:jc w:val="both"/>
        <w:rPr>
          <w:rFonts w:ascii="Tahoma" w:hAnsi="Tahoma" w:cs="Tahoma"/>
          <w:sz w:val="18"/>
          <w:szCs w:val="18"/>
          <w:lang w:val="sl-SI"/>
        </w:rPr>
      </w:pPr>
      <w:r>
        <w:rPr>
          <w:rFonts w:ascii="Tahoma"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32843EE8" w14:textId="77777777" w:rsidR="009B0DE5" w:rsidRDefault="009B0DE5">
      <w:pPr>
        <w:pStyle w:val="Standard"/>
        <w:spacing w:after="0"/>
        <w:jc w:val="both"/>
        <w:rPr>
          <w:rFonts w:ascii="Tahoma" w:hAnsi="Tahoma" w:cs="Tahoma"/>
          <w:sz w:val="18"/>
          <w:szCs w:val="18"/>
        </w:rPr>
      </w:pPr>
    </w:p>
    <w:p w14:paraId="166E1BF5" w14:textId="77777777" w:rsidR="009B0DE5" w:rsidRDefault="00D4251C">
      <w:pPr>
        <w:pStyle w:val="Standard"/>
        <w:spacing w:after="0"/>
        <w:jc w:val="both"/>
        <w:rPr>
          <w:rFonts w:ascii="Tahoma" w:hAnsi="Tahoma" w:cs="Tahoma"/>
          <w:sz w:val="18"/>
          <w:szCs w:val="18"/>
        </w:rPr>
      </w:pPr>
      <w:r>
        <w:rPr>
          <w:rFonts w:ascii="Tahoma" w:hAnsi="Tahoma" w:cs="Tahoma"/>
          <w:sz w:val="18"/>
          <w:szCs w:val="18"/>
        </w:rPr>
        <w:t>5) Prvi servisni pregled je ob dobavi opreme in je vštet v ceno opreme. Nadaljnji pregledi si sledijo v letnih intervalih v vrednosti 1/7 revaloriziranega zneska vzdrževanja.</w:t>
      </w:r>
    </w:p>
    <w:p w14:paraId="19333908" w14:textId="77777777" w:rsidR="009B0DE5" w:rsidRDefault="009B0DE5">
      <w:pPr>
        <w:pStyle w:val="Standard"/>
        <w:spacing w:after="0"/>
        <w:rPr>
          <w:rFonts w:ascii="Tahoma" w:hAnsi="Tahoma" w:cs="Tahoma"/>
          <w:sz w:val="18"/>
          <w:szCs w:val="18"/>
        </w:rPr>
      </w:pPr>
    </w:p>
    <w:p w14:paraId="5D1FB621"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4. člen</w:t>
      </w:r>
    </w:p>
    <w:p w14:paraId="249B021B" w14:textId="6B8EFE16" w:rsidR="009B0DE5" w:rsidRDefault="00D4251C">
      <w:pPr>
        <w:pStyle w:val="Standard"/>
        <w:spacing w:after="0"/>
        <w:jc w:val="both"/>
      </w:pPr>
      <w:r>
        <w:rPr>
          <w:rFonts w:ascii="Tahoma" w:hAnsi="Tahoma" w:cs="Tahoma"/>
          <w:sz w:val="18"/>
          <w:szCs w:val="18"/>
        </w:rPr>
        <w:t>1) V času garancijske dobe (</w:t>
      </w:r>
      <w:bookmarkStart w:id="25" w:name="__Fieldmark__35_1212555425"/>
      <w:bookmarkEnd w:id="25"/>
      <w:r>
        <w:rPr>
          <w:rFonts w:ascii="Tahoma" w:hAnsi="Tahoma" w:cs="Tahoma"/>
          <w:sz w:val="18"/>
          <w:szCs w:val="18"/>
        </w:rPr>
        <w:fldChar w:fldCharType="begin">
          <w:ffData>
            <w:name w:val="Besedilo19"/>
            <w:enabled/>
            <w:calcOnExit w:val="0"/>
            <w:textInput/>
          </w:ffData>
        </w:fldChar>
      </w:r>
      <w:bookmarkStart w:id="26" w:name="Besedilo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6"/>
      <w:r>
        <w:rPr>
          <w:rFonts w:ascii="Tahoma" w:hAnsi="Tahoma" w:cs="Tahoma"/>
          <w:sz w:val="18"/>
          <w:szCs w:val="18"/>
        </w:rPr>
        <w:t>leti od primopredaje) bo izvajalec skrbel za brezhibno delovanje opreme brezplačno in odpravil napake na lastne stroške.</w:t>
      </w:r>
    </w:p>
    <w:p w14:paraId="69AC91C9" w14:textId="77777777" w:rsidR="009B0DE5" w:rsidRDefault="009B0DE5">
      <w:pPr>
        <w:pStyle w:val="Standard"/>
        <w:spacing w:after="0"/>
        <w:jc w:val="both"/>
        <w:rPr>
          <w:rFonts w:ascii="Tahoma" w:hAnsi="Tahoma" w:cs="Tahoma"/>
          <w:sz w:val="18"/>
          <w:szCs w:val="18"/>
        </w:rPr>
      </w:pPr>
    </w:p>
    <w:p w14:paraId="1C61ACE8" w14:textId="77777777" w:rsidR="009B0DE5" w:rsidRDefault="00D4251C">
      <w:pPr>
        <w:pStyle w:val="Standard"/>
        <w:spacing w:after="0"/>
        <w:jc w:val="both"/>
        <w:rPr>
          <w:rFonts w:ascii="Tahoma" w:hAnsi="Tahoma" w:cs="Tahoma"/>
          <w:sz w:val="18"/>
          <w:szCs w:val="18"/>
        </w:rPr>
      </w:pPr>
      <w:r>
        <w:rPr>
          <w:rFonts w:ascii="Tahoma" w:hAnsi="Tahoma" w:cs="Tahoma"/>
          <w:sz w:val="18"/>
          <w:szCs w:val="18"/>
        </w:rPr>
        <w:t>2) V primeru instalacije programa na novo strojno opremo izvajalec zagotavlja brezplačno montažo in šolanje uporabnikov naročnika.</w:t>
      </w:r>
    </w:p>
    <w:p w14:paraId="6A32EE6F" w14:textId="77777777" w:rsidR="009B0DE5" w:rsidRDefault="009B0DE5">
      <w:pPr>
        <w:pStyle w:val="Standard"/>
        <w:spacing w:after="0"/>
        <w:rPr>
          <w:rFonts w:ascii="Tahoma" w:hAnsi="Tahoma" w:cs="Tahoma"/>
          <w:sz w:val="18"/>
          <w:szCs w:val="18"/>
        </w:rPr>
      </w:pPr>
    </w:p>
    <w:p w14:paraId="3EF21455"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5. člen</w:t>
      </w:r>
    </w:p>
    <w:p w14:paraId="6802CBF4"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Storitve izvajalca pri izvajanju opravil Popravilo po preteku garancijske dobe obsegajo:</w:t>
      </w:r>
    </w:p>
    <w:p w14:paraId="4E574FFE" w14:textId="77777777" w:rsidR="009B0DE5" w:rsidRDefault="00D4251C">
      <w:pPr>
        <w:pStyle w:val="Standard"/>
        <w:spacing w:after="0"/>
        <w:jc w:val="both"/>
        <w:rPr>
          <w:rFonts w:ascii="Tahoma" w:hAnsi="Tahoma" w:cs="Tahoma"/>
          <w:sz w:val="18"/>
          <w:szCs w:val="18"/>
        </w:rPr>
      </w:pPr>
      <w:r>
        <w:rPr>
          <w:rFonts w:ascii="Tahoma" w:hAnsi="Tahoma" w:cs="Tahoma"/>
          <w:sz w:val="18"/>
          <w:szCs w:val="18"/>
        </w:rPr>
        <w:t>- zamenjava nadomestnih delov in potrošnega materiala.</w:t>
      </w:r>
    </w:p>
    <w:p w14:paraId="06A4A2E3" w14:textId="77777777" w:rsidR="009B0DE5" w:rsidRDefault="009B0DE5">
      <w:pPr>
        <w:pStyle w:val="Standard"/>
        <w:spacing w:after="0"/>
        <w:jc w:val="both"/>
        <w:rPr>
          <w:rFonts w:ascii="Tahoma" w:hAnsi="Tahoma" w:cs="Tahoma"/>
          <w:sz w:val="18"/>
          <w:szCs w:val="18"/>
        </w:rPr>
      </w:pPr>
    </w:p>
    <w:p w14:paraId="7509893F" w14:textId="77777777" w:rsidR="009B0DE5" w:rsidRDefault="00D4251C">
      <w:pPr>
        <w:pStyle w:val="Standard"/>
        <w:spacing w:after="0"/>
        <w:jc w:val="both"/>
        <w:rPr>
          <w:rFonts w:ascii="Tahoma" w:hAnsi="Tahoma" w:cs="Tahoma"/>
          <w:sz w:val="18"/>
          <w:szCs w:val="18"/>
        </w:rPr>
      </w:pPr>
      <w:r>
        <w:rPr>
          <w:rFonts w:ascii="Tahoma" w:hAnsi="Tahoma" w:cs="Tahoma"/>
          <w:sz w:val="18"/>
          <w:szCs w:val="18"/>
        </w:rPr>
        <w:lastRenderedPageBreak/>
        <w:t>2) Izvajalec bo popravila izvajal na sedežu naročnika. V izjemnih primerih, ko popravilo opreme ne bi bilo možno na sedežu naročnika, naročnik na lastne stroške poskrbi za prevoz opreme v pooblaščeni servis izvajalca in iz njega.</w:t>
      </w:r>
    </w:p>
    <w:p w14:paraId="09E32B3A" w14:textId="77777777" w:rsidR="009B0DE5" w:rsidRDefault="009B0DE5">
      <w:pPr>
        <w:pStyle w:val="Standard"/>
        <w:spacing w:after="0"/>
        <w:jc w:val="both"/>
        <w:rPr>
          <w:rFonts w:ascii="Tahoma" w:hAnsi="Tahoma" w:cs="Tahoma"/>
          <w:sz w:val="18"/>
          <w:szCs w:val="18"/>
        </w:rPr>
      </w:pPr>
    </w:p>
    <w:p w14:paraId="6AFE14ED" w14:textId="77777777" w:rsidR="009B0DE5" w:rsidRDefault="00D4251C">
      <w:pPr>
        <w:pStyle w:val="Standard"/>
        <w:spacing w:after="0"/>
        <w:jc w:val="both"/>
        <w:rPr>
          <w:rFonts w:ascii="Tahoma" w:hAnsi="Tahoma" w:cs="Tahoma"/>
          <w:sz w:val="18"/>
          <w:szCs w:val="18"/>
        </w:rPr>
      </w:pPr>
      <w:r>
        <w:rPr>
          <w:rFonts w:ascii="Tahoma" w:hAnsi="Tahoma" w:cs="Tahoma"/>
          <w:sz w:val="18"/>
          <w:szCs w:val="18"/>
        </w:rPr>
        <w:t>3) Izvajalec posreduje naročniku po končanem delu poročilo o opravljenem delu, v katerem je specificiran porabljen material in porabljen delovni čas.</w:t>
      </w:r>
    </w:p>
    <w:p w14:paraId="3075C587" w14:textId="77777777" w:rsidR="009B0DE5" w:rsidRDefault="009B0DE5">
      <w:pPr>
        <w:pStyle w:val="Standard"/>
        <w:spacing w:after="0"/>
        <w:jc w:val="both"/>
        <w:rPr>
          <w:rFonts w:ascii="Tahoma" w:hAnsi="Tahoma" w:cs="Tahoma"/>
          <w:sz w:val="18"/>
          <w:szCs w:val="18"/>
        </w:rPr>
      </w:pPr>
    </w:p>
    <w:p w14:paraId="3127A895" w14:textId="77777777" w:rsidR="009B0DE5" w:rsidRDefault="00D4251C">
      <w:pPr>
        <w:pStyle w:val="Standard"/>
        <w:spacing w:after="0"/>
        <w:jc w:val="both"/>
        <w:rPr>
          <w:rFonts w:ascii="Tahoma" w:hAnsi="Tahoma" w:cs="Tahoma"/>
          <w:sz w:val="18"/>
          <w:szCs w:val="18"/>
        </w:rPr>
      </w:pPr>
      <w:r>
        <w:rPr>
          <w:rFonts w:ascii="Tahoma" w:hAnsi="Tahoma" w:cs="Tahoma"/>
          <w:sz w:val="18"/>
          <w:szCs w:val="18"/>
        </w:rPr>
        <w:t>4) Naročnik določa za nadzorno osebo – vodjo medicinske elektronike.</w:t>
      </w:r>
    </w:p>
    <w:p w14:paraId="597B1C1E" w14:textId="77777777" w:rsidR="009B0DE5" w:rsidRDefault="009B0DE5">
      <w:pPr>
        <w:pStyle w:val="Standard"/>
        <w:spacing w:after="0"/>
        <w:jc w:val="both"/>
        <w:rPr>
          <w:rFonts w:ascii="Tahoma" w:hAnsi="Tahoma" w:cs="Tahoma"/>
          <w:sz w:val="18"/>
          <w:szCs w:val="18"/>
        </w:rPr>
      </w:pPr>
    </w:p>
    <w:p w14:paraId="62F28962" w14:textId="77777777" w:rsidR="009B0DE5" w:rsidRDefault="00D4251C">
      <w:pPr>
        <w:pStyle w:val="Standard"/>
        <w:spacing w:after="0"/>
        <w:jc w:val="both"/>
        <w:rPr>
          <w:rFonts w:ascii="Tahoma" w:hAnsi="Tahoma" w:cs="Tahoma"/>
          <w:sz w:val="18"/>
          <w:szCs w:val="18"/>
        </w:rPr>
      </w:pPr>
      <w:r>
        <w:rPr>
          <w:rFonts w:ascii="Tahoma" w:hAnsi="Tahoma" w:cs="Tahoma"/>
          <w:sz w:val="18"/>
          <w:szCs w:val="18"/>
        </w:rPr>
        <w:t>5) Poročilo potrdi skrbnik ali njegov namestnik.</w:t>
      </w:r>
    </w:p>
    <w:p w14:paraId="0D8D5051" w14:textId="77777777" w:rsidR="009B0DE5" w:rsidRDefault="009B0DE5">
      <w:pPr>
        <w:pStyle w:val="Standard"/>
        <w:spacing w:after="0"/>
        <w:jc w:val="both"/>
        <w:rPr>
          <w:rFonts w:ascii="Tahoma" w:hAnsi="Tahoma" w:cs="Tahoma"/>
          <w:sz w:val="18"/>
          <w:szCs w:val="18"/>
        </w:rPr>
      </w:pPr>
    </w:p>
    <w:p w14:paraId="014EF37E" w14:textId="77777777" w:rsidR="009B0DE5" w:rsidRDefault="00D4251C">
      <w:pPr>
        <w:pStyle w:val="Standard"/>
        <w:spacing w:after="0"/>
        <w:jc w:val="both"/>
        <w:rPr>
          <w:rFonts w:ascii="Tahoma" w:hAnsi="Tahoma" w:cs="Tahoma"/>
          <w:sz w:val="18"/>
          <w:szCs w:val="18"/>
        </w:rPr>
      </w:pPr>
      <w:r>
        <w:rPr>
          <w:rFonts w:ascii="Tahoma" w:hAnsi="Tahoma" w:cs="Tahoma"/>
          <w:sz w:val="18"/>
          <w:szCs w:val="18"/>
        </w:rPr>
        <w:t>6) V primeru, da vrednost popravila opreme presega 1/3 vrednosti nove opreme, mora izvajalec predhodno pridobiti soglasje naročnika.</w:t>
      </w:r>
    </w:p>
    <w:p w14:paraId="4CDFE7DD" w14:textId="77777777" w:rsidR="009B0DE5" w:rsidRDefault="009B0DE5">
      <w:pPr>
        <w:pStyle w:val="Standard"/>
        <w:spacing w:after="0"/>
        <w:jc w:val="both"/>
        <w:rPr>
          <w:rFonts w:ascii="Tahoma" w:hAnsi="Tahoma" w:cs="Tahoma"/>
          <w:sz w:val="18"/>
          <w:szCs w:val="18"/>
        </w:rPr>
      </w:pPr>
    </w:p>
    <w:p w14:paraId="44CEE0E1" w14:textId="77777777" w:rsidR="009B0DE5" w:rsidRDefault="00D4251C">
      <w:pPr>
        <w:pStyle w:val="Standard"/>
        <w:spacing w:after="0"/>
        <w:jc w:val="both"/>
        <w:rPr>
          <w:rFonts w:ascii="Tahoma" w:hAnsi="Tahoma" w:cs="Tahoma"/>
          <w:sz w:val="18"/>
          <w:szCs w:val="18"/>
        </w:rPr>
      </w:pPr>
      <w:r>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4F95E3A4" w14:textId="77777777" w:rsidR="009B0DE5" w:rsidRDefault="009B0DE5">
      <w:pPr>
        <w:pStyle w:val="Standard"/>
        <w:spacing w:after="0"/>
        <w:jc w:val="both"/>
        <w:rPr>
          <w:rFonts w:ascii="Tahoma" w:hAnsi="Tahoma" w:cs="Tahoma"/>
          <w:sz w:val="18"/>
          <w:szCs w:val="18"/>
        </w:rPr>
      </w:pPr>
    </w:p>
    <w:p w14:paraId="444AE47E" w14:textId="77777777" w:rsidR="009B0DE5" w:rsidRDefault="00D4251C">
      <w:pPr>
        <w:pStyle w:val="Standard"/>
        <w:spacing w:after="0"/>
        <w:jc w:val="both"/>
        <w:rPr>
          <w:rFonts w:ascii="Tahoma" w:hAnsi="Tahoma" w:cs="Tahoma"/>
          <w:sz w:val="18"/>
          <w:szCs w:val="18"/>
        </w:rPr>
      </w:pPr>
      <w:r>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082C8E6B" w14:textId="77777777" w:rsidR="009B0DE5" w:rsidRDefault="009B0DE5">
      <w:pPr>
        <w:pStyle w:val="Standard"/>
        <w:spacing w:after="0"/>
        <w:jc w:val="both"/>
        <w:rPr>
          <w:rFonts w:ascii="Tahoma" w:hAnsi="Tahoma" w:cs="Tahoma"/>
          <w:sz w:val="18"/>
          <w:szCs w:val="18"/>
        </w:rPr>
      </w:pPr>
    </w:p>
    <w:p w14:paraId="30604DC7" w14:textId="77777777" w:rsidR="009B0DE5" w:rsidRDefault="00D4251C">
      <w:pPr>
        <w:pStyle w:val="Standard"/>
        <w:spacing w:after="0"/>
        <w:jc w:val="both"/>
        <w:rPr>
          <w:rFonts w:ascii="Tahoma" w:hAnsi="Tahoma" w:cs="Tahoma"/>
          <w:sz w:val="18"/>
          <w:szCs w:val="18"/>
        </w:rPr>
      </w:pPr>
      <w:r>
        <w:rPr>
          <w:rFonts w:ascii="Tahoma" w:hAnsi="Tahoma" w:cs="Tahoma"/>
          <w:sz w:val="18"/>
          <w:szCs w:val="18"/>
        </w:rPr>
        <w:t>9) Opravila bo naročnik plačeval po računu, ki ga izda izvajalec na osnovi potrjenega poročila o opravljenem delu.</w:t>
      </w:r>
    </w:p>
    <w:p w14:paraId="799499E4" w14:textId="77777777" w:rsidR="009B0DE5" w:rsidRDefault="009B0DE5">
      <w:pPr>
        <w:pStyle w:val="Standard"/>
        <w:spacing w:after="0"/>
        <w:jc w:val="both"/>
        <w:rPr>
          <w:rFonts w:ascii="Tahoma" w:hAnsi="Tahoma" w:cs="Tahoma"/>
          <w:sz w:val="18"/>
          <w:szCs w:val="18"/>
        </w:rPr>
      </w:pPr>
    </w:p>
    <w:p w14:paraId="54E0AE6C" w14:textId="77777777" w:rsidR="009B0DE5" w:rsidRDefault="00D4251C">
      <w:pPr>
        <w:pStyle w:val="Standard"/>
        <w:spacing w:after="0"/>
        <w:jc w:val="both"/>
        <w:rPr>
          <w:rFonts w:ascii="Tahoma" w:hAnsi="Tahoma" w:cs="Tahoma"/>
          <w:sz w:val="18"/>
          <w:szCs w:val="18"/>
        </w:rPr>
      </w:pPr>
      <w:r>
        <w:rPr>
          <w:rFonts w:ascii="Tahoma" w:hAnsi="Tahoma" w:cs="Tahoma"/>
          <w:sz w:val="18"/>
          <w:szCs w:val="18"/>
        </w:rPr>
        <w:t>10) Poročilo o opravljenem delu potrdita izvajalec in skrbnik ali njegov namestnik.</w:t>
      </w:r>
    </w:p>
    <w:p w14:paraId="4A9042F8" w14:textId="77777777" w:rsidR="009B0DE5" w:rsidRDefault="009B0DE5">
      <w:pPr>
        <w:pStyle w:val="Standard"/>
        <w:spacing w:after="0"/>
        <w:jc w:val="both"/>
        <w:rPr>
          <w:rFonts w:ascii="Tahoma" w:hAnsi="Tahoma" w:cs="Tahoma"/>
          <w:sz w:val="18"/>
          <w:szCs w:val="18"/>
        </w:rPr>
      </w:pPr>
    </w:p>
    <w:p w14:paraId="1B6606DA" w14:textId="77777777" w:rsidR="009B0DE5" w:rsidRDefault="00D4251C">
      <w:pPr>
        <w:pStyle w:val="Standard"/>
        <w:spacing w:after="0"/>
        <w:jc w:val="both"/>
        <w:rPr>
          <w:rFonts w:ascii="Tahoma" w:hAnsi="Tahoma" w:cs="Tahoma"/>
          <w:sz w:val="18"/>
          <w:szCs w:val="18"/>
        </w:rPr>
      </w:pPr>
      <w:r>
        <w:rPr>
          <w:rFonts w:ascii="Tahoma" w:hAnsi="Tahoma" w:cs="Tahoma"/>
          <w:sz w:val="18"/>
          <w:szCs w:val="18"/>
        </w:rPr>
        <w:t>11) Poročilo o opravljenem delu je priloga računa.</w:t>
      </w:r>
    </w:p>
    <w:p w14:paraId="34219C1B" w14:textId="77777777" w:rsidR="009B0DE5" w:rsidRDefault="009B0DE5">
      <w:pPr>
        <w:pStyle w:val="Standard"/>
        <w:spacing w:after="0"/>
        <w:jc w:val="both"/>
        <w:rPr>
          <w:rFonts w:ascii="Tahoma" w:hAnsi="Tahoma" w:cs="Tahoma"/>
          <w:sz w:val="18"/>
          <w:szCs w:val="18"/>
        </w:rPr>
      </w:pPr>
    </w:p>
    <w:p w14:paraId="086E9985" w14:textId="5F7877EA" w:rsidR="009B0DE5" w:rsidRDefault="00D4251C">
      <w:pPr>
        <w:pStyle w:val="Standard"/>
        <w:spacing w:after="0"/>
        <w:jc w:val="both"/>
        <w:rPr>
          <w:rFonts w:ascii="Tahoma" w:hAnsi="Tahoma" w:cs="Tahoma"/>
          <w:sz w:val="18"/>
          <w:szCs w:val="18"/>
        </w:rPr>
      </w:pPr>
      <w:r>
        <w:rPr>
          <w:rFonts w:ascii="Tahoma" w:hAnsi="Tahoma" w:cs="Tahoma"/>
          <w:sz w:val="18"/>
          <w:szCs w:val="18"/>
        </w:rPr>
        <w:t>12) Naročnik bo poravnal račun za storitve v roku 30 dni po prejemu računa oz. v roku, kot ga določa veljavna zakonodaja</w:t>
      </w:r>
    </w:p>
    <w:p w14:paraId="16043166" w14:textId="77777777" w:rsidR="009B0DE5" w:rsidRDefault="009B0DE5">
      <w:pPr>
        <w:pStyle w:val="Standard"/>
        <w:spacing w:after="0"/>
        <w:rPr>
          <w:rFonts w:ascii="Tahoma" w:hAnsi="Tahoma" w:cs="Tahoma"/>
          <w:sz w:val="18"/>
          <w:szCs w:val="18"/>
        </w:rPr>
      </w:pPr>
    </w:p>
    <w:p w14:paraId="39E7E4BB"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6. člen</w:t>
      </w:r>
    </w:p>
    <w:p w14:paraId="103EA923" w14:textId="62E67ACC" w:rsidR="009B0DE5" w:rsidRDefault="00D4251C">
      <w:pPr>
        <w:pStyle w:val="Standard"/>
        <w:spacing w:after="0"/>
        <w:jc w:val="both"/>
      </w:pPr>
      <w:r>
        <w:rPr>
          <w:rFonts w:ascii="Tahoma" w:hAnsi="Tahoma" w:cs="Tahoma"/>
          <w:sz w:val="18"/>
          <w:szCs w:val="18"/>
        </w:rPr>
        <w:t xml:space="preserve">1) Izvajalec bo obveznost vzdrževanja </w:t>
      </w:r>
      <w:bookmarkStart w:id="27" w:name="__Fieldmark__36_1212555425"/>
      <w:bookmarkEnd w:id="27"/>
      <w:r>
        <w:rPr>
          <w:rFonts w:ascii="Tahoma" w:hAnsi="Tahoma" w:cs="Tahoma"/>
          <w:sz w:val="18"/>
          <w:szCs w:val="18"/>
        </w:rPr>
        <w:fldChar w:fldCharType="begin">
          <w:ffData>
            <w:name w:val="Besedilo20"/>
            <w:enabled/>
            <w:calcOnExit w:val="0"/>
            <w:textInput/>
          </w:ffData>
        </w:fldChar>
      </w:r>
      <w:bookmarkStart w:id="28" w:name="Besedilo2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8"/>
      <w:r>
        <w:rPr>
          <w:rFonts w:ascii="Tahoma" w:hAnsi="Tahoma" w:cs="Tahoma"/>
          <w:sz w:val="18"/>
          <w:szCs w:val="18"/>
        </w:rPr>
        <w:t xml:space="preserve"> v obdobju 7-ih let po tej pogodbi zavaroval z eno bianco menico z menično izjavo in pooblastilom za unovčenje </w:t>
      </w:r>
      <w:bookmarkStart w:id="29" w:name="_Hlk41632879"/>
      <w:r>
        <w:rPr>
          <w:rFonts w:ascii="Tahoma" w:hAnsi="Tahoma" w:cs="Tahoma"/>
          <w:sz w:val="18"/>
          <w:szCs w:val="18"/>
        </w:rPr>
        <w:t xml:space="preserve">ali bančno garancijo ali kavcijskim zavarovanjem zavarovalnice </w:t>
      </w:r>
      <w:bookmarkEnd w:id="29"/>
      <w:r>
        <w:rPr>
          <w:rFonts w:ascii="Tahoma" w:hAnsi="Tahoma" w:cs="Tahoma"/>
          <w:sz w:val="18"/>
          <w:szCs w:val="18"/>
        </w:rPr>
        <w:t>v višini 10% zneska sedem (7) letnega vzdrževanja vse opreme (v EUR z DDV).</w:t>
      </w:r>
    </w:p>
    <w:p w14:paraId="4EEB56F7" w14:textId="77777777" w:rsidR="009B0DE5" w:rsidRDefault="009B0DE5">
      <w:pPr>
        <w:pStyle w:val="Standard"/>
        <w:spacing w:after="0"/>
        <w:rPr>
          <w:rFonts w:ascii="Tahoma" w:hAnsi="Tahoma" w:cs="Tahoma"/>
          <w:sz w:val="18"/>
          <w:szCs w:val="18"/>
        </w:rPr>
      </w:pPr>
    </w:p>
    <w:p w14:paraId="357424DD"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7. člen</w:t>
      </w:r>
    </w:p>
    <w:p w14:paraId="43B6F1AD"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Naročnik se s to pogodbo zavezuje da:</w:t>
      </w:r>
    </w:p>
    <w:p w14:paraId="5C6246F3" w14:textId="77777777" w:rsidR="009B0DE5" w:rsidRDefault="00D4251C">
      <w:pPr>
        <w:pStyle w:val="Standard"/>
        <w:spacing w:after="0"/>
        <w:jc w:val="both"/>
        <w:rPr>
          <w:rFonts w:ascii="Tahoma" w:hAnsi="Tahoma" w:cs="Tahoma"/>
          <w:sz w:val="18"/>
          <w:szCs w:val="18"/>
        </w:rPr>
      </w:pPr>
      <w:r>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4148AE98" w14:textId="77777777" w:rsidR="009B0DE5" w:rsidRDefault="00D4251C">
      <w:pPr>
        <w:pStyle w:val="Standard"/>
        <w:spacing w:after="0"/>
        <w:jc w:val="both"/>
        <w:rPr>
          <w:rFonts w:ascii="Tahoma" w:hAnsi="Tahoma" w:cs="Tahoma"/>
          <w:sz w:val="18"/>
          <w:szCs w:val="18"/>
        </w:rPr>
      </w:pPr>
      <w:r>
        <w:rPr>
          <w:rFonts w:ascii="Tahoma" w:hAnsi="Tahoma" w:cs="Tahoma"/>
          <w:sz w:val="18"/>
          <w:szCs w:val="18"/>
        </w:rPr>
        <w:t>- bo opremo pred izvajanjem storitev očistil odn. steriliziral;</w:t>
      </w:r>
    </w:p>
    <w:p w14:paraId="1C5EE0A7" w14:textId="77777777" w:rsidR="009B0DE5" w:rsidRDefault="009B0DE5">
      <w:pPr>
        <w:pStyle w:val="Standard"/>
        <w:spacing w:after="0"/>
        <w:rPr>
          <w:rFonts w:ascii="Tahoma" w:hAnsi="Tahoma" w:cs="Tahoma"/>
          <w:sz w:val="18"/>
          <w:szCs w:val="18"/>
        </w:rPr>
      </w:pPr>
    </w:p>
    <w:p w14:paraId="7EDD1B90"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8. člen</w:t>
      </w:r>
    </w:p>
    <w:p w14:paraId="03776CA9"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Izvajalec se s to pogodbo zavezuje, da:</w:t>
      </w:r>
    </w:p>
    <w:p w14:paraId="179040ED" w14:textId="77777777" w:rsidR="009B0DE5" w:rsidRDefault="00D4251C">
      <w:pPr>
        <w:pStyle w:val="Standard"/>
        <w:spacing w:after="0"/>
        <w:jc w:val="both"/>
        <w:rPr>
          <w:rFonts w:ascii="Tahoma" w:hAnsi="Tahoma" w:cs="Tahoma"/>
          <w:sz w:val="18"/>
          <w:szCs w:val="18"/>
        </w:rPr>
      </w:pPr>
      <w:r>
        <w:rPr>
          <w:rFonts w:ascii="Tahoma" w:hAnsi="Tahoma" w:cs="Tahoma"/>
          <w:sz w:val="18"/>
          <w:szCs w:val="18"/>
        </w:rPr>
        <w:t>- bo pri opravljanju storitev ravnal kot dober strokovnjak;</w:t>
      </w:r>
    </w:p>
    <w:p w14:paraId="14177A0D" w14:textId="77777777" w:rsidR="009B0DE5" w:rsidRDefault="00D4251C">
      <w:pPr>
        <w:pStyle w:val="Standard"/>
        <w:spacing w:after="0"/>
        <w:jc w:val="both"/>
        <w:rPr>
          <w:rFonts w:ascii="Tahoma" w:hAnsi="Tahoma" w:cs="Tahoma"/>
          <w:sz w:val="18"/>
          <w:szCs w:val="18"/>
        </w:rPr>
      </w:pPr>
      <w:r>
        <w:rPr>
          <w:rFonts w:ascii="Tahoma" w:hAnsi="Tahoma" w:cs="Tahoma"/>
          <w:sz w:val="18"/>
          <w:szCs w:val="18"/>
        </w:rPr>
        <w:t>- bo vse podatke tehničnega in poslovnega značaja, do katerih ima dostop pri izvrševanju te pogodbe, varoval kot poslovno skrivnost;</w:t>
      </w:r>
    </w:p>
    <w:p w14:paraId="63B1EFCE" w14:textId="7F9C2BA8" w:rsidR="009B0DE5" w:rsidRDefault="00D4251C">
      <w:pPr>
        <w:pStyle w:val="Standard"/>
        <w:spacing w:after="0"/>
        <w:jc w:val="both"/>
      </w:pPr>
      <w:r>
        <w:rPr>
          <w:rFonts w:ascii="Tahoma" w:hAnsi="Tahoma" w:cs="Tahoma"/>
          <w:sz w:val="18"/>
          <w:szCs w:val="18"/>
        </w:rPr>
        <w:t xml:space="preserve">- da ne bo nikomur sporočal zdravstvenih in ostalih podatkov o bolnikih, s katerimi se bo seznanil pri opravljanju storitev po tej pogodbi oz. bo upošteval 13. člen pogodbe o dobavi </w:t>
      </w:r>
      <w:bookmarkStart w:id="30" w:name="__Fieldmark__37_1212555425"/>
      <w:bookmarkEnd w:id="30"/>
      <w:r>
        <w:rPr>
          <w:rFonts w:ascii="Tahoma" w:hAnsi="Tahoma" w:cs="Tahoma"/>
          <w:sz w:val="18"/>
          <w:szCs w:val="18"/>
        </w:rPr>
        <w:fldChar w:fldCharType="begin">
          <w:ffData>
            <w:name w:val="Besedilo21"/>
            <w:enabled/>
            <w:calcOnExit w:val="0"/>
            <w:textInput/>
          </w:ffData>
        </w:fldChar>
      </w:r>
      <w:bookmarkStart w:id="31" w:name="Besedilo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1"/>
      <w:r>
        <w:rPr>
          <w:rFonts w:ascii="Tahoma" w:hAnsi="Tahoma" w:cs="Tahoma"/>
          <w:sz w:val="18"/>
          <w:szCs w:val="18"/>
        </w:rPr>
        <w:t>,</w:t>
      </w:r>
    </w:p>
    <w:p w14:paraId="3C499CAF" w14:textId="77777777" w:rsidR="009B0DE5" w:rsidRDefault="00D4251C">
      <w:pPr>
        <w:pStyle w:val="Standard"/>
        <w:spacing w:after="0"/>
        <w:jc w:val="both"/>
        <w:rPr>
          <w:rFonts w:ascii="Tahoma" w:hAnsi="Tahoma" w:cs="Tahoma"/>
          <w:sz w:val="18"/>
          <w:szCs w:val="18"/>
        </w:rPr>
      </w:pPr>
      <w:r>
        <w:rPr>
          <w:rFonts w:ascii="Tahoma" w:hAnsi="Tahoma" w:cs="Tahoma"/>
          <w:sz w:val="18"/>
          <w:szCs w:val="18"/>
        </w:rPr>
        <w:t>- bo zaradi sprostitve opreme za servisni pregled svoj prihod predhodno najavil naročniku dovolj zgodaj.</w:t>
      </w:r>
    </w:p>
    <w:p w14:paraId="6F0CC029" w14:textId="77777777" w:rsidR="009B0DE5" w:rsidRDefault="009B0DE5">
      <w:pPr>
        <w:pStyle w:val="Standard"/>
        <w:spacing w:after="0"/>
        <w:rPr>
          <w:rFonts w:ascii="Tahoma" w:hAnsi="Tahoma" w:cs="Tahoma"/>
          <w:sz w:val="18"/>
          <w:szCs w:val="18"/>
        </w:rPr>
      </w:pPr>
    </w:p>
    <w:p w14:paraId="5734D5E3"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9. člen</w:t>
      </w:r>
    </w:p>
    <w:p w14:paraId="20FE3C02" w14:textId="77777777" w:rsidR="009B0DE5" w:rsidRDefault="00D4251C">
      <w:pPr>
        <w:jc w:val="both"/>
      </w:pPr>
      <w:r>
        <w:rPr>
          <w:rFonts w:ascii="Tahoma" w:hAnsi="Tahoma" w:cs="Tahoma"/>
          <w:sz w:val="18"/>
          <w:szCs w:val="18"/>
        </w:rPr>
        <w:t xml:space="preserve">1) </w:t>
      </w:r>
      <w:r>
        <w:rPr>
          <w:rFonts w:ascii="Tahoma" w:eastAsia="Tahoma" w:hAnsi="Tahoma" w:cs="Tahoma"/>
          <w:color w:val="000000"/>
          <w:kern w:val="0"/>
          <w:sz w:val="18"/>
          <w:szCs w:val="18"/>
          <w:lang w:val="en-US" w:bidi="ar-SA"/>
        </w:rPr>
        <w:t>Pogodba je sklenjena z dnem podpisa obeh pogodbenih strank, veljati pa začne na dan primopredaje oziroma podpisa primopredajnega zapisnika. Sklenjena je za obdobje sedmih (7) let po primopredaji oziroma podpisu primopredajnega zapisnika.</w:t>
      </w:r>
    </w:p>
    <w:p w14:paraId="5450EAB2" w14:textId="77777777" w:rsidR="009B0DE5" w:rsidRDefault="009B0DE5">
      <w:pPr>
        <w:pStyle w:val="Standard"/>
        <w:spacing w:after="0"/>
        <w:jc w:val="both"/>
        <w:rPr>
          <w:rFonts w:ascii="Tahoma" w:hAnsi="Tahoma" w:cs="Tahoma"/>
          <w:sz w:val="18"/>
          <w:szCs w:val="18"/>
        </w:rPr>
      </w:pPr>
    </w:p>
    <w:p w14:paraId="3F48A3ED"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10. člen</w:t>
      </w:r>
    </w:p>
    <w:p w14:paraId="60C59F33" w14:textId="77777777" w:rsidR="009B0DE5" w:rsidRDefault="009B0DE5">
      <w:pPr>
        <w:pStyle w:val="Standard"/>
        <w:spacing w:after="0"/>
        <w:rPr>
          <w:rFonts w:ascii="Tahoma" w:hAnsi="Tahoma" w:cs="Tahoma"/>
          <w:sz w:val="18"/>
          <w:szCs w:val="18"/>
        </w:rPr>
      </w:pPr>
    </w:p>
    <w:p w14:paraId="18795B25"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V kolikor izvajalec izgubi zastopstvo za vzdrževanje medicinske opreme oziroma spremeni dejavnost in/ali se podjetje statusno preoblikuje, lahko naročnik sklene aneks pod pogojem, da dosedanji/novi izvajalec:</w:t>
      </w:r>
    </w:p>
    <w:p w14:paraId="02AA5856" w14:textId="77777777" w:rsidR="009B0DE5" w:rsidRDefault="00D4251C">
      <w:pPr>
        <w:pStyle w:val="Odstavekseznama"/>
        <w:numPr>
          <w:ilvl w:val="0"/>
          <w:numId w:val="5"/>
        </w:numPr>
        <w:spacing w:after="0"/>
        <w:jc w:val="both"/>
        <w:rPr>
          <w:rFonts w:ascii="Tahoma" w:hAnsi="Tahoma" w:cs="Tahoma"/>
          <w:sz w:val="18"/>
          <w:szCs w:val="18"/>
        </w:rPr>
      </w:pPr>
      <w:r>
        <w:rPr>
          <w:rFonts w:ascii="Tahoma" w:hAnsi="Tahoma" w:cs="Tahoma"/>
          <w:sz w:val="18"/>
          <w:szCs w:val="18"/>
        </w:rPr>
        <w:t>dostavi vsa ustrezna dokazila, ki bodo izkazovala spremembe;</w:t>
      </w:r>
    </w:p>
    <w:p w14:paraId="5C0B9011" w14:textId="77777777" w:rsidR="009B0DE5" w:rsidRDefault="00D4251C">
      <w:pPr>
        <w:pStyle w:val="Odstavekseznama"/>
        <w:numPr>
          <w:ilvl w:val="0"/>
          <w:numId w:val="2"/>
        </w:numPr>
        <w:spacing w:after="0"/>
        <w:jc w:val="both"/>
        <w:rPr>
          <w:rFonts w:ascii="Tahoma" w:hAnsi="Tahoma" w:cs="Tahoma"/>
          <w:sz w:val="18"/>
          <w:szCs w:val="18"/>
        </w:rPr>
      </w:pPr>
      <w:r>
        <w:rPr>
          <w:rFonts w:ascii="Tahoma" w:hAnsi="Tahoma" w:cs="Tahoma"/>
          <w:sz w:val="18"/>
          <w:szCs w:val="18"/>
        </w:rPr>
        <w:t>izpolnjuje vse zahteve iz razpisne dokumentacije;</w:t>
      </w:r>
    </w:p>
    <w:p w14:paraId="42A2B831" w14:textId="77777777" w:rsidR="009B0DE5" w:rsidRDefault="00D4251C">
      <w:pPr>
        <w:pStyle w:val="Odstavekseznama"/>
        <w:numPr>
          <w:ilvl w:val="0"/>
          <w:numId w:val="2"/>
        </w:numPr>
        <w:spacing w:after="0"/>
        <w:jc w:val="both"/>
        <w:rPr>
          <w:rFonts w:ascii="Tahoma" w:hAnsi="Tahoma" w:cs="Tahoma"/>
          <w:sz w:val="18"/>
          <w:szCs w:val="18"/>
        </w:rPr>
      </w:pPr>
      <w:r>
        <w:rPr>
          <w:rFonts w:ascii="Tahoma" w:hAnsi="Tahoma" w:cs="Tahoma"/>
          <w:sz w:val="18"/>
          <w:szCs w:val="18"/>
        </w:rPr>
        <w:t>dostavi vsa potrebna dokazila iz razpisne dokumentacije;</w:t>
      </w:r>
    </w:p>
    <w:p w14:paraId="7780FC60" w14:textId="77777777" w:rsidR="009B0DE5" w:rsidRDefault="00D4251C">
      <w:pPr>
        <w:pStyle w:val="Odstavekseznama"/>
        <w:numPr>
          <w:ilvl w:val="0"/>
          <w:numId w:val="2"/>
        </w:numPr>
        <w:spacing w:after="0"/>
        <w:jc w:val="both"/>
        <w:rPr>
          <w:rFonts w:ascii="Tahoma" w:hAnsi="Tahoma" w:cs="Tahoma"/>
          <w:sz w:val="18"/>
          <w:szCs w:val="18"/>
        </w:rPr>
      </w:pPr>
      <w:r>
        <w:rPr>
          <w:rFonts w:ascii="Tahoma" w:hAnsi="Tahoma" w:cs="Tahoma"/>
          <w:sz w:val="18"/>
          <w:szCs w:val="18"/>
        </w:rPr>
        <w:t>ne obstajajo razlogi za izključitev, katere se preveri v uradnih evidencah.</w:t>
      </w:r>
    </w:p>
    <w:p w14:paraId="2A5EE124" w14:textId="77777777" w:rsidR="009B0DE5" w:rsidRDefault="009B0DE5">
      <w:pPr>
        <w:pStyle w:val="Standard"/>
        <w:spacing w:after="0"/>
        <w:rPr>
          <w:rFonts w:ascii="Tahoma" w:hAnsi="Tahoma" w:cs="Tahoma"/>
          <w:sz w:val="18"/>
          <w:szCs w:val="18"/>
        </w:rPr>
      </w:pPr>
    </w:p>
    <w:p w14:paraId="14EFFC12"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11.člen</w:t>
      </w:r>
    </w:p>
    <w:p w14:paraId="55A5F7C9"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Pogodbeni stranki ugotavljata:</w:t>
      </w:r>
    </w:p>
    <w:p w14:paraId="5B1FAB2A"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68F65F98"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da se za poslovno skrivnost ne morejo določiti podatki, ki so po zakonu javni ali podatki o kršitvi zakona ali dobrih poslovnih običajev,</w:t>
      </w:r>
    </w:p>
    <w:p w14:paraId="4EBE354A"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da veljavni predpisi s področja javnega naročanja izrecno določajo, kateri so javni podatki,</w:t>
      </w:r>
    </w:p>
    <w:p w14:paraId="720F4760"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4F321281" w14:textId="77777777" w:rsidR="009B0DE5" w:rsidRDefault="00D4251C">
      <w:pPr>
        <w:pStyle w:val="Standard"/>
        <w:spacing w:after="0"/>
        <w:jc w:val="both"/>
        <w:rPr>
          <w:rFonts w:ascii="Tahoma" w:hAnsi="Tahoma" w:cs="Tahoma"/>
          <w:sz w:val="18"/>
          <w:szCs w:val="18"/>
        </w:rPr>
      </w:pPr>
      <w:r>
        <w:rPr>
          <w:rFonts w:ascii="Tahoma" w:hAnsi="Tahoma" w:cs="Tahoma"/>
          <w:sz w:val="18"/>
          <w:szCs w:val="18"/>
        </w:rPr>
        <w:t>- da tajne in osebne podatke določajo veljavni predpisi.</w:t>
      </w:r>
    </w:p>
    <w:p w14:paraId="4EFCB69B" w14:textId="77777777" w:rsidR="009B0DE5" w:rsidRDefault="009B0DE5">
      <w:pPr>
        <w:pStyle w:val="Standard"/>
        <w:spacing w:after="0"/>
        <w:jc w:val="both"/>
        <w:rPr>
          <w:rFonts w:ascii="Tahoma" w:hAnsi="Tahoma" w:cs="Tahoma"/>
          <w:sz w:val="18"/>
          <w:szCs w:val="18"/>
        </w:rPr>
      </w:pPr>
    </w:p>
    <w:p w14:paraId="4FF626AF" w14:textId="77777777" w:rsidR="009B0DE5" w:rsidRDefault="00D4251C">
      <w:pPr>
        <w:pStyle w:val="Standard"/>
        <w:spacing w:after="0"/>
        <w:jc w:val="both"/>
        <w:rPr>
          <w:rFonts w:ascii="Tahoma" w:hAnsi="Tahoma" w:cs="Tahoma"/>
          <w:sz w:val="18"/>
          <w:szCs w:val="18"/>
        </w:rPr>
      </w:pPr>
      <w:r>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3136E144" w14:textId="77777777" w:rsidR="009B0DE5" w:rsidRDefault="009B0DE5">
      <w:pPr>
        <w:pStyle w:val="Standard"/>
        <w:spacing w:after="0"/>
        <w:jc w:val="both"/>
        <w:rPr>
          <w:rFonts w:ascii="Tahoma" w:hAnsi="Tahoma" w:cs="Tahoma"/>
          <w:sz w:val="18"/>
          <w:szCs w:val="18"/>
        </w:rPr>
      </w:pPr>
    </w:p>
    <w:p w14:paraId="216CB171" w14:textId="77777777" w:rsidR="009B0DE5" w:rsidRDefault="00D4251C">
      <w:pPr>
        <w:pStyle w:val="Standard"/>
        <w:spacing w:after="0"/>
        <w:jc w:val="both"/>
        <w:rPr>
          <w:rFonts w:ascii="Tahoma" w:hAnsi="Tahoma" w:cs="Tahoma"/>
          <w:sz w:val="18"/>
          <w:szCs w:val="18"/>
        </w:rPr>
      </w:pPr>
      <w:r>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61DFF751" w14:textId="77777777" w:rsidR="009B0DE5" w:rsidRDefault="009B0DE5">
      <w:pPr>
        <w:pStyle w:val="Standard"/>
        <w:spacing w:after="0"/>
        <w:jc w:val="both"/>
        <w:rPr>
          <w:rFonts w:ascii="Tahoma" w:hAnsi="Tahoma" w:cs="Tahoma"/>
          <w:sz w:val="18"/>
          <w:szCs w:val="18"/>
        </w:rPr>
      </w:pPr>
    </w:p>
    <w:p w14:paraId="681FD243" w14:textId="77777777" w:rsidR="009B0DE5" w:rsidRDefault="00D4251C">
      <w:pPr>
        <w:pStyle w:val="Standard"/>
        <w:spacing w:after="0"/>
        <w:jc w:val="both"/>
        <w:rPr>
          <w:rFonts w:ascii="Tahoma" w:hAnsi="Tahoma" w:cs="Tahoma"/>
          <w:sz w:val="18"/>
          <w:szCs w:val="18"/>
        </w:rPr>
      </w:pPr>
      <w:r>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7D24D80" w14:textId="77777777" w:rsidR="009B0DE5" w:rsidRDefault="009B0DE5">
      <w:pPr>
        <w:pStyle w:val="Standard"/>
        <w:spacing w:after="0"/>
        <w:jc w:val="both"/>
        <w:rPr>
          <w:rFonts w:ascii="Tahoma" w:hAnsi="Tahoma" w:cs="Tahoma"/>
          <w:sz w:val="18"/>
          <w:szCs w:val="18"/>
        </w:rPr>
      </w:pPr>
    </w:p>
    <w:p w14:paraId="49F3F653" w14:textId="77777777" w:rsidR="009B0DE5" w:rsidRDefault="00D4251C">
      <w:pPr>
        <w:pStyle w:val="Standard"/>
        <w:spacing w:after="0"/>
        <w:jc w:val="both"/>
        <w:rPr>
          <w:rFonts w:ascii="Tahoma" w:hAnsi="Tahoma" w:cs="Tahoma"/>
          <w:sz w:val="18"/>
          <w:szCs w:val="18"/>
        </w:rPr>
      </w:pPr>
      <w:r>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F3DAB4A" w14:textId="77777777" w:rsidR="009B0DE5" w:rsidRDefault="009B0DE5">
      <w:pPr>
        <w:pStyle w:val="Standard"/>
        <w:spacing w:after="0"/>
        <w:jc w:val="both"/>
        <w:rPr>
          <w:rFonts w:ascii="Tahoma" w:hAnsi="Tahoma" w:cs="Tahoma"/>
          <w:sz w:val="18"/>
          <w:szCs w:val="18"/>
        </w:rPr>
      </w:pPr>
    </w:p>
    <w:p w14:paraId="6BE10741" w14:textId="77777777" w:rsidR="009B0DE5" w:rsidRDefault="00D4251C">
      <w:pPr>
        <w:pStyle w:val="Standard"/>
        <w:spacing w:after="0"/>
        <w:jc w:val="both"/>
        <w:rPr>
          <w:rFonts w:ascii="Tahoma" w:hAnsi="Tahoma" w:cs="Tahoma"/>
          <w:sz w:val="18"/>
          <w:szCs w:val="18"/>
        </w:rPr>
      </w:pPr>
      <w:r>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32E02C7E" w14:textId="77777777" w:rsidR="009B0DE5" w:rsidRDefault="009B0DE5">
      <w:pPr>
        <w:pStyle w:val="Standard"/>
        <w:spacing w:after="0"/>
        <w:jc w:val="both"/>
        <w:rPr>
          <w:rFonts w:ascii="Tahoma" w:hAnsi="Tahoma" w:cs="Tahoma"/>
          <w:sz w:val="18"/>
          <w:szCs w:val="18"/>
        </w:rPr>
      </w:pPr>
    </w:p>
    <w:p w14:paraId="5D17BC8E" w14:textId="77777777" w:rsidR="009B0DE5" w:rsidRDefault="00D4251C">
      <w:pPr>
        <w:pStyle w:val="Standard"/>
        <w:spacing w:after="0"/>
        <w:jc w:val="both"/>
        <w:rPr>
          <w:rFonts w:ascii="Tahoma" w:hAnsi="Tahoma" w:cs="Tahoma"/>
          <w:sz w:val="18"/>
          <w:szCs w:val="18"/>
        </w:rPr>
      </w:pPr>
      <w:r>
        <w:rPr>
          <w:rFonts w:ascii="Tahoma" w:hAnsi="Tahoma" w:cs="Tahoma"/>
          <w:sz w:val="18"/>
          <w:szCs w:val="18"/>
        </w:rPr>
        <w:t>7) Obveznost varovanja poslovnih skrivnosti, tajnih in osebnih podatkov, se nanaša tako na čas izvrševanja pogodbe, kot tudi na čas po tem.</w:t>
      </w:r>
    </w:p>
    <w:p w14:paraId="72A98B2B" w14:textId="77777777" w:rsidR="009B0DE5" w:rsidRDefault="009B0DE5">
      <w:pPr>
        <w:pStyle w:val="Standard"/>
        <w:spacing w:after="0"/>
        <w:rPr>
          <w:rFonts w:ascii="Tahoma" w:hAnsi="Tahoma" w:cs="Tahoma"/>
          <w:sz w:val="18"/>
          <w:szCs w:val="18"/>
        </w:rPr>
      </w:pPr>
    </w:p>
    <w:p w14:paraId="6D4CECED"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12. člen</w:t>
      </w:r>
    </w:p>
    <w:p w14:paraId="3B2A2720" w14:textId="77777777" w:rsidR="009B0DE5" w:rsidRDefault="00D4251C">
      <w:pPr>
        <w:suppressAutoHyphens w:val="0"/>
        <w:jc w:val="both"/>
      </w:pPr>
      <w:r>
        <w:rPr>
          <w:rFonts w:ascii="Tahoma" w:hAnsi="Tahoma" w:cs="Tahoma"/>
          <w:sz w:val="18"/>
          <w:szCs w:val="18"/>
        </w:rPr>
        <w:t xml:space="preserve">1) </w:t>
      </w:r>
      <w:r>
        <w:rPr>
          <w:rFonts w:ascii="Tahoma" w:eastAsia="Times New Roman" w:hAnsi="Tahoma" w:cs="Tahoma"/>
          <w:color w:val="000000"/>
          <w:kern w:val="0"/>
          <w:sz w:val="18"/>
          <w:szCs w:val="18"/>
          <w:lang w:eastAsia="en-US" w:bidi="ar-SA"/>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5B2BC72C"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pridobitev posla iz te pogodbe; ali</w:t>
      </w:r>
    </w:p>
    <w:p w14:paraId="3984C6F0"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sklenitev posla iz te pogodbe pod ugodnejšimi pogoji; ali</w:t>
      </w:r>
    </w:p>
    <w:p w14:paraId="35D0CADE"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opustitev dolžnega nadzora nad izvajanjem pogodbenih obveznosti iz te pogodbe; ali</w:t>
      </w:r>
    </w:p>
    <w:p w14:paraId="26036CC9"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6C710F18" w14:textId="77777777" w:rsidR="009B0DE5" w:rsidRDefault="009B0DE5">
      <w:pPr>
        <w:widowControl/>
        <w:suppressAutoHyphens w:val="0"/>
        <w:jc w:val="both"/>
        <w:textAlignment w:val="auto"/>
        <w:rPr>
          <w:rFonts w:ascii="Tahoma" w:eastAsia="Times New Roman" w:hAnsi="Tahoma" w:cs="Tahoma"/>
          <w:color w:val="000000"/>
          <w:kern w:val="0"/>
          <w:sz w:val="18"/>
          <w:szCs w:val="18"/>
          <w:lang w:eastAsia="en-US" w:bidi="ar-SA"/>
        </w:rPr>
      </w:pPr>
    </w:p>
    <w:p w14:paraId="485CEEC6"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04100DD" w14:textId="77777777" w:rsidR="009B0DE5" w:rsidRDefault="009B0DE5">
      <w:pPr>
        <w:widowControl/>
        <w:suppressAutoHyphens w:val="0"/>
        <w:jc w:val="both"/>
        <w:textAlignment w:val="auto"/>
        <w:rPr>
          <w:rFonts w:ascii="Tahoma" w:eastAsia="Times New Roman" w:hAnsi="Tahoma" w:cs="Tahoma"/>
          <w:color w:val="000000"/>
          <w:kern w:val="0"/>
          <w:sz w:val="18"/>
          <w:szCs w:val="18"/>
          <w:lang w:eastAsia="en-US" w:bidi="ar-SA"/>
        </w:rPr>
      </w:pPr>
    </w:p>
    <w:p w14:paraId="48CAFD72" w14:textId="77777777" w:rsidR="009B0DE5" w:rsidRDefault="00D4251C">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3) Prodajalec s podpisom tega okvirnega sporazuma/pogodbe jamči, da ni zadržkov za sklenitev posla po 35. členu ZlntPK.</w:t>
      </w:r>
    </w:p>
    <w:p w14:paraId="2E69CC1E" w14:textId="77777777" w:rsidR="009B0DE5" w:rsidRDefault="009B0DE5">
      <w:pPr>
        <w:pStyle w:val="Standard"/>
        <w:spacing w:after="0"/>
        <w:jc w:val="both"/>
        <w:rPr>
          <w:rFonts w:ascii="Tahoma" w:hAnsi="Tahoma" w:cs="Tahoma"/>
          <w:sz w:val="18"/>
          <w:szCs w:val="18"/>
        </w:rPr>
      </w:pPr>
    </w:p>
    <w:p w14:paraId="2BC85C3D"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13. člen</w:t>
      </w:r>
    </w:p>
    <w:p w14:paraId="4087529F" w14:textId="77777777" w:rsidR="009B0DE5" w:rsidRDefault="00D4251C">
      <w:pPr>
        <w:pStyle w:val="Standard"/>
        <w:spacing w:after="0"/>
        <w:jc w:val="both"/>
        <w:rPr>
          <w:rFonts w:ascii="Tahoma" w:hAnsi="Tahoma" w:cs="Tahoma"/>
          <w:sz w:val="18"/>
          <w:szCs w:val="18"/>
        </w:rPr>
      </w:pPr>
      <w:r>
        <w:rPr>
          <w:rFonts w:ascii="Tahoma" w:hAnsi="Tahoma" w:cs="Tahoma"/>
          <w:sz w:val="18"/>
          <w:szCs w:val="18"/>
        </w:rPr>
        <w:t>1) Ta pogodba je sklenjena pod razveznim pogojem, ki se uresniči v primeru izpolnitve ene od naslednjih okoliščin:</w:t>
      </w:r>
    </w:p>
    <w:p w14:paraId="22797C06" w14:textId="77777777" w:rsidR="009B0DE5" w:rsidRDefault="00D4251C">
      <w:pPr>
        <w:pStyle w:val="Standard"/>
        <w:spacing w:after="0"/>
        <w:jc w:val="both"/>
        <w:rPr>
          <w:rFonts w:ascii="Tahoma" w:hAnsi="Tahoma" w:cs="Tahoma"/>
          <w:sz w:val="18"/>
          <w:szCs w:val="18"/>
        </w:rPr>
      </w:pPr>
      <w:r>
        <w:rPr>
          <w:rFonts w:ascii="Tahoma" w:hAnsi="Tahoma" w:cs="Tahoma"/>
          <w:sz w:val="18"/>
          <w:szCs w:val="18"/>
        </w:rPr>
        <w:t>- če bo naročnik seznanjen, da je sodišče s pravnomočno odločitvijo ugotovilo kršitev obveznosti delovne, okoljske ali socialne zakonodaje s strani izvajalca/dobavitelja ali podizvajalca ali</w:t>
      </w:r>
    </w:p>
    <w:p w14:paraId="2997B8FD" w14:textId="77777777" w:rsidR="009B0DE5" w:rsidRDefault="00D4251C">
      <w:pPr>
        <w:pStyle w:val="Standard"/>
        <w:spacing w:after="0"/>
        <w:jc w:val="both"/>
        <w:rPr>
          <w:rFonts w:ascii="Tahoma" w:hAnsi="Tahoma" w:cs="Tahoma"/>
          <w:sz w:val="18"/>
          <w:szCs w:val="18"/>
        </w:rPr>
      </w:pPr>
      <w:r>
        <w:rPr>
          <w:rFonts w:ascii="Tahoma" w:hAnsi="Tahoma" w:cs="Tahoma"/>
          <w:sz w:val="18"/>
          <w:szCs w:val="18"/>
        </w:rPr>
        <w:t>- če bo naročnik seznanjen, da je pristojni državni organ pri izvajalcu/dobavitelju ali podizvajalcu v času izvajanja pogodbe ugotovil najmanj dve kršitvi v zvezi s:</w:t>
      </w:r>
    </w:p>
    <w:p w14:paraId="3CA08E56" w14:textId="77777777" w:rsidR="009B0DE5" w:rsidRDefault="00D4251C">
      <w:pPr>
        <w:pStyle w:val="Standard"/>
        <w:spacing w:after="0"/>
        <w:jc w:val="both"/>
        <w:rPr>
          <w:rFonts w:ascii="Tahoma" w:hAnsi="Tahoma" w:cs="Tahoma"/>
          <w:sz w:val="18"/>
          <w:szCs w:val="18"/>
        </w:rPr>
      </w:pPr>
      <w:r>
        <w:rPr>
          <w:rFonts w:ascii="Tahoma" w:hAnsi="Tahoma" w:cs="Tahoma"/>
          <w:sz w:val="18"/>
          <w:szCs w:val="18"/>
        </w:rPr>
        <w:t></w:t>
      </w:r>
      <w:r>
        <w:rPr>
          <w:rFonts w:ascii="Tahoma" w:hAnsi="Tahoma" w:cs="Tahoma"/>
          <w:sz w:val="18"/>
          <w:szCs w:val="18"/>
        </w:rPr>
        <w:tab/>
        <w:t>plačilom za delo,</w:t>
      </w:r>
    </w:p>
    <w:p w14:paraId="76815D91" w14:textId="77777777" w:rsidR="009B0DE5" w:rsidRDefault="00D4251C">
      <w:pPr>
        <w:pStyle w:val="Standard"/>
        <w:spacing w:after="0"/>
        <w:jc w:val="both"/>
        <w:rPr>
          <w:rFonts w:ascii="Tahoma" w:hAnsi="Tahoma" w:cs="Tahoma"/>
          <w:sz w:val="18"/>
          <w:szCs w:val="18"/>
        </w:rPr>
      </w:pPr>
      <w:r>
        <w:rPr>
          <w:rFonts w:ascii="Tahoma" w:hAnsi="Tahoma" w:cs="Tahoma"/>
          <w:sz w:val="18"/>
          <w:szCs w:val="18"/>
        </w:rPr>
        <w:t></w:t>
      </w:r>
      <w:r>
        <w:rPr>
          <w:rFonts w:ascii="Tahoma" w:hAnsi="Tahoma" w:cs="Tahoma"/>
          <w:sz w:val="18"/>
          <w:szCs w:val="18"/>
        </w:rPr>
        <w:tab/>
        <w:t>delovnim časom,</w:t>
      </w:r>
    </w:p>
    <w:p w14:paraId="5BEF8C32" w14:textId="77777777" w:rsidR="009B0DE5" w:rsidRDefault="00D4251C">
      <w:pPr>
        <w:pStyle w:val="Standard"/>
        <w:spacing w:after="0"/>
        <w:jc w:val="both"/>
        <w:rPr>
          <w:rFonts w:ascii="Tahoma" w:hAnsi="Tahoma" w:cs="Tahoma"/>
          <w:sz w:val="18"/>
          <w:szCs w:val="18"/>
        </w:rPr>
      </w:pPr>
      <w:r>
        <w:rPr>
          <w:rFonts w:ascii="Tahoma" w:hAnsi="Tahoma" w:cs="Tahoma"/>
          <w:sz w:val="18"/>
          <w:szCs w:val="18"/>
        </w:rPr>
        <w:t></w:t>
      </w:r>
      <w:r>
        <w:rPr>
          <w:rFonts w:ascii="Tahoma" w:hAnsi="Tahoma" w:cs="Tahoma"/>
          <w:sz w:val="18"/>
          <w:szCs w:val="18"/>
        </w:rPr>
        <w:tab/>
        <w:t>počitki,</w:t>
      </w:r>
    </w:p>
    <w:p w14:paraId="0FE23235" w14:textId="77777777" w:rsidR="009B0DE5" w:rsidRDefault="00D4251C">
      <w:pPr>
        <w:pStyle w:val="Standard"/>
        <w:spacing w:after="0"/>
        <w:jc w:val="both"/>
        <w:rPr>
          <w:rFonts w:ascii="Tahoma" w:hAnsi="Tahoma" w:cs="Tahoma"/>
          <w:sz w:val="18"/>
          <w:szCs w:val="18"/>
        </w:rPr>
      </w:pPr>
      <w:r>
        <w:rPr>
          <w:rFonts w:ascii="Tahoma" w:hAnsi="Tahoma" w:cs="Tahoma"/>
          <w:sz w:val="18"/>
          <w:szCs w:val="18"/>
        </w:rPr>
        <w:t></w:t>
      </w:r>
      <w:r>
        <w:rPr>
          <w:rFonts w:ascii="Tahoma" w:hAnsi="Tahoma" w:cs="Tahoma"/>
          <w:sz w:val="18"/>
          <w:szCs w:val="18"/>
        </w:rPr>
        <w:tab/>
        <w:t>opravljanjem dela na podlagi pogodb civilnega prava kljub obstoju elementov delovnega razmerja ali</w:t>
      </w:r>
    </w:p>
    <w:p w14:paraId="73ACDF23" w14:textId="77777777" w:rsidR="009B0DE5" w:rsidRDefault="00D4251C">
      <w:pPr>
        <w:pStyle w:val="Standard"/>
        <w:spacing w:after="0"/>
        <w:jc w:val="both"/>
        <w:rPr>
          <w:rFonts w:ascii="Tahoma" w:hAnsi="Tahoma" w:cs="Tahoma"/>
          <w:sz w:val="18"/>
          <w:szCs w:val="18"/>
        </w:rPr>
      </w:pPr>
      <w:r>
        <w:rPr>
          <w:rFonts w:ascii="Tahoma" w:hAnsi="Tahoma" w:cs="Tahoma"/>
          <w:sz w:val="18"/>
          <w:szCs w:val="18"/>
        </w:rPr>
        <w:t></w:t>
      </w:r>
      <w:r>
        <w:rPr>
          <w:rFonts w:ascii="Tahoma" w:hAnsi="Tahoma" w:cs="Tahoma"/>
          <w:sz w:val="18"/>
          <w:szCs w:val="18"/>
        </w:rPr>
        <w:tab/>
        <w:t>v zvezi z zaposlovanjem na črno</w:t>
      </w:r>
    </w:p>
    <w:p w14:paraId="49F93148" w14:textId="77777777" w:rsidR="009B0DE5" w:rsidRDefault="00D4251C">
      <w:pPr>
        <w:pStyle w:val="Standard"/>
        <w:spacing w:after="0"/>
        <w:jc w:val="both"/>
        <w:rPr>
          <w:rFonts w:ascii="Tahoma" w:hAnsi="Tahoma" w:cs="Tahoma"/>
          <w:sz w:val="18"/>
          <w:szCs w:val="18"/>
        </w:rPr>
      </w:pPr>
      <w:r>
        <w:rPr>
          <w:rFonts w:ascii="Tahoma" w:hAnsi="Tahoma" w:cs="Tahoma"/>
          <w:sz w:val="18"/>
          <w:szCs w:val="18"/>
        </w:rPr>
        <w:t>in za kateri mu je bila s pravnomočno odločitvijo ali več pravnomočnimi odločitvami izrečena globa za prekršek.</w:t>
      </w:r>
    </w:p>
    <w:p w14:paraId="77E482D3" w14:textId="77777777" w:rsidR="009B0DE5" w:rsidRDefault="009B0DE5">
      <w:pPr>
        <w:pStyle w:val="Standard"/>
        <w:spacing w:after="0"/>
        <w:jc w:val="both"/>
        <w:rPr>
          <w:rFonts w:ascii="Tahoma" w:hAnsi="Tahoma" w:cs="Tahoma"/>
          <w:sz w:val="18"/>
          <w:szCs w:val="18"/>
        </w:rPr>
      </w:pPr>
    </w:p>
    <w:p w14:paraId="147BD988" w14:textId="77777777" w:rsidR="009B0DE5" w:rsidRDefault="00D4251C">
      <w:pPr>
        <w:pStyle w:val="Standard"/>
        <w:spacing w:after="0"/>
        <w:jc w:val="both"/>
        <w:rPr>
          <w:rFonts w:ascii="Tahoma" w:hAnsi="Tahoma" w:cs="Tahoma"/>
          <w:sz w:val="18"/>
          <w:szCs w:val="18"/>
        </w:rPr>
      </w:pPr>
      <w:r>
        <w:rPr>
          <w:rFonts w:ascii="Tahoma" w:hAnsi="Tahoma" w:cs="Tahoma"/>
          <w:sz w:val="18"/>
          <w:szCs w:val="18"/>
        </w:rPr>
        <w:t>V primeru seznanitve naročnika s kršitvijo bo naročnik o tem obvestil izvajalca/dobavitelja v desetih dneh.</w:t>
      </w:r>
    </w:p>
    <w:p w14:paraId="6E54FA10" w14:textId="77777777" w:rsidR="009B0DE5" w:rsidRDefault="00D4251C">
      <w:pPr>
        <w:pStyle w:val="Standard"/>
        <w:spacing w:after="0"/>
        <w:jc w:val="both"/>
        <w:rPr>
          <w:rFonts w:ascii="Tahoma" w:hAnsi="Tahoma" w:cs="Tahoma"/>
          <w:sz w:val="18"/>
          <w:szCs w:val="18"/>
        </w:rPr>
      </w:pPr>
      <w:r>
        <w:rPr>
          <w:rFonts w:ascii="Tahoma" w:hAnsi="Tahoma" w:cs="Tahoma"/>
          <w:sz w:val="18"/>
          <w:szCs w:val="18"/>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ocenil,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4D0A38D7" w14:textId="77777777" w:rsidR="009B0DE5" w:rsidRDefault="009B0DE5">
      <w:pPr>
        <w:pStyle w:val="Standard"/>
        <w:spacing w:after="0"/>
        <w:jc w:val="both"/>
        <w:rPr>
          <w:rFonts w:ascii="Tahoma" w:hAnsi="Tahoma" w:cs="Tahoma"/>
          <w:sz w:val="18"/>
          <w:szCs w:val="18"/>
        </w:rPr>
      </w:pPr>
    </w:p>
    <w:p w14:paraId="1C3361DB" w14:textId="77777777" w:rsidR="009B0DE5" w:rsidRDefault="00D4251C">
      <w:pPr>
        <w:pStyle w:val="Standard"/>
        <w:spacing w:after="0"/>
        <w:jc w:val="both"/>
        <w:rPr>
          <w:rFonts w:ascii="Tahoma" w:hAnsi="Tahoma" w:cs="Tahoma"/>
          <w:sz w:val="18"/>
          <w:szCs w:val="18"/>
        </w:rPr>
      </w:pPr>
      <w:r>
        <w:rPr>
          <w:rFonts w:ascii="Tahoma" w:hAnsi="Tahoma" w:cs="Tahoma"/>
          <w:sz w:val="18"/>
          <w:szCs w:val="18"/>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7A3DC88D" w14:textId="77777777" w:rsidR="009B0DE5" w:rsidRDefault="009B0DE5">
      <w:pPr>
        <w:pStyle w:val="Standard"/>
        <w:spacing w:after="0"/>
        <w:jc w:val="both"/>
        <w:rPr>
          <w:rFonts w:ascii="Tahoma" w:hAnsi="Tahoma" w:cs="Tahoma"/>
          <w:sz w:val="18"/>
          <w:szCs w:val="18"/>
        </w:rPr>
      </w:pPr>
    </w:p>
    <w:p w14:paraId="2F43B9B1" w14:textId="77777777" w:rsidR="009B0DE5" w:rsidRDefault="00D4251C">
      <w:pPr>
        <w:pStyle w:val="Standard"/>
        <w:spacing w:after="0"/>
        <w:jc w:val="both"/>
        <w:rPr>
          <w:rFonts w:ascii="Tahoma" w:hAnsi="Tahoma" w:cs="Tahoma"/>
          <w:sz w:val="18"/>
          <w:szCs w:val="18"/>
        </w:rPr>
      </w:pPr>
      <w:r>
        <w:rPr>
          <w:rFonts w:ascii="Tahoma" w:hAnsi="Tahoma" w:cs="Tahoma"/>
          <w:sz w:val="18"/>
          <w:szCs w:val="18"/>
        </w:rPr>
        <w:t>Če naročnik v 60 dneh od seznanitve s kršitvijo ne začne novega postopka javnega naročila, se šteje, da je pogodba razvezana šestdeseti dan od seznanitve s kršitvijo.</w:t>
      </w:r>
    </w:p>
    <w:p w14:paraId="54378780" w14:textId="77777777" w:rsidR="009B0DE5" w:rsidRDefault="009B0DE5">
      <w:pPr>
        <w:pStyle w:val="Standard"/>
        <w:spacing w:after="0"/>
        <w:rPr>
          <w:rFonts w:ascii="Tahoma" w:hAnsi="Tahoma" w:cs="Tahoma"/>
          <w:sz w:val="18"/>
          <w:szCs w:val="18"/>
        </w:rPr>
      </w:pPr>
    </w:p>
    <w:p w14:paraId="71562F49" w14:textId="77777777" w:rsidR="009B0DE5" w:rsidRDefault="00D4251C">
      <w:pPr>
        <w:pStyle w:val="Standard"/>
        <w:spacing w:after="0"/>
        <w:jc w:val="center"/>
        <w:rPr>
          <w:rFonts w:ascii="Tahoma" w:hAnsi="Tahoma" w:cs="Tahoma"/>
          <w:sz w:val="18"/>
          <w:szCs w:val="18"/>
        </w:rPr>
      </w:pPr>
      <w:r>
        <w:rPr>
          <w:rFonts w:ascii="Tahoma" w:hAnsi="Tahoma" w:cs="Tahoma"/>
          <w:sz w:val="18"/>
          <w:szCs w:val="18"/>
        </w:rPr>
        <w:t>14. člen</w:t>
      </w:r>
    </w:p>
    <w:p w14:paraId="1260F20B" w14:textId="77777777" w:rsidR="009B0DE5" w:rsidRDefault="00D4251C">
      <w:pPr>
        <w:ind w:hanging="2"/>
        <w:jc w:val="both"/>
      </w:pPr>
      <w:r>
        <w:rPr>
          <w:rFonts w:ascii="Tahoma" w:hAnsi="Tahoma" w:cs="Tahoma"/>
          <w:sz w:val="18"/>
          <w:szCs w:val="18"/>
        </w:rPr>
        <w:t xml:space="preserve">1) </w:t>
      </w:r>
      <w:r>
        <w:rPr>
          <w:rFonts w:ascii="Tahoma" w:eastAsia="Tahoma" w:hAnsi="Tahoma" w:cs="Tahoma"/>
          <w:color w:val="000000"/>
          <w:kern w:val="0"/>
          <w:sz w:val="18"/>
          <w:szCs w:val="18"/>
          <w:lang w:val="en-US" w:bidi="ar-SA"/>
        </w:rPr>
        <w:t>Pogodbeni stranki se zavezujeta, da bosta pri izvrševanju te pogodbe ravnali v dobri veri, skladno z načelom vestnosti in poštenja, ter da bosta storili vse, kar je potrebno in dopustno za izpolnitev pogodbe.</w:t>
      </w:r>
    </w:p>
    <w:p w14:paraId="2C32407A" w14:textId="77777777" w:rsidR="009B0DE5" w:rsidRDefault="009B0DE5">
      <w:pPr>
        <w:ind w:hanging="2"/>
        <w:jc w:val="both"/>
        <w:rPr>
          <w:rFonts w:ascii="Tahoma" w:eastAsia="Tahoma" w:hAnsi="Tahoma" w:cs="Tahoma"/>
          <w:color w:val="000000"/>
          <w:kern w:val="0"/>
          <w:sz w:val="18"/>
          <w:szCs w:val="18"/>
          <w:lang w:bidi="ar-SA"/>
        </w:rPr>
      </w:pPr>
    </w:p>
    <w:p w14:paraId="1EE04FCE" w14:textId="77777777" w:rsidR="009B0DE5" w:rsidRDefault="00D4251C">
      <w:pPr>
        <w:widowControl/>
        <w:spacing w:line="276" w:lineRule="auto"/>
        <w:jc w:val="both"/>
        <w:textAlignment w:val="auto"/>
        <w:rPr>
          <w:rFonts w:ascii="Tahoma" w:eastAsia="Tahoma" w:hAnsi="Tahoma" w:cs="Tahoma"/>
          <w:color w:val="000000"/>
          <w:kern w:val="0"/>
          <w:sz w:val="18"/>
          <w:szCs w:val="18"/>
          <w:lang w:val="en-US" w:bidi="ar-SA"/>
        </w:rPr>
      </w:pPr>
      <w:r>
        <w:rPr>
          <w:rFonts w:ascii="Tahoma" w:eastAsia="Tahoma" w:hAnsi="Tahoma" w:cs="Tahoma"/>
          <w:color w:val="000000"/>
          <w:kern w:val="0"/>
          <w:sz w:val="18"/>
          <w:szCs w:val="18"/>
          <w:lang w:val="en-US" w:bidi="ar-SA"/>
        </w:rPr>
        <w:t xml:space="preserve">2)Dalje se zavezujeta, da bosta morebitne spore poskušala rešiti sporazumno. V kolikor sporazuma ne bi mogla doseči, je za reševanje sporov pristojno stvarno pristojno sodišče po sedežu naročnika. </w:t>
      </w:r>
    </w:p>
    <w:p w14:paraId="1E625041" w14:textId="77777777" w:rsidR="009B0DE5" w:rsidRDefault="009B0DE5">
      <w:pPr>
        <w:widowControl/>
        <w:spacing w:line="276" w:lineRule="auto"/>
        <w:textAlignment w:val="auto"/>
        <w:rPr>
          <w:rFonts w:ascii="Tahoma" w:eastAsia="Calibri" w:hAnsi="Tahoma" w:cs="Tahoma"/>
          <w:kern w:val="0"/>
          <w:sz w:val="18"/>
          <w:szCs w:val="18"/>
          <w:lang w:val="en-US" w:bidi="ar-SA"/>
        </w:rPr>
      </w:pPr>
    </w:p>
    <w:p w14:paraId="3CAD8CDA" w14:textId="77777777" w:rsidR="009B0DE5" w:rsidRDefault="00D4251C">
      <w:pPr>
        <w:widowControl/>
        <w:spacing w:line="276" w:lineRule="auto"/>
        <w:jc w:val="center"/>
        <w:textAlignment w:val="auto"/>
        <w:rPr>
          <w:rFonts w:ascii="Tahoma" w:eastAsia="Calibri" w:hAnsi="Tahoma" w:cs="Tahoma"/>
          <w:kern w:val="0"/>
          <w:sz w:val="18"/>
          <w:szCs w:val="18"/>
          <w:lang w:val="en-US" w:bidi="ar-SA"/>
        </w:rPr>
      </w:pPr>
      <w:r>
        <w:rPr>
          <w:rFonts w:ascii="Tahoma" w:eastAsia="Calibri" w:hAnsi="Tahoma" w:cs="Tahoma"/>
          <w:kern w:val="0"/>
          <w:sz w:val="18"/>
          <w:szCs w:val="18"/>
          <w:lang w:val="en-US" w:bidi="ar-SA"/>
        </w:rPr>
        <w:t>15. člen</w:t>
      </w:r>
    </w:p>
    <w:p w14:paraId="69016CB9" w14:textId="77777777" w:rsidR="009B0DE5" w:rsidRDefault="00D4251C">
      <w:pPr>
        <w:widowControl/>
        <w:spacing w:line="276" w:lineRule="auto"/>
        <w:jc w:val="both"/>
        <w:textAlignment w:val="auto"/>
        <w:rPr>
          <w:rFonts w:ascii="Tahoma" w:eastAsia="Calibri" w:hAnsi="Tahoma" w:cs="Tahoma"/>
          <w:kern w:val="0"/>
          <w:sz w:val="18"/>
          <w:szCs w:val="18"/>
          <w:lang w:val="en-US" w:bidi="ar-SA"/>
        </w:rPr>
      </w:pPr>
      <w:r>
        <w:rPr>
          <w:rFonts w:ascii="Tahoma" w:eastAsia="Calibri" w:hAnsi="Tahoma" w:cs="Tahoma"/>
          <w:kern w:val="0"/>
          <w:sz w:val="18"/>
          <w:szCs w:val="18"/>
          <w:lang w:val="en-US" w:bidi="ar-SA"/>
        </w:rPr>
        <w:t>1) Pogodba je napisana v dveh (2) enakih izvodih, od katerih prejme naročnik en (1) in izvajalec en (1) izvod.</w:t>
      </w:r>
    </w:p>
    <w:p w14:paraId="76B4D3C3" w14:textId="77777777" w:rsidR="009B0DE5" w:rsidRDefault="009B0DE5">
      <w:pPr>
        <w:pStyle w:val="Standard"/>
        <w:spacing w:after="0"/>
        <w:jc w:val="both"/>
        <w:rPr>
          <w:rFonts w:ascii="Tahoma" w:hAnsi="Tahoma" w:cs="Tahoma"/>
          <w:sz w:val="18"/>
          <w:szCs w:val="18"/>
        </w:rPr>
      </w:pPr>
    </w:p>
    <w:tbl>
      <w:tblPr>
        <w:tblW w:w="9803" w:type="dxa"/>
        <w:tblInd w:w="52" w:type="dxa"/>
        <w:tblLayout w:type="fixed"/>
        <w:tblCellMar>
          <w:left w:w="10" w:type="dxa"/>
          <w:right w:w="10" w:type="dxa"/>
        </w:tblCellMar>
        <w:tblLook w:val="0000" w:firstRow="0" w:lastRow="0" w:firstColumn="0" w:lastColumn="0" w:noHBand="0" w:noVBand="0"/>
      </w:tblPr>
      <w:tblGrid>
        <w:gridCol w:w="2440"/>
        <w:gridCol w:w="2445"/>
        <w:gridCol w:w="21"/>
        <w:gridCol w:w="147"/>
        <w:gridCol w:w="251"/>
        <w:gridCol w:w="134"/>
        <w:gridCol w:w="2305"/>
        <w:gridCol w:w="1926"/>
        <w:gridCol w:w="134"/>
      </w:tblGrid>
      <w:tr w:rsidR="009B0DE5" w14:paraId="256B3A80" w14:textId="77777777">
        <w:trPr>
          <w:trHeight w:val="23"/>
        </w:trPr>
        <w:tc>
          <w:tcPr>
            <w:tcW w:w="4906" w:type="dxa"/>
            <w:gridSpan w:val="3"/>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22CE8E3" w14:textId="77777777" w:rsidR="009B0DE5" w:rsidRDefault="00D4251C">
            <w:pPr>
              <w:pStyle w:val="Standard"/>
              <w:widowControl w:val="0"/>
              <w:spacing w:after="0" w:line="100" w:lineRule="atLeast"/>
              <w:rPr>
                <w:rFonts w:ascii="Tahoma" w:hAnsi="Tahoma" w:cs="Tahoma"/>
                <w:b/>
                <w:sz w:val="18"/>
                <w:szCs w:val="18"/>
                <w:lang w:val="sl-SI" w:eastAsia="ar-SA"/>
              </w:rPr>
            </w:pPr>
            <w:r>
              <w:rPr>
                <w:rFonts w:ascii="Tahoma" w:hAnsi="Tahoma" w:cs="Tahoma"/>
                <w:b/>
                <w:sz w:val="18"/>
                <w:szCs w:val="18"/>
                <w:lang w:val="sl-SI" w:eastAsia="ar-SA"/>
              </w:rPr>
              <w:t>Prodajalec</w:t>
            </w:r>
          </w:p>
        </w:tc>
        <w:tc>
          <w:tcPr>
            <w:tcW w:w="147" w:type="dxa"/>
            <w:tcBorders>
              <w:left w:val="single" w:sz="4" w:space="0" w:color="000000"/>
            </w:tcBorders>
            <w:shd w:val="clear" w:color="auto" w:fill="FFFFFF"/>
            <w:tcMar>
              <w:top w:w="57" w:type="dxa"/>
              <w:left w:w="57" w:type="dxa"/>
              <w:bottom w:w="57" w:type="dxa"/>
              <w:right w:w="57" w:type="dxa"/>
            </w:tcMar>
          </w:tcPr>
          <w:p w14:paraId="5FEF087B" w14:textId="77777777" w:rsidR="009B0DE5" w:rsidRDefault="009B0DE5">
            <w:pPr>
              <w:pStyle w:val="Standard"/>
              <w:widowControl w:val="0"/>
              <w:snapToGrid w:val="0"/>
              <w:spacing w:after="0" w:line="100" w:lineRule="atLeast"/>
              <w:rPr>
                <w:rFonts w:ascii="Tahoma" w:hAnsi="Tahoma" w:cs="Tahoma"/>
                <w:b/>
                <w:sz w:val="18"/>
                <w:szCs w:val="18"/>
                <w:lang w:val="sl-SI" w:eastAsia="ar-SA"/>
              </w:rPr>
            </w:pPr>
          </w:p>
        </w:tc>
        <w:tc>
          <w:tcPr>
            <w:tcW w:w="4616" w:type="dxa"/>
            <w:gridSpan w:val="4"/>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tcPr>
          <w:p w14:paraId="7025437A" w14:textId="77777777" w:rsidR="009B0DE5" w:rsidRDefault="00D4251C">
            <w:pPr>
              <w:pStyle w:val="Standard"/>
              <w:widowControl w:val="0"/>
              <w:spacing w:after="0" w:line="100" w:lineRule="atLeast"/>
              <w:rPr>
                <w:rFonts w:ascii="Tahoma" w:hAnsi="Tahoma" w:cs="Tahoma"/>
                <w:b/>
                <w:sz w:val="18"/>
                <w:szCs w:val="18"/>
                <w:lang w:val="sl-SI" w:eastAsia="ar-SA"/>
              </w:rPr>
            </w:pPr>
            <w:r>
              <w:rPr>
                <w:rFonts w:ascii="Tahoma" w:hAnsi="Tahoma" w:cs="Tahoma"/>
                <w:b/>
                <w:sz w:val="18"/>
                <w:szCs w:val="18"/>
                <w:lang w:val="sl-SI" w:eastAsia="ar-SA"/>
              </w:rPr>
              <w:t>Naročnik</w:t>
            </w:r>
          </w:p>
        </w:tc>
        <w:tc>
          <w:tcPr>
            <w:tcW w:w="134" w:type="dxa"/>
            <w:tcBorders>
              <w:left w:val="single" w:sz="4" w:space="0" w:color="000000"/>
            </w:tcBorders>
            <w:shd w:val="clear" w:color="auto" w:fill="auto"/>
            <w:tcMar>
              <w:top w:w="57" w:type="dxa"/>
              <w:left w:w="57" w:type="dxa"/>
              <w:bottom w:w="57" w:type="dxa"/>
              <w:right w:w="57" w:type="dxa"/>
            </w:tcMar>
          </w:tcPr>
          <w:p w14:paraId="609A95A1" w14:textId="77777777" w:rsidR="009B0DE5" w:rsidRDefault="009B0DE5">
            <w:pPr>
              <w:pStyle w:val="Standard"/>
              <w:snapToGrid w:val="0"/>
              <w:rPr>
                <w:rFonts w:ascii="Tahoma" w:hAnsi="Tahoma" w:cs="Tahoma"/>
                <w:sz w:val="18"/>
                <w:szCs w:val="18"/>
              </w:rPr>
            </w:pPr>
          </w:p>
        </w:tc>
      </w:tr>
      <w:bookmarkStart w:id="32" w:name="Besedilo52"/>
      <w:tr w:rsidR="009B0DE5" w14:paraId="10A7170D" w14:textId="77777777">
        <w:trPr>
          <w:trHeight w:val="23"/>
        </w:trPr>
        <w:tc>
          <w:tcPr>
            <w:tcW w:w="4906"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DB00164" w14:textId="77777777" w:rsidR="009B0DE5" w:rsidRDefault="00D4251C">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2"/>
          </w:p>
        </w:tc>
        <w:tc>
          <w:tcPr>
            <w:tcW w:w="147" w:type="dxa"/>
            <w:tcBorders>
              <w:left w:val="single" w:sz="4" w:space="0" w:color="000000"/>
            </w:tcBorders>
            <w:shd w:val="clear" w:color="auto" w:fill="FFFFFF"/>
            <w:tcMar>
              <w:top w:w="57" w:type="dxa"/>
              <w:left w:w="57" w:type="dxa"/>
              <w:bottom w:w="57" w:type="dxa"/>
              <w:right w:w="57" w:type="dxa"/>
            </w:tcMar>
          </w:tcPr>
          <w:p w14:paraId="04321859" w14:textId="77777777" w:rsidR="009B0DE5" w:rsidRDefault="009B0DE5">
            <w:pPr>
              <w:pStyle w:val="Standard"/>
              <w:widowControl w:val="0"/>
              <w:snapToGrid w:val="0"/>
              <w:spacing w:after="0" w:line="100" w:lineRule="atLeast"/>
              <w:rPr>
                <w:rFonts w:ascii="Tahoma" w:hAnsi="Tahoma" w:cs="Tahoma"/>
                <w:sz w:val="18"/>
                <w:szCs w:val="18"/>
                <w:lang w:val="sl-SI" w:eastAsia="ar-SA"/>
              </w:rPr>
            </w:pPr>
          </w:p>
        </w:tc>
        <w:tc>
          <w:tcPr>
            <w:tcW w:w="4616" w:type="dxa"/>
            <w:gridSpan w:val="4"/>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tcPr>
          <w:p w14:paraId="10DCB898" w14:textId="77777777" w:rsidR="009B0DE5" w:rsidRDefault="00D4251C">
            <w:pPr>
              <w:pStyle w:val="Standard"/>
              <w:widowControl w:val="0"/>
              <w:spacing w:after="0" w:line="100" w:lineRule="atLeast"/>
            </w:pPr>
            <w:r>
              <w:rPr>
                <w:rFonts w:ascii="Tahoma" w:hAnsi="Tahoma" w:cs="Tahoma"/>
                <w:sz w:val="18"/>
                <w:szCs w:val="18"/>
                <w:lang w:eastAsia="ar-SA"/>
              </w:rPr>
              <w:fldChar w:fldCharType="begin"/>
            </w:r>
            <w:r>
              <w:rPr>
                <w:rFonts w:ascii="Tahoma" w:hAnsi="Tahoma" w:cs="Tahoma"/>
                <w:sz w:val="18"/>
                <w:szCs w:val="18"/>
                <w:lang w:eastAsia="ar-SA"/>
              </w:rPr>
              <w:instrText xml:space="preserve"> DOCPROPERTY "MFiles_P1021n1_P0" </w:instrText>
            </w:r>
            <w:r>
              <w:rPr>
                <w:rFonts w:ascii="Tahoma" w:hAnsi="Tahoma" w:cs="Tahoma"/>
                <w:sz w:val="18"/>
                <w:szCs w:val="18"/>
                <w:lang w:eastAsia="ar-SA"/>
              </w:rPr>
              <w:fldChar w:fldCharType="separate"/>
            </w:r>
            <w:r>
              <w:rPr>
                <w:rFonts w:ascii="Tahoma" w:hAnsi="Tahoma" w:cs="Tahoma"/>
                <w:sz w:val="18"/>
                <w:szCs w:val="18"/>
                <w:lang w:eastAsia="ar-SA"/>
              </w:rPr>
              <w:t>Splošna bolnišnica "dr. Franca Derganca" Nova Gorica</w:t>
            </w:r>
            <w:r>
              <w:rPr>
                <w:rFonts w:ascii="Tahoma" w:hAnsi="Tahoma" w:cs="Tahoma"/>
                <w:sz w:val="18"/>
                <w:szCs w:val="18"/>
                <w:lang w:eastAsia="ar-SA"/>
              </w:rPr>
              <w:fldChar w:fldCharType="end"/>
            </w:r>
          </w:p>
          <w:p w14:paraId="7EA263C6" w14:textId="77777777" w:rsidR="009B0DE5" w:rsidRDefault="00D4251C">
            <w:pPr>
              <w:pStyle w:val="Standard"/>
              <w:widowControl w:val="0"/>
              <w:spacing w:after="0" w:line="100" w:lineRule="atLeast"/>
            </w:pPr>
            <w:r>
              <w:rPr>
                <w:rFonts w:ascii="Tahoma" w:hAnsi="Tahoma" w:cs="Tahoma"/>
                <w:sz w:val="18"/>
                <w:szCs w:val="18"/>
                <w:lang w:eastAsia="ar-SA"/>
              </w:rPr>
              <w:fldChar w:fldCharType="begin"/>
            </w:r>
            <w:r>
              <w:rPr>
                <w:rFonts w:ascii="Tahoma" w:hAnsi="Tahoma" w:cs="Tahoma"/>
                <w:sz w:val="18"/>
                <w:szCs w:val="18"/>
                <w:lang w:eastAsia="ar-SA"/>
              </w:rPr>
              <w:instrText xml:space="preserve"> DOCPROPERTY "MFiles_P1021n1_P1033" </w:instrText>
            </w:r>
            <w:r>
              <w:rPr>
                <w:rFonts w:ascii="Tahoma" w:hAnsi="Tahoma" w:cs="Tahoma"/>
                <w:sz w:val="18"/>
                <w:szCs w:val="18"/>
                <w:lang w:eastAsia="ar-SA"/>
              </w:rPr>
              <w:fldChar w:fldCharType="separate"/>
            </w:r>
            <w:r>
              <w:rPr>
                <w:rFonts w:ascii="Tahoma" w:hAnsi="Tahoma" w:cs="Tahoma"/>
                <w:sz w:val="18"/>
                <w:szCs w:val="18"/>
                <w:lang w:eastAsia="ar-SA"/>
              </w:rPr>
              <w:t>Ulica padlih borcev 13A</w:t>
            </w:r>
            <w:r>
              <w:rPr>
                <w:rFonts w:ascii="Tahoma" w:hAnsi="Tahoma" w:cs="Tahoma"/>
                <w:sz w:val="18"/>
                <w:szCs w:val="18"/>
                <w:lang w:eastAsia="ar-SA"/>
              </w:rPr>
              <w:fldChar w:fldCharType="end"/>
            </w:r>
          </w:p>
          <w:p w14:paraId="36DAAADA" w14:textId="77777777" w:rsidR="009B0DE5" w:rsidRDefault="00D4251C">
            <w:pPr>
              <w:pStyle w:val="Standard"/>
              <w:widowControl w:val="0"/>
              <w:spacing w:after="0" w:line="100" w:lineRule="atLeast"/>
            </w:pPr>
            <w:r>
              <w:rPr>
                <w:rFonts w:ascii="Tahoma" w:hAnsi="Tahoma" w:cs="Tahoma"/>
                <w:sz w:val="18"/>
                <w:szCs w:val="18"/>
                <w:lang w:eastAsia="ar-SA"/>
              </w:rPr>
              <w:fldChar w:fldCharType="begin"/>
            </w:r>
            <w:r>
              <w:rPr>
                <w:rFonts w:ascii="Tahoma" w:hAnsi="Tahoma" w:cs="Tahoma"/>
                <w:sz w:val="18"/>
                <w:szCs w:val="18"/>
                <w:lang w:eastAsia="ar-SA"/>
              </w:rPr>
              <w:instrText xml:space="preserve"> DOCPROPERTY "MFiles_PG5BC2FC14A405421BA79F5FEC63BD00E3n1_PGB3D8D77D2D654902AEB821305A1A12BCn1" </w:instrText>
            </w:r>
            <w:r>
              <w:rPr>
                <w:rFonts w:ascii="Tahoma" w:hAnsi="Tahoma" w:cs="Tahoma"/>
                <w:sz w:val="18"/>
                <w:szCs w:val="18"/>
                <w:lang w:eastAsia="ar-SA"/>
              </w:rPr>
              <w:fldChar w:fldCharType="separate"/>
            </w:r>
            <w:r>
              <w:rPr>
                <w:rFonts w:ascii="Tahoma" w:hAnsi="Tahoma" w:cs="Tahoma"/>
                <w:sz w:val="18"/>
                <w:szCs w:val="18"/>
                <w:lang w:eastAsia="ar-SA"/>
              </w:rPr>
              <w:t>5290 Šempeter pri Gorici</w:t>
            </w:r>
            <w:r>
              <w:rPr>
                <w:rFonts w:ascii="Tahoma" w:hAnsi="Tahoma" w:cs="Tahoma"/>
                <w:sz w:val="18"/>
                <w:szCs w:val="18"/>
                <w:lang w:eastAsia="ar-SA"/>
              </w:rPr>
              <w:fldChar w:fldCharType="end"/>
            </w:r>
          </w:p>
        </w:tc>
        <w:tc>
          <w:tcPr>
            <w:tcW w:w="134" w:type="dxa"/>
            <w:tcBorders>
              <w:left w:val="single" w:sz="4" w:space="0" w:color="000000"/>
            </w:tcBorders>
            <w:shd w:val="clear" w:color="auto" w:fill="auto"/>
            <w:tcMar>
              <w:top w:w="57" w:type="dxa"/>
              <w:left w:w="57" w:type="dxa"/>
              <w:bottom w:w="57" w:type="dxa"/>
              <w:right w:w="57" w:type="dxa"/>
            </w:tcMar>
          </w:tcPr>
          <w:p w14:paraId="7DD933D9" w14:textId="77777777" w:rsidR="009B0DE5" w:rsidRDefault="009B0DE5">
            <w:pPr>
              <w:pStyle w:val="Standard"/>
              <w:snapToGrid w:val="0"/>
              <w:rPr>
                <w:rFonts w:ascii="Tahoma" w:hAnsi="Tahoma" w:cs="Tahoma"/>
                <w:sz w:val="18"/>
                <w:szCs w:val="18"/>
              </w:rPr>
            </w:pPr>
          </w:p>
        </w:tc>
      </w:tr>
      <w:tr w:rsidR="009B0DE5" w14:paraId="57466BE3" w14:textId="77777777">
        <w:trPr>
          <w:trHeight w:val="23"/>
        </w:trPr>
        <w:tc>
          <w:tcPr>
            <w:tcW w:w="4906" w:type="dxa"/>
            <w:gridSpan w:val="3"/>
            <w:tcBorders>
              <w:top w:val="single" w:sz="4" w:space="0" w:color="000000"/>
            </w:tcBorders>
            <w:shd w:val="clear" w:color="auto" w:fill="FFFFFF"/>
            <w:tcMar>
              <w:top w:w="57" w:type="dxa"/>
              <w:left w:w="57" w:type="dxa"/>
              <w:bottom w:w="57" w:type="dxa"/>
              <w:right w:w="57" w:type="dxa"/>
            </w:tcMar>
            <w:vAlign w:val="bottom"/>
          </w:tcPr>
          <w:p w14:paraId="752C1414" w14:textId="77777777" w:rsidR="009B0DE5" w:rsidRDefault="009B0DE5">
            <w:pPr>
              <w:pStyle w:val="Standard"/>
              <w:widowControl w:val="0"/>
              <w:snapToGrid w:val="0"/>
              <w:spacing w:after="0" w:line="100" w:lineRule="atLeast"/>
              <w:rPr>
                <w:rFonts w:ascii="Tahoma" w:hAnsi="Tahoma" w:cs="Tahoma"/>
                <w:sz w:val="18"/>
                <w:szCs w:val="18"/>
                <w:lang w:val="sl-SI" w:eastAsia="ar-SA"/>
              </w:rPr>
            </w:pPr>
          </w:p>
        </w:tc>
        <w:tc>
          <w:tcPr>
            <w:tcW w:w="147" w:type="dxa"/>
            <w:shd w:val="clear" w:color="auto" w:fill="FFFFFF"/>
            <w:tcMar>
              <w:top w:w="57" w:type="dxa"/>
              <w:left w:w="57" w:type="dxa"/>
              <w:bottom w:w="57" w:type="dxa"/>
              <w:right w:w="57" w:type="dxa"/>
            </w:tcMar>
          </w:tcPr>
          <w:p w14:paraId="370B329C" w14:textId="77777777" w:rsidR="009B0DE5" w:rsidRDefault="009B0DE5">
            <w:pPr>
              <w:pStyle w:val="Standard"/>
              <w:widowControl w:val="0"/>
              <w:snapToGrid w:val="0"/>
              <w:spacing w:after="0" w:line="100" w:lineRule="atLeast"/>
              <w:rPr>
                <w:rFonts w:ascii="Tahoma" w:hAnsi="Tahoma" w:cs="Tahoma"/>
                <w:sz w:val="18"/>
                <w:szCs w:val="18"/>
                <w:lang w:val="sl-SI" w:eastAsia="ar-SA"/>
              </w:rPr>
            </w:pPr>
          </w:p>
        </w:tc>
        <w:tc>
          <w:tcPr>
            <w:tcW w:w="251" w:type="dxa"/>
            <w:tcBorders>
              <w:top w:val="single" w:sz="4" w:space="0" w:color="000000"/>
            </w:tcBorders>
            <w:shd w:val="clear" w:color="auto" w:fill="FFFFFF"/>
            <w:tcMar>
              <w:top w:w="57" w:type="dxa"/>
              <w:left w:w="57" w:type="dxa"/>
              <w:bottom w:w="57" w:type="dxa"/>
              <w:right w:w="57" w:type="dxa"/>
            </w:tcMar>
          </w:tcPr>
          <w:p w14:paraId="43A16184" w14:textId="77777777" w:rsidR="009B0DE5" w:rsidRDefault="009B0DE5">
            <w:pPr>
              <w:pStyle w:val="Standard"/>
              <w:widowControl w:val="0"/>
              <w:snapToGrid w:val="0"/>
              <w:spacing w:after="0" w:line="100" w:lineRule="atLeast"/>
              <w:rPr>
                <w:rFonts w:ascii="Tahoma" w:hAnsi="Tahoma" w:cs="Tahoma"/>
                <w:sz w:val="18"/>
                <w:szCs w:val="18"/>
                <w:lang w:val="sl-SI" w:eastAsia="ar-SA"/>
              </w:rPr>
            </w:pPr>
          </w:p>
        </w:tc>
        <w:tc>
          <w:tcPr>
            <w:tcW w:w="134" w:type="dxa"/>
            <w:tcBorders>
              <w:top w:val="single" w:sz="4" w:space="0" w:color="000000"/>
            </w:tcBorders>
            <w:shd w:val="clear" w:color="auto" w:fill="FFFFFF"/>
            <w:tcMar>
              <w:top w:w="57" w:type="dxa"/>
              <w:left w:w="57" w:type="dxa"/>
              <w:bottom w:w="57" w:type="dxa"/>
              <w:right w:w="57" w:type="dxa"/>
            </w:tcMar>
            <w:vAlign w:val="bottom"/>
          </w:tcPr>
          <w:p w14:paraId="2126CC70" w14:textId="77777777" w:rsidR="009B0DE5" w:rsidRDefault="009B0DE5">
            <w:pPr>
              <w:pStyle w:val="Standard"/>
              <w:widowControl w:val="0"/>
              <w:snapToGrid w:val="0"/>
              <w:spacing w:after="0" w:line="100" w:lineRule="atLeast"/>
              <w:rPr>
                <w:rFonts w:ascii="Tahoma" w:hAnsi="Tahoma" w:cs="Tahoma"/>
                <w:sz w:val="18"/>
                <w:szCs w:val="18"/>
                <w:lang w:val="sl-SI" w:eastAsia="ar-SA"/>
              </w:rPr>
            </w:pPr>
          </w:p>
        </w:tc>
        <w:tc>
          <w:tcPr>
            <w:tcW w:w="4231" w:type="dxa"/>
            <w:gridSpan w:val="2"/>
            <w:tcBorders>
              <w:top w:val="single" w:sz="4" w:space="0" w:color="000000"/>
            </w:tcBorders>
            <w:shd w:val="clear" w:color="auto" w:fill="FFFFFF"/>
            <w:tcMar>
              <w:top w:w="57" w:type="dxa"/>
              <w:left w:w="57" w:type="dxa"/>
              <w:bottom w:w="57" w:type="dxa"/>
              <w:right w:w="57" w:type="dxa"/>
            </w:tcMar>
            <w:vAlign w:val="bottom"/>
          </w:tcPr>
          <w:p w14:paraId="687DA31A" w14:textId="77777777" w:rsidR="009B0DE5" w:rsidRDefault="00D4251C">
            <w:pPr>
              <w:pStyle w:val="Standard"/>
              <w:widowControl w:val="0"/>
              <w:spacing w:after="0" w:line="100" w:lineRule="atLeast"/>
              <w:rPr>
                <w:rFonts w:ascii="Tahoma" w:hAnsi="Tahoma" w:cs="Tahoma"/>
                <w:sz w:val="18"/>
                <w:szCs w:val="18"/>
                <w:lang w:val="sl-SI" w:eastAsia="ar-SA"/>
              </w:rPr>
            </w:pPr>
            <w:r>
              <w:rPr>
                <w:rFonts w:ascii="Tahoma" w:hAnsi="Tahoma" w:cs="Tahoma"/>
                <w:sz w:val="18"/>
                <w:szCs w:val="18"/>
                <w:lang w:val="sl-SI" w:eastAsia="ar-SA"/>
              </w:rPr>
              <w:t xml:space="preserve">                 </w:t>
            </w:r>
          </w:p>
        </w:tc>
        <w:tc>
          <w:tcPr>
            <w:tcW w:w="134" w:type="dxa"/>
            <w:shd w:val="clear" w:color="auto" w:fill="auto"/>
            <w:tcMar>
              <w:top w:w="57" w:type="dxa"/>
              <w:left w:w="57" w:type="dxa"/>
              <w:bottom w:w="57" w:type="dxa"/>
              <w:right w:w="57" w:type="dxa"/>
            </w:tcMar>
          </w:tcPr>
          <w:p w14:paraId="36E7020D" w14:textId="77777777" w:rsidR="009B0DE5" w:rsidRDefault="009B0DE5">
            <w:pPr>
              <w:pStyle w:val="Standard"/>
              <w:snapToGrid w:val="0"/>
              <w:rPr>
                <w:rFonts w:ascii="Tahoma" w:hAnsi="Tahoma" w:cs="Tahoma"/>
                <w:sz w:val="18"/>
                <w:szCs w:val="18"/>
              </w:rPr>
            </w:pPr>
          </w:p>
        </w:tc>
      </w:tr>
      <w:tr w:rsidR="009B0DE5" w14:paraId="4C233DA0" w14:textId="77777777">
        <w:trPr>
          <w:trHeight w:val="231"/>
        </w:trPr>
        <w:tc>
          <w:tcPr>
            <w:tcW w:w="2440" w:type="dxa"/>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43A5C206"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2445" w:type="dxa"/>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491142DC"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DATUM</w:t>
            </w:r>
          </w:p>
        </w:tc>
        <w:tc>
          <w:tcPr>
            <w:tcW w:w="2858" w:type="dxa"/>
            <w:gridSpan w:val="5"/>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363ED43B"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KRAJ</w:t>
            </w:r>
          </w:p>
        </w:tc>
        <w:tc>
          <w:tcPr>
            <w:tcW w:w="2060" w:type="dxa"/>
            <w:gridSpan w:val="2"/>
            <w:tcBorders>
              <w:top w:val="single" w:sz="4" w:space="0" w:color="808080"/>
              <w:left w:val="single" w:sz="4" w:space="0" w:color="808080"/>
              <w:bottom w:val="single" w:sz="4" w:space="0" w:color="808080"/>
              <w:right w:val="single" w:sz="4" w:space="0" w:color="808080"/>
            </w:tcBorders>
            <w:shd w:val="clear" w:color="auto" w:fill="99CC00"/>
            <w:tcMar>
              <w:top w:w="57" w:type="dxa"/>
              <w:left w:w="57" w:type="dxa"/>
              <w:bottom w:w="57" w:type="dxa"/>
              <w:right w:w="57" w:type="dxa"/>
            </w:tcMar>
          </w:tcPr>
          <w:p w14:paraId="23609AE6"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DATUM</w:t>
            </w:r>
          </w:p>
        </w:tc>
      </w:tr>
      <w:bookmarkStart w:id="33" w:name="Besedilo184"/>
      <w:tr w:rsidR="009B0DE5" w14:paraId="3C41E137" w14:textId="77777777">
        <w:trPr>
          <w:trHeight w:val="231"/>
        </w:trPr>
        <w:tc>
          <w:tcPr>
            <w:tcW w:w="2440" w:type="dxa"/>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7EFFF551" w14:textId="77777777" w:rsidR="009B0DE5" w:rsidRDefault="00D4251C">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3"/>
          </w:p>
        </w:tc>
        <w:bookmarkStart w:id="34" w:name="Besedilo185"/>
        <w:tc>
          <w:tcPr>
            <w:tcW w:w="2445" w:type="dxa"/>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3C732E98" w14:textId="77777777" w:rsidR="009B0DE5" w:rsidRDefault="00D4251C">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4"/>
          </w:p>
        </w:tc>
        <w:tc>
          <w:tcPr>
            <w:tcW w:w="2858" w:type="dxa"/>
            <w:gridSpan w:val="5"/>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29CF54F6" w14:textId="77777777" w:rsidR="009B0DE5" w:rsidRDefault="00D4251C">
            <w:pPr>
              <w:pStyle w:val="Standard"/>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Šempeter pri Gorici</w:t>
            </w:r>
            <w:bookmarkStart w:id="35" w:name="Text182"/>
            <w:bookmarkEnd w:id="35"/>
          </w:p>
        </w:tc>
        <w:tc>
          <w:tcPr>
            <w:tcW w:w="2060"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11FB2FBF" w14:textId="77777777" w:rsidR="009B0DE5" w:rsidRDefault="00D4251C">
            <w:pPr>
              <w:pStyle w:val="Standard"/>
              <w:widowControl w:val="0"/>
              <w:snapToGrid w:val="0"/>
              <w:spacing w:after="0" w:line="240" w:lineRule="auto"/>
              <w:jc w:val="center"/>
            </w:pPr>
            <w:bookmarkStart w:id="36" w:name="Besedilo183"/>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6"/>
          </w:p>
          <w:p w14:paraId="6C6365B6" w14:textId="77777777" w:rsidR="009B0DE5" w:rsidRDefault="009B0DE5">
            <w:pPr>
              <w:pStyle w:val="Standard"/>
              <w:widowControl w:val="0"/>
              <w:snapToGrid w:val="0"/>
              <w:spacing w:after="0" w:line="240" w:lineRule="auto"/>
              <w:jc w:val="center"/>
              <w:rPr>
                <w:rFonts w:ascii="Tahoma" w:eastAsia="SimSun" w:hAnsi="Tahoma" w:cs="Tahoma"/>
                <w:sz w:val="18"/>
                <w:szCs w:val="18"/>
                <w:lang w:val="sl-SI" w:eastAsia="hi-IN" w:bidi="hi-IN"/>
              </w:rPr>
            </w:pPr>
          </w:p>
        </w:tc>
      </w:tr>
      <w:tr w:rsidR="009B0DE5" w14:paraId="15F30A86" w14:textId="77777777">
        <w:trPr>
          <w:trHeight w:val="231"/>
        </w:trPr>
        <w:tc>
          <w:tcPr>
            <w:tcW w:w="2440" w:type="dxa"/>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4669DC9D"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2445" w:type="dxa"/>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66414082"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w:t>
            </w:r>
          </w:p>
        </w:tc>
        <w:tc>
          <w:tcPr>
            <w:tcW w:w="2858" w:type="dxa"/>
            <w:gridSpan w:val="5"/>
            <w:tcBorders>
              <w:top w:val="single" w:sz="4" w:space="0" w:color="808080"/>
              <w:left w:val="single" w:sz="4" w:space="0" w:color="808080"/>
              <w:bottom w:val="single" w:sz="4" w:space="0" w:color="808080"/>
            </w:tcBorders>
            <w:shd w:val="clear" w:color="auto" w:fill="99CC00"/>
            <w:tcMar>
              <w:top w:w="57" w:type="dxa"/>
              <w:left w:w="57" w:type="dxa"/>
              <w:bottom w:w="57" w:type="dxa"/>
              <w:right w:w="57" w:type="dxa"/>
            </w:tcMar>
          </w:tcPr>
          <w:p w14:paraId="7054B462"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PODPISNIK</w:t>
            </w:r>
          </w:p>
        </w:tc>
        <w:tc>
          <w:tcPr>
            <w:tcW w:w="2060" w:type="dxa"/>
            <w:gridSpan w:val="2"/>
            <w:tcBorders>
              <w:top w:val="single" w:sz="4" w:space="0" w:color="808080"/>
              <w:left w:val="single" w:sz="4" w:space="0" w:color="808080"/>
              <w:bottom w:val="single" w:sz="4" w:space="0" w:color="808080"/>
              <w:right w:val="single" w:sz="4" w:space="0" w:color="808080"/>
            </w:tcBorders>
            <w:shd w:val="clear" w:color="auto" w:fill="99CC00"/>
            <w:tcMar>
              <w:top w:w="57" w:type="dxa"/>
              <w:left w:w="57" w:type="dxa"/>
              <w:bottom w:w="57" w:type="dxa"/>
              <w:right w:w="57" w:type="dxa"/>
            </w:tcMar>
          </w:tcPr>
          <w:p w14:paraId="7C9908C9" w14:textId="77777777" w:rsidR="009B0DE5" w:rsidRDefault="00D4251C">
            <w:pPr>
              <w:pStyle w:val="Standard"/>
              <w:widowControl w:val="0"/>
              <w:snapToGrid w:val="0"/>
              <w:spacing w:after="0" w:line="240" w:lineRule="auto"/>
              <w:jc w:val="center"/>
              <w:rPr>
                <w:rFonts w:ascii="Tahoma" w:eastAsia="SimSun" w:hAnsi="Tahoma" w:cs="Tahoma"/>
                <w:b/>
                <w:sz w:val="18"/>
                <w:szCs w:val="18"/>
                <w:lang w:val="sl-SI" w:eastAsia="hi-IN" w:bidi="hi-IN"/>
              </w:rPr>
            </w:pPr>
            <w:r>
              <w:rPr>
                <w:rFonts w:ascii="Tahoma" w:eastAsia="SimSun" w:hAnsi="Tahoma" w:cs="Tahoma"/>
                <w:b/>
                <w:sz w:val="18"/>
                <w:szCs w:val="18"/>
                <w:lang w:val="sl-SI" w:eastAsia="hi-IN" w:bidi="hi-IN"/>
              </w:rPr>
              <w:t>PODPIS</w:t>
            </w:r>
          </w:p>
        </w:tc>
      </w:tr>
      <w:bookmarkStart w:id="37" w:name="Besedilo186"/>
      <w:tr w:rsidR="009B0DE5" w14:paraId="2B42796E" w14:textId="77777777">
        <w:trPr>
          <w:trHeight w:val="710"/>
        </w:trPr>
        <w:tc>
          <w:tcPr>
            <w:tcW w:w="2440" w:type="dxa"/>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27E761C4" w14:textId="77777777" w:rsidR="009B0DE5" w:rsidRDefault="00D4251C">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7"/>
          </w:p>
        </w:tc>
        <w:tc>
          <w:tcPr>
            <w:tcW w:w="2445" w:type="dxa"/>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729E60AF" w14:textId="77777777" w:rsidR="009B0DE5" w:rsidRDefault="009B0DE5">
            <w:pPr>
              <w:pStyle w:val="Standard"/>
              <w:widowControl w:val="0"/>
              <w:snapToGrid w:val="0"/>
              <w:spacing w:after="0" w:line="240" w:lineRule="auto"/>
              <w:jc w:val="center"/>
              <w:rPr>
                <w:rFonts w:ascii="Tahoma" w:eastAsia="SimSun" w:hAnsi="Tahoma" w:cs="Tahoma"/>
                <w:sz w:val="18"/>
                <w:szCs w:val="18"/>
                <w:lang w:val="sl-SI" w:eastAsia="hi-IN" w:bidi="hi-IN"/>
              </w:rPr>
            </w:pPr>
          </w:p>
          <w:p w14:paraId="40F01A87" w14:textId="77777777" w:rsidR="009B0DE5" w:rsidRDefault="009B0DE5">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ar-SA"/>
              </w:rPr>
            </w:pPr>
          </w:p>
          <w:p w14:paraId="563677BF" w14:textId="77777777" w:rsidR="009B0DE5" w:rsidRDefault="009B0DE5">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ar-SA"/>
              </w:rPr>
            </w:pPr>
          </w:p>
        </w:tc>
        <w:tc>
          <w:tcPr>
            <w:tcW w:w="2858" w:type="dxa"/>
            <w:gridSpan w:val="5"/>
            <w:tcBorders>
              <w:top w:val="single" w:sz="4" w:space="0" w:color="808080"/>
              <w:left w:val="single" w:sz="4" w:space="0" w:color="808080"/>
              <w:bottom w:val="single" w:sz="4" w:space="0" w:color="808080"/>
            </w:tcBorders>
            <w:shd w:val="clear" w:color="auto" w:fill="auto"/>
            <w:tcMar>
              <w:top w:w="57" w:type="dxa"/>
              <w:left w:w="57" w:type="dxa"/>
              <w:bottom w:w="57" w:type="dxa"/>
              <w:right w:w="57" w:type="dxa"/>
            </w:tcMar>
          </w:tcPr>
          <w:p w14:paraId="029CB7E7" w14:textId="77777777" w:rsidR="009B0DE5" w:rsidRDefault="00D4251C">
            <w:pPr>
              <w:pStyle w:val="Standard"/>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direktor zavoda</w:t>
            </w:r>
          </w:p>
          <w:p w14:paraId="5147C068" w14:textId="77777777" w:rsidR="009B0DE5" w:rsidRDefault="00D4251C">
            <w:pPr>
              <w:pStyle w:val="Standard"/>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Dimitrij Klančič,dr.med.,</w:t>
            </w:r>
          </w:p>
          <w:p w14:paraId="48AD250F" w14:textId="77777777" w:rsidR="009B0DE5" w:rsidRDefault="00D4251C">
            <w:pPr>
              <w:pStyle w:val="Standard"/>
              <w:widowControl w:val="0"/>
              <w:snapToGrid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spec.int.med.</w:t>
            </w:r>
          </w:p>
        </w:tc>
        <w:tc>
          <w:tcPr>
            <w:tcW w:w="2060"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57381AC" w14:textId="77777777" w:rsidR="009B0DE5" w:rsidRDefault="009B0DE5">
            <w:pPr>
              <w:pStyle w:val="Standard"/>
              <w:widowControl w:val="0"/>
              <w:snapToGrid w:val="0"/>
              <w:spacing w:after="0" w:line="240" w:lineRule="auto"/>
              <w:jc w:val="center"/>
              <w:rPr>
                <w:rFonts w:ascii="Tahoma" w:eastAsia="SimSun" w:hAnsi="Tahoma" w:cs="Tahoma"/>
                <w:sz w:val="18"/>
                <w:szCs w:val="18"/>
                <w:lang w:val="sl-SI" w:eastAsia="hi-IN" w:bidi="hi-IN"/>
              </w:rPr>
            </w:pPr>
          </w:p>
        </w:tc>
      </w:tr>
    </w:tbl>
    <w:p w14:paraId="3039318D" w14:textId="77777777" w:rsidR="009B0DE5" w:rsidRDefault="009B0DE5">
      <w:pPr>
        <w:pStyle w:val="Standard"/>
        <w:spacing w:after="0"/>
        <w:rPr>
          <w:rFonts w:ascii="Tahoma" w:hAnsi="Tahoma" w:cs="Tahoma"/>
          <w:sz w:val="18"/>
          <w:szCs w:val="18"/>
        </w:rPr>
      </w:pPr>
    </w:p>
    <w:p w14:paraId="1D2EB7BB" w14:textId="77777777" w:rsidR="009B0DE5" w:rsidRDefault="00D4251C">
      <w:pPr>
        <w:pStyle w:val="Standard"/>
        <w:spacing w:after="0"/>
        <w:rPr>
          <w:rFonts w:ascii="Tahoma" w:hAnsi="Tahoma" w:cs="Tahoma"/>
          <w:sz w:val="18"/>
          <w:szCs w:val="18"/>
        </w:rPr>
      </w:pPr>
      <w:r>
        <w:rPr>
          <w:rFonts w:ascii="Tahoma" w:hAnsi="Tahoma" w:cs="Tahoma"/>
          <w:sz w:val="18"/>
          <w:szCs w:val="18"/>
        </w:rPr>
        <w:tab/>
      </w:r>
    </w:p>
    <w:p w14:paraId="244B3BAE" w14:textId="77777777" w:rsidR="009B0DE5" w:rsidRDefault="009B0DE5">
      <w:pPr>
        <w:pStyle w:val="Standard"/>
        <w:spacing w:after="0"/>
        <w:rPr>
          <w:rFonts w:ascii="Tahoma" w:hAnsi="Tahoma" w:cs="Tahoma"/>
          <w:sz w:val="18"/>
          <w:szCs w:val="18"/>
        </w:rPr>
      </w:pPr>
    </w:p>
    <w:sectPr w:rsidR="009B0DE5">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E5E3" w14:textId="77777777" w:rsidR="00D4251C" w:rsidRDefault="00D4251C">
      <w:r>
        <w:separator/>
      </w:r>
    </w:p>
  </w:endnote>
  <w:endnote w:type="continuationSeparator" w:id="0">
    <w:p w14:paraId="710FEAA9" w14:textId="77777777" w:rsidR="00D4251C" w:rsidRDefault="00D4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eeSans">
    <w:altName w:val="Cambria"/>
    <w:charset w:val="00"/>
    <w:family w:val="roman"/>
    <w:pitch w:val="default"/>
  </w:font>
  <w:font w:name="Liberation Sans">
    <w:panose1 w:val="020B0604020202020204"/>
    <w:charset w:val="EE"/>
    <w:family w:val="swiss"/>
    <w:pitch w:val="variable"/>
    <w:sig w:usb0="E0000AFF" w:usb1="500078FF" w:usb2="00000021" w:usb3="00000000" w:csb0="000001BF" w:csb1="00000000"/>
  </w:font>
  <w:font w:name="Noto Sans CJK SC Regular">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886C" w14:textId="77777777" w:rsidR="00D4251C" w:rsidRDefault="00D4251C">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47A95CC5" w14:textId="77777777" w:rsidR="00D4251C" w:rsidRDefault="00D425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436C" w14:textId="77777777" w:rsidR="00D4251C" w:rsidRDefault="00D4251C">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5</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6</w:t>
    </w:r>
    <w:r>
      <w:rPr>
        <w:rFonts w:ascii="Tahoma" w:hAnsi="Tahoma" w:cs="Tahoma"/>
        <w:sz w:val="16"/>
        <w:szCs w:val="16"/>
      </w:rPr>
      <w:fldChar w:fldCharType="end"/>
    </w:r>
  </w:p>
  <w:p w14:paraId="35B36206" w14:textId="77777777" w:rsidR="00D4251C" w:rsidRDefault="00D425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57B6" w14:textId="77777777" w:rsidR="00D4251C" w:rsidRDefault="00D4251C">
      <w:r>
        <w:rPr>
          <w:color w:val="000000"/>
        </w:rPr>
        <w:separator/>
      </w:r>
    </w:p>
  </w:footnote>
  <w:footnote w:type="continuationSeparator" w:id="0">
    <w:p w14:paraId="2067B1F5" w14:textId="77777777" w:rsidR="00D4251C" w:rsidRDefault="00D4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7719"/>
    <w:multiLevelType w:val="multilevel"/>
    <w:tmpl w:val="B7500420"/>
    <w:styleLink w:val="WW8Num1"/>
    <w:lvl w:ilvl="0">
      <w:start w:val="1"/>
      <w:numFmt w:val="decimal"/>
      <w:lvlText w:val="%1."/>
      <w:lvlJc w:val="left"/>
      <w:pPr>
        <w:ind w:left="720" w:hanging="360"/>
      </w:pPr>
      <w:rPr>
        <w:rFonts w:ascii="Tahoma" w:eastAsia="Times New Roman" w:hAnsi="Tahoma" w:cs="Tahoma"/>
        <w:i/>
        <w:sz w:val="18"/>
        <w:szCs w:val="18"/>
        <w:lang w:val="sl-SI"/>
      </w:rPr>
    </w:lvl>
    <w:lvl w:ilvl="1">
      <w:start w:val="1"/>
      <w:numFmt w:val="lowerLetter"/>
      <w:lvlText w:val="%2."/>
      <w:lvlJc w:val="left"/>
      <w:pPr>
        <w:ind w:left="1440" w:hanging="360"/>
      </w:pPr>
      <w:rPr>
        <w:b w:val="0"/>
        <w:i/>
        <w:sz w:val="20"/>
      </w:rPr>
    </w:lvl>
    <w:lvl w:ilvl="2">
      <w:start w:val="1"/>
      <w:numFmt w:val="lowerRoman"/>
      <w:lvlText w:val="%3."/>
      <w:lvlJc w:val="right"/>
      <w:pPr>
        <w:ind w:left="2160" w:hanging="180"/>
      </w:pPr>
      <w:rPr>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CF466E"/>
    <w:multiLevelType w:val="multilevel"/>
    <w:tmpl w:val="408A557C"/>
    <w:styleLink w:val="WW8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5A87298C"/>
    <w:multiLevelType w:val="multilevel"/>
    <w:tmpl w:val="4CDE320C"/>
    <w:styleLink w:val="WW8Num2"/>
    <w:lvl w:ilvl="0">
      <w:numFmt w:val="bullet"/>
      <w:lvlText w:val=""/>
      <w:lvlJc w:val="left"/>
      <w:pPr>
        <w:ind w:left="720" w:hanging="360"/>
      </w:pPr>
      <w:rPr>
        <w:rFonts w:ascii="Wingdings" w:eastAsia="Times New Roman" w:hAnsi="Wingdings" w:cs="Tahoma"/>
        <w:sz w:val="18"/>
        <w:szCs w:val="18"/>
        <w:lang w:val="sl-S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eastAsia="Times New Roman" w:hAnsi="Wingdings" w:cs="Tahoma"/>
        <w:sz w:val="18"/>
        <w:szCs w:val="18"/>
        <w:lang w:val="sl-SI"/>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eastAsia="Times New Roman" w:hAnsi="Wingdings" w:cs="Tahoma"/>
        <w:sz w:val="18"/>
        <w:szCs w:val="18"/>
        <w:lang w:val="sl-SI"/>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eastAsia="Times New Roman" w:hAnsi="Wingdings" w:cs="Tahoma"/>
        <w:sz w:val="18"/>
        <w:szCs w:val="18"/>
        <w:lang w:val="sl-SI"/>
      </w:rPr>
    </w:lvl>
  </w:abstractNum>
  <w:num w:numId="1" w16cid:durableId="1347902408">
    <w:abstractNumId w:val="0"/>
  </w:num>
  <w:num w:numId="2" w16cid:durableId="507446553">
    <w:abstractNumId w:val="2"/>
  </w:num>
  <w:num w:numId="3" w16cid:durableId="2093771733">
    <w:abstractNumId w:val="1"/>
  </w:num>
  <w:num w:numId="4" w16cid:durableId="1574974034">
    <w:abstractNumId w:val="0"/>
    <w:lvlOverride w:ilvl="0">
      <w:startOverride w:val="1"/>
    </w:lvlOverride>
  </w:num>
  <w:num w:numId="5" w16cid:durableId="156410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E5"/>
    <w:rsid w:val="00180F44"/>
    <w:rsid w:val="002067B5"/>
    <w:rsid w:val="003C1C87"/>
    <w:rsid w:val="004F0DDF"/>
    <w:rsid w:val="009B0DE5"/>
    <w:rsid w:val="00A63865"/>
    <w:rsid w:val="00D4251C"/>
    <w:rsid w:val="00E845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42CE"/>
  <w15:docId w15:val="{85301CED-22D5-4C0C-A6FF-929424C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Textbody"/>
    <w:uiPriority w:val="10"/>
    <w:qFormat/>
    <w:pPr>
      <w:keepNext/>
      <w:spacing w:before="240" w:after="120"/>
    </w:pPr>
    <w:rPr>
      <w:rFonts w:ascii="Liberation Sans" w:eastAsia="Noto Sans CJK SC Regular" w:hAnsi="Liberation Sans" w:cs="FreeSan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next w:val="Textbody"/>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Glavainnoga">
    <w:name w:val="Glava in noga"/>
    <w:basedOn w:val="Standard"/>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paragraph" w:customStyle="1" w:styleId="v1msonormal">
    <w:name w:val="v1msonormal"/>
    <w:basedOn w:val="Standard"/>
    <w:pPr>
      <w:suppressAutoHyphens w:val="0"/>
      <w:spacing w:before="280" w:after="280"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Standard"/>
    <w:pPr>
      <w:suppressAutoHyphens w:val="0"/>
      <w:spacing w:before="280" w:after="280" w:line="240" w:lineRule="auto"/>
    </w:pPr>
    <w:rPr>
      <w:rFonts w:ascii="Times New Roman" w:eastAsia="Times New Roman" w:hAnsi="Times New Roman" w:cs="Times New Roman"/>
      <w:sz w:val="24"/>
      <w:szCs w:val="24"/>
      <w:lang w:val="sl-SI" w:eastAsia="sl-SI"/>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2z1">
    <w:name w:val="WW8Num2z1"/>
  </w:style>
  <w:style w:type="character" w:customStyle="1" w:styleId="WW8Num2z3">
    <w:name w:val="WW8Num2z3"/>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1">
    <w:name w:val="ListLabel 1"/>
    <w:rPr>
      <w:rFonts w:cs="Wingding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2520</Words>
  <Characters>14366</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5</cp:revision>
  <cp:lastPrinted>1995-11-21T17:41:00Z</cp:lastPrinted>
  <dcterms:created xsi:type="dcterms:W3CDTF">2024-05-16T09:59:00Z</dcterms:created>
  <dcterms:modified xsi:type="dcterms:W3CDTF">2024-06-11T09:04:00Z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