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E68BA99" w:rsidR="007E0223" w:rsidRPr="007E0223" w:rsidRDefault="00C0633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220-1/202</w:t>
            </w:r>
            <w:r w:rsidR="005778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B1A31AB" w:rsidR="007E0223" w:rsidRPr="007E0223" w:rsidRDefault="0057780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7780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Ekološka, kakovostnejša in konvencionalna živila in material za prehrano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C31EAA9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77800" w:rsidRPr="00577800">
        <w:rPr>
          <w:rFonts w:ascii="Tahoma" w:eastAsia="Calibri" w:hAnsi="Tahoma" w:cs="Tahoma"/>
          <w:color w:val="000000"/>
          <w:sz w:val="18"/>
          <w:szCs w:val="18"/>
        </w:rPr>
        <w:t>Ekološka, kakovostnejša in konvencionalna živila in material za prehrano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186369F1" w14:textId="77777777" w:rsidR="00577800" w:rsidRPr="00917B11" w:rsidRDefault="00577800" w:rsidP="00577800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1853">
    <w:abstractNumId w:val="2"/>
  </w:num>
  <w:num w:numId="2" w16cid:durableId="1313949240">
    <w:abstractNumId w:val="1"/>
  </w:num>
  <w:num w:numId="3" w16cid:durableId="60778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42F2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7800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90894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0633B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2024-06-03T09:34:00Z</dcterms:modified>
</cp:coreProperties>
</file>