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4B0E5E0" w14:textId="476C247E" w:rsidR="0043419E" w:rsidRDefault="0043419E" w:rsidP="0043419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 xml:space="preserve">da lahko podpisano bianco menico, ki je bila izročena kot </w:t>
      </w:r>
      <w:r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 potrošnega materiala za čas pričakovane življenjske dobe 8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A329B59" w:rsidR="00912975" w:rsidRPr="00BC4EE5" w:rsidRDefault="00C33735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FA2609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DD68CC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EB5AD0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663E1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BCE8A67" w:rsidR="00912975" w:rsidRPr="00194277" w:rsidRDefault="00FA2609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FA2609">
              <w:rPr>
                <w:rFonts w:ascii="Tahoma" w:hAnsi="Tahoma" w:cs="Tahoma"/>
                <w:b/>
                <w:sz w:val="20"/>
                <w:szCs w:val="20"/>
              </w:rPr>
              <w:t>Mobilni RTG C-Lok s 3D zajemom slike</w:t>
            </w:r>
          </w:p>
        </w:tc>
      </w:tr>
    </w:tbl>
    <w:p w14:paraId="740ADA0E" w14:textId="5EDFEF0E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DF63B5">
        <w:rPr>
          <w:rFonts w:ascii="Tahoma" w:hAnsi="Tahoma" w:cs="Tahoma"/>
          <w:i/>
          <w:sz w:val="20"/>
          <w:szCs w:val="20"/>
          <w:lang w:val="sl-SI"/>
        </w:rPr>
        <w:t xml:space="preserve">potrošnega materiala za čas pričakovanje življenjske dobe </w:t>
      </w:r>
      <w:r w:rsidR="0043419E">
        <w:rPr>
          <w:rFonts w:ascii="Tahoma" w:hAnsi="Tahoma" w:cs="Tahoma"/>
          <w:i/>
          <w:sz w:val="20"/>
          <w:szCs w:val="20"/>
          <w:lang w:val="sl-SI"/>
        </w:rPr>
        <w:t>osem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43419E">
        <w:rPr>
          <w:rFonts w:ascii="Tahoma" w:hAnsi="Tahoma" w:cs="Tahoma"/>
          <w:i/>
          <w:sz w:val="20"/>
          <w:szCs w:val="20"/>
          <w:lang w:val="sl-SI"/>
        </w:rPr>
        <w:t>8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)-let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4B0" w14:textId="77777777" w:rsidR="00501B7E" w:rsidRDefault="00501B7E" w:rsidP="00CB4327">
      <w:pPr>
        <w:spacing w:after="0" w:line="240" w:lineRule="auto"/>
      </w:pPr>
      <w:r>
        <w:separator/>
      </w:r>
    </w:p>
  </w:endnote>
  <w:endnote w:type="continuationSeparator" w:id="0">
    <w:p w14:paraId="040C1315" w14:textId="77777777" w:rsidR="00501B7E" w:rsidRDefault="00501B7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19A5" w14:textId="77777777" w:rsidR="00501B7E" w:rsidRDefault="00501B7E" w:rsidP="00CB4327">
      <w:pPr>
        <w:spacing w:after="0" w:line="240" w:lineRule="auto"/>
      </w:pPr>
      <w:r>
        <w:separator/>
      </w:r>
    </w:p>
  </w:footnote>
  <w:footnote w:type="continuationSeparator" w:id="0">
    <w:p w14:paraId="622CA9EC" w14:textId="77777777" w:rsidR="00501B7E" w:rsidRDefault="00501B7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3419E"/>
    <w:rsid w:val="0046468B"/>
    <w:rsid w:val="0048685A"/>
    <w:rsid w:val="00492701"/>
    <w:rsid w:val="00501B7E"/>
    <w:rsid w:val="00536E58"/>
    <w:rsid w:val="005A5A15"/>
    <w:rsid w:val="005D23D1"/>
    <w:rsid w:val="005F5277"/>
    <w:rsid w:val="006014B1"/>
    <w:rsid w:val="006365AB"/>
    <w:rsid w:val="00641B8B"/>
    <w:rsid w:val="00653AE5"/>
    <w:rsid w:val="00663E18"/>
    <w:rsid w:val="0067206E"/>
    <w:rsid w:val="00676627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0313B"/>
    <w:rsid w:val="00C33735"/>
    <w:rsid w:val="00C3612D"/>
    <w:rsid w:val="00C67FC1"/>
    <w:rsid w:val="00C90771"/>
    <w:rsid w:val="00CB3A9D"/>
    <w:rsid w:val="00CB4327"/>
    <w:rsid w:val="00CC0077"/>
    <w:rsid w:val="00CD2C8C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DF63B5"/>
    <w:rsid w:val="00E00A52"/>
    <w:rsid w:val="00E47AFE"/>
    <w:rsid w:val="00E91DC3"/>
    <w:rsid w:val="00EA6420"/>
    <w:rsid w:val="00EB5AD0"/>
    <w:rsid w:val="00EC50F5"/>
    <w:rsid w:val="00EC6666"/>
    <w:rsid w:val="00EE4E6F"/>
    <w:rsid w:val="00F30DCA"/>
    <w:rsid w:val="00F43926"/>
    <w:rsid w:val="00F7651F"/>
    <w:rsid w:val="00FA2609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unhideWhenUsed/>
    <w:rsid w:val="004341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3419E"/>
    <w:rPr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341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21</cp:revision>
  <cp:lastPrinted>2020-12-15T09:30:00Z</cp:lastPrinted>
  <dcterms:created xsi:type="dcterms:W3CDTF">2019-08-09T09:38:00Z</dcterms:created>
  <dcterms:modified xsi:type="dcterms:W3CDTF">2023-08-29T05:49:00Z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