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4409F7DC" w14:textId="4D768139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EAD662A" w:rsidR="007E0223" w:rsidRPr="003D1573" w:rsidRDefault="00F73D7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200-16/2023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572C7A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624C154" w14:textId="77777777" w:rsidR="007E0223" w:rsidRDefault="0049051F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Abdominalni material</w:t>
            </w:r>
          </w:p>
          <w:p w14:paraId="090F8B21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1: Abdominalni material-ostalo; JR 1532-1</w:t>
            </w:r>
          </w:p>
          <w:p w14:paraId="345929EF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2: Abd.mat.-endoartikulirajoči+polnila; JR 1532-2</w:t>
            </w:r>
          </w:p>
          <w:p w14:paraId="5BAA9176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3: Abd.mat.-linearni+polnila; JR 1532-3</w:t>
            </w:r>
          </w:p>
          <w:p w14:paraId="399B3B54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4: Abd.mat.-endo (lapsk)spenjalnik+polnila; JR 1532-4</w:t>
            </w:r>
          </w:p>
          <w:p w14:paraId="133FC8BB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5: Abd.mat.-spenj.za lapsk.herniopl.+polnil; JR 1532-5</w:t>
            </w:r>
          </w:p>
          <w:p w14:paraId="11045ECA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6: Abd.mat.-baterijski endo.spen.+polnila; JR 1532-6</w:t>
            </w:r>
          </w:p>
          <w:p w14:paraId="6FB52F57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7: Abd.mat.-mrežica dimeljska; JR 1532-7</w:t>
            </w:r>
          </w:p>
          <w:p w14:paraId="14E61325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8: Abd.mat.-mrež.dimel.makroporozna/lahka; JR 1532-8</w:t>
            </w:r>
          </w:p>
          <w:p w14:paraId="597933B4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9: Abd.mat.-dimeljske specialne; JR 1532-9</w:t>
            </w:r>
          </w:p>
          <w:p w14:paraId="19C16240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10: Abd.mat.-mrežica ventralna; JR 1532-10</w:t>
            </w:r>
          </w:p>
          <w:p w14:paraId="2AE2ED45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11: Abd.mat.-mrež.ventr.makroporozna obarvan; JR 1532-11</w:t>
            </w:r>
          </w:p>
          <w:p w14:paraId="5EB5367F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12: Abd.mat.-mrež.ventr.makrop.s porami; JR 1532-12</w:t>
            </w:r>
          </w:p>
          <w:p w14:paraId="68F89C72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13: Abd.mat.-mrežica umbilikalna; JR 1532-13</w:t>
            </w:r>
          </w:p>
          <w:p w14:paraId="2496BA5A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14; Abd.mat.-mrežica laparoskopska 3D; JR 1532-14</w:t>
            </w:r>
          </w:p>
          <w:p w14:paraId="4577C89D" w14:textId="77777777" w:rsidR="002523C3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15: Abd.mat.-mrežica PVDF; JR 1532-15</w:t>
            </w:r>
          </w:p>
          <w:p w14:paraId="37D6A468" w14:textId="1897D404" w:rsidR="0049051F" w:rsidRPr="002523C3" w:rsidRDefault="002523C3" w:rsidP="002523C3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2523C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Sklop 16: Abd.mat.-pripom.za nego endoinstrumentov; JR 1532-16</w:t>
            </w:r>
          </w:p>
        </w:tc>
      </w:tr>
    </w:tbl>
    <w:p w14:paraId="21F0311A" w14:textId="1698829F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EB0C200" w14:textId="02223D6F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1E0F49CE" w14:textId="7E4D718D" w:rsidR="007E0223" w:rsidRPr="003D1573" w:rsidRDefault="007E0223" w:rsidP="002523C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72C7A" w:rsidRPr="002523C3">
        <w:rPr>
          <w:rFonts w:ascii="Tahoma" w:eastAsia="Calibri" w:hAnsi="Tahoma" w:cs="Tahoma"/>
          <w:b/>
          <w:bCs/>
          <w:color w:val="000000"/>
          <w:sz w:val="18"/>
          <w:szCs w:val="18"/>
        </w:rPr>
        <w:t>Abdominalni material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13AD56A0" w:rsidR="007E0223" w:rsidRPr="003D1573" w:rsidRDefault="007E0223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00DADE73" w14:textId="77777777" w:rsidR="00D5541E" w:rsidRPr="007E0223" w:rsidRDefault="00D5541E" w:rsidP="002523C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2523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5E23EB59" w14:textId="285EE6DC" w:rsidR="002523C3" w:rsidRPr="002523C3" w:rsidRDefault="00D5541E" w:rsidP="002523C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B32DBAA" w14:textId="77777777" w:rsidR="002523C3" w:rsidRDefault="002523C3" w:rsidP="002523C3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p w14:paraId="48E5F2EB" w14:textId="016F0581" w:rsidR="002523C3" w:rsidRPr="007E0223" w:rsidRDefault="002523C3" w:rsidP="002523C3">
      <w:pPr>
        <w:widowControl w:val="0"/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</w:t>
      </w:r>
      <w:r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o</w:t>
      </w: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 xml:space="preserve"> poda ena od odgovornih oseb ponudnika.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C22C312" w14:textId="0420D6C8" w:rsidR="00495EC3" w:rsidRPr="002523C3" w:rsidRDefault="00495EC3" w:rsidP="002523C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23C3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051F"/>
    <w:rsid w:val="00495EC3"/>
    <w:rsid w:val="004E7CF6"/>
    <w:rsid w:val="00516F42"/>
    <w:rsid w:val="00526C50"/>
    <w:rsid w:val="00564D17"/>
    <w:rsid w:val="00572C7A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3D78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2023-07-06T11:11:00Z</dcterms:modified>
</cp:coreProperties>
</file>