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161AB7AF" w:rsidR="00E82060" w:rsidRPr="00C76D32" w:rsidRDefault="00E82060" w:rsidP="004A2A81">
      <w:pPr>
        <w:pStyle w:val="Naslov1"/>
        <w:numPr>
          <w:ilvl w:val="0"/>
          <w:numId w:val="0"/>
        </w:numPr>
        <w:rPr>
          <w:rFonts w:eastAsia="Times New Roman"/>
          <w:lang w:eastAsia="sl-SI"/>
        </w:rPr>
      </w:pPr>
      <w:bookmarkStart w:id="0" w:name="_Toc137476552"/>
      <w:r w:rsidRPr="00B23DDC">
        <w:rPr>
          <w:rFonts w:eastAsia="Times New Roman"/>
          <w:lang w:eastAsia="sl-SI"/>
        </w:rPr>
        <w:t xml:space="preserve">Interna številka naročila: </w:t>
      </w:r>
      <w:r w:rsidR="009D423E">
        <w:t>220-1/2023</w:t>
      </w:r>
      <w:bookmarkEnd w:id="0"/>
      <w:r w:rsidR="00E06B1F">
        <w:t>-16</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5FAEA37A"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664F25">
        <w:rPr>
          <w:rFonts w:ascii="Arial" w:eastAsia="Times New Roman" w:hAnsi="Arial" w:cs="Arial"/>
          <w:lang w:eastAsia="sl-SI"/>
        </w:rPr>
        <w:t>junij</w:t>
      </w:r>
      <w:r w:rsidR="00D96448">
        <w:rPr>
          <w:rFonts w:ascii="Arial" w:eastAsia="Times New Roman" w:hAnsi="Arial" w:cs="Arial"/>
          <w:lang w:eastAsia="sl-SI"/>
        </w:rPr>
        <w:t xml:space="preserve"> 2023</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700E22BC"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664F25">
        <w:rPr>
          <w:rFonts w:ascii="Arial" w:hAnsi="Arial" w:cs="Arial"/>
          <w:b/>
          <w:kern w:val="0"/>
          <w:sz w:val="24"/>
          <w:szCs w:val="24"/>
          <w:lang w:eastAsia="en-US"/>
        </w:rPr>
        <w:t>Ekološka, kakovostnejša in konvencionalna živila in material za prehrano</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23BB0B23"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664F25">
        <w:rPr>
          <w:rFonts w:ascii="Arial" w:hAnsi="Arial" w:cs="Arial"/>
          <w:sz w:val="24"/>
          <w:szCs w:val="24"/>
          <w:lang w:eastAsia="sl-SI"/>
        </w:rPr>
        <w:t>Odprti postopek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5A7014AA"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javni</w:t>
      </w:r>
      <w:r w:rsidR="00664F25">
        <w:rPr>
          <w:rFonts w:ascii="Arial" w:hAnsi="Arial" w:cs="Arial"/>
          <w:color w:val="000000" w:themeColor="text1"/>
          <w:sz w:val="24"/>
          <w:szCs w:val="24"/>
          <w:lang w:eastAsia="sl-SI"/>
        </w:rPr>
        <w:t>h</w:t>
      </w:r>
      <w:r w:rsidRPr="002B2271">
        <w:rPr>
          <w:rFonts w:ascii="Arial" w:hAnsi="Arial" w:cs="Arial"/>
          <w:color w:val="000000" w:themeColor="text1"/>
          <w:sz w:val="24"/>
          <w:szCs w:val="24"/>
          <w:lang w:eastAsia="sl-SI"/>
        </w:rPr>
        <w:t xml:space="preserve"> naročil, </w:t>
      </w:r>
      <w:r w:rsidR="00664F25" w:rsidRPr="002B2271">
        <w:rPr>
          <w:rFonts w:ascii="Arial" w:hAnsi="Arial" w:cs="Arial"/>
          <w:color w:val="000000" w:themeColor="text1"/>
          <w:sz w:val="24"/>
          <w:szCs w:val="24"/>
          <w:lang w:eastAsia="sl-SI"/>
        </w:rPr>
        <w:t xml:space="preserve">Uradni list Evropske unije – portal TED,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0070046D" w14:textId="77777777" w:rsidR="00D96448" w:rsidRPr="00B23DDC" w:rsidRDefault="00D96448"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1B622D30" w14:textId="77777777" w:rsidR="00083D8F"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37476552" w:history="1">
        <w:r w:rsidR="00083D8F" w:rsidRPr="00524888">
          <w:rPr>
            <w:rStyle w:val="Hiperpovezava"/>
            <w:rFonts w:eastAsia="Times New Roman"/>
            <w:noProof/>
            <w:lang w:eastAsia="sl-SI"/>
          </w:rPr>
          <w:t xml:space="preserve">Interna številka naročila: </w:t>
        </w:r>
        <w:r w:rsidR="00083D8F" w:rsidRPr="00524888">
          <w:rPr>
            <w:rStyle w:val="Hiperpovezava"/>
            <w:noProof/>
          </w:rPr>
          <w:t>220-1/2023</w:t>
        </w:r>
        <w:r w:rsidR="00083D8F">
          <w:rPr>
            <w:noProof/>
            <w:webHidden/>
          </w:rPr>
          <w:tab/>
        </w:r>
        <w:r w:rsidR="00083D8F">
          <w:rPr>
            <w:noProof/>
            <w:webHidden/>
          </w:rPr>
          <w:fldChar w:fldCharType="begin"/>
        </w:r>
        <w:r w:rsidR="00083D8F">
          <w:rPr>
            <w:noProof/>
            <w:webHidden/>
          </w:rPr>
          <w:instrText xml:space="preserve"> PAGEREF _Toc137476552 \h </w:instrText>
        </w:r>
        <w:r w:rsidR="00083D8F">
          <w:rPr>
            <w:noProof/>
            <w:webHidden/>
          </w:rPr>
        </w:r>
        <w:r w:rsidR="00083D8F">
          <w:rPr>
            <w:noProof/>
            <w:webHidden/>
          </w:rPr>
          <w:fldChar w:fldCharType="separate"/>
        </w:r>
        <w:r w:rsidR="00083D8F">
          <w:rPr>
            <w:noProof/>
            <w:webHidden/>
          </w:rPr>
          <w:t>1</w:t>
        </w:r>
        <w:r w:rsidR="00083D8F">
          <w:rPr>
            <w:noProof/>
            <w:webHidden/>
          </w:rPr>
          <w:fldChar w:fldCharType="end"/>
        </w:r>
      </w:hyperlink>
    </w:p>
    <w:p w14:paraId="206C4136" w14:textId="77777777" w:rsidR="00083D8F" w:rsidRDefault="00E06B1F">
      <w:pPr>
        <w:pStyle w:val="Kazalovsebine1"/>
        <w:rPr>
          <w:rFonts w:asciiTheme="minorHAnsi" w:eastAsiaTheme="minorEastAsia" w:hAnsiTheme="minorHAnsi" w:cstheme="minorBidi"/>
          <w:noProof/>
          <w:kern w:val="0"/>
          <w:lang w:eastAsia="sl-SI"/>
        </w:rPr>
      </w:pPr>
      <w:hyperlink w:anchor="_Toc137476553" w:history="1">
        <w:r w:rsidR="00083D8F" w:rsidRPr="00524888">
          <w:rPr>
            <w:rStyle w:val="Hiperpovezava"/>
            <w:rFonts w:ascii="Arial" w:hAnsi="Arial" w:cs="Arial"/>
            <w:noProof/>
          </w:rPr>
          <w:t>NAVODILA PONUDNIKOM</w:t>
        </w:r>
        <w:r w:rsidR="00083D8F">
          <w:rPr>
            <w:noProof/>
            <w:webHidden/>
          </w:rPr>
          <w:tab/>
        </w:r>
        <w:r w:rsidR="00083D8F">
          <w:rPr>
            <w:noProof/>
            <w:webHidden/>
          </w:rPr>
          <w:fldChar w:fldCharType="begin"/>
        </w:r>
        <w:r w:rsidR="00083D8F">
          <w:rPr>
            <w:noProof/>
            <w:webHidden/>
          </w:rPr>
          <w:instrText xml:space="preserve"> PAGEREF _Toc137476553 \h </w:instrText>
        </w:r>
        <w:r w:rsidR="00083D8F">
          <w:rPr>
            <w:noProof/>
            <w:webHidden/>
          </w:rPr>
        </w:r>
        <w:r w:rsidR="00083D8F">
          <w:rPr>
            <w:noProof/>
            <w:webHidden/>
          </w:rPr>
          <w:fldChar w:fldCharType="separate"/>
        </w:r>
        <w:r w:rsidR="00083D8F">
          <w:rPr>
            <w:noProof/>
            <w:webHidden/>
          </w:rPr>
          <w:t>3</w:t>
        </w:r>
        <w:r w:rsidR="00083D8F">
          <w:rPr>
            <w:noProof/>
            <w:webHidden/>
          </w:rPr>
          <w:fldChar w:fldCharType="end"/>
        </w:r>
      </w:hyperlink>
    </w:p>
    <w:p w14:paraId="740E85FD" w14:textId="77777777" w:rsidR="00083D8F" w:rsidRDefault="00E06B1F">
      <w:pPr>
        <w:pStyle w:val="Kazalovsebine1"/>
        <w:rPr>
          <w:rFonts w:asciiTheme="minorHAnsi" w:eastAsiaTheme="minorEastAsia" w:hAnsiTheme="minorHAnsi" w:cstheme="minorBidi"/>
          <w:noProof/>
          <w:kern w:val="0"/>
          <w:lang w:eastAsia="sl-SI"/>
        </w:rPr>
      </w:pPr>
      <w:hyperlink w:anchor="_Toc137476554" w:history="1">
        <w:r w:rsidR="00083D8F" w:rsidRPr="00524888">
          <w:rPr>
            <w:rStyle w:val="Hiperpovezava"/>
            <w:rFonts w:ascii="Arial" w:hAnsi="Arial" w:cs="Arial"/>
            <w:noProof/>
          </w:rPr>
          <w:t>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PRAVNA PODLAGA</w:t>
        </w:r>
        <w:r w:rsidR="00083D8F">
          <w:rPr>
            <w:noProof/>
            <w:webHidden/>
          </w:rPr>
          <w:tab/>
        </w:r>
        <w:r w:rsidR="00083D8F">
          <w:rPr>
            <w:noProof/>
            <w:webHidden/>
          </w:rPr>
          <w:fldChar w:fldCharType="begin"/>
        </w:r>
        <w:r w:rsidR="00083D8F">
          <w:rPr>
            <w:noProof/>
            <w:webHidden/>
          </w:rPr>
          <w:instrText xml:space="preserve"> PAGEREF _Toc137476554 \h </w:instrText>
        </w:r>
        <w:r w:rsidR="00083D8F">
          <w:rPr>
            <w:noProof/>
            <w:webHidden/>
          </w:rPr>
        </w:r>
        <w:r w:rsidR="00083D8F">
          <w:rPr>
            <w:noProof/>
            <w:webHidden/>
          </w:rPr>
          <w:fldChar w:fldCharType="separate"/>
        </w:r>
        <w:r w:rsidR="00083D8F">
          <w:rPr>
            <w:noProof/>
            <w:webHidden/>
          </w:rPr>
          <w:t>3</w:t>
        </w:r>
        <w:r w:rsidR="00083D8F">
          <w:rPr>
            <w:noProof/>
            <w:webHidden/>
          </w:rPr>
          <w:fldChar w:fldCharType="end"/>
        </w:r>
      </w:hyperlink>
    </w:p>
    <w:p w14:paraId="6C371ECA" w14:textId="77777777" w:rsidR="00083D8F" w:rsidRDefault="00E06B1F">
      <w:pPr>
        <w:pStyle w:val="Kazalovsebine1"/>
        <w:rPr>
          <w:rFonts w:asciiTheme="minorHAnsi" w:eastAsiaTheme="minorEastAsia" w:hAnsiTheme="minorHAnsi" w:cstheme="minorBidi"/>
          <w:noProof/>
          <w:kern w:val="0"/>
          <w:lang w:eastAsia="sl-SI"/>
        </w:rPr>
      </w:pPr>
      <w:hyperlink w:anchor="_Toc137476555" w:history="1">
        <w:r w:rsidR="00083D8F" w:rsidRPr="00524888">
          <w:rPr>
            <w:rStyle w:val="Hiperpovezava"/>
            <w:rFonts w:ascii="Arial" w:hAnsi="Arial" w:cs="Arial"/>
            <w:noProof/>
          </w:rPr>
          <w:t>2.</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VSEBINA RAZPISNE DOKUMENTACIJE</w:t>
        </w:r>
        <w:r w:rsidR="00083D8F">
          <w:rPr>
            <w:noProof/>
            <w:webHidden/>
          </w:rPr>
          <w:tab/>
        </w:r>
        <w:r w:rsidR="00083D8F">
          <w:rPr>
            <w:noProof/>
            <w:webHidden/>
          </w:rPr>
          <w:fldChar w:fldCharType="begin"/>
        </w:r>
        <w:r w:rsidR="00083D8F">
          <w:rPr>
            <w:noProof/>
            <w:webHidden/>
          </w:rPr>
          <w:instrText xml:space="preserve"> PAGEREF _Toc137476555 \h </w:instrText>
        </w:r>
        <w:r w:rsidR="00083D8F">
          <w:rPr>
            <w:noProof/>
            <w:webHidden/>
          </w:rPr>
        </w:r>
        <w:r w:rsidR="00083D8F">
          <w:rPr>
            <w:noProof/>
            <w:webHidden/>
          </w:rPr>
          <w:fldChar w:fldCharType="separate"/>
        </w:r>
        <w:r w:rsidR="00083D8F">
          <w:rPr>
            <w:noProof/>
            <w:webHidden/>
          </w:rPr>
          <w:t>3</w:t>
        </w:r>
        <w:r w:rsidR="00083D8F">
          <w:rPr>
            <w:noProof/>
            <w:webHidden/>
          </w:rPr>
          <w:fldChar w:fldCharType="end"/>
        </w:r>
      </w:hyperlink>
    </w:p>
    <w:p w14:paraId="19A50A2B" w14:textId="77777777" w:rsidR="00083D8F" w:rsidRDefault="00E06B1F">
      <w:pPr>
        <w:pStyle w:val="Kazalovsebine1"/>
        <w:rPr>
          <w:rFonts w:asciiTheme="minorHAnsi" w:eastAsiaTheme="minorEastAsia" w:hAnsiTheme="minorHAnsi" w:cstheme="minorBidi"/>
          <w:noProof/>
          <w:kern w:val="0"/>
          <w:lang w:eastAsia="sl-SI"/>
        </w:rPr>
      </w:pPr>
      <w:hyperlink w:anchor="_Toc137476556" w:history="1">
        <w:r w:rsidR="00083D8F" w:rsidRPr="00524888">
          <w:rPr>
            <w:rStyle w:val="Hiperpovezava"/>
            <w:rFonts w:ascii="Arial" w:hAnsi="Arial" w:cs="Arial"/>
            <w:noProof/>
          </w:rPr>
          <w:t>3.</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PREDMET JAVNEGA NAROČILA</w:t>
        </w:r>
        <w:r w:rsidR="00083D8F">
          <w:rPr>
            <w:noProof/>
            <w:webHidden/>
          </w:rPr>
          <w:tab/>
        </w:r>
        <w:r w:rsidR="00083D8F">
          <w:rPr>
            <w:noProof/>
            <w:webHidden/>
          </w:rPr>
          <w:fldChar w:fldCharType="begin"/>
        </w:r>
        <w:r w:rsidR="00083D8F">
          <w:rPr>
            <w:noProof/>
            <w:webHidden/>
          </w:rPr>
          <w:instrText xml:space="preserve"> PAGEREF _Toc137476556 \h </w:instrText>
        </w:r>
        <w:r w:rsidR="00083D8F">
          <w:rPr>
            <w:noProof/>
            <w:webHidden/>
          </w:rPr>
        </w:r>
        <w:r w:rsidR="00083D8F">
          <w:rPr>
            <w:noProof/>
            <w:webHidden/>
          </w:rPr>
          <w:fldChar w:fldCharType="separate"/>
        </w:r>
        <w:r w:rsidR="00083D8F">
          <w:rPr>
            <w:noProof/>
            <w:webHidden/>
          </w:rPr>
          <w:t>3</w:t>
        </w:r>
        <w:r w:rsidR="00083D8F">
          <w:rPr>
            <w:noProof/>
            <w:webHidden/>
          </w:rPr>
          <w:fldChar w:fldCharType="end"/>
        </w:r>
      </w:hyperlink>
    </w:p>
    <w:p w14:paraId="6B83E4EA" w14:textId="77777777" w:rsidR="00083D8F" w:rsidRDefault="00E06B1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7476557" w:history="1">
        <w:r w:rsidR="00083D8F" w:rsidRPr="00524888">
          <w:rPr>
            <w:rStyle w:val="Hiperpovezava"/>
            <w:rFonts w:ascii="Arial" w:hAnsi="Arial" w:cs="Arial"/>
            <w:noProof/>
          </w:rPr>
          <w:t>3.1.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Vrsta, lastnosti in kakovost predmeta naročila</w:t>
        </w:r>
        <w:r w:rsidR="00083D8F">
          <w:rPr>
            <w:noProof/>
            <w:webHidden/>
          </w:rPr>
          <w:tab/>
        </w:r>
        <w:r w:rsidR="00083D8F">
          <w:rPr>
            <w:noProof/>
            <w:webHidden/>
          </w:rPr>
          <w:fldChar w:fldCharType="begin"/>
        </w:r>
        <w:r w:rsidR="00083D8F">
          <w:rPr>
            <w:noProof/>
            <w:webHidden/>
          </w:rPr>
          <w:instrText xml:space="preserve"> PAGEREF _Toc137476557 \h </w:instrText>
        </w:r>
        <w:r w:rsidR="00083D8F">
          <w:rPr>
            <w:noProof/>
            <w:webHidden/>
          </w:rPr>
        </w:r>
        <w:r w:rsidR="00083D8F">
          <w:rPr>
            <w:noProof/>
            <w:webHidden/>
          </w:rPr>
          <w:fldChar w:fldCharType="separate"/>
        </w:r>
        <w:r w:rsidR="00083D8F">
          <w:rPr>
            <w:noProof/>
            <w:webHidden/>
          </w:rPr>
          <w:t>5</w:t>
        </w:r>
        <w:r w:rsidR="00083D8F">
          <w:rPr>
            <w:noProof/>
            <w:webHidden/>
          </w:rPr>
          <w:fldChar w:fldCharType="end"/>
        </w:r>
      </w:hyperlink>
    </w:p>
    <w:p w14:paraId="3DF1E848" w14:textId="77777777" w:rsidR="00083D8F" w:rsidRDefault="00E06B1F">
      <w:pPr>
        <w:pStyle w:val="Kazalovsebine1"/>
        <w:rPr>
          <w:rFonts w:asciiTheme="minorHAnsi" w:eastAsiaTheme="minorEastAsia" w:hAnsiTheme="minorHAnsi" w:cstheme="minorBidi"/>
          <w:noProof/>
          <w:kern w:val="0"/>
          <w:lang w:eastAsia="sl-SI"/>
        </w:rPr>
      </w:pPr>
      <w:hyperlink w:anchor="_Toc137476558" w:history="1">
        <w:r w:rsidR="00083D8F" w:rsidRPr="00524888">
          <w:rPr>
            <w:rStyle w:val="Hiperpovezava"/>
            <w:rFonts w:ascii="Arial" w:hAnsi="Arial" w:cs="Arial"/>
            <w:noProof/>
          </w:rPr>
          <w:t>4.</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POSTOPEK ODDAJE JAVNEGA NAROČILA</w:t>
        </w:r>
        <w:r w:rsidR="00083D8F">
          <w:rPr>
            <w:noProof/>
            <w:webHidden/>
          </w:rPr>
          <w:tab/>
        </w:r>
        <w:r w:rsidR="00083D8F">
          <w:rPr>
            <w:noProof/>
            <w:webHidden/>
          </w:rPr>
          <w:fldChar w:fldCharType="begin"/>
        </w:r>
        <w:r w:rsidR="00083D8F">
          <w:rPr>
            <w:noProof/>
            <w:webHidden/>
          </w:rPr>
          <w:instrText xml:space="preserve"> PAGEREF _Toc137476558 \h </w:instrText>
        </w:r>
        <w:r w:rsidR="00083D8F">
          <w:rPr>
            <w:noProof/>
            <w:webHidden/>
          </w:rPr>
        </w:r>
        <w:r w:rsidR="00083D8F">
          <w:rPr>
            <w:noProof/>
            <w:webHidden/>
          </w:rPr>
          <w:fldChar w:fldCharType="separate"/>
        </w:r>
        <w:r w:rsidR="00083D8F">
          <w:rPr>
            <w:noProof/>
            <w:webHidden/>
          </w:rPr>
          <w:t>7</w:t>
        </w:r>
        <w:r w:rsidR="00083D8F">
          <w:rPr>
            <w:noProof/>
            <w:webHidden/>
          </w:rPr>
          <w:fldChar w:fldCharType="end"/>
        </w:r>
      </w:hyperlink>
    </w:p>
    <w:p w14:paraId="0468F4FE" w14:textId="77777777" w:rsidR="00083D8F" w:rsidRDefault="00E06B1F">
      <w:pPr>
        <w:pStyle w:val="Kazalovsebine1"/>
        <w:rPr>
          <w:rFonts w:asciiTheme="minorHAnsi" w:eastAsiaTheme="minorEastAsia" w:hAnsiTheme="minorHAnsi" w:cstheme="minorBidi"/>
          <w:noProof/>
          <w:kern w:val="0"/>
          <w:lang w:eastAsia="sl-SI"/>
        </w:rPr>
      </w:pPr>
      <w:hyperlink w:anchor="_Toc137476559" w:history="1">
        <w:r w:rsidR="00083D8F" w:rsidRPr="00524888">
          <w:rPr>
            <w:rStyle w:val="Hiperpovezava"/>
            <w:rFonts w:ascii="Arial" w:hAnsi="Arial" w:cs="Arial"/>
            <w:noProof/>
          </w:rPr>
          <w:t>5.</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ROK IN NAČIN PREDLOŽITVE PONUDBE</w:t>
        </w:r>
        <w:r w:rsidR="00083D8F">
          <w:rPr>
            <w:noProof/>
            <w:webHidden/>
          </w:rPr>
          <w:tab/>
        </w:r>
        <w:r w:rsidR="00083D8F">
          <w:rPr>
            <w:noProof/>
            <w:webHidden/>
          </w:rPr>
          <w:fldChar w:fldCharType="begin"/>
        </w:r>
        <w:r w:rsidR="00083D8F">
          <w:rPr>
            <w:noProof/>
            <w:webHidden/>
          </w:rPr>
          <w:instrText xml:space="preserve"> PAGEREF _Toc137476559 \h </w:instrText>
        </w:r>
        <w:r w:rsidR="00083D8F">
          <w:rPr>
            <w:noProof/>
            <w:webHidden/>
          </w:rPr>
        </w:r>
        <w:r w:rsidR="00083D8F">
          <w:rPr>
            <w:noProof/>
            <w:webHidden/>
          </w:rPr>
          <w:fldChar w:fldCharType="separate"/>
        </w:r>
        <w:r w:rsidR="00083D8F">
          <w:rPr>
            <w:noProof/>
            <w:webHidden/>
          </w:rPr>
          <w:t>8</w:t>
        </w:r>
        <w:r w:rsidR="00083D8F">
          <w:rPr>
            <w:noProof/>
            <w:webHidden/>
          </w:rPr>
          <w:fldChar w:fldCharType="end"/>
        </w:r>
      </w:hyperlink>
    </w:p>
    <w:p w14:paraId="498B57CA" w14:textId="77777777" w:rsidR="00083D8F" w:rsidRDefault="00E06B1F">
      <w:pPr>
        <w:pStyle w:val="Kazalovsebine1"/>
        <w:rPr>
          <w:rFonts w:asciiTheme="minorHAnsi" w:eastAsiaTheme="minorEastAsia" w:hAnsiTheme="minorHAnsi" w:cstheme="minorBidi"/>
          <w:noProof/>
          <w:kern w:val="0"/>
          <w:lang w:eastAsia="sl-SI"/>
        </w:rPr>
      </w:pPr>
      <w:hyperlink w:anchor="_Toc137476560" w:history="1">
        <w:r w:rsidR="00083D8F" w:rsidRPr="00524888">
          <w:rPr>
            <w:rStyle w:val="Hiperpovezava"/>
            <w:rFonts w:ascii="Arial" w:hAnsi="Arial" w:cs="Arial"/>
            <w:noProof/>
          </w:rPr>
          <w:t>6.</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ODPIRANJE PONUDB</w:t>
        </w:r>
        <w:r w:rsidR="00083D8F">
          <w:rPr>
            <w:noProof/>
            <w:webHidden/>
          </w:rPr>
          <w:tab/>
        </w:r>
        <w:r w:rsidR="00083D8F">
          <w:rPr>
            <w:noProof/>
            <w:webHidden/>
          </w:rPr>
          <w:fldChar w:fldCharType="begin"/>
        </w:r>
        <w:r w:rsidR="00083D8F">
          <w:rPr>
            <w:noProof/>
            <w:webHidden/>
          </w:rPr>
          <w:instrText xml:space="preserve"> PAGEREF _Toc137476560 \h </w:instrText>
        </w:r>
        <w:r w:rsidR="00083D8F">
          <w:rPr>
            <w:noProof/>
            <w:webHidden/>
          </w:rPr>
        </w:r>
        <w:r w:rsidR="00083D8F">
          <w:rPr>
            <w:noProof/>
            <w:webHidden/>
          </w:rPr>
          <w:fldChar w:fldCharType="separate"/>
        </w:r>
        <w:r w:rsidR="00083D8F">
          <w:rPr>
            <w:noProof/>
            <w:webHidden/>
          </w:rPr>
          <w:t>9</w:t>
        </w:r>
        <w:r w:rsidR="00083D8F">
          <w:rPr>
            <w:noProof/>
            <w:webHidden/>
          </w:rPr>
          <w:fldChar w:fldCharType="end"/>
        </w:r>
      </w:hyperlink>
    </w:p>
    <w:p w14:paraId="01B3BDF9" w14:textId="77777777" w:rsidR="00083D8F" w:rsidRDefault="00E06B1F">
      <w:pPr>
        <w:pStyle w:val="Kazalovsebine1"/>
        <w:rPr>
          <w:rFonts w:asciiTheme="minorHAnsi" w:eastAsiaTheme="minorEastAsia" w:hAnsiTheme="minorHAnsi" w:cstheme="minorBidi"/>
          <w:noProof/>
          <w:kern w:val="0"/>
          <w:lang w:eastAsia="sl-SI"/>
        </w:rPr>
      </w:pPr>
      <w:hyperlink w:anchor="_Toc137476561" w:history="1">
        <w:r w:rsidR="00083D8F" w:rsidRPr="00524888">
          <w:rPr>
            <w:rStyle w:val="Hiperpovezava"/>
            <w:rFonts w:ascii="Arial" w:hAnsi="Arial" w:cs="Arial"/>
            <w:noProof/>
          </w:rPr>
          <w:t>7.</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POJASNILA IN SPREMEMBE RAZPISNE DOKUMENTACIJE</w:t>
        </w:r>
        <w:r w:rsidR="00083D8F">
          <w:rPr>
            <w:noProof/>
            <w:webHidden/>
          </w:rPr>
          <w:tab/>
        </w:r>
        <w:r w:rsidR="00083D8F">
          <w:rPr>
            <w:noProof/>
            <w:webHidden/>
          </w:rPr>
          <w:fldChar w:fldCharType="begin"/>
        </w:r>
        <w:r w:rsidR="00083D8F">
          <w:rPr>
            <w:noProof/>
            <w:webHidden/>
          </w:rPr>
          <w:instrText xml:space="preserve"> PAGEREF _Toc137476561 \h </w:instrText>
        </w:r>
        <w:r w:rsidR="00083D8F">
          <w:rPr>
            <w:noProof/>
            <w:webHidden/>
          </w:rPr>
        </w:r>
        <w:r w:rsidR="00083D8F">
          <w:rPr>
            <w:noProof/>
            <w:webHidden/>
          </w:rPr>
          <w:fldChar w:fldCharType="separate"/>
        </w:r>
        <w:r w:rsidR="00083D8F">
          <w:rPr>
            <w:noProof/>
            <w:webHidden/>
          </w:rPr>
          <w:t>9</w:t>
        </w:r>
        <w:r w:rsidR="00083D8F">
          <w:rPr>
            <w:noProof/>
            <w:webHidden/>
          </w:rPr>
          <w:fldChar w:fldCharType="end"/>
        </w:r>
      </w:hyperlink>
    </w:p>
    <w:p w14:paraId="678BA7E9" w14:textId="77777777" w:rsidR="00083D8F" w:rsidRDefault="00E06B1F">
      <w:pPr>
        <w:pStyle w:val="Kazalovsebine1"/>
        <w:rPr>
          <w:rFonts w:asciiTheme="minorHAnsi" w:eastAsiaTheme="minorEastAsia" w:hAnsiTheme="minorHAnsi" w:cstheme="minorBidi"/>
          <w:noProof/>
          <w:kern w:val="0"/>
          <w:lang w:eastAsia="sl-SI"/>
        </w:rPr>
      </w:pPr>
      <w:hyperlink w:anchor="_Toc137476562" w:history="1">
        <w:r w:rsidR="00083D8F" w:rsidRPr="00524888">
          <w:rPr>
            <w:rStyle w:val="Hiperpovezava"/>
            <w:rFonts w:ascii="Arial" w:hAnsi="Arial" w:cs="Arial"/>
            <w:noProof/>
          </w:rPr>
          <w:t>8.</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UGOTAVLJANJE SPOSOBNOSTI</w:t>
        </w:r>
        <w:r w:rsidR="00083D8F">
          <w:rPr>
            <w:noProof/>
            <w:webHidden/>
          </w:rPr>
          <w:tab/>
        </w:r>
        <w:r w:rsidR="00083D8F">
          <w:rPr>
            <w:noProof/>
            <w:webHidden/>
          </w:rPr>
          <w:fldChar w:fldCharType="begin"/>
        </w:r>
        <w:r w:rsidR="00083D8F">
          <w:rPr>
            <w:noProof/>
            <w:webHidden/>
          </w:rPr>
          <w:instrText xml:space="preserve"> PAGEREF _Toc137476562 \h </w:instrText>
        </w:r>
        <w:r w:rsidR="00083D8F">
          <w:rPr>
            <w:noProof/>
            <w:webHidden/>
          </w:rPr>
        </w:r>
        <w:r w:rsidR="00083D8F">
          <w:rPr>
            <w:noProof/>
            <w:webHidden/>
          </w:rPr>
          <w:fldChar w:fldCharType="separate"/>
        </w:r>
        <w:r w:rsidR="00083D8F">
          <w:rPr>
            <w:noProof/>
            <w:webHidden/>
          </w:rPr>
          <w:t>9</w:t>
        </w:r>
        <w:r w:rsidR="00083D8F">
          <w:rPr>
            <w:noProof/>
            <w:webHidden/>
          </w:rPr>
          <w:fldChar w:fldCharType="end"/>
        </w:r>
      </w:hyperlink>
    </w:p>
    <w:p w14:paraId="73B58729" w14:textId="77777777" w:rsidR="00083D8F" w:rsidRDefault="00E06B1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7476563" w:history="1">
        <w:r w:rsidR="00083D8F" w:rsidRPr="00524888">
          <w:rPr>
            <w:rStyle w:val="Hiperpovezava"/>
            <w:rFonts w:ascii="Arial" w:hAnsi="Arial" w:cs="Arial"/>
            <w:noProof/>
          </w:rPr>
          <w:t>8.1.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Subjekti, za katere se ugotavlja sposobnost</w:t>
        </w:r>
        <w:r w:rsidR="00083D8F">
          <w:rPr>
            <w:noProof/>
            <w:webHidden/>
          </w:rPr>
          <w:tab/>
        </w:r>
        <w:r w:rsidR="00083D8F">
          <w:rPr>
            <w:noProof/>
            <w:webHidden/>
          </w:rPr>
          <w:fldChar w:fldCharType="begin"/>
        </w:r>
        <w:r w:rsidR="00083D8F">
          <w:rPr>
            <w:noProof/>
            <w:webHidden/>
          </w:rPr>
          <w:instrText xml:space="preserve"> PAGEREF _Toc137476563 \h </w:instrText>
        </w:r>
        <w:r w:rsidR="00083D8F">
          <w:rPr>
            <w:noProof/>
            <w:webHidden/>
          </w:rPr>
        </w:r>
        <w:r w:rsidR="00083D8F">
          <w:rPr>
            <w:noProof/>
            <w:webHidden/>
          </w:rPr>
          <w:fldChar w:fldCharType="separate"/>
        </w:r>
        <w:r w:rsidR="00083D8F">
          <w:rPr>
            <w:noProof/>
            <w:webHidden/>
          </w:rPr>
          <w:t>9</w:t>
        </w:r>
        <w:r w:rsidR="00083D8F">
          <w:rPr>
            <w:noProof/>
            <w:webHidden/>
          </w:rPr>
          <w:fldChar w:fldCharType="end"/>
        </w:r>
      </w:hyperlink>
    </w:p>
    <w:p w14:paraId="160F27DC" w14:textId="77777777" w:rsidR="00083D8F" w:rsidRDefault="00E06B1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7476564" w:history="1">
        <w:r w:rsidR="00083D8F" w:rsidRPr="00524888">
          <w:rPr>
            <w:rStyle w:val="Hiperpovezava"/>
            <w:rFonts w:ascii="Arial" w:hAnsi="Arial" w:cs="Arial"/>
            <w:noProof/>
          </w:rPr>
          <w:t>8.2.</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Razlogi za izključitev</w:t>
        </w:r>
        <w:r w:rsidR="00083D8F">
          <w:rPr>
            <w:noProof/>
            <w:webHidden/>
          </w:rPr>
          <w:tab/>
        </w:r>
        <w:r w:rsidR="00083D8F">
          <w:rPr>
            <w:noProof/>
            <w:webHidden/>
          </w:rPr>
          <w:fldChar w:fldCharType="begin"/>
        </w:r>
        <w:r w:rsidR="00083D8F">
          <w:rPr>
            <w:noProof/>
            <w:webHidden/>
          </w:rPr>
          <w:instrText xml:space="preserve"> PAGEREF _Toc137476564 \h </w:instrText>
        </w:r>
        <w:r w:rsidR="00083D8F">
          <w:rPr>
            <w:noProof/>
            <w:webHidden/>
          </w:rPr>
        </w:r>
        <w:r w:rsidR="00083D8F">
          <w:rPr>
            <w:noProof/>
            <w:webHidden/>
          </w:rPr>
          <w:fldChar w:fldCharType="separate"/>
        </w:r>
        <w:r w:rsidR="00083D8F">
          <w:rPr>
            <w:noProof/>
            <w:webHidden/>
          </w:rPr>
          <w:t>10</w:t>
        </w:r>
        <w:r w:rsidR="00083D8F">
          <w:rPr>
            <w:noProof/>
            <w:webHidden/>
          </w:rPr>
          <w:fldChar w:fldCharType="end"/>
        </w:r>
      </w:hyperlink>
    </w:p>
    <w:p w14:paraId="5E78CF0E" w14:textId="77777777" w:rsidR="00083D8F" w:rsidRDefault="00E06B1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7476565" w:history="1">
        <w:r w:rsidR="00083D8F" w:rsidRPr="00524888">
          <w:rPr>
            <w:rStyle w:val="Hiperpovezava"/>
            <w:rFonts w:ascii="Arial" w:hAnsi="Arial" w:cs="Arial"/>
            <w:noProof/>
          </w:rPr>
          <w:t>8.3.</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Pogoji za priznanje sposobnosti</w:t>
        </w:r>
        <w:r w:rsidR="00083D8F">
          <w:rPr>
            <w:noProof/>
            <w:webHidden/>
          </w:rPr>
          <w:tab/>
        </w:r>
        <w:r w:rsidR="00083D8F">
          <w:rPr>
            <w:noProof/>
            <w:webHidden/>
          </w:rPr>
          <w:fldChar w:fldCharType="begin"/>
        </w:r>
        <w:r w:rsidR="00083D8F">
          <w:rPr>
            <w:noProof/>
            <w:webHidden/>
          </w:rPr>
          <w:instrText xml:space="preserve"> PAGEREF _Toc137476565 \h </w:instrText>
        </w:r>
        <w:r w:rsidR="00083D8F">
          <w:rPr>
            <w:noProof/>
            <w:webHidden/>
          </w:rPr>
        </w:r>
        <w:r w:rsidR="00083D8F">
          <w:rPr>
            <w:noProof/>
            <w:webHidden/>
          </w:rPr>
          <w:fldChar w:fldCharType="separate"/>
        </w:r>
        <w:r w:rsidR="00083D8F">
          <w:rPr>
            <w:noProof/>
            <w:webHidden/>
          </w:rPr>
          <w:t>13</w:t>
        </w:r>
        <w:r w:rsidR="00083D8F">
          <w:rPr>
            <w:noProof/>
            <w:webHidden/>
          </w:rPr>
          <w:fldChar w:fldCharType="end"/>
        </w:r>
      </w:hyperlink>
    </w:p>
    <w:p w14:paraId="5BAC2566" w14:textId="77777777" w:rsidR="00083D8F" w:rsidRDefault="00E06B1F">
      <w:pPr>
        <w:pStyle w:val="Kazalovsebine1"/>
        <w:rPr>
          <w:rFonts w:asciiTheme="minorHAnsi" w:eastAsiaTheme="minorEastAsia" w:hAnsiTheme="minorHAnsi" w:cstheme="minorBidi"/>
          <w:noProof/>
          <w:kern w:val="0"/>
          <w:lang w:eastAsia="sl-SI"/>
        </w:rPr>
      </w:pPr>
      <w:hyperlink w:anchor="_Toc137476569" w:history="1">
        <w:r w:rsidR="00083D8F" w:rsidRPr="00524888">
          <w:rPr>
            <w:rStyle w:val="Hiperpovezava"/>
            <w:rFonts w:ascii="Arial" w:hAnsi="Arial" w:cs="Arial"/>
            <w:noProof/>
          </w:rPr>
          <w:t>9.</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POJASNJEVANJE, DOPOLNJEVANJE IN SPREMINJANJE PONUDB</w:t>
        </w:r>
        <w:r w:rsidR="00083D8F">
          <w:rPr>
            <w:noProof/>
            <w:webHidden/>
          </w:rPr>
          <w:tab/>
        </w:r>
        <w:r w:rsidR="00083D8F">
          <w:rPr>
            <w:noProof/>
            <w:webHidden/>
          </w:rPr>
          <w:fldChar w:fldCharType="begin"/>
        </w:r>
        <w:r w:rsidR="00083D8F">
          <w:rPr>
            <w:noProof/>
            <w:webHidden/>
          </w:rPr>
          <w:instrText xml:space="preserve"> PAGEREF _Toc137476569 \h </w:instrText>
        </w:r>
        <w:r w:rsidR="00083D8F">
          <w:rPr>
            <w:noProof/>
            <w:webHidden/>
          </w:rPr>
        </w:r>
        <w:r w:rsidR="00083D8F">
          <w:rPr>
            <w:noProof/>
            <w:webHidden/>
          </w:rPr>
          <w:fldChar w:fldCharType="separate"/>
        </w:r>
        <w:r w:rsidR="00083D8F">
          <w:rPr>
            <w:noProof/>
            <w:webHidden/>
          </w:rPr>
          <w:t>15</w:t>
        </w:r>
        <w:r w:rsidR="00083D8F">
          <w:rPr>
            <w:noProof/>
            <w:webHidden/>
          </w:rPr>
          <w:fldChar w:fldCharType="end"/>
        </w:r>
      </w:hyperlink>
    </w:p>
    <w:p w14:paraId="7623A7AC" w14:textId="77777777" w:rsidR="00083D8F" w:rsidRDefault="00E06B1F">
      <w:pPr>
        <w:pStyle w:val="Kazalovsebine1"/>
        <w:rPr>
          <w:rFonts w:asciiTheme="minorHAnsi" w:eastAsiaTheme="minorEastAsia" w:hAnsiTheme="minorHAnsi" w:cstheme="minorBidi"/>
          <w:noProof/>
          <w:kern w:val="0"/>
          <w:lang w:eastAsia="sl-SI"/>
        </w:rPr>
      </w:pPr>
      <w:hyperlink w:anchor="_Toc137476570" w:history="1">
        <w:r w:rsidR="00083D8F" w:rsidRPr="00524888">
          <w:rPr>
            <w:rStyle w:val="Hiperpovezava"/>
            <w:rFonts w:ascii="Arial" w:hAnsi="Arial" w:cs="Arial"/>
            <w:noProof/>
          </w:rPr>
          <w:t>10.</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FINANČNA ZAVAROVANJA</w:t>
        </w:r>
        <w:r w:rsidR="00083D8F">
          <w:rPr>
            <w:noProof/>
            <w:webHidden/>
          </w:rPr>
          <w:tab/>
        </w:r>
        <w:r w:rsidR="00083D8F">
          <w:rPr>
            <w:noProof/>
            <w:webHidden/>
          </w:rPr>
          <w:fldChar w:fldCharType="begin"/>
        </w:r>
        <w:r w:rsidR="00083D8F">
          <w:rPr>
            <w:noProof/>
            <w:webHidden/>
          </w:rPr>
          <w:instrText xml:space="preserve"> PAGEREF _Toc137476570 \h </w:instrText>
        </w:r>
        <w:r w:rsidR="00083D8F">
          <w:rPr>
            <w:noProof/>
            <w:webHidden/>
          </w:rPr>
        </w:r>
        <w:r w:rsidR="00083D8F">
          <w:rPr>
            <w:noProof/>
            <w:webHidden/>
          </w:rPr>
          <w:fldChar w:fldCharType="separate"/>
        </w:r>
        <w:r w:rsidR="00083D8F">
          <w:rPr>
            <w:noProof/>
            <w:webHidden/>
          </w:rPr>
          <w:t>15</w:t>
        </w:r>
        <w:r w:rsidR="00083D8F">
          <w:rPr>
            <w:noProof/>
            <w:webHidden/>
          </w:rPr>
          <w:fldChar w:fldCharType="end"/>
        </w:r>
      </w:hyperlink>
    </w:p>
    <w:p w14:paraId="50E467B8" w14:textId="77777777" w:rsidR="00083D8F" w:rsidRDefault="00E06B1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7476571" w:history="1">
        <w:r w:rsidR="00083D8F" w:rsidRPr="00524888">
          <w:rPr>
            <w:rStyle w:val="Hiperpovezava"/>
            <w:rFonts w:ascii="Arial" w:hAnsi="Arial" w:cs="Arial"/>
            <w:noProof/>
          </w:rPr>
          <w:t>10.1.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Zavarovanje za dobro izvedbo pogodbenih obveznosti</w:t>
        </w:r>
        <w:r w:rsidR="00083D8F">
          <w:rPr>
            <w:noProof/>
            <w:webHidden/>
          </w:rPr>
          <w:tab/>
        </w:r>
        <w:r w:rsidR="00083D8F">
          <w:rPr>
            <w:noProof/>
            <w:webHidden/>
          </w:rPr>
          <w:fldChar w:fldCharType="begin"/>
        </w:r>
        <w:r w:rsidR="00083D8F">
          <w:rPr>
            <w:noProof/>
            <w:webHidden/>
          </w:rPr>
          <w:instrText xml:space="preserve"> PAGEREF _Toc137476571 \h </w:instrText>
        </w:r>
        <w:r w:rsidR="00083D8F">
          <w:rPr>
            <w:noProof/>
            <w:webHidden/>
          </w:rPr>
        </w:r>
        <w:r w:rsidR="00083D8F">
          <w:rPr>
            <w:noProof/>
            <w:webHidden/>
          </w:rPr>
          <w:fldChar w:fldCharType="separate"/>
        </w:r>
        <w:r w:rsidR="00083D8F">
          <w:rPr>
            <w:noProof/>
            <w:webHidden/>
          </w:rPr>
          <w:t>15</w:t>
        </w:r>
        <w:r w:rsidR="00083D8F">
          <w:rPr>
            <w:noProof/>
            <w:webHidden/>
          </w:rPr>
          <w:fldChar w:fldCharType="end"/>
        </w:r>
      </w:hyperlink>
    </w:p>
    <w:p w14:paraId="656BEFCF" w14:textId="77777777" w:rsidR="00083D8F" w:rsidRDefault="00E06B1F">
      <w:pPr>
        <w:pStyle w:val="Kazalovsebine1"/>
        <w:rPr>
          <w:rFonts w:asciiTheme="minorHAnsi" w:eastAsiaTheme="minorEastAsia" w:hAnsiTheme="minorHAnsi" w:cstheme="minorBidi"/>
          <w:noProof/>
          <w:kern w:val="0"/>
          <w:lang w:eastAsia="sl-SI"/>
        </w:rPr>
      </w:pPr>
      <w:hyperlink w:anchor="_Toc137476572" w:history="1">
        <w:r w:rsidR="00083D8F" w:rsidRPr="00524888">
          <w:rPr>
            <w:rStyle w:val="Hiperpovezava"/>
            <w:rFonts w:ascii="Arial" w:hAnsi="Arial" w:cs="Arial"/>
            <w:noProof/>
          </w:rPr>
          <w:t>11.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MERILO</w:t>
        </w:r>
        <w:r w:rsidR="00083D8F">
          <w:rPr>
            <w:noProof/>
            <w:webHidden/>
          </w:rPr>
          <w:tab/>
        </w:r>
        <w:r w:rsidR="00083D8F">
          <w:rPr>
            <w:noProof/>
            <w:webHidden/>
          </w:rPr>
          <w:fldChar w:fldCharType="begin"/>
        </w:r>
        <w:r w:rsidR="00083D8F">
          <w:rPr>
            <w:noProof/>
            <w:webHidden/>
          </w:rPr>
          <w:instrText xml:space="preserve"> PAGEREF _Toc137476572 \h </w:instrText>
        </w:r>
        <w:r w:rsidR="00083D8F">
          <w:rPr>
            <w:noProof/>
            <w:webHidden/>
          </w:rPr>
        </w:r>
        <w:r w:rsidR="00083D8F">
          <w:rPr>
            <w:noProof/>
            <w:webHidden/>
          </w:rPr>
          <w:fldChar w:fldCharType="separate"/>
        </w:r>
        <w:r w:rsidR="00083D8F">
          <w:rPr>
            <w:noProof/>
            <w:webHidden/>
          </w:rPr>
          <w:t>16</w:t>
        </w:r>
        <w:r w:rsidR="00083D8F">
          <w:rPr>
            <w:noProof/>
            <w:webHidden/>
          </w:rPr>
          <w:fldChar w:fldCharType="end"/>
        </w:r>
      </w:hyperlink>
    </w:p>
    <w:p w14:paraId="78DBBC9A" w14:textId="77777777" w:rsidR="00083D8F" w:rsidRDefault="00E06B1F">
      <w:pPr>
        <w:pStyle w:val="Kazalovsebine1"/>
        <w:rPr>
          <w:rFonts w:asciiTheme="minorHAnsi" w:eastAsiaTheme="minorEastAsia" w:hAnsiTheme="minorHAnsi" w:cstheme="minorBidi"/>
          <w:noProof/>
          <w:kern w:val="0"/>
          <w:lang w:eastAsia="sl-SI"/>
        </w:rPr>
      </w:pPr>
      <w:hyperlink w:anchor="_Toc137476573" w:history="1">
        <w:r w:rsidR="00083D8F" w:rsidRPr="00524888">
          <w:rPr>
            <w:rStyle w:val="Hiperpovezava"/>
            <w:rFonts w:ascii="Arial" w:hAnsi="Arial" w:cs="Arial"/>
            <w:noProof/>
          </w:rPr>
          <w:t>12.</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PONUDBENA DOKUMENTACIJA</w:t>
        </w:r>
        <w:r w:rsidR="00083D8F">
          <w:rPr>
            <w:noProof/>
            <w:webHidden/>
          </w:rPr>
          <w:tab/>
        </w:r>
        <w:r w:rsidR="00083D8F">
          <w:rPr>
            <w:noProof/>
            <w:webHidden/>
          </w:rPr>
          <w:fldChar w:fldCharType="begin"/>
        </w:r>
        <w:r w:rsidR="00083D8F">
          <w:rPr>
            <w:noProof/>
            <w:webHidden/>
          </w:rPr>
          <w:instrText xml:space="preserve"> PAGEREF _Toc137476573 \h </w:instrText>
        </w:r>
        <w:r w:rsidR="00083D8F">
          <w:rPr>
            <w:noProof/>
            <w:webHidden/>
          </w:rPr>
        </w:r>
        <w:r w:rsidR="00083D8F">
          <w:rPr>
            <w:noProof/>
            <w:webHidden/>
          </w:rPr>
          <w:fldChar w:fldCharType="separate"/>
        </w:r>
        <w:r w:rsidR="00083D8F">
          <w:rPr>
            <w:noProof/>
            <w:webHidden/>
          </w:rPr>
          <w:t>17</w:t>
        </w:r>
        <w:r w:rsidR="00083D8F">
          <w:rPr>
            <w:noProof/>
            <w:webHidden/>
          </w:rPr>
          <w:fldChar w:fldCharType="end"/>
        </w:r>
      </w:hyperlink>
    </w:p>
    <w:p w14:paraId="20DF4912" w14:textId="77777777" w:rsidR="00083D8F" w:rsidRDefault="00E06B1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7476574" w:history="1">
        <w:r w:rsidR="00083D8F" w:rsidRPr="00524888">
          <w:rPr>
            <w:rStyle w:val="Hiperpovezava"/>
            <w:rFonts w:ascii="Arial" w:hAnsi="Arial" w:cs="Arial"/>
            <w:noProof/>
          </w:rPr>
          <w:t>12.1.</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Navodilo za izpolnitev obrazcev</w:t>
        </w:r>
        <w:r w:rsidR="00083D8F">
          <w:rPr>
            <w:noProof/>
            <w:webHidden/>
          </w:rPr>
          <w:tab/>
        </w:r>
        <w:r w:rsidR="00083D8F">
          <w:rPr>
            <w:noProof/>
            <w:webHidden/>
          </w:rPr>
          <w:fldChar w:fldCharType="begin"/>
        </w:r>
        <w:r w:rsidR="00083D8F">
          <w:rPr>
            <w:noProof/>
            <w:webHidden/>
          </w:rPr>
          <w:instrText xml:space="preserve"> PAGEREF _Toc137476574 \h </w:instrText>
        </w:r>
        <w:r w:rsidR="00083D8F">
          <w:rPr>
            <w:noProof/>
            <w:webHidden/>
          </w:rPr>
        </w:r>
        <w:r w:rsidR="00083D8F">
          <w:rPr>
            <w:noProof/>
            <w:webHidden/>
          </w:rPr>
          <w:fldChar w:fldCharType="separate"/>
        </w:r>
        <w:r w:rsidR="00083D8F">
          <w:rPr>
            <w:noProof/>
            <w:webHidden/>
          </w:rPr>
          <w:t>17</w:t>
        </w:r>
        <w:r w:rsidR="00083D8F">
          <w:rPr>
            <w:noProof/>
            <w:webHidden/>
          </w:rPr>
          <w:fldChar w:fldCharType="end"/>
        </w:r>
      </w:hyperlink>
    </w:p>
    <w:p w14:paraId="31030B63" w14:textId="77777777" w:rsidR="00083D8F" w:rsidRDefault="00E06B1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7476575" w:history="1">
        <w:r w:rsidR="00083D8F" w:rsidRPr="00524888">
          <w:rPr>
            <w:rStyle w:val="Hiperpovezava"/>
            <w:rFonts w:ascii="Arial" w:hAnsi="Arial" w:cs="Arial"/>
            <w:noProof/>
          </w:rPr>
          <w:t>12.2.</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Ponudbeni predračun</w:t>
        </w:r>
        <w:r w:rsidR="00083D8F">
          <w:rPr>
            <w:noProof/>
            <w:webHidden/>
          </w:rPr>
          <w:tab/>
        </w:r>
        <w:r w:rsidR="00083D8F">
          <w:rPr>
            <w:noProof/>
            <w:webHidden/>
          </w:rPr>
          <w:fldChar w:fldCharType="begin"/>
        </w:r>
        <w:r w:rsidR="00083D8F">
          <w:rPr>
            <w:noProof/>
            <w:webHidden/>
          </w:rPr>
          <w:instrText xml:space="preserve"> PAGEREF _Toc137476575 \h </w:instrText>
        </w:r>
        <w:r w:rsidR="00083D8F">
          <w:rPr>
            <w:noProof/>
            <w:webHidden/>
          </w:rPr>
        </w:r>
        <w:r w:rsidR="00083D8F">
          <w:rPr>
            <w:noProof/>
            <w:webHidden/>
          </w:rPr>
          <w:fldChar w:fldCharType="separate"/>
        </w:r>
        <w:r w:rsidR="00083D8F">
          <w:rPr>
            <w:noProof/>
            <w:webHidden/>
          </w:rPr>
          <w:t>18</w:t>
        </w:r>
        <w:r w:rsidR="00083D8F">
          <w:rPr>
            <w:noProof/>
            <w:webHidden/>
          </w:rPr>
          <w:fldChar w:fldCharType="end"/>
        </w:r>
      </w:hyperlink>
    </w:p>
    <w:p w14:paraId="5CD89241" w14:textId="77777777" w:rsidR="00083D8F" w:rsidRDefault="00E06B1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7476576" w:history="1">
        <w:r w:rsidR="00083D8F" w:rsidRPr="00524888">
          <w:rPr>
            <w:rStyle w:val="Hiperpovezava"/>
            <w:rFonts w:ascii="Arial" w:hAnsi="Arial" w:cs="Arial"/>
            <w:noProof/>
          </w:rPr>
          <w:t>12.3.</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Skupna ponudba</w:t>
        </w:r>
        <w:r w:rsidR="00083D8F">
          <w:rPr>
            <w:noProof/>
            <w:webHidden/>
          </w:rPr>
          <w:tab/>
        </w:r>
        <w:r w:rsidR="00083D8F">
          <w:rPr>
            <w:noProof/>
            <w:webHidden/>
          </w:rPr>
          <w:fldChar w:fldCharType="begin"/>
        </w:r>
        <w:r w:rsidR="00083D8F">
          <w:rPr>
            <w:noProof/>
            <w:webHidden/>
          </w:rPr>
          <w:instrText xml:space="preserve"> PAGEREF _Toc137476576 \h </w:instrText>
        </w:r>
        <w:r w:rsidR="00083D8F">
          <w:rPr>
            <w:noProof/>
            <w:webHidden/>
          </w:rPr>
        </w:r>
        <w:r w:rsidR="00083D8F">
          <w:rPr>
            <w:noProof/>
            <w:webHidden/>
          </w:rPr>
          <w:fldChar w:fldCharType="separate"/>
        </w:r>
        <w:r w:rsidR="00083D8F">
          <w:rPr>
            <w:noProof/>
            <w:webHidden/>
          </w:rPr>
          <w:t>20</w:t>
        </w:r>
        <w:r w:rsidR="00083D8F">
          <w:rPr>
            <w:noProof/>
            <w:webHidden/>
          </w:rPr>
          <w:fldChar w:fldCharType="end"/>
        </w:r>
      </w:hyperlink>
    </w:p>
    <w:p w14:paraId="7B6FB7C7" w14:textId="77777777" w:rsidR="00083D8F" w:rsidRDefault="00E06B1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7476577" w:history="1">
        <w:r w:rsidR="00083D8F" w:rsidRPr="00524888">
          <w:rPr>
            <w:rStyle w:val="Hiperpovezava"/>
            <w:rFonts w:ascii="Arial" w:hAnsi="Arial" w:cs="Arial"/>
            <w:noProof/>
          </w:rPr>
          <w:t>12.4.</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Ponudba s podizvajalci</w:t>
        </w:r>
        <w:r w:rsidR="00083D8F">
          <w:rPr>
            <w:noProof/>
            <w:webHidden/>
          </w:rPr>
          <w:tab/>
        </w:r>
        <w:r w:rsidR="00083D8F">
          <w:rPr>
            <w:noProof/>
            <w:webHidden/>
          </w:rPr>
          <w:fldChar w:fldCharType="begin"/>
        </w:r>
        <w:r w:rsidR="00083D8F">
          <w:rPr>
            <w:noProof/>
            <w:webHidden/>
          </w:rPr>
          <w:instrText xml:space="preserve"> PAGEREF _Toc137476577 \h </w:instrText>
        </w:r>
        <w:r w:rsidR="00083D8F">
          <w:rPr>
            <w:noProof/>
            <w:webHidden/>
          </w:rPr>
        </w:r>
        <w:r w:rsidR="00083D8F">
          <w:rPr>
            <w:noProof/>
            <w:webHidden/>
          </w:rPr>
          <w:fldChar w:fldCharType="separate"/>
        </w:r>
        <w:r w:rsidR="00083D8F">
          <w:rPr>
            <w:noProof/>
            <w:webHidden/>
          </w:rPr>
          <w:t>21</w:t>
        </w:r>
        <w:r w:rsidR="00083D8F">
          <w:rPr>
            <w:noProof/>
            <w:webHidden/>
          </w:rPr>
          <w:fldChar w:fldCharType="end"/>
        </w:r>
      </w:hyperlink>
    </w:p>
    <w:p w14:paraId="07EA4A47" w14:textId="77777777" w:rsidR="00083D8F" w:rsidRDefault="00E06B1F">
      <w:pPr>
        <w:pStyle w:val="Kazalovsebine1"/>
        <w:rPr>
          <w:rFonts w:asciiTheme="minorHAnsi" w:eastAsiaTheme="minorEastAsia" w:hAnsiTheme="minorHAnsi" w:cstheme="minorBidi"/>
          <w:noProof/>
          <w:kern w:val="0"/>
          <w:lang w:eastAsia="sl-SI"/>
        </w:rPr>
      </w:pPr>
      <w:hyperlink w:anchor="_Toc137476578" w:history="1">
        <w:r w:rsidR="00083D8F" w:rsidRPr="00524888">
          <w:rPr>
            <w:rStyle w:val="Hiperpovezava"/>
            <w:rFonts w:ascii="Arial" w:hAnsi="Arial" w:cs="Arial"/>
            <w:noProof/>
          </w:rPr>
          <w:t>13.</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ZAUPNOST</w:t>
        </w:r>
        <w:r w:rsidR="00083D8F">
          <w:rPr>
            <w:noProof/>
            <w:webHidden/>
          </w:rPr>
          <w:tab/>
        </w:r>
        <w:r w:rsidR="00083D8F">
          <w:rPr>
            <w:noProof/>
            <w:webHidden/>
          </w:rPr>
          <w:fldChar w:fldCharType="begin"/>
        </w:r>
        <w:r w:rsidR="00083D8F">
          <w:rPr>
            <w:noProof/>
            <w:webHidden/>
          </w:rPr>
          <w:instrText xml:space="preserve"> PAGEREF _Toc137476578 \h </w:instrText>
        </w:r>
        <w:r w:rsidR="00083D8F">
          <w:rPr>
            <w:noProof/>
            <w:webHidden/>
          </w:rPr>
        </w:r>
        <w:r w:rsidR="00083D8F">
          <w:rPr>
            <w:noProof/>
            <w:webHidden/>
          </w:rPr>
          <w:fldChar w:fldCharType="separate"/>
        </w:r>
        <w:r w:rsidR="00083D8F">
          <w:rPr>
            <w:noProof/>
            <w:webHidden/>
          </w:rPr>
          <w:t>22</w:t>
        </w:r>
        <w:r w:rsidR="00083D8F">
          <w:rPr>
            <w:noProof/>
            <w:webHidden/>
          </w:rPr>
          <w:fldChar w:fldCharType="end"/>
        </w:r>
      </w:hyperlink>
    </w:p>
    <w:p w14:paraId="4230385F" w14:textId="77777777" w:rsidR="00083D8F" w:rsidRDefault="00E06B1F">
      <w:pPr>
        <w:pStyle w:val="Kazalovsebine1"/>
        <w:rPr>
          <w:rFonts w:asciiTheme="minorHAnsi" w:eastAsiaTheme="minorEastAsia" w:hAnsiTheme="minorHAnsi" w:cstheme="minorBidi"/>
          <w:noProof/>
          <w:kern w:val="0"/>
          <w:lang w:eastAsia="sl-SI"/>
        </w:rPr>
      </w:pPr>
      <w:hyperlink w:anchor="_Toc137476579" w:history="1">
        <w:r w:rsidR="00083D8F" w:rsidRPr="00524888">
          <w:rPr>
            <w:rStyle w:val="Hiperpovezava"/>
            <w:rFonts w:ascii="Arial" w:hAnsi="Arial" w:cs="Arial"/>
            <w:noProof/>
          </w:rPr>
          <w:t>14.</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ODSTOP OD ODDAJE JAVNEGA NAROČILA</w:t>
        </w:r>
        <w:r w:rsidR="00083D8F">
          <w:rPr>
            <w:noProof/>
            <w:webHidden/>
          </w:rPr>
          <w:tab/>
        </w:r>
        <w:r w:rsidR="00083D8F">
          <w:rPr>
            <w:noProof/>
            <w:webHidden/>
          </w:rPr>
          <w:fldChar w:fldCharType="begin"/>
        </w:r>
        <w:r w:rsidR="00083D8F">
          <w:rPr>
            <w:noProof/>
            <w:webHidden/>
          </w:rPr>
          <w:instrText xml:space="preserve"> PAGEREF _Toc137476579 \h </w:instrText>
        </w:r>
        <w:r w:rsidR="00083D8F">
          <w:rPr>
            <w:noProof/>
            <w:webHidden/>
          </w:rPr>
        </w:r>
        <w:r w:rsidR="00083D8F">
          <w:rPr>
            <w:noProof/>
            <w:webHidden/>
          </w:rPr>
          <w:fldChar w:fldCharType="separate"/>
        </w:r>
        <w:r w:rsidR="00083D8F">
          <w:rPr>
            <w:noProof/>
            <w:webHidden/>
          </w:rPr>
          <w:t>22</w:t>
        </w:r>
        <w:r w:rsidR="00083D8F">
          <w:rPr>
            <w:noProof/>
            <w:webHidden/>
          </w:rPr>
          <w:fldChar w:fldCharType="end"/>
        </w:r>
      </w:hyperlink>
    </w:p>
    <w:p w14:paraId="4EEF5F4A" w14:textId="77777777" w:rsidR="00083D8F" w:rsidRDefault="00E06B1F">
      <w:pPr>
        <w:pStyle w:val="Kazalovsebine1"/>
        <w:rPr>
          <w:rFonts w:asciiTheme="minorHAnsi" w:eastAsiaTheme="minorEastAsia" w:hAnsiTheme="minorHAnsi" w:cstheme="minorBidi"/>
          <w:noProof/>
          <w:kern w:val="0"/>
          <w:lang w:eastAsia="sl-SI"/>
        </w:rPr>
      </w:pPr>
      <w:hyperlink w:anchor="_Toc137476580" w:history="1">
        <w:r w:rsidR="00083D8F" w:rsidRPr="00524888">
          <w:rPr>
            <w:rStyle w:val="Hiperpovezava"/>
            <w:rFonts w:ascii="Arial" w:hAnsi="Arial" w:cs="Arial"/>
            <w:noProof/>
          </w:rPr>
          <w:t>15.</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OKVIRNI SPORAZUM</w:t>
        </w:r>
        <w:r w:rsidR="00083D8F">
          <w:rPr>
            <w:noProof/>
            <w:webHidden/>
          </w:rPr>
          <w:tab/>
        </w:r>
        <w:r w:rsidR="00083D8F">
          <w:rPr>
            <w:noProof/>
            <w:webHidden/>
          </w:rPr>
          <w:fldChar w:fldCharType="begin"/>
        </w:r>
        <w:r w:rsidR="00083D8F">
          <w:rPr>
            <w:noProof/>
            <w:webHidden/>
          </w:rPr>
          <w:instrText xml:space="preserve"> PAGEREF _Toc137476580 \h </w:instrText>
        </w:r>
        <w:r w:rsidR="00083D8F">
          <w:rPr>
            <w:noProof/>
            <w:webHidden/>
          </w:rPr>
        </w:r>
        <w:r w:rsidR="00083D8F">
          <w:rPr>
            <w:noProof/>
            <w:webHidden/>
          </w:rPr>
          <w:fldChar w:fldCharType="separate"/>
        </w:r>
        <w:r w:rsidR="00083D8F">
          <w:rPr>
            <w:noProof/>
            <w:webHidden/>
          </w:rPr>
          <w:t>23</w:t>
        </w:r>
        <w:r w:rsidR="00083D8F">
          <w:rPr>
            <w:noProof/>
            <w:webHidden/>
          </w:rPr>
          <w:fldChar w:fldCharType="end"/>
        </w:r>
      </w:hyperlink>
    </w:p>
    <w:p w14:paraId="50277E5C" w14:textId="77777777" w:rsidR="00083D8F" w:rsidRDefault="00E06B1F">
      <w:pPr>
        <w:pStyle w:val="Kazalovsebine1"/>
        <w:rPr>
          <w:rFonts w:asciiTheme="minorHAnsi" w:eastAsiaTheme="minorEastAsia" w:hAnsiTheme="minorHAnsi" w:cstheme="minorBidi"/>
          <w:noProof/>
          <w:kern w:val="0"/>
          <w:lang w:eastAsia="sl-SI"/>
        </w:rPr>
      </w:pPr>
      <w:hyperlink w:anchor="_Toc137476581" w:history="1">
        <w:r w:rsidR="00083D8F" w:rsidRPr="00524888">
          <w:rPr>
            <w:rStyle w:val="Hiperpovezava"/>
            <w:rFonts w:ascii="Arial" w:hAnsi="Arial" w:cs="Arial"/>
            <w:noProof/>
          </w:rPr>
          <w:t>16.</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PROTIKORUPCIJSKO DOLOČILO</w:t>
        </w:r>
        <w:r w:rsidR="00083D8F">
          <w:rPr>
            <w:noProof/>
            <w:webHidden/>
          </w:rPr>
          <w:tab/>
        </w:r>
        <w:r w:rsidR="00083D8F">
          <w:rPr>
            <w:noProof/>
            <w:webHidden/>
          </w:rPr>
          <w:fldChar w:fldCharType="begin"/>
        </w:r>
        <w:r w:rsidR="00083D8F">
          <w:rPr>
            <w:noProof/>
            <w:webHidden/>
          </w:rPr>
          <w:instrText xml:space="preserve"> PAGEREF _Toc137476581 \h </w:instrText>
        </w:r>
        <w:r w:rsidR="00083D8F">
          <w:rPr>
            <w:noProof/>
            <w:webHidden/>
          </w:rPr>
        </w:r>
        <w:r w:rsidR="00083D8F">
          <w:rPr>
            <w:noProof/>
            <w:webHidden/>
          </w:rPr>
          <w:fldChar w:fldCharType="separate"/>
        </w:r>
        <w:r w:rsidR="00083D8F">
          <w:rPr>
            <w:noProof/>
            <w:webHidden/>
          </w:rPr>
          <w:t>24</w:t>
        </w:r>
        <w:r w:rsidR="00083D8F">
          <w:rPr>
            <w:noProof/>
            <w:webHidden/>
          </w:rPr>
          <w:fldChar w:fldCharType="end"/>
        </w:r>
      </w:hyperlink>
    </w:p>
    <w:p w14:paraId="16277F84" w14:textId="77777777" w:rsidR="00083D8F" w:rsidRDefault="00E06B1F">
      <w:pPr>
        <w:pStyle w:val="Kazalovsebine1"/>
        <w:rPr>
          <w:rFonts w:asciiTheme="minorHAnsi" w:eastAsiaTheme="minorEastAsia" w:hAnsiTheme="minorHAnsi" w:cstheme="minorBidi"/>
          <w:noProof/>
          <w:kern w:val="0"/>
          <w:lang w:eastAsia="sl-SI"/>
        </w:rPr>
      </w:pPr>
      <w:hyperlink w:anchor="_Toc137476582" w:history="1">
        <w:r w:rsidR="00083D8F" w:rsidRPr="00524888">
          <w:rPr>
            <w:rStyle w:val="Hiperpovezava"/>
            <w:rFonts w:ascii="Arial" w:hAnsi="Arial" w:cs="Arial"/>
            <w:noProof/>
          </w:rPr>
          <w:t>17.</w:t>
        </w:r>
        <w:r w:rsidR="00083D8F">
          <w:rPr>
            <w:rFonts w:asciiTheme="minorHAnsi" w:eastAsiaTheme="minorEastAsia" w:hAnsiTheme="minorHAnsi" w:cstheme="minorBidi"/>
            <w:noProof/>
            <w:kern w:val="0"/>
            <w:lang w:eastAsia="sl-SI"/>
          </w:rPr>
          <w:tab/>
        </w:r>
        <w:r w:rsidR="00083D8F" w:rsidRPr="00524888">
          <w:rPr>
            <w:rStyle w:val="Hiperpovezava"/>
            <w:rFonts w:ascii="Arial" w:hAnsi="Arial" w:cs="Arial"/>
            <w:noProof/>
          </w:rPr>
          <w:t>POUK O PRAVNEM VARSTVU</w:t>
        </w:r>
        <w:r w:rsidR="00083D8F">
          <w:rPr>
            <w:noProof/>
            <w:webHidden/>
          </w:rPr>
          <w:tab/>
        </w:r>
        <w:r w:rsidR="00083D8F">
          <w:rPr>
            <w:noProof/>
            <w:webHidden/>
          </w:rPr>
          <w:fldChar w:fldCharType="begin"/>
        </w:r>
        <w:r w:rsidR="00083D8F">
          <w:rPr>
            <w:noProof/>
            <w:webHidden/>
          </w:rPr>
          <w:instrText xml:space="preserve"> PAGEREF _Toc137476582 \h </w:instrText>
        </w:r>
        <w:r w:rsidR="00083D8F">
          <w:rPr>
            <w:noProof/>
            <w:webHidden/>
          </w:rPr>
        </w:r>
        <w:r w:rsidR="00083D8F">
          <w:rPr>
            <w:noProof/>
            <w:webHidden/>
          </w:rPr>
          <w:fldChar w:fldCharType="separate"/>
        </w:r>
        <w:r w:rsidR="00083D8F">
          <w:rPr>
            <w:noProof/>
            <w:webHidden/>
          </w:rPr>
          <w:t>24</w:t>
        </w:r>
        <w:r w:rsidR="00083D8F">
          <w:rPr>
            <w:noProof/>
            <w:webHidden/>
          </w:rPr>
          <w:fldChar w:fldCharType="end"/>
        </w:r>
      </w:hyperlink>
    </w:p>
    <w:p w14:paraId="0453BA9B" w14:textId="77777777" w:rsidR="00083D8F" w:rsidRDefault="00E06B1F">
      <w:pPr>
        <w:pStyle w:val="Kazalovsebine1"/>
        <w:rPr>
          <w:rFonts w:asciiTheme="minorHAnsi" w:eastAsiaTheme="minorEastAsia" w:hAnsiTheme="minorHAnsi" w:cstheme="minorBidi"/>
          <w:noProof/>
          <w:kern w:val="0"/>
          <w:lang w:eastAsia="sl-SI"/>
        </w:rPr>
      </w:pPr>
      <w:hyperlink w:anchor="_Toc137476583" w:history="1">
        <w:r w:rsidR="00083D8F" w:rsidRPr="00524888">
          <w:rPr>
            <w:rStyle w:val="Hiperpovezava"/>
            <w:rFonts w:ascii="Arial" w:hAnsi="Arial" w:cs="Arial"/>
            <w:noProof/>
          </w:rPr>
          <w:t>IZJAVA O IZPOLNJEVANJU ZAHTEV JAVNEGA NAROČILA</w:t>
        </w:r>
        <w:r w:rsidR="00083D8F">
          <w:rPr>
            <w:noProof/>
            <w:webHidden/>
          </w:rPr>
          <w:tab/>
        </w:r>
        <w:r w:rsidR="00083D8F">
          <w:rPr>
            <w:noProof/>
            <w:webHidden/>
          </w:rPr>
          <w:fldChar w:fldCharType="begin"/>
        </w:r>
        <w:r w:rsidR="00083D8F">
          <w:rPr>
            <w:noProof/>
            <w:webHidden/>
          </w:rPr>
          <w:instrText xml:space="preserve"> PAGEREF _Toc137476583 \h </w:instrText>
        </w:r>
        <w:r w:rsidR="00083D8F">
          <w:rPr>
            <w:noProof/>
            <w:webHidden/>
          </w:rPr>
        </w:r>
        <w:r w:rsidR="00083D8F">
          <w:rPr>
            <w:noProof/>
            <w:webHidden/>
          </w:rPr>
          <w:fldChar w:fldCharType="separate"/>
        </w:r>
        <w:r w:rsidR="00083D8F">
          <w:rPr>
            <w:noProof/>
            <w:webHidden/>
          </w:rPr>
          <w:t>26</w:t>
        </w:r>
        <w:r w:rsidR="00083D8F">
          <w:rPr>
            <w:noProof/>
            <w:webHidden/>
          </w:rPr>
          <w:fldChar w:fldCharType="end"/>
        </w:r>
      </w:hyperlink>
    </w:p>
    <w:p w14:paraId="1B2A8302" w14:textId="77777777" w:rsidR="00083D8F" w:rsidRDefault="00E06B1F">
      <w:pPr>
        <w:pStyle w:val="Kazalovsebine1"/>
        <w:rPr>
          <w:rFonts w:asciiTheme="minorHAnsi" w:eastAsiaTheme="minorEastAsia" w:hAnsiTheme="minorHAnsi" w:cstheme="minorBidi"/>
          <w:noProof/>
          <w:kern w:val="0"/>
          <w:lang w:eastAsia="sl-SI"/>
        </w:rPr>
      </w:pPr>
      <w:hyperlink w:anchor="_Toc137476584" w:history="1">
        <w:r w:rsidR="00083D8F" w:rsidRPr="00524888">
          <w:rPr>
            <w:rStyle w:val="Hiperpovezava"/>
            <w:rFonts w:ascii="Arial" w:hAnsi="Arial" w:cs="Arial"/>
            <w:noProof/>
          </w:rPr>
          <w:t>REFERENČNO POTRDILO</w:t>
        </w:r>
        <w:r w:rsidR="00083D8F">
          <w:rPr>
            <w:noProof/>
            <w:webHidden/>
          </w:rPr>
          <w:tab/>
        </w:r>
        <w:r w:rsidR="00083D8F">
          <w:rPr>
            <w:noProof/>
            <w:webHidden/>
          </w:rPr>
          <w:fldChar w:fldCharType="begin"/>
        </w:r>
        <w:r w:rsidR="00083D8F">
          <w:rPr>
            <w:noProof/>
            <w:webHidden/>
          </w:rPr>
          <w:instrText xml:space="preserve"> PAGEREF _Toc137476584 \h </w:instrText>
        </w:r>
        <w:r w:rsidR="00083D8F">
          <w:rPr>
            <w:noProof/>
            <w:webHidden/>
          </w:rPr>
        </w:r>
        <w:r w:rsidR="00083D8F">
          <w:rPr>
            <w:noProof/>
            <w:webHidden/>
          </w:rPr>
          <w:fldChar w:fldCharType="separate"/>
        </w:r>
        <w:r w:rsidR="00083D8F">
          <w:rPr>
            <w:noProof/>
            <w:webHidden/>
          </w:rPr>
          <w:t>27</w:t>
        </w:r>
        <w:r w:rsidR="00083D8F">
          <w:rPr>
            <w:noProof/>
            <w:webHidden/>
          </w:rPr>
          <w:fldChar w:fldCharType="end"/>
        </w:r>
      </w:hyperlink>
    </w:p>
    <w:p w14:paraId="48F0AE21" w14:textId="77777777" w:rsidR="00083D8F" w:rsidRDefault="00E06B1F">
      <w:pPr>
        <w:pStyle w:val="Kazalovsebine1"/>
        <w:rPr>
          <w:rFonts w:asciiTheme="minorHAnsi" w:eastAsiaTheme="minorEastAsia" w:hAnsiTheme="minorHAnsi" w:cstheme="minorBidi"/>
          <w:noProof/>
          <w:kern w:val="0"/>
          <w:lang w:eastAsia="sl-SI"/>
        </w:rPr>
      </w:pPr>
      <w:hyperlink w:anchor="_Toc137476585" w:history="1">
        <w:r w:rsidR="00083D8F" w:rsidRPr="00524888">
          <w:rPr>
            <w:rStyle w:val="Hiperpovezava"/>
            <w:rFonts w:ascii="Arial" w:hAnsi="Arial" w:cs="Arial"/>
            <w:noProof/>
          </w:rPr>
          <w:t>PODIZVAJALCI</w:t>
        </w:r>
        <w:r w:rsidR="00083D8F">
          <w:rPr>
            <w:noProof/>
            <w:webHidden/>
          </w:rPr>
          <w:tab/>
        </w:r>
        <w:r w:rsidR="00083D8F">
          <w:rPr>
            <w:noProof/>
            <w:webHidden/>
          </w:rPr>
          <w:fldChar w:fldCharType="begin"/>
        </w:r>
        <w:r w:rsidR="00083D8F">
          <w:rPr>
            <w:noProof/>
            <w:webHidden/>
          </w:rPr>
          <w:instrText xml:space="preserve"> PAGEREF _Toc137476585 \h </w:instrText>
        </w:r>
        <w:r w:rsidR="00083D8F">
          <w:rPr>
            <w:noProof/>
            <w:webHidden/>
          </w:rPr>
        </w:r>
        <w:r w:rsidR="00083D8F">
          <w:rPr>
            <w:noProof/>
            <w:webHidden/>
          </w:rPr>
          <w:fldChar w:fldCharType="separate"/>
        </w:r>
        <w:r w:rsidR="00083D8F">
          <w:rPr>
            <w:noProof/>
            <w:webHidden/>
          </w:rPr>
          <w:t>28</w:t>
        </w:r>
        <w:r w:rsidR="00083D8F">
          <w:rPr>
            <w:noProof/>
            <w:webHidden/>
          </w:rPr>
          <w:fldChar w:fldCharType="end"/>
        </w:r>
      </w:hyperlink>
    </w:p>
    <w:p w14:paraId="54550FFD" w14:textId="77777777" w:rsidR="00083D8F" w:rsidRDefault="00E06B1F">
      <w:pPr>
        <w:pStyle w:val="Kazalovsebine1"/>
        <w:rPr>
          <w:rFonts w:asciiTheme="minorHAnsi" w:eastAsiaTheme="minorEastAsia" w:hAnsiTheme="minorHAnsi" w:cstheme="minorBidi"/>
          <w:noProof/>
          <w:kern w:val="0"/>
          <w:lang w:eastAsia="sl-SI"/>
        </w:rPr>
      </w:pPr>
      <w:hyperlink w:anchor="_Toc137476586" w:history="1">
        <w:r w:rsidR="00083D8F" w:rsidRPr="00524888">
          <w:rPr>
            <w:rStyle w:val="Hiperpovezava"/>
            <w:rFonts w:ascii="Arial" w:hAnsi="Arial" w:cs="Arial"/>
            <w:noProof/>
          </w:rPr>
          <w:t>IZJAVA PODIZVAJALCA O NEPOSREDNIH PLAČILIH</w:t>
        </w:r>
        <w:r w:rsidR="00083D8F">
          <w:rPr>
            <w:noProof/>
            <w:webHidden/>
          </w:rPr>
          <w:tab/>
        </w:r>
        <w:r w:rsidR="00083D8F">
          <w:rPr>
            <w:noProof/>
            <w:webHidden/>
          </w:rPr>
          <w:fldChar w:fldCharType="begin"/>
        </w:r>
        <w:r w:rsidR="00083D8F">
          <w:rPr>
            <w:noProof/>
            <w:webHidden/>
          </w:rPr>
          <w:instrText xml:space="preserve"> PAGEREF _Toc137476586 \h </w:instrText>
        </w:r>
        <w:r w:rsidR="00083D8F">
          <w:rPr>
            <w:noProof/>
            <w:webHidden/>
          </w:rPr>
        </w:r>
        <w:r w:rsidR="00083D8F">
          <w:rPr>
            <w:noProof/>
            <w:webHidden/>
          </w:rPr>
          <w:fldChar w:fldCharType="separate"/>
        </w:r>
        <w:r w:rsidR="00083D8F">
          <w:rPr>
            <w:noProof/>
            <w:webHidden/>
          </w:rPr>
          <w:t>29</w:t>
        </w:r>
        <w:r w:rsidR="00083D8F">
          <w:rPr>
            <w:noProof/>
            <w:webHidden/>
          </w:rPr>
          <w:fldChar w:fldCharType="end"/>
        </w:r>
      </w:hyperlink>
    </w:p>
    <w:p w14:paraId="5E533B3E" w14:textId="77777777" w:rsidR="00083D8F" w:rsidRDefault="00E06B1F">
      <w:pPr>
        <w:pStyle w:val="Kazalovsebine1"/>
        <w:rPr>
          <w:rFonts w:asciiTheme="minorHAnsi" w:eastAsiaTheme="minorEastAsia" w:hAnsiTheme="minorHAnsi" w:cstheme="minorBidi"/>
          <w:noProof/>
          <w:kern w:val="0"/>
          <w:lang w:eastAsia="sl-SI"/>
        </w:rPr>
      </w:pPr>
      <w:hyperlink w:anchor="_Toc137476587" w:history="1">
        <w:r w:rsidR="00083D8F" w:rsidRPr="00524888">
          <w:rPr>
            <w:rStyle w:val="Hiperpovezava"/>
            <w:rFonts w:ascii="Arial" w:hAnsi="Arial" w:cs="Arial"/>
            <w:noProof/>
          </w:rPr>
          <w:t>MENIČNA IZJAVA</w:t>
        </w:r>
        <w:r w:rsidR="00083D8F">
          <w:rPr>
            <w:noProof/>
            <w:webHidden/>
          </w:rPr>
          <w:tab/>
        </w:r>
        <w:r w:rsidR="00083D8F">
          <w:rPr>
            <w:noProof/>
            <w:webHidden/>
          </w:rPr>
          <w:fldChar w:fldCharType="begin"/>
        </w:r>
        <w:r w:rsidR="00083D8F">
          <w:rPr>
            <w:noProof/>
            <w:webHidden/>
          </w:rPr>
          <w:instrText xml:space="preserve"> PAGEREF _Toc137476587 \h </w:instrText>
        </w:r>
        <w:r w:rsidR="00083D8F">
          <w:rPr>
            <w:noProof/>
            <w:webHidden/>
          </w:rPr>
        </w:r>
        <w:r w:rsidR="00083D8F">
          <w:rPr>
            <w:noProof/>
            <w:webHidden/>
          </w:rPr>
          <w:fldChar w:fldCharType="separate"/>
        </w:r>
        <w:r w:rsidR="00083D8F">
          <w:rPr>
            <w:noProof/>
            <w:webHidden/>
          </w:rPr>
          <w:t>30</w:t>
        </w:r>
        <w:r w:rsidR="00083D8F">
          <w:rPr>
            <w:noProof/>
            <w:webHidden/>
          </w:rPr>
          <w:fldChar w:fldCharType="end"/>
        </w:r>
      </w:hyperlink>
    </w:p>
    <w:p w14:paraId="3A14ADAA" w14:textId="77777777" w:rsidR="00083D8F" w:rsidRDefault="00E06B1F">
      <w:pPr>
        <w:pStyle w:val="Kazalovsebine1"/>
        <w:rPr>
          <w:rFonts w:asciiTheme="minorHAnsi" w:eastAsiaTheme="minorEastAsia" w:hAnsiTheme="minorHAnsi" w:cstheme="minorBidi"/>
          <w:noProof/>
          <w:kern w:val="0"/>
          <w:lang w:eastAsia="sl-SI"/>
        </w:rPr>
      </w:pPr>
      <w:hyperlink w:anchor="_Toc137476588" w:history="1">
        <w:r w:rsidR="00083D8F" w:rsidRPr="00524888">
          <w:rPr>
            <w:rStyle w:val="Hiperpovezava"/>
            <w:rFonts w:ascii="Arial" w:hAnsi="Arial" w:cs="Arial"/>
            <w:noProof/>
          </w:rPr>
          <w:t>IZJAVA O UDELEŽBI V LASTNIŠTVU IN O POVEZANIH DRUŽBAH</w:t>
        </w:r>
        <w:r w:rsidR="00083D8F">
          <w:rPr>
            <w:noProof/>
            <w:webHidden/>
          </w:rPr>
          <w:tab/>
        </w:r>
        <w:r w:rsidR="00083D8F">
          <w:rPr>
            <w:noProof/>
            <w:webHidden/>
          </w:rPr>
          <w:fldChar w:fldCharType="begin"/>
        </w:r>
        <w:r w:rsidR="00083D8F">
          <w:rPr>
            <w:noProof/>
            <w:webHidden/>
          </w:rPr>
          <w:instrText xml:space="preserve"> PAGEREF _Toc137476588 \h </w:instrText>
        </w:r>
        <w:r w:rsidR="00083D8F">
          <w:rPr>
            <w:noProof/>
            <w:webHidden/>
          </w:rPr>
        </w:r>
        <w:r w:rsidR="00083D8F">
          <w:rPr>
            <w:noProof/>
            <w:webHidden/>
          </w:rPr>
          <w:fldChar w:fldCharType="separate"/>
        </w:r>
        <w:r w:rsidR="00083D8F">
          <w:rPr>
            <w:noProof/>
            <w:webHidden/>
          </w:rPr>
          <w:t>31</w:t>
        </w:r>
        <w:r w:rsidR="00083D8F">
          <w:rPr>
            <w:noProof/>
            <w:webHidden/>
          </w:rPr>
          <w:fldChar w:fldCharType="end"/>
        </w:r>
      </w:hyperlink>
    </w:p>
    <w:p w14:paraId="46571B10" w14:textId="77777777" w:rsidR="00083D8F" w:rsidRDefault="00E06B1F">
      <w:pPr>
        <w:pStyle w:val="Kazalovsebine1"/>
        <w:rPr>
          <w:rFonts w:asciiTheme="minorHAnsi" w:eastAsiaTheme="minorEastAsia" w:hAnsiTheme="minorHAnsi" w:cstheme="minorBidi"/>
          <w:noProof/>
          <w:kern w:val="0"/>
          <w:lang w:eastAsia="sl-SI"/>
        </w:rPr>
      </w:pPr>
      <w:hyperlink w:anchor="_Toc137476589" w:history="1">
        <w:r w:rsidR="00083D8F" w:rsidRPr="00524888">
          <w:rPr>
            <w:rStyle w:val="Hiperpovezava"/>
            <w:rFonts w:ascii="Arial" w:hAnsi="Arial" w:cs="Arial"/>
            <w:noProof/>
          </w:rPr>
          <w:t>IZJAVA O ODSOTNOSTI OSEBNIH POVEZAV</w:t>
        </w:r>
        <w:r w:rsidR="00083D8F">
          <w:rPr>
            <w:noProof/>
            <w:webHidden/>
          </w:rPr>
          <w:tab/>
        </w:r>
        <w:r w:rsidR="00083D8F">
          <w:rPr>
            <w:noProof/>
            <w:webHidden/>
          </w:rPr>
          <w:fldChar w:fldCharType="begin"/>
        </w:r>
        <w:r w:rsidR="00083D8F">
          <w:rPr>
            <w:noProof/>
            <w:webHidden/>
          </w:rPr>
          <w:instrText xml:space="preserve"> PAGEREF _Toc137476589 \h </w:instrText>
        </w:r>
        <w:r w:rsidR="00083D8F">
          <w:rPr>
            <w:noProof/>
            <w:webHidden/>
          </w:rPr>
        </w:r>
        <w:r w:rsidR="00083D8F">
          <w:rPr>
            <w:noProof/>
            <w:webHidden/>
          </w:rPr>
          <w:fldChar w:fldCharType="separate"/>
        </w:r>
        <w:r w:rsidR="00083D8F">
          <w:rPr>
            <w:noProof/>
            <w:webHidden/>
          </w:rPr>
          <w:t>32</w:t>
        </w:r>
        <w:r w:rsidR="00083D8F">
          <w:rPr>
            <w:noProof/>
            <w:webHidden/>
          </w:rPr>
          <w:fldChar w:fldCharType="end"/>
        </w:r>
      </w:hyperlink>
    </w:p>
    <w:p w14:paraId="16B61985" w14:textId="77777777" w:rsidR="00083D8F" w:rsidRDefault="00E06B1F">
      <w:pPr>
        <w:pStyle w:val="Kazalovsebine1"/>
        <w:rPr>
          <w:rFonts w:asciiTheme="minorHAnsi" w:eastAsiaTheme="minorEastAsia" w:hAnsiTheme="minorHAnsi" w:cstheme="minorBidi"/>
          <w:noProof/>
          <w:kern w:val="0"/>
          <w:lang w:eastAsia="sl-SI"/>
        </w:rPr>
      </w:pPr>
      <w:hyperlink w:anchor="_Toc137476590" w:history="1">
        <w:r w:rsidR="00083D8F" w:rsidRPr="00524888">
          <w:rPr>
            <w:rStyle w:val="Hiperpovezava"/>
            <w:rFonts w:ascii="Arial" w:hAnsi="Arial" w:cs="Arial"/>
            <w:noProof/>
          </w:rPr>
          <w:t>OKVIRNI SPORAZUM O DOBAVI ŽIVIL IN MATERIALA ZA PREHRANO</w:t>
        </w:r>
        <w:r w:rsidR="00083D8F">
          <w:rPr>
            <w:noProof/>
            <w:webHidden/>
          </w:rPr>
          <w:tab/>
        </w:r>
        <w:r w:rsidR="00083D8F">
          <w:rPr>
            <w:noProof/>
            <w:webHidden/>
          </w:rPr>
          <w:fldChar w:fldCharType="begin"/>
        </w:r>
        <w:r w:rsidR="00083D8F">
          <w:rPr>
            <w:noProof/>
            <w:webHidden/>
          </w:rPr>
          <w:instrText xml:space="preserve"> PAGEREF _Toc137476590 \h </w:instrText>
        </w:r>
        <w:r w:rsidR="00083D8F">
          <w:rPr>
            <w:noProof/>
            <w:webHidden/>
          </w:rPr>
        </w:r>
        <w:r w:rsidR="00083D8F">
          <w:rPr>
            <w:noProof/>
            <w:webHidden/>
          </w:rPr>
          <w:fldChar w:fldCharType="separate"/>
        </w:r>
        <w:r w:rsidR="00083D8F">
          <w:rPr>
            <w:noProof/>
            <w:webHidden/>
          </w:rPr>
          <w:t>33</w:t>
        </w:r>
        <w:r w:rsidR="00083D8F">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37476553"/>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1"/>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975B04">
      <w:pPr>
        <w:pStyle w:val="Naslov1"/>
        <w:numPr>
          <w:ilvl w:val="0"/>
          <w:numId w:val="48"/>
        </w:numPr>
        <w:rPr>
          <w:rFonts w:ascii="Arial" w:hAnsi="Arial" w:cs="Arial"/>
          <w:sz w:val="22"/>
          <w:szCs w:val="22"/>
        </w:rPr>
      </w:pPr>
      <w:bookmarkStart w:id="2" w:name="_Toc137476554"/>
      <w:r w:rsidRPr="00F2571B">
        <w:rPr>
          <w:rFonts w:ascii="Arial" w:hAnsi="Arial" w:cs="Arial"/>
          <w:sz w:val="22"/>
          <w:szCs w:val="22"/>
        </w:rPr>
        <w:t>PRAVNA PODLAGA</w:t>
      </w:r>
      <w:bookmarkEnd w:id="2"/>
    </w:p>
    <w:p w14:paraId="54709D21" w14:textId="77777777" w:rsidR="00A00185" w:rsidRPr="00F2571B" w:rsidRDefault="00A00185" w:rsidP="00F665C2">
      <w:pPr>
        <w:pStyle w:val="Standard"/>
        <w:keepNext/>
        <w:rPr>
          <w:rFonts w:ascii="Arial" w:hAnsi="Arial" w:cs="Arial"/>
          <w:color w:val="000000" w:themeColor="text1"/>
        </w:rPr>
      </w:pPr>
    </w:p>
    <w:p w14:paraId="7F48E90E" w14:textId="0F58C1F5"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D96448">
        <w:rPr>
          <w:rFonts w:ascii="Arial" w:hAnsi="Arial" w:cs="Arial"/>
          <w:color w:val="000000" w:themeColor="text1"/>
        </w:rPr>
        <w:t xml:space="preserve"> in 28/23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3" w:name="_Toc137476555"/>
      <w:r w:rsidRPr="00F2571B">
        <w:rPr>
          <w:rFonts w:ascii="Arial" w:hAnsi="Arial" w:cs="Arial"/>
          <w:sz w:val="22"/>
          <w:szCs w:val="22"/>
        </w:rPr>
        <w:t>VSEBINA RAZPISNE DOKUMENTACIJE</w:t>
      </w:r>
      <w:bookmarkEnd w:id="3"/>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975B04">
      <w:pPr>
        <w:pStyle w:val="Odstavekseznama"/>
        <w:numPr>
          <w:ilvl w:val="0"/>
          <w:numId w:val="49"/>
        </w:numPr>
        <w:rPr>
          <w:rFonts w:ascii="Arial" w:hAnsi="Arial" w:cs="Arial"/>
        </w:rPr>
      </w:pPr>
      <w:r w:rsidRPr="00B23DDC">
        <w:rPr>
          <w:rFonts w:ascii="Arial" w:hAnsi="Arial" w:cs="Arial"/>
        </w:rPr>
        <w:t>Navodila ponudnikom</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7A90DE63" w14:textId="00A52395" w:rsidR="004C20E5" w:rsidRDefault="004C20E5" w:rsidP="004538A0">
      <w:pPr>
        <w:pStyle w:val="Odstavekseznama"/>
        <w:numPr>
          <w:ilvl w:val="0"/>
          <w:numId w:val="2"/>
        </w:numPr>
        <w:rPr>
          <w:rFonts w:ascii="Arial" w:hAnsi="Arial" w:cs="Arial"/>
        </w:rPr>
      </w:pPr>
      <w:r>
        <w:rPr>
          <w:rFonts w:ascii="Arial" w:hAnsi="Arial" w:cs="Arial"/>
        </w:rPr>
        <w:t>Obrazec »Izjava o izpolnjevanju zahtev javnega naročila«</w:t>
      </w:r>
    </w:p>
    <w:p w14:paraId="5D0B969C" w14:textId="5BD01AC6" w:rsidR="00A061EC" w:rsidRPr="00B23DDC" w:rsidRDefault="00A061EC" w:rsidP="004538A0">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1AC3B5C1" w:rsidR="00D858CF" w:rsidRDefault="00D858CF" w:rsidP="007E55C6">
      <w:pPr>
        <w:pStyle w:val="Odstavekseznama"/>
        <w:numPr>
          <w:ilvl w:val="0"/>
          <w:numId w:val="2"/>
        </w:numPr>
        <w:rPr>
          <w:rFonts w:ascii="Arial" w:hAnsi="Arial" w:cs="Arial"/>
        </w:rPr>
      </w:pPr>
      <w:r w:rsidRPr="00B23DDC">
        <w:rPr>
          <w:rFonts w:ascii="Arial" w:hAnsi="Arial" w:cs="Arial"/>
        </w:rPr>
        <w:t>Obrazec »</w:t>
      </w:r>
      <w:r w:rsidR="00312B4B">
        <w:rPr>
          <w:rFonts w:ascii="Arial" w:hAnsi="Arial" w:cs="Arial"/>
        </w:rPr>
        <w:t xml:space="preserve">Izjava o udeležbi v lastništvu </w:t>
      </w:r>
      <w:r w:rsidRPr="00B23DDC">
        <w:rPr>
          <w:rFonts w:ascii="Arial" w:hAnsi="Arial" w:cs="Arial"/>
        </w:rPr>
        <w:t>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480D2D40"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5705BA">
        <w:rPr>
          <w:rFonts w:ascii="Arial" w:hAnsi="Arial" w:cs="Arial"/>
        </w:rPr>
        <w:t>Okvirnega sporazuma</w:t>
      </w:r>
    </w:p>
    <w:p w14:paraId="119C5D6E" w14:textId="62D9AE6D" w:rsidR="00CD7B0A" w:rsidRDefault="00A60C43" w:rsidP="007E55C6">
      <w:pPr>
        <w:pStyle w:val="Odstavekseznama"/>
        <w:numPr>
          <w:ilvl w:val="0"/>
          <w:numId w:val="2"/>
        </w:numPr>
        <w:rPr>
          <w:rFonts w:ascii="Arial" w:hAnsi="Arial" w:cs="Arial"/>
        </w:rPr>
      </w:pPr>
      <w:r>
        <w:rPr>
          <w:rFonts w:ascii="Arial" w:hAnsi="Arial" w:cs="Arial"/>
        </w:rPr>
        <w:t>Specifikacije razpisanih artiklov (po posameznih sklopih)</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4" w:name="_Toc511306718"/>
      <w:bookmarkStart w:id="5" w:name="_Toc137476556"/>
      <w:r w:rsidRPr="00F2571B">
        <w:rPr>
          <w:rFonts w:ascii="Arial" w:hAnsi="Arial" w:cs="Arial"/>
          <w:sz w:val="22"/>
          <w:szCs w:val="22"/>
        </w:rPr>
        <w:t>PREDMET JAVNEGA NAROČILA</w:t>
      </w:r>
      <w:bookmarkEnd w:id="4"/>
      <w:bookmarkEnd w:id="5"/>
    </w:p>
    <w:p w14:paraId="2FB6ACA8" w14:textId="77777777" w:rsidR="00A00185" w:rsidRPr="00B23DDC" w:rsidRDefault="00A00185" w:rsidP="00225D57">
      <w:pPr>
        <w:pStyle w:val="Standard"/>
        <w:keepNext/>
        <w:rPr>
          <w:rFonts w:ascii="Arial" w:hAnsi="Arial" w:cs="Arial"/>
        </w:rPr>
      </w:pPr>
    </w:p>
    <w:p w14:paraId="7A5403BC" w14:textId="2FAF6638"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A67A9A">
        <w:rPr>
          <w:rFonts w:ascii="Arial" w:hAnsi="Arial" w:cs="Arial"/>
          <w:color w:val="000000" w:themeColor="text1"/>
        </w:rPr>
        <w:t>je dobava ekoloških, kvalitetnejših in konvencionalnih živil</w:t>
      </w:r>
      <w:r w:rsidR="00E62545">
        <w:rPr>
          <w:rFonts w:ascii="Arial" w:hAnsi="Arial" w:cs="Arial"/>
          <w:color w:val="000000" w:themeColor="text1"/>
        </w:rPr>
        <w:t xml:space="preserve"> in material</w:t>
      </w:r>
      <w:r w:rsidR="00A67A9A">
        <w:rPr>
          <w:rFonts w:ascii="Arial" w:hAnsi="Arial" w:cs="Arial"/>
          <w:color w:val="000000" w:themeColor="text1"/>
        </w:rPr>
        <w:t>a</w:t>
      </w:r>
      <w:r w:rsidR="00E62545">
        <w:rPr>
          <w:rFonts w:ascii="Arial" w:hAnsi="Arial" w:cs="Arial"/>
          <w:color w:val="000000" w:themeColor="text1"/>
        </w:rPr>
        <w:t xml:space="preserve"> za prehrano</w:t>
      </w:r>
      <w:r w:rsidR="00A67A9A">
        <w:rPr>
          <w:rFonts w:ascii="Arial" w:hAnsi="Arial" w:cs="Arial"/>
          <w:color w:val="000000" w:themeColor="text1"/>
        </w:rPr>
        <w:t>, za obdobje od 1.10.2023 do 30.9.2024</w:t>
      </w:r>
      <w:r w:rsidRPr="00D96448">
        <w:rPr>
          <w:rFonts w:ascii="Arial" w:hAnsi="Arial" w:cs="Arial"/>
          <w:color w:val="000000" w:themeColor="text1"/>
        </w:rPr>
        <w:t>.</w:t>
      </w:r>
      <w:r w:rsidR="00933F4C" w:rsidRPr="00D96448">
        <w:rPr>
          <w:rFonts w:ascii="Arial" w:hAnsi="Arial" w:cs="Arial"/>
          <w:color w:val="000000" w:themeColor="text1"/>
        </w:rPr>
        <w:t xml:space="preserve"> </w:t>
      </w:r>
      <w:r w:rsidRPr="00D96448">
        <w:rPr>
          <w:rFonts w:ascii="Arial" w:hAnsi="Arial" w:cs="Arial"/>
          <w:color w:val="000000" w:themeColor="text1"/>
        </w:rPr>
        <w:t>Naročilo</w:t>
      </w:r>
      <w:r w:rsidR="007A58B1" w:rsidRPr="00D96448">
        <w:rPr>
          <w:rFonts w:ascii="Arial" w:hAnsi="Arial" w:cs="Arial"/>
          <w:color w:val="000000" w:themeColor="text1"/>
        </w:rPr>
        <w:t xml:space="preserve"> j</w:t>
      </w:r>
      <w:r w:rsidR="00C5532A" w:rsidRPr="00D96448">
        <w:rPr>
          <w:rFonts w:ascii="Arial" w:hAnsi="Arial" w:cs="Arial"/>
          <w:color w:val="000000" w:themeColor="text1"/>
        </w:rPr>
        <w:t xml:space="preserve">e razdeljeno na </w:t>
      </w:r>
      <w:r w:rsidR="00E62545">
        <w:rPr>
          <w:rFonts w:ascii="Arial" w:hAnsi="Arial" w:cs="Arial"/>
          <w:color w:val="000000" w:themeColor="text1"/>
        </w:rPr>
        <w:t>4</w:t>
      </w:r>
      <w:r w:rsidR="00D96448" w:rsidRPr="00D96448">
        <w:rPr>
          <w:rFonts w:ascii="Arial" w:hAnsi="Arial" w:cs="Arial"/>
          <w:color w:val="000000" w:themeColor="text1"/>
        </w:rPr>
        <w:t xml:space="preserve"> sklope</w:t>
      </w:r>
      <w:r w:rsidRPr="00D96448">
        <w:rPr>
          <w:rFonts w:ascii="Arial" w:hAnsi="Arial" w:cs="Arial"/>
          <w:color w:val="000000" w:themeColor="text1"/>
        </w:rPr>
        <w:t>, in sicer:</w:t>
      </w:r>
    </w:p>
    <w:p w14:paraId="1AF7CAF9" w14:textId="28810FEF" w:rsidR="00C115AD" w:rsidRPr="00321E34" w:rsidRDefault="00C115AD" w:rsidP="00975B04">
      <w:pPr>
        <w:pStyle w:val="Odstavekseznama"/>
        <w:numPr>
          <w:ilvl w:val="0"/>
          <w:numId w:val="67"/>
        </w:numPr>
        <w:rPr>
          <w:rFonts w:ascii="Arial" w:hAnsi="Arial" w:cs="Arial"/>
          <w:color w:val="000000" w:themeColor="text1"/>
        </w:rPr>
      </w:pPr>
      <w:r w:rsidRPr="00321E34">
        <w:rPr>
          <w:rFonts w:ascii="Arial" w:hAnsi="Arial" w:cs="Arial"/>
          <w:b/>
          <w:color w:val="000000" w:themeColor="text1"/>
        </w:rPr>
        <w:t>Sklop št.</w:t>
      </w:r>
      <w:r w:rsidRPr="00321E34">
        <w:rPr>
          <w:rFonts w:ascii="Arial" w:hAnsi="Arial" w:cs="Arial"/>
          <w:color w:val="000000" w:themeColor="text1"/>
        </w:rPr>
        <w:t xml:space="preserve"> </w:t>
      </w:r>
      <w:r w:rsidRPr="00321E34">
        <w:rPr>
          <w:rFonts w:ascii="Arial" w:hAnsi="Arial" w:cs="Arial"/>
          <w:b/>
          <w:color w:val="000000" w:themeColor="text1"/>
        </w:rPr>
        <w:t>1:</w:t>
      </w:r>
      <w:r w:rsidRPr="00321E34">
        <w:rPr>
          <w:rFonts w:ascii="Arial" w:hAnsi="Arial" w:cs="Arial"/>
          <w:color w:val="000000" w:themeColor="text1"/>
        </w:rPr>
        <w:t xml:space="preserve"> </w:t>
      </w:r>
      <w:r w:rsidR="00E62545" w:rsidRPr="00321E34">
        <w:rPr>
          <w:rFonts w:ascii="Arial" w:hAnsi="Arial" w:cs="Arial"/>
          <w:color w:val="000000" w:themeColor="text1"/>
        </w:rPr>
        <w:t>Ostalo prehrambeno blago</w:t>
      </w:r>
      <w:r w:rsidR="00A67A9A" w:rsidRPr="00321E34">
        <w:rPr>
          <w:rFonts w:ascii="Arial" w:hAnsi="Arial" w:cs="Arial"/>
          <w:color w:val="000000" w:themeColor="text1"/>
        </w:rPr>
        <w:t xml:space="preserve"> (šifra </w:t>
      </w:r>
      <w:r w:rsidR="00321E34" w:rsidRPr="00321E34">
        <w:rPr>
          <w:rFonts w:ascii="Arial" w:hAnsi="Arial" w:cs="Arial"/>
          <w:color w:val="000000" w:themeColor="text1"/>
        </w:rPr>
        <w:t>1526</w:t>
      </w:r>
      <w:r w:rsidR="00A67A9A" w:rsidRPr="00321E34">
        <w:rPr>
          <w:rFonts w:ascii="Arial" w:hAnsi="Arial" w:cs="Arial"/>
          <w:color w:val="000000" w:themeColor="text1"/>
        </w:rPr>
        <w:t>-1)</w:t>
      </w:r>
      <w:r w:rsidRPr="00321E34">
        <w:rPr>
          <w:rFonts w:ascii="Arial" w:hAnsi="Arial" w:cs="Arial"/>
          <w:color w:val="000000" w:themeColor="text1"/>
        </w:rPr>
        <w:t>.</w:t>
      </w:r>
    </w:p>
    <w:p w14:paraId="7E42B5DE" w14:textId="79028498" w:rsidR="00B34B2B" w:rsidRPr="00321E34" w:rsidRDefault="00B34B2B" w:rsidP="00975B04">
      <w:pPr>
        <w:pStyle w:val="Odstavekseznama"/>
        <w:numPr>
          <w:ilvl w:val="0"/>
          <w:numId w:val="67"/>
        </w:numPr>
        <w:rPr>
          <w:rFonts w:ascii="Arial" w:hAnsi="Arial" w:cs="Arial"/>
          <w:color w:val="000000" w:themeColor="text1"/>
        </w:rPr>
      </w:pPr>
      <w:r w:rsidRPr="00321E34">
        <w:rPr>
          <w:rFonts w:ascii="Arial" w:hAnsi="Arial" w:cs="Arial"/>
          <w:b/>
          <w:color w:val="000000" w:themeColor="text1"/>
        </w:rPr>
        <w:t>Sklop št. 2:</w:t>
      </w:r>
      <w:r w:rsidRPr="00321E34">
        <w:rPr>
          <w:rFonts w:ascii="Arial" w:hAnsi="Arial" w:cs="Arial"/>
          <w:color w:val="000000" w:themeColor="text1"/>
        </w:rPr>
        <w:t xml:space="preserve"> </w:t>
      </w:r>
      <w:r w:rsidR="00E62545" w:rsidRPr="00321E34">
        <w:rPr>
          <w:rFonts w:ascii="Arial" w:hAnsi="Arial" w:cs="Arial"/>
          <w:color w:val="000000" w:themeColor="text1"/>
        </w:rPr>
        <w:t>Sadje in zelenjava</w:t>
      </w:r>
      <w:r w:rsidR="00A67A9A" w:rsidRPr="00321E34">
        <w:rPr>
          <w:rFonts w:ascii="Arial" w:hAnsi="Arial" w:cs="Arial"/>
          <w:color w:val="000000" w:themeColor="text1"/>
        </w:rPr>
        <w:t xml:space="preserve"> (šifra </w:t>
      </w:r>
      <w:r w:rsidR="00321E34" w:rsidRPr="00321E34">
        <w:rPr>
          <w:rFonts w:ascii="Arial" w:hAnsi="Arial" w:cs="Arial"/>
          <w:color w:val="000000" w:themeColor="text1"/>
        </w:rPr>
        <w:t>1526</w:t>
      </w:r>
      <w:r w:rsidR="00A67A9A" w:rsidRPr="00321E34">
        <w:rPr>
          <w:rFonts w:ascii="Arial" w:hAnsi="Arial" w:cs="Arial"/>
          <w:color w:val="000000" w:themeColor="text1"/>
        </w:rPr>
        <w:t>-2)</w:t>
      </w:r>
      <w:r w:rsidR="00E62545" w:rsidRPr="00321E34">
        <w:rPr>
          <w:rFonts w:ascii="Arial" w:hAnsi="Arial" w:cs="Arial"/>
          <w:color w:val="000000" w:themeColor="text1"/>
        </w:rPr>
        <w:t>,</w:t>
      </w:r>
    </w:p>
    <w:p w14:paraId="3C5D8969" w14:textId="4EBB24FA" w:rsidR="00C115AD" w:rsidRPr="00321E34" w:rsidRDefault="00C115AD" w:rsidP="00975B04">
      <w:pPr>
        <w:pStyle w:val="Odstavekseznama"/>
        <w:numPr>
          <w:ilvl w:val="0"/>
          <w:numId w:val="67"/>
        </w:numPr>
        <w:rPr>
          <w:rFonts w:ascii="Arial" w:hAnsi="Arial" w:cs="Arial"/>
          <w:color w:val="000000" w:themeColor="text1"/>
        </w:rPr>
      </w:pPr>
      <w:r w:rsidRPr="00321E34">
        <w:rPr>
          <w:rFonts w:ascii="Arial" w:hAnsi="Arial" w:cs="Arial"/>
          <w:b/>
          <w:color w:val="000000" w:themeColor="text1"/>
        </w:rPr>
        <w:t>Sklop št. 3:</w:t>
      </w:r>
      <w:r w:rsidRPr="00321E34">
        <w:rPr>
          <w:rFonts w:ascii="Arial" w:hAnsi="Arial" w:cs="Arial"/>
          <w:color w:val="000000" w:themeColor="text1"/>
        </w:rPr>
        <w:t xml:space="preserve"> </w:t>
      </w:r>
      <w:r w:rsidR="00EE2DC9" w:rsidRPr="00321E34">
        <w:rPr>
          <w:rFonts w:ascii="Arial" w:hAnsi="Arial" w:cs="Arial"/>
          <w:color w:val="000000" w:themeColor="text1"/>
        </w:rPr>
        <w:t>Ekološko pridelana živila</w:t>
      </w:r>
      <w:r w:rsidR="00A67A9A" w:rsidRPr="00321E34">
        <w:rPr>
          <w:rFonts w:ascii="Arial" w:hAnsi="Arial" w:cs="Arial"/>
          <w:color w:val="000000" w:themeColor="text1"/>
        </w:rPr>
        <w:t xml:space="preserve"> (šifra </w:t>
      </w:r>
      <w:r w:rsidR="00321E34" w:rsidRPr="00321E34">
        <w:rPr>
          <w:rFonts w:ascii="Arial" w:hAnsi="Arial" w:cs="Arial"/>
          <w:color w:val="000000" w:themeColor="text1"/>
        </w:rPr>
        <w:t>1526</w:t>
      </w:r>
      <w:r w:rsidR="00A67A9A" w:rsidRPr="00321E34">
        <w:rPr>
          <w:rFonts w:ascii="Arial" w:hAnsi="Arial" w:cs="Arial"/>
          <w:color w:val="000000" w:themeColor="text1"/>
        </w:rPr>
        <w:t>-3)</w:t>
      </w:r>
      <w:r w:rsidR="00EE2DC9" w:rsidRPr="00321E34">
        <w:rPr>
          <w:rFonts w:ascii="Arial" w:hAnsi="Arial" w:cs="Arial"/>
          <w:color w:val="000000" w:themeColor="text1"/>
        </w:rPr>
        <w:t>,</w:t>
      </w:r>
    </w:p>
    <w:p w14:paraId="535BE57D" w14:textId="72E48704" w:rsidR="00E62545" w:rsidRPr="00321E34" w:rsidRDefault="00E62545" w:rsidP="00975B04">
      <w:pPr>
        <w:pStyle w:val="Odstavekseznama"/>
        <w:numPr>
          <w:ilvl w:val="0"/>
          <w:numId w:val="67"/>
        </w:numPr>
        <w:rPr>
          <w:rFonts w:ascii="Arial" w:hAnsi="Arial" w:cs="Arial"/>
          <w:color w:val="000000" w:themeColor="text1"/>
        </w:rPr>
      </w:pPr>
      <w:r w:rsidRPr="00321E34">
        <w:rPr>
          <w:rFonts w:ascii="Arial" w:hAnsi="Arial" w:cs="Arial"/>
          <w:b/>
          <w:color w:val="000000" w:themeColor="text1"/>
        </w:rPr>
        <w:t>Sklop št.</w:t>
      </w:r>
      <w:r w:rsidRPr="00321E34">
        <w:rPr>
          <w:rFonts w:ascii="Arial" w:hAnsi="Arial" w:cs="Arial"/>
          <w:color w:val="000000" w:themeColor="text1"/>
        </w:rPr>
        <w:t xml:space="preserve"> </w:t>
      </w:r>
      <w:r w:rsidRPr="00321E34">
        <w:rPr>
          <w:rFonts w:ascii="Arial" w:hAnsi="Arial" w:cs="Arial"/>
          <w:b/>
          <w:color w:val="000000" w:themeColor="text1"/>
        </w:rPr>
        <w:t>4:</w:t>
      </w:r>
      <w:r w:rsidRPr="00321E34">
        <w:rPr>
          <w:rFonts w:ascii="Arial" w:hAnsi="Arial" w:cs="Arial"/>
          <w:color w:val="000000" w:themeColor="text1"/>
        </w:rPr>
        <w:t xml:space="preserve"> Prehrambeno blago v shemah kakovosti</w:t>
      </w:r>
      <w:r w:rsidR="00A67A9A" w:rsidRPr="00321E34">
        <w:rPr>
          <w:rFonts w:ascii="Arial" w:hAnsi="Arial" w:cs="Arial"/>
          <w:color w:val="000000" w:themeColor="text1"/>
        </w:rPr>
        <w:t xml:space="preserve"> (šifra </w:t>
      </w:r>
      <w:r w:rsidR="00321E34" w:rsidRPr="00321E34">
        <w:rPr>
          <w:rFonts w:ascii="Arial" w:hAnsi="Arial" w:cs="Arial"/>
          <w:color w:val="000000" w:themeColor="text1"/>
        </w:rPr>
        <w:t>1526-5</w:t>
      </w:r>
      <w:r w:rsidR="00A67A9A" w:rsidRPr="00321E34">
        <w:rPr>
          <w:rFonts w:ascii="Arial" w:hAnsi="Arial" w:cs="Arial"/>
          <w:color w:val="000000" w:themeColor="text1"/>
        </w:rPr>
        <w:t>)</w:t>
      </w:r>
      <w:r w:rsidRPr="00321E34">
        <w:rPr>
          <w:rFonts w:ascii="Arial" w:hAnsi="Arial" w:cs="Arial"/>
          <w:color w:val="000000" w:themeColor="text1"/>
        </w:rPr>
        <w:t>.</w:t>
      </w:r>
    </w:p>
    <w:p w14:paraId="04204F6B" w14:textId="77777777" w:rsidR="006A20C5" w:rsidRDefault="006A20C5" w:rsidP="001D43E2">
      <w:pPr>
        <w:spacing w:after="0" w:line="276" w:lineRule="auto"/>
        <w:rPr>
          <w:rFonts w:ascii="Arial" w:hAnsi="Arial" w:cs="Arial"/>
          <w:color w:val="000000" w:themeColor="text1"/>
        </w:rPr>
      </w:pPr>
    </w:p>
    <w:p w14:paraId="7423E643" w14:textId="67992FC4" w:rsidR="00A67A9A"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Zaradi lažjega preverjanja usposobljenosti ponudnikov</w:t>
      </w:r>
      <w:r w:rsidR="00321E34">
        <w:rPr>
          <w:rFonts w:ascii="Arial" w:hAnsi="Arial" w:cs="Arial"/>
          <w:bCs/>
          <w:color w:val="000000" w:themeColor="text1"/>
        </w:rPr>
        <w:t xml:space="preserve"> in iskanja so artikli, ki so predmet javnega naročila, </w:t>
      </w:r>
      <w:r w:rsidRPr="00321E34">
        <w:rPr>
          <w:rFonts w:ascii="Arial" w:hAnsi="Arial" w:cs="Arial"/>
          <w:bCs/>
          <w:color w:val="000000" w:themeColor="text1"/>
        </w:rPr>
        <w:t>klasificirani znotraj posa</w:t>
      </w:r>
      <w:r w:rsidR="00321E34">
        <w:rPr>
          <w:rFonts w:ascii="Arial" w:hAnsi="Arial" w:cs="Arial"/>
          <w:bCs/>
          <w:color w:val="000000" w:themeColor="text1"/>
        </w:rPr>
        <w:t>meznih klasifikacijskih skupin, kot sledi.</w:t>
      </w:r>
    </w:p>
    <w:p w14:paraId="204592DA" w14:textId="1DD6AFCA"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1</w:t>
      </w:r>
      <w:r w:rsidR="00321E34" w:rsidRPr="00321E34">
        <w:rPr>
          <w:rFonts w:ascii="Arial" w:hAnsi="Arial" w:cs="Arial"/>
          <w:bCs/>
          <w:color w:val="000000" w:themeColor="text1"/>
        </w:rPr>
        <w:t>526</w:t>
      </w:r>
      <w:r w:rsidRPr="00321E34">
        <w:rPr>
          <w:rFonts w:ascii="Arial" w:hAnsi="Arial" w:cs="Arial"/>
          <w:bCs/>
          <w:color w:val="000000" w:themeColor="text1"/>
        </w:rPr>
        <w:t>-1 OSTALO PREHRAMBENO BLAGO: klasifikacijske skupine:</w:t>
      </w:r>
    </w:p>
    <w:p w14:paraId="281F6813"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ANKB: Kruh in pekarsko pecivo</w:t>
      </w:r>
    </w:p>
    <w:p w14:paraId="57E86131"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ANKC: Mlevski izdelki</w:t>
      </w:r>
    </w:p>
    <w:p w14:paraId="08E568CD"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lastRenderedPageBreak/>
        <w:t>- ANKD: meso in mesni izdelki</w:t>
      </w:r>
    </w:p>
    <w:p w14:paraId="63F22556"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ANKE: mleko, mlečni izdelki</w:t>
      </w:r>
    </w:p>
    <w:p w14:paraId="5B8F3C2B"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ANKF: jajca</w:t>
      </w:r>
    </w:p>
    <w:p w14:paraId="210414FD"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ANKG: splošno prehrambeno blago</w:t>
      </w:r>
    </w:p>
    <w:p w14:paraId="34A5FFCF"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ANKH: perutnina in perutninski izdelki</w:t>
      </w:r>
    </w:p>
    <w:p w14:paraId="5F537021"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ANKI: ribe</w:t>
      </w:r>
    </w:p>
    <w:p w14:paraId="1F018A37"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ANKJ: zmrznjena zelenjava in sadje</w:t>
      </w:r>
    </w:p>
    <w:p w14:paraId="19202CDC"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ANKK: dietni izdelki</w:t>
      </w:r>
    </w:p>
    <w:p w14:paraId="0265B557"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ANKL: čaji</w:t>
      </w:r>
    </w:p>
    <w:p w14:paraId="12EA6DAD"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ANKM: začimbe</w:t>
      </w:r>
    </w:p>
    <w:p w14:paraId="467E39A0"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ANKN: zamrznjeni izdelki</w:t>
      </w:r>
    </w:p>
    <w:p w14:paraId="73758D4F"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ANKO: testenine</w:t>
      </w:r>
    </w:p>
    <w:p w14:paraId="7FBAF5E6"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ANKP: olje in margarine</w:t>
      </w:r>
    </w:p>
    <w:p w14:paraId="42786F77" w14:textId="77777777" w:rsidR="00A67A9A" w:rsidRPr="00321E34" w:rsidRDefault="00A67A9A" w:rsidP="00321E34">
      <w:pPr>
        <w:spacing w:after="0" w:line="276" w:lineRule="auto"/>
        <w:jc w:val="both"/>
        <w:rPr>
          <w:rFonts w:ascii="Arial" w:hAnsi="Arial" w:cs="Arial"/>
          <w:bCs/>
          <w:color w:val="000000" w:themeColor="text1"/>
        </w:rPr>
      </w:pPr>
    </w:p>
    <w:p w14:paraId="21590C43" w14:textId="60408D0F"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1</w:t>
      </w:r>
      <w:r w:rsidR="00321E34" w:rsidRPr="00321E34">
        <w:rPr>
          <w:rFonts w:ascii="Arial" w:hAnsi="Arial" w:cs="Arial"/>
          <w:bCs/>
          <w:color w:val="000000" w:themeColor="text1"/>
        </w:rPr>
        <w:t>526</w:t>
      </w:r>
      <w:r w:rsidRPr="00321E34">
        <w:rPr>
          <w:rFonts w:ascii="Arial" w:hAnsi="Arial" w:cs="Arial"/>
          <w:bCs/>
          <w:color w:val="000000" w:themeColor="text1"/>
        </w:rPr>
        <w:t xml:space="preserve">-2 SADJE IN ZELENJAVA: klasifikacijske skupine: </w:t>
      </w:r>
    </w:p>
    <w:p w14:paraId="70382C9F"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xml:space="preserve">- ANKA1: južno sadje </w:t>
      </w:r>
    </w:p>
    <w:p w14:paraId="3614B823"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ANKA2: sadje</w:t>
      </w:r>
    </w:p>
    <w:p w14:paraId="53E8F19A"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ANKA3:zelenjava</w:t>
      </w:r>
    </w:p>
    <w:p w14:paraId="2A898773"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ANKA4: krompir</w:t>
      </w:r>
    </w:p>
    <w:p w14:paraId="791E0CD5"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ANKA5: fižol</w:t>
      </w:r>
    </w:p>
    <w:p w14:paraId="10DF4137"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ab/>
      </w:r>
    </w:p>
    <w:p w14:paraId="5FD59BCB" w14:textId="76B2C388" w:rsidR="00A67A9A" w:rsidRPr="00321E34" w:rsidRDefault="00321E34"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1526</w:t>
      </w:r>
      <w:r w:rsidR="00A67A9A" w:rsidRPr="00321E34">
        <w:rPr>
          <w:rFonts w:ascii="Arial" w:hAnsi="Arial" w:cs="Arial"/>
          <w:bCs/>
          <w:color w:val="000000" w:themeColor="text1"/>
        </w:rPr>
        <w:t xml:space="preserve">-3 EKOLOŠKO PRIDELANA ŽIVILA: klasifikacijske skupine: </w:t>
      </w:r>
    </w:p>
    <w:p w14:paraId="20C69928"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ANKR1: mleko in mlečni izdelki</w:t>
      </w:r>
    </w:p>
    <w:p w14:paraId="7DEE6846"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ANKR2: meso in mesni izdelki</w:t>
      </w:r>
    </w:p>
    <w:p w14:paraId="3E232FFA"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ANKR3: ekološko pridelano sadje in zelenjava</w:t>
      </w:r>
    </w:p>
    <w:p w14:paraId="66F46EE6"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ANKR4: jajca</w:t>
      </w:r>
    </w:p>
    <w:p w14:paraId="4A4F48AB"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ANKR5: perutnina</w:t>
      </w:r>
    </w:p>
    <w:p w14:paraId="5EA39D2A"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ANKR6: splošno prehrambeno blago</w:t>
      </w:r>
    </w:p>
    <w:p w14:paraId="45D13451"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ANKR7: dietni izdelki</w:t>
      </w:r>
    </w:p>
    <w:p w14:paraId="05D0DC06" w14:textId="7777777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ANKR8: zamrznjeni izdelki</w:t>
      </w:r>
    </w:p>
    <w:p w14:paraId="73FE0C1F" w14:textId="3895886E"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ANKR9: testenine</w:t>
      </w:r>
    </w:p>
    <w:p w14:paraId="5B9FAAEB" w14:textId="77777777" w:rsidR="00A67A9A" w:rsidRPr="00321E34" w:rsidRDefault="00A67A9A" w:rsidP="00321E34">
      <w:pPr>
        <w:spacing w:after="0" w:line="276" w:lineRule="auto"/>
        <w:jc w:val="both"/>
        <w:rPr>
          <w:rFonts w:ascii="Arial" w:hAnsi="Arial" w:cs="Arial"/>
          <w:color w:val="000000" w:themeColor="text1"/>
        </w:rPr>
      </w:pPr>
    </w:p>
    <w:p w14:paraId="494D5B5E" w14:textId="48264C83" w:rsidR="00A67A9A" w:rsidRPr="00321E34" w:rsidRDefault="00321E34"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1526-5</w:t>
      </w:r>
      <w:r w:rsidR="00A67A9A" w:rsidRPr="00321E34">
        <w:rPr>
          <w:rFonts w:ascii="Arial" w:hAnsi="Arial" w:cs="Arial"/>
          <w:bCs/>
          <w:color w:val="000000" w:themeColor="text1"/>
        </w:rPr>
        <w:t xml:space="preserve"> </w:t>
      </w:r>
      <w:r>
        <w:rPr>
          <w:rFonts w:ascii="Arial" w:hAnsi="Arial" w:cs="Arial"/>
          <w:bCs/>
          <w:color w:val="000000" w:themeColor="text1"/>
        </w:rPr>
        <w:t>PREHRAMBENO BLAGO V SHEMAH KAKOVOSTI</w:t>
      </w:r>
      <w:r w:rsidR="00A67A9A" w:rsidRPr="00321E34">
        <w:rPr>
          <w:rFonts w:ascii="Arial" w:hAnsi="Arial" w:cs="Arial"/>
          <w:bCs/>
          <w:color w:val="000000" w:themeColor="text1"/>
        </w:rPr>
        <w:t xml:space="preserve">: klasifikacijska skupina: </w:t>
      </w:r>
    </w:p>
    <w:p w14:paraId="37B6FA58" w14:textId="0B5C2D50" w:rsidR="00A67A9A"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ANK</w:t>
      </w:r>
      <w:r w:rsidR="00321E34">
        <w:rPr>
          <w:rFonts w:ascii="Arial" w:hAnsi="Arial" w:cs="Arial"/>
          <w:bCs/>
          <w:color w:val="000000" w:themeColor="text1"/>
        </w:rPr>
        <w:t>D</w:t>
      </w:r>
      <w:r w:rsidRPr="00321E34">
        <w:rPr>
          <w:rFonts w:ascii="Arial" w:hAnsi="Arial" w:cs="Arial"/>
          <w:bCs/>
          <w:color w:val="000000" w:themeColor="text1"/>
        </w:rPr>
        <w:t xml:space="preserve">: </w:t>
      </w:r>
      <w:r w:rsidR="00321E34">
        <w:rPr>
          <w:rFonts w:ascii="Arial" w:hAnsi="Arial" w:cs="Arial"/>
          <w:bCs/>
          <w:color w:val="000000" w:themeColor="text1"/>
        </w:rPr>
        <w:t>meso in mesni izdelki</w:t>
      </w:r>
    </w:p>
    <w:p w14:paraId="6A431347" w14:textId="715AAACD" w:rsidR="00321E34" w:rsidRDefault="00321E34" w:rsidP="00321E34">
      <w:pPr>
        <w:spacing w:after="0" w:line="276" w:lineRule="auto"/>
        <w:jc w:val="both"/>
        <w:rPr>
          <w:rFonts w:ascii="Arial" w:hAnsi="Arial" w:cs="Arial"/>
          <w:bCs/>
          <w:color w:val="000000" w:themeColor="text1"/>
        </w:rPr>
      </w:pPr>
      <w:r>
        <w:rPr>
          <w:rFonts w:ascii="Arial" w:hAnsi="Arial" w:cs="Arial"/>
          <w:bCs/>
          <w:color w:val="000000" w:themeColor="text1"/>
        </w:rPr>
        <w:t>- ANKE: mleko, mlečni izdelki</w:t>
      </w:r>
    </w:p>
    <w:p w14:paraId="4C33653C" w14:textId="5D719359" w:rsidR="00321E34" w:rsidRPr="00321E34" w:rsidRDefault="00321E34" w:rsidP="00321E34">
      <w:pPr>
        <w:spacing w:after="0" w:line="276" w:lineRule="auto"/>
        <w:jc w:val="both"/>
        <w:rPr>
          <w:rFonts w:ascii="Arial" w:hAnsi="Arial" w:cs="Arial"/>
          <w:bCs/>
          <w:color w:val="000000" w:themeColor="text1"/>
        </w:rPr>
      </w:pPr>
      <w:r>
        <w:rPr>
          <w:rFonts w:ascii="Arial" w:hAnsi="Arial" w:cs="Arial"/>
          <w:bCs/>
          <w:color w:val="000000" w:themeColor="text1"/>
        </w:rPr>
        <w:t>- ANKH: perutnina in perutninski izdelki</w:t>
      </w:r>
    </w:p>
    <w:p w14:paraId="2FB4FA07" w14:textId="77777777" w:rsidR="00321E34" w:rsidRDefault="00321E34" w:rsidP="00321E34">
      <w:pPr>
        <w:spacing w:after="0" w:line="276" w:lineRule="auto"/>
        <w:jc w:val="both"/>
        <w:rPr>
          <w:rFonts w:ascii="Arial" w:hAnsi="Arial" w:cs="Arial"/>
          <w:bCs/>
          <w:color w:val="000000" w:themeColor="text1"/>
        </w:rPr>
      </w:pPr>
    </w:p>
    <w:p w14:paraId="349E385B" w14:textId="2ACD9AE7"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S</w:t>
      </w:r>
      <w:r w:rsidR="007F0D30">
        <w:rPr>
          <w:rFonts w:ascii="Arial" w:hAnsi="Arial" w:cs="Arial"/>
          <w:bCs/>
          <w:color w:val="000000" w:themeColor="text1"/>
        </w:rPr>
        <w:t>pecifikacija blaga in strokovne zahteve za posamezne artik</w:t>
      </w:r>
      <w:r w:rsidRPr="00321E34">
        <w:rPr>
          <w:rFonts w:ascii="Arial" w:hAnsi="Arial" w:cs="Arial"/>
          <w:bCs/>
          <w:color w:val="000000" w:themeColor="text1"/>
        </w:rPr>
        <w:t>l</w:t>
      </w:r>
      <w:r w:rsidR="007F0D30">
        <w:rPr>
          <w:rFonts w:ascii="Arial" w:hAnsi="Arial" w:cs="Arial"/>
          <w:bCs/>
          <w:color w:val="000000" w:themeColor="text1"/>
        </w:rPr>
        <w:t>e</w:t>
      </w:r>
      <w:r w:rsidRPr="00321E34">
        <w:rPr>
          <w:rFonts w:ascii="Arial" w:hAnsi="Arial" w:cs="Arial"/>
          <w:bCs/>
          <w:color w:val="000000" w:themeColor="text1"/>
        </w:rPr>
        <w:t xml:space="preserve"> se </w:t>
      </w:r>
      <w:r w:rsidR="007F0D30">
        <w:rPr>
          <w:rFonts w:ascii="Arial" w:hAnsi="Arial" w:cs="Arial"/>
          <w:bCs/>
          <w:color w:val="000000" w:themeColor="text1"/>
        </w:rPr>
        <w:t xml:space="preserve">nahajajo v Specifikacijah razpisanih artiklov (po posameznih sklopih) ter tudi </w:t>
      </w:r>
      <w:r w:rsidR="007F0D30">
        <w:rPr>
          <w:rFonts w:ascii="Arial" w:hAnsi="Arial" w:cs="Arial"/>
          <w:color w:val="000000" w:themeColor="text1"/>
        </w:rPr>
        <w:t>v naročnikovi spletni aplikaciji GoSoft (</w:t>
      </w:r>
      <w:hyperlink r:id="rId8" w:history="1">
        <w:r w:rsidR="007F0D30" w:rsidRPr="0089411D">
          <w:rPr>
            <w:rFonts w:ascii="Arial" w:eastAsia="Calibri" w:hAnsi="Arial" w:cs="Arial"/>
            <w:bCs/>
            <w:color w:val="0000FF"/>
            <w:u w:val="single"/>
          </w:rPr>
          <w:t>https://sjn.bolnisnica-go.si/jr/</w:t>
        </w:r>
      </w:hyperlink>
      <w:r w:rsidR="007F0D30">
        <w:rPr>
          <w:rFonts w:ascii="Arial" w:hAnsi="Arial" w:cs="Arial"/>
          <w:color w:val="000000" w:themeColor="text1"/>
        </w:rPr>
        <w:t xml:space="preserve">) in se </w:t>
      </w:r>
      <w:r w:rsidRPr="00321E34">
        <w:rPr>
          <w:rFonts w:ascii="Arial" w:hAnsi="Arial" w:cs="Arial"/>
          <w:bCs/>
          <w:color w:val="000000" w:themeColor="text1"/>
        </w:rPr>
        <w:t xml:space="preserve">prikažejo v </w:t>
      </w:r>
      <w:r w:rsidR="007F0D30">
        <w:rPr>
          <w:rFonts w:ascii="Arial" w:hAnsi="Arial" w:cs="Arial"/>
          <w:bCs/>
          <w:color w:val="000000" w:themeColor="text1"/>
        </w:rPr>
        <w:t>navedeni aplikaciji</w:t>
      </w:r>
      <w:r w:rsidRPr="00321E34">
        <w:rPr>
          <w:rFonts w:ascii="Arial" w:hAnsi="Arial" w:cs="Arial"/>
          <w:bCs/>
          <w:color w:val="000000" w:themeColor="text1"/>
        </w:rPr>
        <w:t xml:space="preserve"> s klikom na šifro artikla (opomba).</w:t>
      </w:r>
    </w:p>
    <w:p w14:paraId="34E4C504" w14:textId="77777777" w:rsidR="00A67A9A" w:rsidRPr="00321E34" w:rsidRDefault="00A67A9A" w:rsidP="00321E34">
      <w:pPr>
        <w:spacing w:after="0" w:line="276" w:lineRule="auto"/>
        <w:jc w:val="both"/>
        <w:rPr>
          <w:rFonts w:ascii="Arial" w:hAnsi="Arial" w:cs="Arial"/>
          <w:bCs/>
          <w:color w:val="000000" w:themeColor="text1"/>
        </w:rPr>
      </w:pPr>
    </w:p>
    <w:p w14:paraId="4766E8A5" w14:textId="27204468"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Morebitno sklicevanje na posamezno blagovno znamko v opisu artikla predstavlja zgolj informacijo o vrsti artikla. Naročnik dopušča ponudb</w:t>
      </w:r>
      <w:r w:rsidR="00321E34">
        <w:rPr>
          <w:rFonts w:ascii="Arial" w:hAnsi="Arial" w:cs="Arial"/>
          <w:bCs/>
          <w:color w:val="000000" w:themeColor="text1"/>
        </w:rPr>
        <w:t>o enakovrednega artikla.</w:t>
      </w:r>
    </w:p>
    <w:p w14:paraId="51F7D2A3" w14:textId="77777777" w:rsidR="00A67A9A" w:rsidRPr="00321E34" w:rsidRDefault="00A67A9A" w:rsidP="00321E34">
      <w:pPr>
        <w:spacing w:after="0" w:line="276" w:lineRule="auto"/>
        <w:jc w:val="both"/>
        <w:rPr>
          <w:rFonts w:ascii="Arial" w:hAnsi="Arial" w:cs="Arial"/>
          <w:bCs/>
          <w:color w:val="000000" w:themeColor="text1"/>
        </w:rPr>
      </w:pPr>
    </w:p>
    <w:p w14:paraId="2B58A91C" w14:textId="7140562B"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t xml:space="preserve">Naročnik </w:t>
      </w:r>
      <w:r w:rsidRPr="00321E34">
        <w:rPr>
          <w:rFonts w:ascii="Arial" w:hAnsi="Arial" w:cs="Arial"/>
          <w:b/>
          <w:color w:val="000000" w:themeColor="text1"/>
        </w:rPr>
        <w:t>NE DOPUŠČA odstopanja</w:t>
      </w:r>
      <w:r w:rsidRPr="00321E34">
        <w:rPr>
          <w:rFonts w:ascii="Arial" w:hAnsi="Arial" w:cs="Arial"/>
          <w:bCs/>
          <w:color w:val="000000" w:themeColor="text1"/>
        </w:rPr>
        <w:t xml:space="preserve"> od zapisanih gramatur pri tistih artiklih, ki</w:t>
      </w:r>
      <w:r w:rsidR="00321E34">
        <w:rPr>
          <w:rFonts w:ascii="Arial" w:hAnsi="Arial" w:cs="Arial"/>
          <w:bCs/>
          <w:color w:val="000000" w:themeColor="text1"/>
        </w:rPr>
        <w:t xml:space="preserve"> imajo navedeno enoto mere KOS.</w:t>
      </w:r>
    </w:p>
    <w:p w14:paraId="035C4E40" w14:textId="77777777" w:rsidR="00A67A9A" w:rsidRPr="00321E34" w:rsidRDefault="00A67A9A" w:rsidP="00321E34">
      <w:pPr>
        <w:spacing w:after="0" w:line="276" w:lineRule="auto"/>
        <w:jc w:val="both"/>
        <w:rPr>
          <w:rFonts w:ascii="Arial" w:hAnsi="Arial" w:cs="Arial"/>
          <w:bCs/>
          <w:color w:val="000000" w:themeColor="text1"/>
        </w:rPr>
      </w:pPr>
    </w:p>
    <w:p w14:paraId="07328DC6" w14:textId="2BA2B0D3" w:rsidR="00A67A9A" w:rsidRPr="00321E34" w:rsidRDefault="00A67A9A" w:rsidP="00321E34">
      <w:pPr>
        <w:spacing w:after="0" w:line="276" w:lineRule="auto"/>
        <w:jc w:val="both"/>
        <w:rPr>
          <w:rFonts w:ascii="Arial" w:hAnsi="Arial" w:cs="Arial"/>
          <w:bCs/>
          <w:color w:val="000000" w:themeColor="text1"/>
        </w:rPr>
      </w:pPr>
      <w:r w:rsidRPr="00321E34">
        <w:rPr>
          <w:rFonts w:ascii="Arial" w:hAnsi="Arial" w:cs="Arial"/>
          <w:bCs/>
          <w:color w:val="000000" w:themeColor="text1"/>
        </w:rPr>
        <w:lastRenderedPageBreak/>
        <w:t xml:space="preserve">Naročnik </w:t>
      </w:r>
      <w:r w:rsidR="00321E34">
        <w:rPr>
          <w:rFonts w:ascii="Arial" w:hAnsi="Arial" w:cs="Arial"/>
          <w:b/>
          <w:color w:val="000000" w:themeColor="text1"/>
        </w:rPr>
        <w:t>DOPUŠČ</w:t>
      </w:r>
      <w:r w:rsidRPr="00321E34">
        <w:rPr>
          <w:rFonts w:ascii="Arial" w:hAnsi="Arial" w:cs="Arial"/>
          <w:b/>
          <w:color w:val="000000" w:themeColor="text1"/>
        </w:rPr>
        <w:t xml:space="preserve">A odstopanja </w:t>
      </w:r>
      <w:r w:rsidRPr="00321E34">
        <w:rPr>
          <w:rFonts w:ascii="Arial" w:hAnsi="Arial" w:cs="Arial"/>
          <w:bCs/>
          <w:color w:val="000000" w:themeColor="text1"/>
        </w:rPr>
        <w:t>v gramaturi za +/- 10% pri tistih artiklih, ki imajo navedeno enoto mere kilogram (kg) ali liter (L).</w:t>
      </w:r>
    </w:p>
    <w:p w14:paraId="04E7BD14" w14:textId="77777777" w:rsidR="00A67A9A" w:rsidRPr="00321E34" w:rsidRDefault="00A67A9A" w:rsidP="00321E34">
      <w:pPr>
        <w:spacing w:after="0" w:line="276" w:lineRule="auto"/>
        <w:jc w:val="both"/>
        <w:rPr>
          <w:rFonts w:ascii="Arial" w:hAnsi="Arial" w:cs="Arial"/>
          <w:color w:val="000000" w:themeColor="text1"/>
        </w:rPr>
      </w:pPr>
    </w:p>
    <w:p w14:paraId="570FDC5B" w14:textId="1501374E"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C76B59">
        <w:rPr>
          <w:rFonts w:ascii="Arial" w:hAnsi="Arial" w:cs="Arial"/>
        </w:rPr>
        <w:t>Specifikacij razpisanih artiklov (po posameznih sklopih)</w:t>
      </w:r>
      <w:r w:rsidR="004A0841">
        <w:rPr>
          <w:rFonts w:ascii="Arial" w:hAnsi="Arial" w:cs="Arial"/>
        </w:rPr>
        <w:t xml:space="preserve">, </w:t>
      </w:r>
      <w:r w:rsidR="00F701CB">
        <w:rPr>
          <w:rFonts w:ascii="Arial" w:hAnsi="Arial" w:cs="Arial"/>
        </w:rPr>
        <w:t xml:space="preserve">osnutka </w:t>
      </w:r>
      <w:r w:rsidR="005705BA">
        <w:rPr>
          <w:rFonts w:ascii="Arial" w:hAnsi="Arial" w:cs="Arial"/>
        </w:rPr>
        <w:t>Okvirnega sporazuma</w:t>
      </w:r>
      <w:r w:rsidR="00F701CB">
        <w:rPr>
          <w:rFonts w:ascii="Arial" w:hAnsi="Arial" w:cs="Arial"/>
        </w:rPr>
        <w:t xml:space="preserv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B34B2B" w:rsidRPr="004351FB">
        <w:rPr>
          <w:rFonts w:ascii="Arial" w:hAnsi="Arial" w:cs="Arial"/>
        </w:rPr>
        <w:t xml:space="preserve">Ponudnik lahko ponudi </w:t>
      </w:r>
      <w:r w:rsidR="00B34B2B">
        <w:rPr>
          <w:rFonts w:ascii="Arial" w:hAnsi="Arial" w:cs="Arial"/>
        </w:rPr>
        <w:t xml:space="preserve">izpolnitev javnega naročila za enega ali </w:t>
      </w:r>
      <w:r w:rsidR="007A58B1">
        <w:rPr>
          <w:rFonts w:ascii="Arial" w:hAnsi="Arial" w:cs="Arial"/>
        </w:rPr>
        <w:t>več sklopov</w:t>
      </w:r>
      <w:r w:rsidR="00B34B2B">
        <w:rPr>
          <w:rFonts w:ascii="Arial" w:hAnsi="Arial" w:cs="Arial"/>
        </w:rPr>
        <w:t xml:space="preserve">, pri čemer </w:t>
      </w:r>
      <w:r w:rsidR="00CA783F">
        <w:rPr>
          <w:rFonts w:ascii="Arial" w:hAnsi="Arial" w:cs="Arial"/>
        </w:rPr>
        <w:t xml:space="preserve">lahko </w:t>
      </w:r>
      <w:r w:rsidR="00B34B2B">
        <w:rPr>
          <w:rFonts w:ascii="Arial" w:hAnsi="Arial" w:cs="Arial"/>
        </w:rPr>
        <w:t xml:space="preserve">ponuditi predmet posameznega sklopa </w:t>
      </w:r>
      <w:r w:rsidR="00CA783F">
        <w:rPr>
          <w:rFonts w:ascii="Arial" w:hAnsi="Arial" w:cs="Arial"/>
        </w:rPr>
        <w:t>tudi delno, torej le za posamezne postavke</w:t>
      </w:r>
      <w:r w:rsidR="00B34B2B" w:rsidRPr="004351FB">
        <w:rPr>
          <w:rFonts w:ascii="Arial" w:hAnsi="Arial" w:cs="Arial"/>
        </w:rPr>
        <w:t xml:space="preserve">. Naročnik bo izbral ekonomsko najugodnejšo ponudbo za </w:t>
      </w:r>
      <w:r w:rsidR="00CA783F">
        <w:rPr>
          <w:rFonts w:ascii="Arial" w:hAnsi="Arial" w:cs="Arial"/>
        </w:rPr>
        <w:t>posamezne postavke vsakega sklopa</w:t>
      </w:r>
      <w:r w:rsidR="00B34B2B" w:rsidRPr="004351FB">
        <w:rPr>
          <w:rFonts w:ascii="Arial" w:hAnsi="Arial" w:cs="Arial"/>
        </w:rPr>
        <w:t>.</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7F0D30">
        <w:rPr>
          <w:rFonts w:ascii="Arial" w:hAnsi="Arial" w:cs="Arial"/>
        </w:rPr>
        <w:t xml:space="preserve">V primeru, da bodo ekonomsko najugodnejše ponudbe </w:t>
      </w:r>
      <w:r w:rsidR="006432AA">
        <w:rPr>
          <w:rFonts w:ascii="Arial" w:hAnsi="Arial" w:cs="Arial"/>
        </w:rPr>
        <w:t xml:space="preserve">v </w:t>
      </w:r>
      <w:r w:rsidR="007F0D30">
        <w:rPr>
          <w:rFonts w:ascii="Arial" w:hAnsi="Arial" w:cs="Arial"/>
        </w:rPr>
        <w:t xml:space="preserve">posameznem sklopu skupaj presegale naročnikova zagotovljena sredstva za ta sklop, </w:t>
      </w:r>
      <w:r w:rsidR="00492879" w:rsidRPr="00B23DDC">
        <w:rPr>
          <w:rFonts w:ascii="Arial" w:hAnsi="Arial" w:cs="Arial"/>
        </w:rPr>
        <w:t xml:space="preserve">bo naročnik </w:t>
      </w:r>
      <w:r w:rsidR="007F0D30">
        <w:rPr>
          <w:rFonts w:ascii="Arial" w:hAnsi="Arial" w:cs="Arial"/>
        </w:rPr>
        <w:t xml:space="preserve">vse ponudbe za tak sklop </w:t>
      </w:r>
      <w:r w:rsidR="00492879" w:rsidRPr="00B23DDC">
        <w:rPr>
          <w:rFonts w:ascii="Arial" w:hAnsi="Arial" w:cs="Arial"/>
        </w:rPr>
        <w:t>zavrnil kot nedopustne.</w:t>
      </w:r>
    </w:p>
    <w:p w14:paraId="19836772" w14:textId="77777777" w:rsidR="00777907" w:rsidRDefault="00777907" w:rsidP="00777907">
      <w:pPr>
        <w:pStyle w:val="Standard"/>
        <w:rPr>
          <w:rFonts w:ascii="Arial" w:hAnsi="Arial" w:cs="Arial"/>
        </w:rPr>
      </w:pPr>
    </w:p>
    <w:p w14:paraId="5028C147" w14:textId="77777777" w:rsidR="00614FB1" w:rsidRDefault="00614FB1">
      <w:pPr>
        <w:pStyle w:val="Standard"/>
        <w:rPr>
          <w:rFonts w:ascii="Arial" w:hAnsi="Arial" w:cs="Arial"/>
        </w:rPr>
      </w:pPr>
    </w:p>
    <w:p w14:paraId="77055002" w14:textId="7896A4FE" w:rsidR="00614FB1" w:rsidRPr="00F2571B" w:rsidRDefault="000079AD" w:rsidP="00975B04">
      <w:pPr>
        <w:pStyle w:val="Naslov3"/>
        <w:numPr>
          <w:ilvl w:val="1"/>
          <w:numId w:val="71"/>
        </w:numPr>
        <w:ind w:left="851" w:hanging="556"/>
        <w:rPr>
          <w:rFonts w:ascii="Arial" w:hAnsi="Arial" w:cs="Arial"/>
          <w:sz w:val="22"/>
          <w:szCs w:val="22"/>
        </w:rPr>
      </w:pPr>
      <w:bookmarkStart w:id="6" w:name="_Toc137476557"/>
      <w:r>
        <w:rPr>
          <w:rFonts w:ascii="Arial" w:hAnsi="Arial" w:cs="Arial"/>
          <w:sz w:val="22"/>
          <w:szCs w:val="22"/>
        </w:rPr>
        <w:t>Vrsta, lastnosti in</w:t>
      </w:r>
      <w:r w:rsidR="00614FB1">
        <w:rPr>
          <w:rFonts w:ascii="Arial" w:hAnsi="Arial" w:cs="Arial"/>
          <w:sz w:val="22"/>
          <w:szCs w:val="22"/>
        </w:rPr>
        <w:t xml:space="preserve"> kakovost predmeta naročila</w:t>
      </w:r>
      <w:bookmarkEnd w:id="6"/>
    </w:p>
    <w:p w14:paraId="468BA9FE" w14:textId="77777777" w:rsidR="00614FB1" w:rsidRPr="00B23DDC" w:rsidRDefault="00614FB1">
      <w:pPr>
        <w:pStyle w:val="Standard"/>
        <w:rPr>
          <w:rFonts w:ascii="Arial" w:hAnsi="Arial" w:cs="Arial"/>
        </w:rPr>
      </w:pPr>
    </w:p>
    <w:p w14:paraId="3D7A8654" w14:textId="3B402C70" w:rsidR="00614FB1" w:rsidRPr="00614FB1" w:rsidRDefault="003A19A1" w:rsidP="00614FB1">
      <w:pPr>
        <w:spacing w:after="0" w:line="276" w:lineRule="auto"/>
        <w:jc w:val="both"/>
        <w:rPr>
          <w:rFonts w:ascii="Arial" w:hAnsi="Arial" w:cs="Arial"/>
          <w:color w:val="000000" w:themeColor="text1"/>
        </w:rPr>
      </w:pPr>
      <w:r>
        <w:rPr>
          <w:rFonts w:ascii="Arial" w:hAnsi="Arial" w:cs="Arial"/>
          <w:color w:val="000000" w:themeColor="text1"/>
        </w:rPr>
        <w:t>Kakovost</w:t>
      </w:r>
      <w:r w:rsidR="00614FB1" w:rsidRPr="00614FB1">
        <w:rPr>
          <w:rFonts w:ascii="Arial" w:hAnsi="Arial" w:cs="Arial"/>
          <w:color w:val="000000" w:themeColor="text1"/>
        </w:rPr>
        <w:t xml:space="preserve"> ponujenih </w:t>
      </w:r>
      <w:r w:rsidR="006432AA">
        <w:rPr>
          <w:rFonts w:ascii="Arial" w:hAnsi="Arial" w:cs="Arial"/>
          <w:color w:val="000000" w:themeColor="text1"/>
        </w:rPr>
        <w:t>izdelkov</w:t>
      </w:r>
      <w:r w:rsidR="00614FB1" w:rsidRPr="00614FB1">
        <w:rPr>
          <w:rFonts w:ascii="Arial" w:hAnsi="Arial" w:cs="Arial"/>
          <w:color w:val="000000" w:themeColor="text1"/>
        </w:rPr>
        <w:t xml:space="preserve"> mora ustrezati vsem veljavnim predpisom v RS in EU. To velja tudi v primeru, da </w:t>
      </w:r>
      <w:r w:rsidR="003158A6">
        <w:rPr>
          <w:rFonts w:ascii="Arial" w:hAnsi="Arial" w:cs="Arial"/>
          <w:color w:val="000000" w:themeColor="text1"/>
        </w:rPr>
        <w:t>ponudnik ni proizvajalec, temveč le dobavitelj ponujenih izdelkov</w:t>
      </w:r>
      <w:r w:rsidR="00614FB1" w:rsidRPr="00614FB1">
        <w:rPr>
          <w:rFonts w:ascii="Arial" w:hAnsi="Arial" w:cs="Arial"/>
          <w:color w:val="000000" w:themeColor="text1"/>
        </w:rPr>
        <w:t xml:space="preserve">. </w:t>
      </w:r>
    </w:p>
    <w:p w14:paraId="20800D6C" w14:textId="77777777" w:rsidR="00614FB1" w:rsidRPr="00614FB1" w:rsidRDefault="00614FB1" w:rsidP="00614FB1">
      <w:pPr>
        <w:spacing w:after="0" w:line="276" w:lineRule="auto"/>
        <w:jc w:val="both"/>
        <w:rPr>
          <w:rFonts w:ascii="Arial" w:hAnsi="Arial" w:cs="Arial"/>
          <w:color w:val="000000" w:themeColor="text1"/>
        </w:rPr>
      </w:pPr>
    </w:p>
    <w:p w14:paraId="6B8FB7F5" w14:textId="328CAF34" w:rsidR="00614FB1" w:rsidRPr="00614FB1" w:rsidRDefault="00614FB1" w:rsidP="00614FB1">
      <w:pPr>
        <w:spacing w:after="0" w:line="276" w:lineRule="auto"/>
        <w:jc w:val="both"/>
        <w:rPr>
          <w:rFonts w:ascii="Arial" w:hAnsi="Arial" w:cs="Arial"/>
          <w:color w:val="000000" w:themeColor="text1"/>
        </w:rPr>
      </w:pPr>
      <w:r w:rsidRPr="00614FB1">
        <w:rPr>
          <w:rFonts w:ascii="Arial" w:hAnsi="Arial" w:cs="Arial"/>
          <w:color w:val="000000" w:themeColor="text1"/>
        </w:rPr>
        <w:t>Ponujeni artikli morajo izpolnjevati vse zahteve, ki jih določa Zakon o zdravstveni ustreznosti živil in izdelkov ter snovi, ki prihajajo v stik z živili (Uradni list RS, št. 52/2000 s spremembami in dopolnitvami).</w:t>
      </w:r>
      <w:r w:rsidR="003143A8">
        <w:rPr>
          <w:rFonts w:ascii="Arial" w:hAnsi="Arial" w:cs="Arial"/>
          <w:color w:val="000000" w:themeColor="text1"/>
        </w:rPr>
        <w:t xml:space="preserve"> Ponudnik z oddajo ponudbe potrjuje </w:t>
      </w:r>
      <w:r w:rsidR="006432AA">
        <w:rPr>
          <w:rFonts w:ascii="Arial" w:hAnsi="Arial" w:cs="Arial"/>
          <w:color w:val="000000" w:themeColor="text1"/>
        </w:rPr>
        <w:t xml:space="preserve">in jamči za </w:t>
      </w:r>
      <w:r w:rsidR="003143A8">
        <w:rPr>
          <w:rFonts w:ascii="Arial" w:hAnsi="Arial" w:cs="Arial"/>
          <w:color w:val="000000" w:themeColor="text1"/>
        </w:rPr>
        <w:t xml:space="preserve">zdravstveno ustreznost ponujenih živil </w:t>
      </w:r>
      <w:r w:rsidR="006432AA">
        <w:rPr>
          <w:rFonts w:ascii="Arial" w:hAnsi="Arial" w:cs="Arial"/>
          <w:color w:val="000000" w:themeColor="text1"/>
        </w:rPr>
        <w:t xml:space="preserve">in izdelkov </w:t>
      </w:r>
      <w:r w:rsidR="00777907">
        <w:rPr>
          <w:rFonts w:ascii="Arial" w:hAnsi="Arial" w:cs="Arial"/>
          <w:color w:val="000000" w:themeColor="text1"/>
        </w:rPr>
        <w:t xml:space="preserve">ter </w:t>
      </w:r>
      <w:r w:rsidR="003143A8">
        <w:rPr>
          <w:rFonts w:ascii="Arial" w:hAnsi="Arial" w:cs="Arial"/>
          <w:color w:val="000000" w:themeColor="text1"/>
        </w:rPr>
        <w:t>skladnost materialov, ki prihajajo v stik z živili.</w:t>
      </w:r>
    </w:p>
    <w:p w14:paraId="0391160A" w14:textId="77777777" w:rsidR="00614FB1" w:rsidRPr="00614FB1" w:rsidRDefault="00614FB1" w:rsidP="00614FB1">
      <w:pPr>
        <w:spacing w:after="0" w:line="276" w:lineRule="auto"/>
        <w:jc w:val="both"/>
        <w:rPr>
          <w:rFonts w:ascii="Arial" w:hAnsi="Arial" w:cs="Arial"/>
          <w:color w:val="000000" w:themeColor="text1"/>
        </w:rPr>
      </w:pPr>
    </w:p>
    <w:p w14:paraId="70071DA0" w14:textId="547B6262" w:rsidR="00614FB1" w:rsidRPr="00614FB1" w:rsidRDefault="006432AA" w:rsidP="00614FB1">
      <w:pPr>
        <w:spacing w:after="0" w:line="276" w:lineRule="auto"/>
        <w:jc w:val="both"/>
        <w:rPr>
          <w:rFonts w:ascii="Arial" w:hAnsi="Arial" w:cs="Arial"/>
          <w:color w:val="000000" w:themeColor="text1"/>
        </w:rPr>
      </w:pPr>
      <w:r>
        <w:rPr>
          <w:rFonts w:ascii="Arial" w:hAnsi="Arial" w:cs="Arial"/>
          <w:color w:val="000000" w:themeColor="text1"/>
        </w:rPr>
        <w:t>Ponujeni izdelki</w:t>
      </w:r>
      <w:r w:rsidR="00614FB1" w:rsidRPr="00614FB1">
        <w:rPr>
          <w:rFonts w:ascii="Arial" w:hAnsi="Arial" w:cs="Arial"/>
          <w:color w:val="000000" w:themeColor="text1"/>
        </w:rPr>
        <w:t xml:space="preserve"> morajo biti skladni z obveznostmi Uredbe o izvajanju delov določenih uredb Skupnosti glede živil</w:t>
      </w:r>
      <w:r w:rsidR="003158A6">
        <w:rPr>
          <w:rFonts w:ascii="Arial" w:hAnsi="Arial" w:cs="Arial"/>
          <w:color w:val="000000" w:themeColor="text1"/>
        </w:rPr>
        <w:t>, higiene živil</w:t>
      </w:r>
      <w:r w:rsidR="00614FB1" w:rsidRPr="00614FB1">
        <w:rPr>
          <w:rFonts w:ascii="Arial" w:hAnsi="Arial" w:cs="Arial"/>
          <w:color w:val="000000" w:themeColor="text1"/>
        </w:rPr>
        <w:t xml:space="preserve"> in uradnega nadzora na</w:t>
      </w:r>
      <w:r w:rsidR="003158A6">
        <w:rPr>
          <w:rFonts w:ascii="Arial" w:hAnsi="Arial" w:cs="Arial"/>
          <w:color w:val="000000" w:themeColor="text1"/>
        </w:rPr>
        <w:t>d živili (Uradni list RS, št. 72/2010 s spremembami in dopolnitvami).</w:t>
      </w:r>
    </w:p>
    <w:p w14:paraId="5C087278" w14:textId="77777777" w:rsidR="00614FB1" w:rsidRPr="00614FB1" w:rsidRDefault="00614FB1" w:rsidP="00614FB1">
      <w:pPr>
        <w:spacing w:after="0" w:line="276" w:lineRule="auto"/>
        <w:jc w:val="both"/>
        <w:rPr>
          <w:rFonts w:ascii="Arial" w:hAnsi="Arial" w:cs="Arial"/>
          <w:color w:val="000000" w:themeColor="text1"/>
        </w:rPr>
      </w:pPr>
    </w:p>
    <w:p w14:paraId="4B1C3C49" w14:textId="0BBF4B69" w:rsidR="00614FB1" w:rsidRPr="00614FB1" w:rsidRDefault="00614FB1" w:rsidP="00614FB1">
      <w:pPr>
        <w:spacing w:after="0" w:line="276" w:lineRule="auto"/>
        <w:jc w:val="both"/>
        <w:rPr>
          <w:rFonts w:ascii="Arial" w:hAnsi="Arial" w:cs="Arial"/>
          <w:color w:val="000000" w:themeColor="text1"/>
        </w:rPr>
      </w:pPr>
      <w:r w:rsidRPr="00614FB1">
        <w:rPr>
          <w:rFonts w:ascii="Arial" w:hAnsi="Arial" w:cs="Arial"/>
          <w:color w:val="000000" w:themeColor="text1"/>
        </w:rPr>
        <w:t>Pri p</w:t>
      </w:r>
      <w:r w:rsidR="00DD144E">
        <w:rPr>
          <w:rFonts w:ascii="Arial" w:hAnsi="Arial" w:cs="Arial"/>
          <w:color w:val="000000" w:themeColor="text1"/>
        </w:rPr>
        <w:t>onudbi hitro zamrznjenih živil j</w:t>
      </w:r>
      <w:r w:rsidRPr="00614FB1">
        <w:rPr>
          <w:rFonts w:ascii="Arial" w:hAnsi="Arial" w:cs="Arial"/>
          <w:color w:val="000000" w:themeColor="text1"/>
        </w:rPr>
        <w:t xml:space="preserve">e </w:t>
      </w:r>
      <w:r w:rsidR="00DD144E">
        <w:rPr>
          <w:rFonts w:ascii="Arial" w:hAnsi="Arial" w:cs="Arial"/>
          <w:color w:val="000000" w:themeColor="text1"/>
        </w:rPr>
        <w:t xml:space="preserve">treba </w:t>
      </w:r>
      <w:r w:rsidRPr="00614FB1">
        <w:rPr>
          <w:rFonts w:ascii="Arial" w:hAnsi="Arial" w:cs="Arial"/>
          <w:color w:val="000000" w:themeColor="text1"/>
        </w:rPr>
        <w:t>upošteva</w:t>
      </w:r>
      <w:r w:rsidR="00DD144E">
        <w:rPr>
          <w:rFonts w:ascii="Arial" w:hAnsi="Arial" w:cs="Arial"/>
          <w:color w:val="000000" w:themeColor="text1"/>
        </w:rPr>
        <w:t>ti</w:t>
      </w:r>
      <w:r w:rsidRPr="00614FB1">
        <w:rPr>
          <w:rFonts w:ascii="Arial" w:hAnsi="Arial" w:cs="Arial"/>
          <w:color w:val="000000" w:themeColor="text1"/>
        </w:rPr>
        <w:t xml:space="preserve"> Uredbo Komisije (ES) št. 37/</w:t>
      </w:r>
      <w:r w:rsidR="003158A6">
        <w:rPr>
          <w:rFonts w:ascii="Arial" w:hAnsi="Arial" w:cs="Arial"/>
          <w:color w:val="000000" w:themeColor="text1"/>
        </w:rPr>
        <w:t>20</w:t>
      </w:r>
      <w:r w:rsidRPr="00614FB1">
        <w:rPr>
          <w:rFonts w:ascii="Arial" w:hAnsi="Arial" w:cs="Arial"/>
          <w:color w:val="000000" w:themeColor="text1"/>
        </w:rPr>
        <w:t>05 o spremljanju temperature v prevoznih sredstvih, skladiščih in pri shranjevanju hitro zamrznjenih živil, namenjenih za prehrano ljudi (</w:t>
      </w:r>
      <w:r w:rsidR="003158A6">
        <w:rPr>
          <w:rFonts w:ascii="Arial" w:hAnsi="Arial" w:cs="Arial"/>
          <w:color w:val="000000" w:themeColor="text1"/>
        </w:rPr>
        <w:t>UL L</w:t>
      </w:r>
      <w:r w:rsidRPr="00614FB1">
        <w:rPr>
          <w:rFonts w:ascii="Arial" w:hAnsi="Arial" w:cs="Arial"/>
          <w:color w:val="000000" w:themeColor="text1"/>
        </w:rPr>
        <w:t>, št. 10/</w:t>
      </w:r>
      <w:r w:rsidR="003158A6">
        <w:rPr>
          <w:rFonts w:ascii="Arial" w:hAnsi="Arial" w:cs="Arial"/>
          <w:color w:val="000000" w:themeColor="text1"/>
        </w:rPr>
        <w:t>20</w:t>
      </w:r>
      <w:r w:rsidRPr="00614FB1">
        <w:rPr>
          <w:rFonts w:ascii="Arial" w:hAnsi="Arial" w:cs="Arial"/>
          <w:color w:val="000000" w:themeColor="text1"/>
        </w:rPr>
        <w:t>05, str. 18, z vsemi spremembami). Zamrznjeno uvoženo živilo v izvirnem pakiranju mora</w:t>
      </w:r>
      <w:r w:rsidR="003158A6">
        <w:rPr>
          <w:rFonts w:ascii="Arial" w:hAnsi="Arial" w:cs="Arial"/>
          <w:color w:val="000000" w:themeColor="text1"/>
        </w:rPr>
        <w:t xml:space="preserve"> imeti</w:t>
      </w:r>
      <w:r w:rsidRPr="00614FB1">
        <w:rPr>
          <w:rFonts w:ascii="Arial" w:hAnsi="Arial" w:cs="Arial"/>
          <w:color w:val="000000" w:themeColor="text1"/>
        </w:rPr>
        <w:t xml:space="preserve"> na embalaži deklaracijo v slovenskem jeziku, ki mora vsebovati vse zakonsko določene parametre.</w:t>
      </w:r>
      <w:r w:rsidR="00AE095E">
        <w:rPr>
          <w:rFonts w:ascii="Arial" w:hAnsi="Arial" w:cs="Arial"/>
          <w:color w:val="000000" w:themeColor="text1"/>
        </w:rPr>
        <w:t xml:space="preserve"> Na spremni dokumentaciji</w:t>
      </w:r>
      <w:r w:rsidR="00AE095E" w:rsidRPr="00AE095E">
        <w:rPr>
          <w:rFonts w:ascii="Arial" w:hAnsi="Arial" w:cs="Arial"/>
          <w:color w:val="000000" w:themeColor="text1"/>
        </w:rPr>
        <w:t xml:space="preserve"> dobavnici</w:t>
      </w:r>
      <w:r w:rsidR="00AE095E">
        <w:rPr>
          <w:rFonts w:ascii="Arial" w:hAnsi="Arial" w:cs="Arial"/>
          <w:color w:val="000000" w:themeColor="text1"/>
        </w:rPr>
        <w:t>/</w:t>
      </w:r>
      <w:r w:rsidR="00AE095E" w:rsidRPr="00AE095E">
        <w:rPr>
          <w:rFonts w:ascii="Arial" w:hAnsi="Arial" w:cs="Arial"/>
          <w:color w:val="000000" w:themeColor="text1"/>
        </w:rPr>
        <w:t>na zunanji/prevozni embalaži označiti oz. mora vsebovati vse zakonsko predpisane podatke</w:t>
      </w:r>
    </w:p>
    <w:p w14:paraId="15419C6E" w14:textId="77777777" w:rsidR="00614FB1" w:rsidRPr="00614FB1" w:rsidRDefault="00614FB1" w:rsidP="00614FB1">
      <w:pPr>
        <w:spacing w:after="0" w:line="276" w:lineRule="auto"/>
        <w:jc w:val="both"/>
        <w:rPr>
          <w:rFonts w:ascii="Arial" w:hAnsi="Arial" w:cs="Arial"/>
          <w:color w:val="000000" w:themeColor="text1"/>
        </w:rPr>
      </w:pPr>
    </w:p>
    <w:p w14:paraId="282BBEB2" w14:textId="0012A5CD" w:rsidR="00CC0620" w:rsidRPr="00CC0620" w:rsidRDefault="00614FB1" w:rsidP="00CC0620">
      <w:pPr>
        <w:spacing w:after="0" w:line="276" w:lineRule="auto"/>
        <w:jc w:val="both"/>
        <w:rPr>
          <w:rFonts w:ascii="Arial" w:hAnsi="Arial" w:cs="Arial"/>
          <w:color w:val="000000" w:themeColor="text1"/>
        </w:rPr>
      </w:pPr>
      <w:r w:rsidRPr="00614FB1">
        <w:rPr>
          <w:rFonts w:ascii="Arial" w:hAnsi="Arial" w:cs="Arial"/>
          <w:color w:val="000000" w:themeColor="text1"/>
        </w:rPr>
        <w:t>Pri ponudbi svežega mesa (</w:t>
      </w:r>
      <w:r w:rsidR="006432AA">
        <w:rPr>
          <w:rFonts w:ascii="Arial" w:hAnsi="Arial" w:cs="Arial"/>
          <w:color w:val="000000" w:themeColor="text1"/>
        </w:rPr>
        <w:t xml:space="preserve">npr. </w:t>
      </w:r>
      <w:r w:rsidRPr="00614FB1">
        <w:rPr>
          <w:rFonts w:ascii="Arial" w:hAnsi="Arial" w:cs="Arial"/>
          <w:color w:val="000000" w:themeColor="text1"/>
        </w:rPr>
        <w:t>mlado goveje meso, prašičje meso, piščančje meso, puranje meso) in mesnih izdelkov</w:t>
      </w:r>
      <w:r w:rsidR="00510710">
        <w:rPr>
          <w:rFonts w:ascii="Arial" w:hAnsi="Arial" w:cs="Arial"/>
          <w:color w:val="000000" w:themeColor="text1"/>
        </w:rPr>
        <w:t xml:space="preserve"> bo</w:t>
      </w:r>
      <w:r w:rsidRPr="00614FB1">
        <w:rPr>
          <w:rFonts w:ascii="Arial" w:hAnsi="Arial" w:cs="Arial"/>
          <w:color w:val="000000" w:themeColor="text1"/>
        </w:rPr>
        <w:t xml:space="preserve"> mora</w:t>
      </w:r>
      <w:r w:rsidR="00510710">
        <w:rPr>
          <w:rFonts w:ascii="Arial" w:hAnsi="Arial" w:cs="Arial"/>
          <w:color w:val="000000" w:themeColor="text1"/>
        </w:rPr>
        <w:t>l</w:t>
      </w:r>
      <w:r w:rsidR="00DD144E">
        <w:rPr>
          <w:rFonts w:ascii="Arial" w:hAnsi="Arial" w:cs="Arial"/>
          <w:color w:val="000000" w:themeColor="text1"/>
        </w:rPr>
        <w:t xml:space="preserve"> izbrani ponudnik</w:t>
      </w:r>
      <w:r w:rsidRPr="00614FB1">
        <w:rPr>
          <w:rFonts w:ascii="Arial" w:hAnsi="Arial" w:cs="Arial"/>
          <w:color w:val="000000" w:themeColor="text1"/>
        </w:rPr>
        <w:t xml:space="preserve"> </w:t>
      </w:r>
      <w:r w:rsidR="008D1791">
        <w:rPr>
          <w:rFonts w:ascii="Arial" w:hAnsi="Arial" w:cs="Arial"/>
          <w:color w:val="000000" w:themeColor="text1"/>
        </w:rPr>
        <w:t xml:space="preserve">ob vsaki dobavi </w:t>
      </w:r>
      <w:r w:rsidRPr="00614FB1">
        <w:rPr>
          <w:rFonts w:ascii="Arial" w:hAnsi="Arial" w:cs="Arial"/>
          <w:color w:val="000000" w:themeColor="text1"/>
        </w:rPr>
        <w:t>na spremni dokumentaciji dobavnici</w:t>
      </w:r>
      <w:r w:rsidR="00AE095E">
        <w:rPr>
          <w:rFonts w:ascii="Arial" w:hAnsi="Arial" w:cs="Arial"/>
          <w:color w:val="000000" w:themeColor="text1"/>
        </w:rPr>
        <w:t xml:space="preserve"> (</w:t>
      </w:r>
      <w:r w:rsidR="006D67F9">
        <w:rPr>
          <w:rFonts w:ascii="Arial" w:hAnsi="Arial" w:cs="Arial"/>
          <w:color w:val="000000" w:themeColor="text1"/>
        </w:rPr>
        <w:t>d</w:t>
      </w:r>
      <w:r w:rsidR="00CC0620" w:rsidRPr="00CC0620">
        <w:rPr>
          <w:rFonts w:ascii="Arial" w:hAnsi="Arial" w:cs="Arial"/>
          <w:color w:val="000000" w:themeColor="text1"/>
        </w:rPr>
        <w:t>eklaracija mesa</w:t>
      </w:r>
      <w:r w:rsidR="00AE095E">
        <w:rPr>
          <w:rFonts w:ascii="Arial" w:hAnsi="Arial" w:cs="Arial"/>
          <w:color w:val="000000" w:themeColor="text1"/>
        </w:rPr>
        <w:t>)</w:t>
      </w:r>
      <w:r w:rsidR="00CC0620" w:rsidRPr="00CC0620">
        <w:rPr>
          <w:rFonts w:ascii="Arial" w:hAnsi="Arial" w:cs="Arial"/>
          <w:color w:val="000000" w:themeColor="text1"/>
        </w:rPr>
        <w:t xml:space="preserve"> na zunanji/prevozni embalaž</w:t>
      </w:r>
      <w:r w:rsidR="00AE095E">
        <w:rPr>
          <w:rFonts w:ascii="Arial" w:hAnsi="Arial" w:cs="Arial"/>
          <w:color w:val="000000" w:themeColor="text1"/>
        </w:rPr>
        <w:t xml:space="preserve">i </w:t>
      </w:r>
      <w:r w:rsidR="00BC3F1B">
        <w:rPr>
          <w:rFonts w:ascii="Arial" w:hAnsi="Arial" w:cs="Arial"/>
          <w:color w:val="000000" w:themeColor="text1"/>
        </w:rPr>
        <w:t xml:space="preserve">označiti oz. </w:t>
      </w:r>
      <w:r w:rsidR="00CC0620" w:rsidRPr="00CC0620">
        <w:rPr>
          <w:rFonts w:ascii="Arial" w:hAnsi="Arial" w:cs="Arial"/>
          <w:color w:val="000000" w:themeColor="text1"/>
        </w:rPr>
        <w:t>mora vsebovati vse z</w:t>
      </w:r>
      <w:r w:rsidR="00CC0620">
        <w:rPr>
          <w:rFonts w:ascii="Arial" w:hAnsi="Arial" w:cs="Arial"/>
          <w:color w:val="000000" w:themeColor="text1"/>
        </w:rPr>
        <w:t xml:space="preserve">akonsko predpisane podatke, </w:t>
      </w:r>
      <w:r w:rsidR="00CC0620" w:rsidRPr="00CC0620">
        <w:rPr>
          <w:rFonts w:ascii="Arial" w:hAnsi="Arial" w:cs="Arial"/>
          <w:color w:val="000000" w:themeColor="text1"/>
        </w:rPr>
        <w:t>predvsem pa naslednje podatke:</w:t>
      </w:r>
    </w:p>
    <w:p w14:paraId="313F889C" w14:textId="77777777"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ime mesa</w:t>
      </w:r>
    </w:p>
    <w:p w14:paraId="6D688942" w14:textId="77777777"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kategorija oz. kakovostni razred mesa</w:t>
      </w:r>
    </w:p>
    <w:p w14:paraId="5E6698D8" w14:textId="77777777"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poreklo oz. izvor mesa</w:t>
      </w:r>
    </w:p>
    <w:p w14:paraId="210277A7" w14:textId="03E56C8F"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firma oz. ime ter sedež proizvajalca (vzreditelja)</w:t>
      </w:r>
      <w:r w:rsidR="006D67F9" w:rsidRPr="006D67F9">
        <w:rPr>
          <w:rFonts w:ascii="Arial" w:hAnsi="Arial" w:cs="Arial"/>
          <w:color w:val="000000" w:themeColor="text1"/>
        </w:rPr>
        <w:t xml:space="preserve"> ali tistega, ki živilo pakira, ali prodajalca, ki mora imeti naslov</w:t>
      </w:r>
      <w:r w:rsidR="006D67F9">
        <w:rPr>
          <w:rFonts w:ascii="Arial" w:hAnsi="Arial" w:cs="Arial"/>
          <w:color w:val="000000" w:themeColor="text1"/>
        </w:rPr>
        <w:t xml:space="preserve"> oziroma sedež v Evropski uniji</w:t>
      </w:r>
    </w:p>
    <w:p w14:paraId="76B50BB2" w14:textId="77777777"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neto teža mesa</w:t>
      </w:r>
    </w:p>
    <w:p w14:paraId="1A8E9730" w14:textId="77777777"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datum pakiranja in rok trajanja (na originalni embalaži)</w:t>
      </w:r>
    </w:p>
    <w:p w14:paraId="5A9340B7" w14:textId="77777777" w:rsidR="00BC3F1B"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xml:space="preserve">- priporočeni pogoji shranjevanja </w:t>
      </w:r>
    </w:p>
    <w:p w14:paraId="4135F903" w14:textId="393AFF7E" w:rsidR="00CC0620" w:rsidRPr="00CC0620"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lastRenderedPageBreak/>
        <w:t>- serija (lot) živila</w:t>
      </w:r>
      <w:r w:rsidR="006D67F9">
        <w:rPr>
          <w:rFonts w:ascii="Arial" w:hAnsi="Arial" w:cs="Arial"/>
          <w:color w:val="000000" w:themeColor="text1"/>
        </w:rPr>
        <w:t xml:space="preserve"> /</w:t>
      </w:r>
      <w:r w:rsidR="006D67F9" w:rsidRPr="006D67F9">
        <w:rPr>
          <w:rFonts w:ascii="Arial" w:hAnsi="Arial" w:cs="Arial"/>
          <w:color w:val="000000" w:themeColor="text1"/>
        </w:rPr>
        <w:t xml:space="preserve"> veterinarsko potrdilo v skladu z veljavnimi predpisi</w:t>
      </w:r>
    </w:p>
    <w:p w14:paraId="0C8C147E" w14:textId="77777777" w:rsidR="00BC3F1B" w:rsidRDefault="00CC0620" w:rsidP="00CC0620">
      <w:pPr>
        <w:spacing w:after="0" w:line="276" w:lineRule="auto"/>
        <w:jc w:val="both"/>
        <w:rPr>
          <w:rFonts w:ascii="Arial" w:hAnsi="Arial" w:cs="Arial"/>
          <w:color w:val="000000" w:themeColor="text1"/>
        </w:rPr>
      </w:pPr>
      <w:r w:rsidRPr="00CC0620">
        <w:rPr>
          <w:rFonts w:ascii="Arial" w:hAnsi="Arial" w:cs="Arial"/>
          <w:color w:val="000000" w:themeColor="text1"/>
        </w:rPr>
        <w:t>- morebitne druge podatke, ki jih zahtevajo veljavni zakonodajni predpisi</w:t>
      </w:r>
    </w:p>
    <w:p w14:paraId="3C55728D" w14:textId="594760F2" w:rsidR="00BC3F1B" w:rsidRDefault="006D67F9" w:rsidP="00CC0620">
      <w:pPr>
        <w:spacing w:after="0" w:line="276" w:lineRule="auto"/>
        <w:jc w:val="both"/>
        <w:rPr>
          <w:rFonts w:ascii="Arial" w:hAnsi="Arial" w:cs="Arial"/>
          <w:color w:val="000000" w:themeColor="text1"/>
        </w:rPr>
      </w:pPr>
      <w:r>
        <w:rPr>
          <w:rFonts w:ascii="Arial" w:hAnsi="Arial" w:cs="Arial"/>
          <w:color w:val="000000" w:themeColor="text1"/>
        </w:rPr>
        <w:t xml:space="preserve">- </w:t>
      </w:r>
      <w:r w:rsidR="00614FB1" w:rsidRPr="00614FB1">
        <w:rPr>
          <w:rFonts w:ascii="Arial" w:hAnsi="Arial" w:cs="Arial"/>
          <w:color w:val="000000" w:themeColor="text1"/>
        </w:rPr>
        <w:t xml:space="preserve">dokazilo, da živali ob zakolu niso bile starejše od 30 </w:t>
      </w:r>
      <w:r>
        <w:rPr>
          <w:rFonts w:ascii="Arial" w:hAnsi="Arial" w:cs="Arial"/>
          <w:color w:val="000000" w:themeColor="text1"/>
        </w:rPr>
        <w:t>mesecev.</w:t>
      </w:r>
    </w:p>
    <w:p w14:paraId="08BAA3C4" w14:textId="77777777" w:rsidR="002E101E" w:rsidRDefault="002E101E" w:rsidP="00CC0620">
      <w:pPr>
        <w:spacing w:after="0" w:line="276" w:lineRule="auto"/>
        <w:jc w:val="both"/>
        <w:rPr>
          <w:rFonts w:ascii="Arial" w:hAnsi="Arial" w:cs="Arial"/>
          <w:color w:val="000000" w:themeColor="text1"/>
        </w:rPr>
      </w:pPr>
    </w:p>
    <w:p w14:paraId="388C99BA" w14:textId="666F6A6F" w:rsidR="00EC4BC1" w:rsidRDefault="00614FB1" w:rsidP="00CC0620">
      <w:pPr>
        <w:spacing w:after="0" w:line="276" w:lineRule="auto"/>
        <w:jc w:val="both"/>
        <w:rPr>
          <w:rFonts w:ascii="Arial" w:hAnsi="Arial" w:cs="Arial"/>
          <w:color w:val="000000" w:themeColor="text1"/>
        </w:rPr>
      </w:pPr>
      <w:r w:rsidRPr="00614FB1">
        <w:rPr>
          <w:rFonts w:ascii="Arial" w:hAnsi="Arial" w:cs="Arial"/>
          <w:color w:val="000000" w:themeColor="text1"/>
        </w:rPr>
        <w:t>Naročnik si pridržuje pravico od dobavitelja zahtevati potrdila o odkupu živine oz</w:t>
      </w:r>
      <w:r w:rsidR="00DD144E">
        <w:rPr>
          <w:rFonts w:ascii="Arial" w:hAnsi="Arial" w:cs="Arial"/>
          <w:color w:val="000000" w:themeColor="text1"/>
        </w:rPr>
        <w:t>iroma o</w:t>
      </w:r>
      <w:r w:rsidRPr="00614FB1">
        <w:rPr>
          <w:rFonts w:ascii="Arial" w:hAnsi="Arial" w:cs="Arial"/>
          <w:color w:val="000000" w:themeColor="text1"/>
        </w:rPr>
        <w:t xml:space="preserve"> lastni vzreji in potrdilo veterinarskega zavoda o zdravstvenem stanju pošiljke.</w:t>
      </w:r>
      <w:r w:rsidR="002E101E">
        <w:rPr>
          <w:rFonts w:ascii="Arial" w:hAnsi="Arial" w:cs="Arial"/>
          <w:color w:val="000000" w:themeColor="text1"/>
        </w:rPr>
        <w:t xml:space="preserve"> </w:t>
      </w:r>
      <w:r w:rsidR="00DD144E">
        <w:rPr>
          <w:rFonts w:ascii="Arial" w:hAnsi="Arial" w:cs="Arial"/>
          <w:color w:val="000000" w:themeColor="text1"/>
        </w:rPr>
        <w:t>Dobavitelj</w:t>
      </w:r>
      <w:r w:rsidRPr="00614FB1">
        <w:rPr>
          <w:rFonts w:ascii="Arial" w:hAnsi="Arial" w:cs="Arial"/>
          <w:color w:val="000000" w:themeColor="text1"/>
        </w:rPr>
        <w:t xml:space="preserve"> mora naročniku d</w:t>
      </w:r>
      <w:r w:rsidR="006D67F9">
        <w:rPr>
          <w:rFonts w:ascii="Arial" w:hAnsi="Arial" w:cs="Arial"/>
          <w:color w:val="000000" w:themeColor="text1"/>
        </w:rPr>
        <w:t>obavljati sveže, ohlajeno meso. M</w:t>
      </w:r>
      <w:r w:rsidR="006D67F9" w:rsidRPr="006D67F9">
        <w:rPr>
          <w:rFonts w:ascii="Arial" w:hAnsi="Arial" w:cs="Arial"/>
          <w:color w:val="000000" w:themeColor="text1"/>
        </w:rPr>
        <w:t>eso oz. mesni izdelki mora</w:t>
      </w:r>
      <w:r w:rsidR="006D67F9">
        <w:rPr>
          <w:rFonts w:ascii="Arial" w:hAnsi="Arial" w:cs="Arial"/>
          <w:color w:val="000000" w:themeColor="text1"/>
        </w:rPr>
        <w:t>jo</w:t>
      </w:r>
      <w:r w:rsidR="006D67F9" w:rsidRPr="006D67F9">
        <w:rPr>
          <w:rFonts w:ascii="Arial" w:hAnsi="Arial" w:cs="Arial"/>
          <w:color w:val="000000" w:themeColor="text1"/>
        </w:rPr>
        <w:t xml:space="preserve"> biti I. kakovosti in tudi mesni izdelki morajo biti narejeni iz mesa I. kakovosti, trajnostno pridelani s čim manj okol</w:t>
      </w:r>
      <w:r w:rsidR="00AE095E">
        <w:rPr>
          <w:rFonts w:ascii="Arial" w:hAnsi="Arial" w:cs="Arial"/>
          <w:color w:val="000000" w:themeColor="text1"/>
        </w:rPr>
        <w:t>j</w:t>
      </w:r>
      <w:r w:rsidR="006D67F9" w:rsidRPr="006D67F9">
        <w:rPr>
          <w:rFonts w:ascii="Arial" w:hAnsi="Arial" w:cs="Arial"/>
          <w:color w:val="000000" w:themeColor="text1"/>
        </w:rPr>
        <w:t>ske obremenitve. Zaželena je izbrana kakovost in lastna vzreja in proizvodnja; morajo biti brez glutena; brez alergenov, brez ojačevalcev okusa, brez umetnih arom in barvil, brez dodanega sladkorja, brez ostankov antibiotikov in hormonov.</w:t>
      </w:r>
    </w:p>
    <w:p w14:paraId="792D7331" w14:textId="77777777" w:rsidR="002E101E" w:rsidRDefault="002E101E" w:rsidP="00614FB1">
      <w:pPr>
        <w:spacing w:after="0" w:line="276" w:lineRule="auto"/>
        <w:jc w:val="both"/>
        <w:rPr>
          <w:rFonts w:ascii="Arial" w:hAnsi="Arial" w:cs="Arial"/>
          <w:color w:val="000000" w:themeColor="text1"/>
        </w:rPr>
      </w:pPr>
    </w:p>
    <w:p w14:paraId="51410840" w14:textId="5B5310AC" w:rsidR="00614FB1" w:rsidRDefault="00614FB1" w:rsidP="00614FB1">
      <w:pPr>
        <w:spacing w:after="0" w:line="276" w:lineRule="auto"/>
        <w:jc w:val="both"/>
        <w:rPr>
          <w:rFonts w:ascii="Arial" w:hAnsi="Arial" w:cs="Arial"/>
          <w:color w:val="000000" w:themeColor="text1"/>
        </w:rPr>
      </w:pPr>
      <w:r w:rsidRPr="00614FB1">
        <w:rPr>
          <w:rFonts w:ascii="Arial" w:hAnsi="Arial" w:cs="Arial"/>
          <w:color w:val="000000" w:themeColor="text1"/>
        </w:rPr>
        <w:t xml:space="preserve">Zamrznjeno, globoko zamrznjeno ali odmrznjeno meso bo naročnik zavrnil. </w:t>
      </w:r>
      <w:r w:rsidR="00DD144E">
        <w:rPr>
          <w:rFonts w:ascii="Arial" w:hAnsi="Arial" w:cs="Arial"/>
          <w:color w:val="000000" w:themeColor="text1"/>
        </w:rPr>
        <w:t>D</w:t>
      </w:r>
      <w:r w:rsidRPr="00614FB1">
        <w:rPr>
          <w:rFonts w:ascii="Arial" w:hAnsi="Arial" w:cs="Arial"/>
          <w:color w:val="000000" w:themeColor="text1"/>
        </w:rPr>
        <w:t xml:space="preserve">obavitelj </w:t>
      </w:r>
      <w:r w:rsidR="00DD144E">
        <w:rPr>
          <w:rFonts w:ascii="Arial" w:hAnsi="Arial" w:cs="Arial"/>
          <w:color w:val="000000" w:themeColor="text1"/>
        </w:rPr>
        <w:t xml:space="preserve">bo </w:t>
      </w:r>
      <w:r w:rsidRPr="00614FB1">
        <w:rPr>
          <w:rFonts w:ascii="Arial" w:hAnsi="Arial" w:cs="Arial"/>
          <w:color w:val="000000" w:themeColor="text1"/>
        </w:rPr>
        <w:t>mora</w:t>
      </w:r>
      <w:r w:rsidR="00DD144E">
        <w:rPr>
          <w:rFonts w:ascii="Arial" w:hAnsi="Arial" w:cs="Arial"/>
          <w:color w:val="000000" w:themeColor="text1"/>
        </w:rPr>
        <w:t>l</w:t>
      </w:r>
      <w:r w:rsidRPr="00614FB1">
        <w:rPr>
          <w:rFonts w:ascii="Arial" w:hAnsi="Arial" w:cs="Arial"/>
          <w:color w:val="000000" w:themeColor="text1"/>
        </w:rPr>
        <w:t xml:space="preserve"> zagotoviti, da odstopanja v teži posameznega kosa niso večja od +/- 3%, za enak </w:t>
      </w:r>
      <w:r w:rsidR="00DD144E">
        <w:rPr>
          <w:rFonts w:ascii="Arial" w:hAnsi="Arial" w:cs="Arial"/>
          <w:color w:val="000000" w:themeColor="text1"/>
        </w:rPr>
        <w:t>odstotek</w:t>
      </w:r>
      <w:r w:rsidRPr="00614FB1">
        <w:rPr>
          <w:rFonts w:ascii="Arial" w:hAnsi="Arial" w:cs="Arial"/>
          <w:color w:val="000000" w:themeColor="text1"/>
        </w:rPr>
        <w:t xml:space="preserve"> pri teži ne sme odstopati celotna dobavljena količina mesa oz</w:t>
      </w:r>
      <w:r w:rsidR="00DD144E">
        <w:rPr>
          <w:rFonts w:ascii="Arial" w:hAnsi="Arial" w:cs="Arial"/>
          <w:color w:val="000000" w:themeColor="text1"/>
        </w:rPr>
        <w:t>iroma</w:t>
      </w:r>
      <w:r w:rsidRPr="00614FB1">
        <w:rPr>
          <w:rFonts w:ascii="Arial" w:hAnsi="Arial" w:cs="Arial"/>
          <w:color w:val="000000" w:themeColor="text1"/>
        </w:rPr>
        <w:t xml:space="preserve"> mesnih izdelkov.</w:t>
      </w:r>
      <w:r w:rsidR="006D67F9">
        <w:rPr>
          <w:rFonts w:ascii="Arial" w:hAnsi="Arial" w:cs="Arial"/>
          <w:color w:val="000000" w:themeColor="text1"/>
        </w:rPr>
        <w:t xml:space="preserve"> </w:t>
      </w:r>
      <w:r w:rsidR="00727D2E">
        <w:rPr>
          <w:rFonts w:ascii="Arial" w:hAnsi="Arial" w:cs="Arial"/>
          <w:color w:val="000000" w:themeColor="text1"/>
        </w:rPr>
        <w:t xml:space="preserve">Dobavitelj mora zagotavljati dobavo za </w:t>
      </w:r>
      <w:r w:rsidR="00727D2E" w:rsidRPr="00727D2E">
        <w:rPr>
          <w:rFonts w:ascii="Arial" w:hAnsi="Arial" w:cs="Arial"/>
          <w:color w:val="000000" w:themeColor="text1"/>
        </w:rPr>
        <w:t>sveže mesne izdelke, k</w:t>
      </w:r>
      <w:r w:rsidR="00727D2E">
        <w:rPr>
          <w:rFonts w:ascii="Arial" w:hAnsi="Arial" w:cs="Arial"/>
          <w:color w:val="000000" w:themeColor="text1"/>
        </w:rPr>
        <w:t xml:space="preserve">i so izdelani največ 1 dan prej ter </w:t>
      </w:r>
      <w:r w:rsidR="006D67F9" w:rsidRPr="006D67F9">
        <w:rPr>
          <w:rFonts w:ascii="Arial" w:hAnsi="Arial" w:cs="Arial"/>
          <w:color w:val="000000" w:themeColor="text1"/>
        </w:rPr>
        <w:t>trajne mesne izdelke z rokom trajanja med 10 in 30 dni, katerih starost ob</w:t>
      </w:r>
      <w:r w:rsidR="00727D2E">
        <w:rPr>
          <w:rFonts w:ascii="Arial" w:hAnsi="Arial" w:cs="Arial"/>
          <w:color w:val="000000" w:themeColor="text1"/>
        </w:rPr>
        <w:t xml:space="preserve"> dobavi ne bo presegala 5 dni.</w:t>
      </w:r>
    </w:p>
    <w:p w14:paraId="5E213E07" w14:textId="77777777" w:rsidR="00727D2E" w:rsidRPr="00614FB1" w:rsidRDefault="00727D2E" w:rsidP="00614FB1">
      <w:pPr>
        <w:spacing w:after="0" w:line="276" w:lineRule="auto"/>
        <w:jc w:val="both"/>
        <w:rPr>
          <w:rFonts w:ascii="Arial" w:hAnsi="Arial" w:cs="Arial"/>
          <w:color w:val="000000" w:themeColor="text1"/>
        </w:rPr>
      </w:pPr>
    </w:p>
    <w:p w14:paraId="46E66BD2" w14:textId="37DBDEAF" w:rsidR="00614FB1" w:rsidRPr="00614FB1" w:rsidRDefault="006432AA" w:rsidP="00614FB1">
      <w:pPr>
        <w:spacing w:after="0" w:line="276" w:lineRule="auto"/>
        <w:jc w:val="both"/>
        <w:rPr>
          <w:rFonts w:ascii="Arial" w:hAnsi="Arial" w:cs="Arial"/>
          <w:color w:val="000000" w:themeColor="text1"/>
        </w:rPr>
      </w:pPr>
      <w:r>
        <w:rPr>
          <w:rFonts w:ascii="Arial" w:hAnsi="Arial" w:cs="Arial"/>
          <w:color w:val="000000" w:themeColor="text1"/>
        </w:rPr>
        <w:t xml:space="preserve">Pri ponujenih izdelkih </w:t>
      </w:r>
      <w:r w:rsidR="00614FB1" w:rsidRPr="00614FB1">
        <w:rPr>
          <w:rFonts w:ascii="Arial" w:hAnsi="Arial" w:cs="Arial"/>
          <w:color w:val="000000" w:themeColor="text1"/>
        </w:rPr>
        <w:t>je</w:t>
      </w:r>
      <w:r w:rsidR="00DD144E">
        <w:rPr>
          <w:rFonts w:ascii="Arial" w:hAnsi="Arial" w:cs="Arial"/>
          <w:color w:val="000000" w:themeColor="text1"/>
        </w:rPr>
        <w:t xml:space="preserve"> treba upoštevati Uredbo</w:t>
      </w:r>
      <w:r w:rsidR="00614FB1" w:rsidRPr="00614FB1">
        <w:rPr>
          <w:rFonts w:ascii="Arial" w:hAnsi="Arial" w:cs="Arial"/>
          <w:color w:val="000000" w:themeColor="text1"/>
        </w:rPr>
        <w:t xml:space="preserve"> o izvajanju uredb Sveta in Komisije (ES) o onesnaževalih v živilih</w:t>
      </w:r>
      <w:r w:rsidR="00DD144E">
        <w:rPr>
          <w:rFonts w:ascii="Arial" w:hAnsi="Arial" w:cs="Arial"/>
          <w:color w:val="000000" w:themeColor="text1"/>
        </w:rPr>
        <w:t xml:space="preserve"> (Uradni list RS, št. 27/2007,</w:t>
      </w:r>
      <w:r w:rsidR="00614FB1" w:rsidRPr="00614FB1">
        <w:rPr>
          <w:rFonts w:ascii="Arial" w:hAnsi="Arial" w:cs="Arial"/>
          <w:color w:val="000000" w:themeColor="text1"/>
        </w:rPr>
        <w:t xml:space="preserve"> 38/2010</w:t>
      </w:r>
      <w:r w:rsidR="00DD144E">
        <w:rPr>
          <w:rFonts w:ascii="Arial" w:hAnsi="Arial" w:cs="Arial"/>
          <w:color w:val="000000" w:themeColor="text1"/>
        </w:rPr>
        <w:t xml:space="preserve"> in 57/2011</w:t>
      </w:r>
      <w:r w:rsidR="00614FB1" w:rsidRPr="00614FB1">
        <w:rPr>
          <w:rFonts w:ascii="Arial" w:hAnsi="Arial" w:cs="Arial"/>
          <w:color w:val="000000" w:themeColor="text1"/>
        </w:rPr>
        <w:t xml:space="preserve">), Uredbo Sveta (EGS) št. 315/93, o določitvi postopkov Skupnosti za </w:t>
      </w:r>
      <w:r w:rsidR="00DD144E">
        <w:rPr>
          <w:rFonts w:ascii="Arial" w:hAnsi="Arial" w:cs="Arial"/>
          <w:color w:val="000000" w:themeColor="text1"/>
        </w:rPr>
        <w:t>onesnaževala</w:t>
      </w:r>
      <w:r w:rsidR="00614FB1" w:rsidRPr="00614FB1">
        <w:rPr>
          <w:rFonts w:ascii="Arial" w:hAnsi="Arial" w:cs="Arial"/>
          <w:color w:val="000000" w:themeColor="text1"/>
        </w:rPr>
        <w:t xml:space="preserve"> v hrani (</w:t>
      </w:r>
      <w:r w:rsidR="00DD144E">
        <w:rPr>
          <w:rFonts w:ascii="Arial" w:hAnsi="Arial" w:cs="Arial"/>
          <w:color w:val="000000" w:themeColor="text1"/>
        </w:rPr>
        <w:t>UL L</w:t>
      </w:r>
      <w:r w:rsidR="00614FB1" w:rsidRPr="00614FB1">
        <w:rPr>
          <w:rFonts w:ascii="Arial" w:hAnsi="Arial" w:cs="Arial"/>
          <w:color w:val="000000" w:themeColor="text1"/>
        </w:rPr>
        <w:t>, št. 37/</w:t>
      </w:r>
      <w:r w:rsidR="00DD144E">
        <w:rPr>
          <w:rFonts w:ascii="Arial" w:hAnsi="Arial" w:cs="Arial"/>
          <w:color w:val="000000" w:themeColor="text1"/>
        </w:rPr>
        <w:t>1993, str. 1) in Uredbo Komisije (EU) 2023/915 o mejnih vrednostih nekaterih onesnaževal v živilih in razveljavitvi Uredbe</w:t>
      </w:r>
      <w:r w:rsidR="00614FB1" w:rsidRPr="00614FB1">
        <w:rPr>
          <w:rFonts w:ascii="Arial" w:hAnsi="Arial" w:cs="Arial"/>
          <w:color w:val="000000" w:themeColor="text1"/>
        </w:rPr>
        <w:t xml:space="preserve"> (ES) Komisije št. 1881/</w:t>
      </w:r>
      <w:r w:rsidR="00DD144E">
        <w:rPr>
          <w:rFonts w:ascii="Arial" w:hAnsi="Arial" w:cs="Arial"/>
          <w:color w:val="000000" w:themeColor="text1"/>
        </w:rPr>
        <w:t>20</w:t>
      </w:r>
      <w:r w:rsidR="00614FB1" w:rsidRPr="00614FB1">
        <w:rPr>
          <w:rFonts w:ascii="Arial" w:hAnsi="Arial" w:cs="Arial"/>
          <w:color w:val="000000" w:themeColor="text1"/>
        </w:rPr>
        <w:t>06 (U</w:t>
      </w:r>
      <w:r w:rsidR="00DD144E">
        <w:rPr>
          <w:rFonts w:ascii="Arial" w:hAnsi="Arial" w:cs="Arial"/>
          <w:color w:val="000000" w:themeColor="text1"/>
        </w:rPr>
        <w:t>L L</w:t>
      </w:r>
      <w:r w:rsidR="00747CB9">
        <w:rPr>
          <w:rFonts w:ascii="Arial" w:hAnsi="Arial" w:cs="Arial"/>
          <w:color w:val="000000" w:themeColor="text1"/>
        </w:rPr>
        <w:t>, št. 119/2023, str. 103</w:t>
      </w:r>
      <w:r w:rsidR="00614FB1" w:rsidRPr="00614FB1">
        <w:rPr>
          <w:rFonts w:ascii="Arial" w:hAnsi="Arial" w:cs="Arial"/>
          <w:color w:val="000000" w:themeColor="text1"/>
        </w:rPr>
        <w:t>).</w:t>
      </w:r>
    </w:p>
    <w:p w14:paraId="10C338B3" w14:textId="77777777" w:rsidR="00614FB1" w:rsidRPr="00614FB1" w:rsidRDefault="00614FB1" w:rsidP="00614FB1">
      <w:pPr>
        <w:spacing w:after="0" w:line="276" w:lineRule="auto"/>
        <w:jc w:val="both"/>
        <w:rPr>
          <w:rFonts w:ascii="Arial" w:hAnsi="Arial" w:cs="Arial"/>
          <w:color w:val="000000" w:themeColor="text1"/>
        </w:rPr>
      </w:pPr>
    </w:p>
    <w:p w14:paraId="2C62E39A" w14:textId="229033C4" w:rsidR="00614FB1" w:rsidRPr="00614FB1" w:rsidRDefault="006432AA" w:rsidP="00614FB1">
      <w:pPr>
        <w:spacing w:after="0" w:line="276" w:lineRule="auto"/>
        <w:jc w:val="both"/>
        <w:rPr>
          <w:rFonts w:ascii="Arial" w:hAnsi="Arial" w:cs="Arial"/>
          <w:color w:val="000000" w:themeColor="text1"/>
        </w:rPr>
      </w:pPr>
      <w:bookmarkStart w:id="7" w:name="_Hlk136937135"/>
      <w:r>
        <w:rPr>
          <w:rFonts w:ascii="Arial" w:hAnsi="Arial" w:cs="Arial"/>
          <w:color w:val="000000" w:themeColor="text1"/>
        </w:rPr>
        <w:t>Ponujeni izdelki</w:t>
      </w:r>
      <w:r w:rsidR="00747CB9">
        <w:rPr>
          <w:rFonts w:ascii="Arial" w:hAnsi="Arial" w:cs="Arial"/>
          <w:color w:val="000000" w:themeColor="text1"/>
        </w:rPr>
        <w:t xml:space="preserve"> morajo izpolnjevati</w:t>
      </w:r>
      <w:r w:rsidR="00614FB1" w:rsidRPr="00614FB1">
        <w:rPr>
          <w:rFonts w:ascii="Arial" w:hAnsi="Arial" w:cs="Arial"/>
          <w:color w:val="000000" w:themeColor="text1"/>
        </w:rPr>
        <w:t xml:space="preserve"> vse zahteve, ki jih določa Uredba </w:t>
      </w:r>
      <w:r w:rsidR="00747CB9">
        <w:rPr>
          <w:rFonts w:ascii="Arial" w:hAnsi="Arial" w:cs="Arial"/>
          <w:color w:val="000000" w:themeColor="text1"/>
        </w:rPr>
        <w:t>(</w:t>
      </w:r>
      <w:r w:rsidR="00614FB1" w:rsidRPr="00614FB1">
        <w:rPr>
          <w:rFonts w:ascii="Arial" w:hAnsi="Arial" w:cs="Arial"/>
          <w:color w:val="000000" w:themeColor="text1"/>
        </w:rPr>
        <w:t>EU</w:t>
      </w:r>
      <w:r w:rsidR="00747CB9">
        <w:rPr>
          <w:rFonts w:ascii="Arial" w:hAnsi="Arial" w:cs="Arial"/>
          <w:color w:val="000000" w:themeColor="text1"/>
        </w:rPr>
        <w:t>)</w:t>
      </w:r>
      <w:r w:rsidR="00614FB1" w:rsidRPr="00614FB1">
        <w:rPr>
          <w:rFonts w:ascii="Arial" w:hAnsi="Arial" w:cs="Arial"/>
          <w:color w:val="000000" w:themeColor="text1"/>
        </w:rPr>
        <w:t xml:space="preserve"> št. 1169/2011 </w:t>
      </w:r>
      <w:r w:rsidR="00747CB9" w:rsidRPr="00747CB9">
        <w:rPr>
          <w:rFonts w:ascii="Arial" w:hAnsi="Arial" w:cs="Arial"/>
          <w:bCs/>
          <w:color w:val="000000" w:themeColor="text1"/>
          <w:shd w:val="clear" w:color="auto" w:fill="FFFFFF"/>
        </w:rPr>
        <w:t>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w:t>
      </w:r>
      <w:r w:rsidR="00747CB9">
        <w:rPr>
          <w:rFonts w:ascii="Arial" w:hAnsi="Arial" w:cs="Arial"/>
          <w:bCs/>
          <w:color w:val="000000" w:themeColor="text1"/>
          <w:shd w:val="clear" w:color="auto" w:fill="FFFFFF"/>
        </w:rPr>
        <w:t xml:space="preserve"> (UL L št. 304/2011, str. 18)</w:t>
      </w:r>
      <w:r w:rsidR="00614FB1" w:rsidRPr="00614FB1">
        <w:rPr>
          <w:rFonts w:ascii="Arial" w:hAnsi="Arial" w:cs="Arial"/>
          <w:color w:val="000000" w:themeColor="text1"/>
        </w:rPr>
        <w:t>. Navedena uredba v 44. členu določa, da so podatki o alergenih, kadar so ti prisotni v končnem proizvodu, obvezni tudi za nepredpakirana živila</w:t>
      </w:r>
      <w:r w:rsidR="00747CB9">
        <w:rPr>
          <w:rFonts w:ascii="Arial" w:hAnsi="Arial" w:cs="Arial"/>
          <w:color w:val="000000" w:themeColor="text1"/>
        </w:rPr>
        <w:t>,</w:t>
      </w:r>
      <w:r w:rsidR="00614FB1" w:rsidRPr="00614FB1">
        <w:rPr>
          <w:rFonts w:ascii="Arial" w:hAnsi="Arial" w:cs="Arial"/>
          <w:color w:val="000000" w:themeColor="text1"/>
        </w:rPr>
        <w:t xml:space="preserve"> ponujena za prodajo končnemu potrošniku</w:t>
      </w:r>
      <w:r w:rsidR="00747CB9">
        <w:rPr>
          <w:rFonts w:ascii="Arial" w:hAnsi="Arial" w:cs="Arial"/>
          <w:color w:val="000000" w:themeColor="text1"/>
        </w:rPr>
        <w:t xml:space="preserve"> ali obratom javne prehrane</w:t>
      </w:r>
      <w:r w:rsidR="00614FB1" w:rsidRPr="00614FB1">
        <w:rPr>
          <w:rFonts w:ascii="Arial" w:hAnsi="Arial" w:cs="Arial"/>
          <w:color w:val="000000" w:themeColor="text1"/>
        </w:rPr>
        <w:t>.</w:t>
      </w:r>
      <w:r w:rsidR="003143A8">
        <w:rPr>
          <w:rFonts w:ascii="Arial" w:hAnsi="Arial" w:cs="Arial"/>
          <w:color w:val="000000" w:themeColor="text1"/>
        </w:rPr>
        <w:t xml:space="preserve"> </w:t>
      </w:r>
      <w:r w:rsidR="003143A8" w:rsidRPr="00727D2E">
        <w:rPr>
          <w:rFonts w:ascii="Arial" w:hAnsi="Arial" w:cs="Arial"/>
          <w:b/>
          <w:color w:val="000000" w:themeColor="text1"/>
        </w:rPr>
        <w:t>N</w:t>
      </w:r>
      <w:r w:rsidR="00727D2E">
        <w:rPr>
          <w:rFonts w:ascii="Arial" w:hAnsi="Arial" w:cs="Arial"/>
          <w:b/>
          <w:color w:val="000000" w:themeColor="text1"/>
        </w:rPr>
        <w:t>a poziv n</w:t>
      </w:r>
      <w:r w:rsidR="003143A8" w:rsidRPr="00727D2E">
        <w:rPr>
          <w:rFonts w:ascii="Arial" w:hAnsi="Arial" w:cs="Arial"/>
          <w:b/>
          <w:color w:val="000000" w:themeColor="text1"/>
        </w:rPr>
        <w:t>aročnik</w:t>
      </w:r>
      <w:r w:rsidR="00727D2E">
        <w:rPr>
          <w:rFonts w:ascii="Arial" w:hAnsi="Arial" w:cs="Arial"/>
          <w:b/>
          <w:color w:val="000000" w:themeColor="text1"/>
        </w:rPr>
        <w:t xml:space="preserve">a bo ponudnik </w:t>
      </w:r>
      <w:r w:rsidRPr="00727D2E">
        <w:rPr>
          <w:rFonts w:ascii="Arial" w:hAnsi="Arial" w:cs="Arial"/>
          <w:b/>
          <w:color w:val="000000" w:themeColor="text1"/>
        </w:rPr>
        <w:t>oziroma dobavitelj</w:t>
      </w:r>
      <w:r w:rsidR="003143A8" w:rsidRPr="00727D2E">
        <w:rPr>
          <w:rFonts w:ascii="Arial" w:hAnsi="Arial" w:cs="Arial"/>
          <w:b/>
          <w:color w:val="000000" w:themeColor="text1"/>
        </w:rPr>
        <w:t xml:space="preserve"> predloži</w:t>
      </w:r>
      <w:r w:rsidR="00727D2E">
        <w:rPr>
          <w:rFonts w:ascii="Arial" w:hAnsi="Arial" w:cs="Arial"/>
          <w:b/>
          <w:color w:val="000000" w:themeColor="text1"/>
        </w:rPr>
        <w:t>l</w:t>
      </w:r>
      <w:r w:rsidR="003143A8" w:rsidRPr="00727D2E">
        <w:rPr>
          <w:rFonts w:ascii="Arial" w:hAnsi="Arial" w:cs="Arial"/>
          <w:b/>
          <w:color w:val="000000" w:themeColor="text1"/>
        </w:rPr>
        <w:t xml:space="preserve"> </w:t>
      </w:r>
      <w:r w:rsidR="00EC51EC" w:rsidRPr="00EC51EC">
        <w:rPr>
          <w:rFonts w:ascii="Arial" w:hAnsi="Arial" w:cs="Arial"/>
          <w:b/>
          <w:color w:val="000000" w:themeColor="text1"/>
        </w:rPr>
        <w:t xml:space="preserve">specifikacijo izdelkov, energijske  in hranilne vrednosti izdelkov </w:t>
      </w:r>
      <w:r w:rsidR="00EC51EC">
        <w:rPr>
          <w:rFonts w:ascii="Arial" w:hAnsi="Arial" w:cs="Arial"/>
          <w:b/>
          <w:color w:val="000000" w:themeColor="text1"/>
        </w:rPr>
        <w:t xml:space="preserve">ter </w:t>
      </w:r>
      <w:r w:rsidR="003143A8" w:rsidRPr="00727D2E">
        <w:rPr>
          <w:rFonts w:ascii="Arial" w:hAnsi="Arial" w:cs="Arial"/>
          <w:b/>
          <w:color w:val="000000" w:themeColor="text1"/>
        </w:rPr>
        <w:t>specifikacije alergenov v živilih oziroma surovinah.</w:t>
      </w:r>
    </w:p>
    <w:bookmarkEnd w:id="7"/>
    <w:p w14:paraId="68C243BD" w14:textId="77777777" w:rsidR="00614FB1" w:rsidRPr="00614FB1" w:rsidRDefault="00614FB1" w:rsidP="00614FB1">
      <w:pPr>
        <w:spacing w:after="0" w:line="276" w:lineRule="auto"/>
        <w:jc w:val="both"/>
        <w:rPr>
          <w:rFonts w:ascii="Arial" w:hAnsi="Arial" w:cs="Arial"/>
          <w:color w:val="000000" w:themeColor="text1"/>
        </w:rPr>
      </w:pPr>
    </w:p>
    <w:p w14:paraId="7FAD9DB8" w14:textId="17EF2603" w:rsidR="00614FB1" w:rsidRPr="00614FB1" w:rsidRDefault="00614FB1" w:rsidP="00614FB1">
      <w:pPr>
        <w:spacing w:after="0" w:line="276" w:lineRule="auto"/>
        <w:jc w:val="both"/>
        <w:rPr>
          <w:rFonts w:ascii="Arial" w:hAnsi="Arial" w:cs="Arial"/>
          <w:color w:val="000000" w:themeColor="text1"/>
        </w:rPr>
      </w:pPr>
      <w:r w:rsidRPr="00614FB1">
        <w:rPr>
          <w:rFonts w:ascii="Arial" w:hAnsi="Arial" w:cs="Arial"/>
          <w:color w:val="000000" w:themeColor="text1"/>
        </w:rPr>
        <w:t xml:space="preserve">Vsa ponujena živila </w:t>
      </w:r>
      <w:r w:rsidR="00747CB9">
        <w:rPr>
          <w:rFonts w:ascii="Arial" w:hAnsi="Arial" w:cs="Arial"/>
          <w:color w:val="000000" w:themeColor="text1"/>
        </w:rPr>
        <w:t>morajo biti</w:t>
      </w:r>
      <w:r w:rsidRPr="00614FB1">
        <w:rPr>
          <w:rFonts w:ascii="Arial" w:hAnsi="Arial" w:cs="Arial"/>
          <w:color w:val="000000" w:themeColor="text1"/>
        </w:rPr>
        <w:t xml:space="preserve"> deklariran</w:t>
      </w:r>
      <w:r w:rsidR="00747CB9">
        <w:rPr>
          <w:rFonts w:ascii="Arial" w:hAnsi="Arial" w:cs="Arial"/>
          <w:color w:val="000000" w:themeColor="text1"/>
        </w:rPr>
        <w:t>a skladno z Uredbo o izvajanju uredbe (EU) o zagotavljanju informacij o živilih potrošnikom (Uradni list RS, št. 6/2014)</w:t>
      </w:r>
      <w:r w:rsidRPr="00614FB1">
        <w:rPr>
          <w:rFonts w:ascii="Arial" w:hAnsi="Arial" w:cs="Arial"/>
          <w:color w:val="000000" w:themeColor="text1"/>
        </w:rPr>
        <w:t xml:space="preserve">, ter drugimi podatki, če je tako določeno v predpisih, ki urejajo kakovost oziroma zdravstveno ustreznost živil, ter predpisih, ki urejajo označevanje gensko spremenjenih organizmov. Živila, ki jih dobavi </w:t>
      </w:r>
      <w:r w:rsidR="00747CB9">
        <w:rPr>
          <w:rFonts w:ascii="Arial" w:hAnsi="Arial" w:cs="Arial"/>
          <w:color w:val="000000" w:themeColor="text1"/>
        </w:rPr>
        <w:t xml:space="preserve">izbrani </w:t>
      </w:r>
      <w:r w:rsidRPr="00614FB1">
        <w:rPr>
          <w:rFonts w:ascii="Arial" w:hAnsi="Arial" w:cs="Arial"/>
          <w:color w:val="000000" w:themeColor="text1"/>
        </w:rPr>
        <w:t>ponudnik, morajo imeti rok uporabe ob dobavi še vsaj 1/3 celotnega roka uporabe oz</w:t>
      </w:r>
      <w:r w:rsidR="00747CB9">
        <w:rPr>
          <w:rFonts w:ascii="Arial" w:hAnsi="Arial" w:cs="Arial"/>
          <w:color w:val="000000" w:themeColor="text1"/>
        </w:rPr>
        <w:t>iroma</w:t>
      </w:r>
      <w:r w:rsidRPr="00614FB1">
        <w:rPr>
          <w:rFonts w:ascii="Arial" w:hAnsi="Arial" w:cs="Arial"/>
          <w:color w:val="000000" w:themeColor="text1"/>
        </w:rPr>
        <w:t xml:space="preserve"> kot izhaja iz posebnih pogojev za posamezen sklop/artikel.</w:t>
      </w:r>
    </w:p>
    <w:p w14:paraId="4288A9E8" w14:textId="77777777" w:rsidR="00614FB1" w:rsidRPr="00614FB1" w:rsidRDefault="00614FB1" w:rsidP="00614FB1">
      <w:pPr>
        <w:spacing w:after="0" w:line="276" w:lineRule="auto"/>
        <w:jc w:val="both"/>
        <w:rPr>
          <w:rFonts w:ascii="Arial" w:hAnsi="Arial" w:cs="Arial"/>
          <w:color w:val="000000" w:themeColor="text1"/>
        </w:rPr>
      </w:pPr>
    </w:p>
    <w:p w14:paraId="48227411" w14:textId="32A1BC51" w:rsidR="00614FB1" w:rsidRPr="00614FB1" w:rsidRDefault="00614FB1" w:rsidP="00B817CE">
      <w:pPr>
        <w:spacing w:after="0" w:line="276" w:lineRule="auto"/>
        <w:jc w:val="both"/>
        <w:rPr>
          <w:rFonts w:ascii="Arial" w:hAnsi="Arial" w:cs="Arial"/>
          <w:color w:val="000000" w:themeColor="text1"/>
        </w:rPr>
      </w:pPr>
      <w:r w:rsidRPr="00614FB1">
        <w:rPr>
          <w:rFonts w:ascii="Arial" w:hAnsi="Arial" w:cs="Arial"/>
          <w:color w:val="000000" w:themeColor="text1"/>
        </w:rPr>
        <w:t xml:space="preserve">Naročnik zahteva, da </w:t>
      </w:r>
      <w:r w:rsidR="00747CB9">
        <w:rPr>
          <w:rFonts w:ascii="Arial" w:hAnsi="Arial" w:cs="Arial"/>
          <w:color w:val="000000" w:themeColor="text1"/>
        </w:rPr>
        <w:t xml:space="preserve">je </w:t>
      </w:r>
      <w:r w:rsidRPr="00614FB1">
        <w:rPr>
          <w:rFonts w:ascii="Arial" w:hAnsi="Arial" w:cs="Arial"/>
          <w:color w:val="000000" w:themeColor="text1"/>
        </w:rPr>
        <w:t>na vsaki embalažni enoti pri vsaki dostavi svežega sadja in zelenjave deklaracija, ki vsebuje: vrsto sadja ali zelenjave, ime in sedež pridelovalca oz</w:t>
      </w:r>
      <w:r w:rsidR="00747CB9">
        <w:rPr>
          <w:rFonts w:ascii="Arial" w:hAnsi="Arial" w:cs="Arial"/>
          <w:color w:val="000000" w:themeColor="text1"/>
        </w:rPr>
        <w:t>iroma</w:t>
      </w:r>
      <w:r w:rsidRPr="00614FB1">
        <w:rPr>
          <w:rFonts w:ascii="Arial" w:hAnsi="Arial" w:cs="Arial"/>
          <w:color w:val="000000" w:themeColor="text1"/>
        </w:rPr>
        <w:t xml:space="preserve"> </w:t>
      </w:r>
      <w:r w:rsidR="00747CB9">
        <w:rPr>
          <w:rFonts w:ascii="Arial" w:hAnsi="Arial" w:cs="Arial"/>
          <w:color w:val="000000" w:themeColor="text1"/>
        </w:rPr>
        <w:t>dobavitelja</w:t>
      </w:r>
      <w:r w:rsidRPr="00614FB1">
        <w:rPr>
          <w:rFonts w:ascii="Arial" w:hAnsi="Arial" w:cs="Arial"/>
          <w:color w:val="000000" w:themeColor="text1"/>
        </w:rPr>
        <w:t>, kakovostni razred sadja ali zelenjave, velikost, sorto ali komercialni</w:t>
      </w:r>
      <w:r w:rsidR="00747CB9">
        <w:rPr>
          <w:rFonts w:ascii="Arial" w:hAnsi="Arial" w:cs="Arial"/>
          <w:color w:val="000000" w:themeColor="text1"/>
        </w:rPr>
        <w:t xml:space="preserve"> tip, ime in naslov uvoznika oziroma</w:t>
      </w:r>
      <w:r w:rsidRPr="00614FB1">
        <w:rPr>
          <w:rFonts w:ascii="Arial" w:hAnsi="Arial" w:cs="Arial"/>
          <w:color w:val="000000" w:themeColor="text1"/>
        </w:rPr>
        <w:t xml:space="preserve"> pridelovalca, državo, iz katere je uvoženo sadje</w:t>
      </w:r>
      <w:r w:rsidR="00747CB9">
        <w:rPr>
          <w:rFonts w:ascii="Arial" w:hAnsi="Arial" w:cs="Arial"/>
          <w:color w:val="000000" w:themeColor="text1"/>
        </w:rPr>
        <w:t xml:space="preserve"> ali zelenjava </w:t>
      </w:r>
      <w:r w:rsidR="00747CB9">
        <w:rPr>
          <w:rFonts w:ascii="Arial" w:hAnsi="Arial" w:cs="Arial"/>
          <w:color w:val="000000" w:themeColor="text1"/>
        </w:rPr>
        <w:lastRenderedPageBreak/>
        <w:t>(država porekla) in</w:t>
      </w:r>
      <w:r w:rsidRPr="00614FB1">
        <w:rPr>
          <w:rFonts w:ascii="Arial" w:hAnsi="Arial" w:cs="Arial"/>
          <w:color w:val="000000" w:themeColor="text1"/>
        </w:rPr>
        <w:t xml:space="preserve"> datum pakiranja.</w:t>
      </w:r>
    </w:p>
    <w:p w14:paraId="6CCB9D58" w14:textId="77777777" w:rsidR="00614FB1" w:rsidRPr="00614FB1" w:rsidRDefault="00614FB1" w:rsidP="00B817CE">
      <w:pPr>
        <w:spacing w:after="0" w:line="276" w:lineRule="auto"/>
        <w:rPr>
          <w:rFonts w:ascii="Arial" w:hAnsi="Arial" w:cs="Arial"/>
          <w:color w:val="000000" w:themeColor="text1"/>
        </w:rPr>
      </w:pPr>
    </w:p>
    <w:p w14:paraId="5A602BC2" w14:textId="1CB370A0" w:rsidR="00614FB1" w:rsidRPr="00614FB1" w:rsidRDefault="00747CB9" w:rsidP="00B817CE">
      <w:pPr>
        <w:spacing w:after="0" w:line="276" w:lineRule="auto"/>
        <w:jc w:val="both"/>
        <w:rPr>
          <w:rFonts w:ascii="Arial" w:hAnsi="Arial" w:cs="Arial"/>
          <w:color w:val="000000" w:themeColor="text1"/>
        </w:rPr>
      </w:pPr>
      <w:r>
        <w:rPr>
          <w:rFonts w:ascii="Arial" w:hAnsi="Arial" w:cs="Arial"/>
          <w:color w:val="000000" w:themeColor="text1"/>
        </w:rPr>
        <w:t>Ponudnik mora imeti v</w:t>
      </w:r>
      <w:r w:rsidR="00614FB1" w:rsidRPr="00614FB1">
        <w:rPr>
          <w:rFonts w:ascii="Arial" w:hAnsi="Arial" w:cs="Arial"/>
          <w:color w:val="000000" w:themeColor="text1"/>
        </w:rPr>
        <w:t>zpostavljen sistem</w:t>
      </w:r>
      <w:r>
        <w:rPr>
          <w:rFonts w:ascii="Arial" w:hAnsi="Arial" w:cs="Arial"/>
          <w:color w:val="000000" w:themeColor="text1"/>
        </w:rPr>
        <w:t xml:space="preserve"> zagotavlja</w:t>
      </w:r>
      <w:r w:rsidR="007E5ED9">
        <w:rPr>
          <w:rFonts w:ascii="Arial" w:hAnsi="Arial" w:cs="Arial"/>
          <w:color w:val="000000" w:themeColor="text1"/>
        </w:rPr>
        <w:t>nja</w:t>
      </w:r>
      <w:r w:rsidR="00614FB1" w:rsidRPr="00614FB1">
        <w:rPr>
          <w:rFonts w:ascii="Arial" w:hAnsi="Arial" w:cs="Arial"/>
          <w:color w:val="000000" w:themeColor="text1"/>
        </w:rPr>
        <w:t xml:space="preserve"> sledljivosti živil do končnega porabnika – naročnika ter izdelan načrt umika/odpoklica v primeru neskladnih in nevarnih živil (velja za vse </w:t>
      </w:r>
      <w:r>
        <w:rPr>
          <w:rFonts w:ascii="Arial" w:hAnsi="Arial" w:cs="Arial"/>
          <w:color w:val="000000" w:themeColor="text1"/>
        </w:rPr>
        <w:t>sklope</w:t>
      </w:r>
      <w:r w:rsidR="00777907">
        <w:rPr>
          <w:rFonts w:ascii="Arial" w:hAnsi="Arial" w:cs="Arial"/>
          <w:color w:val="000000" w:themeColor="text1"/>
        </w:rPr>
        <w:t>).</w:t>
      </w:r>
    </w:p>
    <w:p w14:paraId="367B95CE" w14:textId="77777777" w:rsidR="00614FB1" w:rsidRPr="00614FB1" w:rsidRDefault="00614FB1" w:rsidP="00B817CE">
      <w:pPr>
        <w:spacing w:after="0" w:line="276" w:lineRule="auto"/>
        <w:jc w:val="both"/>
        <w:rPr>
          <w:rFonts w:ascii="Arial" w:hAnsi="Arial" w:cs="Arial"/>
          <w:color w:val="000000" w:themeColor="text1"/>
        </w:rPr>
      </w:pPr>
    </w:p>
    <w:p w14:paraId="27A0A52B" w14:textId="32F24F6A" w:rsidR="00614FB1" w:rsidRDefault="00614FB1" w:rsidP="00B817CE">
      <w:pPr>
        <w:spacing w:after="0" w:line="276" w:lineRule="auto"/>
        <w:jc w:val="both"/>
        <w:rPr>
          <w:rFonts w:ascii="Arial" w:hAnsi="Arial" w:cs="Arial"/>
          <w:color w:val="000000" w:themeColor="text1"/>
        </w:rPr>
      </w:pPr>
      <w:r w:rsidRPr="00614FB1">
        <w:rPr>
          <w:rFonts w:ascii="Arial" w:hAnsi="Arial" w:cs="Arial"/>
          <w:color w:val="000000" w:themeColor="text1"/>
        </w:rPr>
        <w:t xml:space="preserve">Živila morajo biti neoporečna in ne smejo vsebovati sestavin, ki so škodljive zdravju ali sestavin, ki bi </w:t>
      </w:r>
      <w:r w:rsidR="007E5ED9">
        <w:rPr>
          <w:rFonts w:ascii="Arial" w:hAnsi="Arial" w:cs="Arial"/>
          <w:color w:val="000000" w:themeColor="text1"/>
        </w:rPr>
        <w:t>glede na veljavne predpise</w:t>
      </w:r>
      <w:r w:rsidRPr="00614FB1">
        <w:rPr>
          <w:rFonts w:ascii="Arial" w:hAnsi="Arial" w:cs="Arial"/>
          <w:color w:val="000000" w:themeColor="text1"/>
        </w:rPr>
        <w:t xml:space="preserve"> presegale vrednost vsebovanja posameznih sestavin v živilih</w:t>
      </w:r>
      <w:r w:rsidR="00123E9D">
        <w:rPr>
          <w:rFonts w:ascii="Arial" w:hAnsi="Arial" w:cs="Arial"/>
          <w:color w:val="000000" w:themeColor="text1"/>
        </w:rPr>
        <w:t>. Ž</w:t>
      </w:r>
      <w:r w:rsidRPr="00614FB1">
        <w:rPr>
          <w:rFonts w:ascii="Arial" w:hAnsi="Arial" w:cs="Arial"/>
          <w:color w:val="000000" w:themeColor="text1"/>
        </w:rPr>
        <w:t>ivila ne smejo vs</w:t>
      </w:r>
      <w:r w:rsidR="007E5ED9">
        <w:rPr>
          <w:rFonts w:ascii="Arial" w:hAnsi="Arial" w:cs="Arial"/>
          <w:color w:val="000000" w:themeColor="text1"/>
        </w:rPr>
        <w:t>ebovati GSO – gensko spremenjenih organizmov</w:t>
      </w:r>
      <w:r w:rsidRPr="00614FB1">
        <w:rPr>
          <w:rFonts w:ascii="Arial" w:hAnsi="Arial" w:cs="Arial"/>
          <w:color w:val="000000" w:themeColor="text1"/>
        </w:rPr>
        <w:t>.</w:t>
      </w:r>
    </w:p>
    <w:p w14:paraId="0ECE7FAF" w14:textId="77777777" w:rsidR="007E5ED9" w:rsidRPr="00614FB1" w:rsidRDefault="007E5ED9" w:rsidP="00B817CE">
      <w:pPr>
        <w:spacing w:after="0" w:line="276" w:lineRule="auto"/>
        <w:jc w:val="both"/>
        <w:rPr>
          <w:rFonts w:ascii="Arial" w:hAnsi="Arial" w:cs="Arial"/>
          <w:color w:val="000000" w:themeColor="text1"/>
        </w:rPr>
      </w:pPr>
    </w:p>
    <w:p w14:paraId="72B1A5A7" w14:textId="3B52312C" w:rsidR="003C4FB0" w:rsidRDefault="003C4FB0" w:rsidP="00B817CE">
      <w:pPr>
        <w:spacing w:after="0" w:line="276" w:lineRule="auto"/>
        <w:jc w:val="both"/>
        <w:rPr>
          <w:rFonts w:ascii="Arial" w:hAnsi="Arial" w:cs="Arial"/>
          <w:color w:val="000000" w:themeColor="text1"/>
        </w:rPr>
      </w:pPr>
      <w:r w:rsidRPr="00F36CD5">
        <w:rPr>
          <w:rFonts w:ascii="Arial" w:hAnsi="Arial" w:cs="Arial"/>
          <w:color w:val="000000" w:themeColor="text1"/>
        </w:rPr>
        <w:t>Ponudnik</w:t>
      </w:r>
      <w:r w:rsidR="00123E9D">
        <w:rPr>
          <w:rFonts w:ascii="Arial" w:hAnsi="Arial" w:cs="Arial"/>
          <w:color w:val="000000" w:themeColor="text1"/>
        </w:rPr>
        <w:t xml:space="preserve"> oziroma dobavitelj</w:t>
      </w:r>
      <w:r w:rsidRPr="00F36CD5">
        <w:rPr>
          <w:rFonts w:ascii="Arial" w:hAnsi="Arial" w:cs="Arial"/>
          <w:color w:val="000000" w:themeColor="text1"/>
        </w:rPr>
        <w:t xml:space="preserve"> </w:t>
      </w:r>
      <w:r>
        <w:rPr>
          <w:rFonts w:ascii="Arial" w:hAnsi="Arial" w:cs="Arial"/>
          <w:color w:val="000000" w:themeColor="text1"/>
        </w:rPr>
        <w:t>mora izvajati notranji nadzor skladno z načeli</w:t>
      </w:r>
      <w:r w:rsidRPr="00F36CD5">
        <w:rPr>
          <w:rFonts w:ascii="Arial" w:hAnsi="Arial" w:cs="Arial"/>
          <w:color w:val="000000" w:themeColor="text1"/>
        </w:rPr>
        <w:t xml:space="preserve"> HACCP na podlagi izdelane analize poslovanja podjetja in študijo HACCP v vseh fazah proizvodnje in/oz</w:t>
      </w:r>
      <w:r w:rsidR="00123E9D">
        <w:rPr>
          <w:rFonts w:ascii="Arial" w:hAnsi="Arial" w:cs="Arial"/>
          <w:color w:val="000000" w:themeColor="text1"/>
        </w:rPr>
        <w:t>iroma</w:t>
      </w:r>
      <w:r w:rsidRPr="00F36CD5">
        <w:rPr>
          <w:rFonts w:ascii="Arial" w:hAnsi="Arial" w:cs="Arial"/>
          <w:color w:val="000000" w:themeColor="text1"/>
        </w:rPr>
        <w:t xml:space="preserve"> prometa</w:t>
      </w:r>
      <w:r>
        <w:rPr>
          <w:rFonts w:ascii="Arial" w:hAnsi="Arial" w:cs="Arial"/>
          <w:color w:val="000000" w:themeColor="text1"/>
        </w:rPr>
        <w:t xml:space="preserve"> z</w:t>
      </w:r>
      <w:r w:rsidRPr="00F36CD5">
        <w:rPr>
          <w:rFonts w:ascii="Arial" w:hAnsi="Arial" w:cs="Arial"/>
          <w:color w:val="000000" w:themeColor="text1"/>
        </w:rPr>
        <w:t xml:space="preserve"> živil</w:t>
      </w:r>
      <w:r>
        <w:rPr>
          <w:rFonts w:ascii="Arial" w:hAnsi="Arial" w:cs="Arial"/>
          <w:color w:val="000000" w:themeColor="text1"/>
        </w:rPr>
        <w:t>i</w:t>
      </w:r>
      <w:r w:rsidRPr="00F36CD5">
        <w:rPr>
          <w:rFonts w:ascii="Arial" w:hAnsi="Arial" w:cs="Arial"/>
          <w:color w:val="000000" w:themeColor="text1"/>
        </w:rPr>
        <w:t>.</w:t>
      </w:r>
    </w:p>
    <w:p w14:paraId="4489FEA2" w14:textId="77777777" w:rsidR="003C4FB0" w:rsidRDefault="003C4FB0" w:rsidP="00B817CE">
      <w:pPr>
        <w:autoSpaceDN/>
        <w:spacing w:after="0" w:line="276" w:lineRule="auto"/>
        <w:contextualSpacing/>
        <w:textAlignment w:val="auto"/>
        <w:rPr>
          <w:rFonts w:ascii="Arial" w:hAnsi="Arial" w:cs="Arial"/>
          <w:color w:val="000000" w:themeColor="text1"/>
        </w:rPr>
      </w:pPr>
      <w:bookmarkStart w:id="8" w:name="_Hlk513800988"/>
    </w:p>
    <w:p w14:paraId="46112C61" w14:textId="7EABAC9A" w:rsidR="003C4FB0" w:rsidRPr="00123E9D" w:rsidRDefault="003C4FB0" w:rsidP="00B817CE">
      <w:pPr>
        <w:autoSpaceDN/>
        <w:spacing w:after="0" w:line="276" w:lineRule="auto"/>
        <w:contextualSpacing/>
        <w:jc w:val="both"/>
        <w:textAlignment w:val="auto"/>
        <w:rPr>
          <w:rFonts w:ascii="Arial" w:hAnsi="Arial" w:cs="Arial"/>
          <w:color w:val="000000" w:themeColor="text1"/>
        </w:rPr>
      </w:pPr>
      <w:r>
        <w:rPr>
          <w:rFonts w:ascii="Arial" w:hAnsi="Arial" w:cs="Arial"/>
          <w:color w:val="000000" w:themeColor="text1"/>
        </w:rPr>
        <w:t>V</w:t>
      </w:r>
      <w:r w:rsidRPr="003C4FB0">
        <w:rPr>
          <w:rFonts w:ascii="Arial" w:hAnsi="Arial" w:cs="Arial"/>
          <w:color w:val="000000" w:themeColor="text1"/>
        </w:rPr>
        <w:t xml:space="preserve"> ponujenih artiklih v </w:t>
      </w:r>
      <w:r w:rsidRPr="00123E9D">
        <w:rPr>
          <w:rFonts w:ascii="Arial" w:hAnsi="Arial" w:cs="Arial"/>
          <w:color w:val="000000" w:themeColor="text1"/>
        </w:rPr>
        <w:t>okviru sklopa št. 1</w:t>
      </w:r>
      <w:r w:rsidR="00B817CE" w:rsidRPr="00123E9D">
        <w:rPr>
          <w:rFonts w:ascii="Arial" w:hAnsi="Arial" w:cs="Arial"/>
          <w:color w:val="000000" w:themeColor="text1"/>
        </w:rPr>
        <w:t xml:space="preserve"> (Ostalo prehrambeno blago)</w:t>
      </w:r>
      <w:r w:rsidRPr="00123E9D">
        <w:rPr>
          <w:rFonts w:ascii="Arial" w:hAnsi="Arial" w:cs="Arial"/>
          <w:color w:val="000000" w:themeColor="text1"/>
        </w:rPr>
        <w:t xml:space="preserve"> – živilih </w:t>
      </w:r>
      <w:bookmarkEnd w:id="8"/>
      <w:r w:rsidRPr="00123E9D">
        <w:rPr>
          <w:rFonts w:ascii="Arial" w:hAnsi="Arial" w:cs="Arial"/>
          <w:color w:val="000000" w:themeColor="text1"/>
        </w:rPr>
        <w:t xml:space="preserve">s asparaginom in sladkorji mora biti stopnja navedenih ogljikovih hidratov taka, da v procesu ne nastaja presežena vrednost akrilamida oziroma da v gotovem izdelku ni presežena vrednost akrilamida. </w:t>
      </w:r>
    </w:p>
    <w:p w14:paraId="07A12B7B" w14:textId="77777777" w:rsidR="003C4FB0" w:rsidRPr="00123E9D" w:rsidRDefault="003C4FB0" w:rsidP="00B817CE">
      <w:pPr>
        <w:autoSpaceDN/>
        <w:spacing w:after="0" w:line="276" w:lineRule="auto"/>
        <w:contextualSpacing/>
        <w:jc w:val="both"/>
        <w:textAlignment w:val="auto"/>
        <w:rPr>
          <w:rFonts w:ascii="Arial" w:hAnsi="Arial" w:cs="Arial"/>
          <w:color w:val="000000" w:themeColor="text1"/>
        </w:rPr>
      </w:pPr>
    </w:p>
    <w:p w14:paraId="69177B3F" w14:textId="5767C4EF" w:rsidR="003C4FB0" w:rsidRPr="003C4FB0" w:rsidRDefault="003C4FB0" w:rsidP="00B817CE">
      <w:pPr>
        <w:autoSpaceDN/>
        <w:spacing w:after="0" w:line="276" w:lineRule="auto"/>
        <w:contextualSpacing/>
        <w:jc w:val="both"/>
        <w:textAlignment w:val="auto"/>
        <w:rPr>
          <w:rFonts w:ascii="Arial" w:hAnsi="Arial" w:cs="Arial"/>
          <w:color w:val="000000" w:themeColor="text1"/>
        </w:rPr>
      </w:pPr>
      <w:r w:rsidRPr="00123E9D">
        <w:rPr>
          <w:rFonts w:ascii="Arial" w:hAnsi="Arial" w:cs="Arial"/>
          <w:color w:val="000000" w:themeColor="text1"/>
        </w:rPr>
        <w:t>V ponujenih artiklih v okviru sklopa št. 1</w:t>
      </w:r>
      <w:r w:rsidR="00B817CE" w:rsidRPr="00123E9D">
        <w:rPr>
          <w:rFonts w:ascii="Arial" w:hAnsi="Arial" w:cs="Arial"/>
          <w:color w:val="000000" w:themeColor="text1"/>
        </w:rPr>
        <w:t xml:space="preserve"> (Ostalo prehrambeno blago)</w:t>
      </w:r>
      <w:r w:rsidRPr="00123E9D">
        <w:rPr>
          <w:rFonts w:ascii="Arial" w:hAnsi="Arial" w:cs="Arial"/>
          <w:color w:val="000000" w:themeColor="text1"/>
        </w:rPr>
        <w:t xml:space="preserve"> – živilih s transmaščobnimi kislinami (živilih, ki vsebujejo palmovo olje in margarine</w:t>
      </w:r>
      <w:r w:rsidRPr="003C4FB0">
        <w:rPr>
          <w:rFonts w:ascii="Arial" w:hAnsi="Arial" w:cs="Arial"/>
          <w:color w:val="000000" w:themeColor="text1"/>
        </w:rPr>
        <w:t xml:space="preserve">) </w:t>
      </w:r>
      <w:r>
        <w:rPr>
          <w:rFonts w:ascii="Arial" w:hAnsi="Arial" w:cs="Arial"/>
          <w:color w:val="000000" w:themeColor="text1"/>
        </w:rPr>
        <w:t xml:space="preserve">mora biti </w:t>
      </w:r>
      <w:r w:rsidRPr="003C4FB0">
        <w:rPr>
          <w:rFonts w:ascii="Arial" w:hAnsi="Arial" w:cs="Arial"/>
          <w:color w:val="000000" w:themeColor="text1"/>
        </w:rPr>
        <w:t xml:space="preserve">stopnja transmaščobnih kislin pod določeno mejno vrednostjo. </w:t>
      </w:r>
    </w:p>
    <w:p w14:paraId="53FB4266" w14:textId="77777777" w:rsidR="003C4FB0" w:rsidRDefault="003C4FB0" w:rsidP="00B817CE">
      <w:pPr>
        <w:autoSpaceDN/>
        <w:spacing w:after="0" w:line="276" w:lineRule="auto"/>
        <w:contextualSpacing/>
        <w:textAlignment w:val="auto"/>
        <w:rPr>
          <w:rFonts w:ascii="Arial" w:hAnsi="Arial" w:cs="Arial"/>
          <w:color w:val="000000" w:themeColor="text1"/>
        </w:rPr>
      </w:pPr>
    </w:p>
    <w:p w14:paraId="44E00E08" w14:textId="4637F75C" w:rsidR="003C4FB0" w:rsidRPr="003C4FB0" w:rsidRDefault="003C4FB0" w:rsidP="00B817CE">
      <w:pPr>
        <w:autoSpaceDN/>
        <w:spacing w:after="0" w:line="276" w:lineRule="auto"/>
        <w:contextualSpacing/>
        <w:jc w:val="both"/>
        <w:textAlignment w:val="auto"/>
        <w:rPr>
          <w:rFonts w:ascii="Arial" w:hAnsi="Arial" w:cs="Arial"/>
          <w:color w:val="000000" w:themeColor="text1"/>
        </w:rPr>
      </w:pPr>
      <w:r>
        <w:rPr>
          <w:rFonts w:ascii="Arial" w:hAnsi="Arial" w:cs="Arial"/>
          <w:color w:val="000000" w:themeColor="text1"/>
        </w:rPr>
        <w:t>Ponudnik mora razpolagati</w:t>
      </w:r>
      <w:r w:rsidRPr="003C4FB0">
        <w:rPr>
          <w:rFonts w:ascii="Arial" w:hAnsi="Arial" w:cs="Arial"/>
          <w:color w:val="000000" w:themeColor="text1"/>
        </w:rPr>
        <w:t xml:space="preserve"> z izvidi o opravljenih mirkrobioloških in kemijskih analizah in opravljenih analizah materialov</w:t>
      </w:r>
      <w:r>
        <w:rPr>
          <w:rFonts w:ascii="Arial" w:hAnsi="Arial" w:cs="Arial"/>
          <w:color w:val="000000" w:themeColor="text1"/>
        </w:rPr>
        <w:t xml:space="preserve"> ter mora</w:t>
      </w:r>
      <w:r w:rsidRPr="003C4FB0">
        <w:rPr>
          <w:rFonts w:ascii="Arial" w:hAnsi="Arial" w:cs="Arial"/>
          <w:color w:val="000000" w:themeColor="text1"/>
        </w:rPr>
        <w:t xml:space="preserve"> na poziv naročnika </w:t>
      </w:r>
      <w:r>
        <w:rPr>
          <w:rFonts w:ascii="Arial" w:hAnsi="Arial" w:cs="Arial"/>
          <w:color w:val="000000" w:themeColor="text1"/>
        </w:rPr>
        <w:t>predložiti</w:t>
      </w:r>
      <w:r w:rsidRPr="003C4FB0">
        <w:rPr>
          <w:rFonts w:ascii="Arial" w:hAnsi="Arial" w:cs="Arial"/>
          <w:color w:val="000000" w:themeColor="text1"/>
        </w:rPr>
        <w:t xml:space="preserve"> kopijo ustreznega dokazila. Naročnik lahko v času izvajanja okvirnega sporazuma zahteva vzorce izdelkov in natančno deklaracijo izdelka glede sestave. V primeru, da bo obstajal sum na mikrobiološko oporečnost ali kemijsko neustreznost izdelka, bo dobavitelj dolžan dostaviti rezultate mikrobioloških oziroma kemijskih analiz. Upoštevali se bodo rezultati analiz pooblaščenih laboratorijev za kemijsko in mikrobiološko analizo živil (regijski Nacionalni laboratorij za zdravje, ok</w:t>
      </w:r>
      <w:r w:rsidR="00123E9D">
        <w:rPr>
          <w:rFonts w:ascii="Arial" w:hAnsi="Arial" w:cs="Arial"/>
          <w:color w:val="000000" w:themeColor="text1"/>
        </w:rPr>
        <w:t>olje in hrano</w:t>
      </w:r>
      <w:r w:rsidRPr="003C4FB0">
        <w:rPr>
          <w:rFonts w:ascii="Arial" w:hAnsi="Arial" w:cs="Arial"/>
          <w:color w:val="000000" w:themeColor="text1"/>
        </w:rPr>
        <w:t xml:space="preserve"> </w:t>
      </w:r>
      <w:r w:rsidR="00123E9D">
        <w:rPr>
          <w:rFonts w:ascii="Arial" w:hAnsi="Arial" w:cs="Arial"/>
          <w:color w:val="000000" w:themeColor="text1"/>
        </w:rPr>
        <w:t xml:space="preserve">– </w:t>
      </w:r>
      <w:r w:rsidRPr="003C4FB0">
        <w:rPr>
          <w:rFonts w:ascii="Arial" w:hAnsi="Arial" w:cs="Arial"/>
          <w:color w:val="000000" w:themeColor="text1"/>
        </w:rPr>
        <w:t>NLZOH in Nacio</w:t>
      </w:r>
      <w:r w:rsidR="00123E9D">
        <w:rPr>
          <w:rFonts w:ascii="Arial" w:hAnsi="Arial" w:cs="Arial"/>
          <w:color w:val="000000" w:themeColor="text1"/>
        </w:rPr>
        <w:t>nalni inštitut za javno zdravje –</w:t>
      </w:r>
      <w:r w:rsidRPr="003C4FB0">
        <w:rPr>
          <w:rFonts w:ascii="Arial" w:hAnsi="Arial" w:cs="Arial"/>
          <w:color w:val="000000" w:themeColor="text1"/>
        </w:rPr>
        <w:t xml:space="preserve"> NIJZ).</w:t>
      </w:r>
    </w:p>
    <w:p w14:paraId="30CAFDB2" w14:textId="77777777" w:rsidR="00B817CE" w:rsidRDefault="00B817CE" w:rsidP="00B817CE">
      <w:pPr>
        <w:autoSpaceDN/>
        <w:spacing w:after="0" w:line="276" w:lineRule="auto"/>
        <w:contextualSpacing/>
        <w:jc w:val="both"/>
        <w:textAlignment w:val="auto"/>
        <w:rPr>
          <w:rFonts w:ascii="Arial" w:hAnsi="Arial" w:cs="Arial"/>
          <w:color w:val="000000" w:themeColor="text1"/>
        </w:rPr>
      </w:pPr>
    </w:p>
    <w:p w14:paraId="05C09E52" w14:textId="2867B58A" w:rsidR="00B817CE" w:rsidRDefault="00B817CE" w:rsidP="00B817CE">
      <w:pPr>
        <w:spacing w:after="0" w:line="276" w:lineRule="auto"/>
        <w:jc w:val="both"/>
        <w:rPr>
          <w:rFonts w:ascii="Arial" w:hAnsi="Arial" w:cs="Arial"/>
          <w:bCs/>
          <w:color w:val="000000" w:themeColor="text1"/>
        </w:rPr>
      </w:pPr>
      <w:r w:rsidRPr="00614FB1">
        <w:rPr>
          <w:rFonts w:ascii="Arial" w:hAnsi="Arial" w:cs="Arial"/>
          <w:color w:val="000000" w:themeColor="text1"/>
        </w:rPr>
        <w:t>Na zahtevo naročnika</w:t>
      </w:r>
      <w:r>
        <w:rPr>
          <w:rFonts w:ascii="Arial" w:hAnsi="Arial" w:cs="Arial"/>
          <w:color w:val="000000" w:themeColor="text1"/>
        </w:rPr>
        <w:t xml:space="preserve"> bo moral ponudnik</w:t>
      </w:r>
      <w:r w:rsidR="00123E9D">
        <w:rPr>
          <w:rFonts w:ascii="Arial" w:hAnsi="Arial" w:cs="Arial"/>
          <w:color w:val="000000" w:themeColor="text1"/>
        </w:rPr>
        <w:t xml:space="preserve"> (v fazi pregleda ponudbe)</w:t>
      </w:r>
      <w:r>
        <w:rPr>
          <w:rFonts w:ascii="Arial" w:hAnsi="Arial" w:cs="Arial"/>
          <w:color w:val="000000" w:themeColor="text1"/>
        </w:rPr>
        <w:t xml:space="preserve"> </w:t>
      </w:r>
      <w:r w:rsidR="00123E9D">
        <w:rPr>
          <w:rFonts w:ascii="Arial" w:hAnsi="Arial" w:cs="Arial"/>
          <w:color w:val="000000" w:themeColor="text1"/>
        </w:rPr>
        <w:t xml:space="preserve">oziroma dobavitelj (v fazi izvajanja okvirnega sporazuma) </w:t>
      </w:r>
      <w:r>
        <w:rPr>
          <w:rFonts w:ascii="Arial" w:hAnsi="Arial" w:cs="Arial"/>
          <w:color w:val="000000" w:themeColor="text1"/>
        </w:rPr>
        <w:t>naročniku posredovati</w:t>
      </w:r>
      <w:r w:rsidRPr="00614FB1">
        <w:rPr>
          <w:rFonts w:ascii="Arial" w:hAnsi="Arial" w:cs="Arial"/>
          <w:color w:val="000000" w:themeColor="text1"/>
        </w:rPr>
        <w:t xml:space="preserve"> </w:t>
      </w:r>
      <w:r>
        <w:rPr>
          <w:rFonts w:ascii="Arial" w:hAnsi="Arial" w:cs="Arial"/>
          <w:color w:val="000000" w:themeColor="text1"/>
        </w:rPr>
        <w:t xml:space="preserve">ustrezna </w:t>
      </w:r>
      <w:r w:rsidRPr="00614FB1">
        <w:rPr>
          <w:rFonts w:ascii="Arial" w:hAnsi="Arial" w:cs="Arial"/>
          <w:color w:val="000000" w:themeColor="text1"/>
        </w:rPr>
        <w:t xml:space="preserve">dokazila o </w:t>
      </w:r>
      <w:r>
        <w:rPr>
          <w:rFonts w:ascii="Arial" w:hAnsi="Arial" w:cs="Arial"/>
          <w:color w:val="000000" w:themeColor="text1"/>
        </w:rPr>
        <w:t>izpolnjevanju zahtev iz te tečke</w:t>
      </w:r>
      <w:r w:rsidRPr="00614FB1">
        <w:rPr>
          <w:rFonts w:ascii="Arial" w:hAnsi="Arial" w:cs="Arial"/>
          <w:bCs/>
          <w:color w:val="000000" w:themeColor="text1"/>
        </w:rPr>
        <w:t>.</w:t>
      </w:r>
    </w:p>
    <w:p w14:paraId="5D62A4D1" w14:textId="3BDAE157" w:rsidR="003158A6" w:rsidRDefault="003158A6" w:rsidP="003158A6">
      <w:pPr>
        <w:pStyle w:val="Standard"/>
        <w:rPr>
          <w:rFonts w:ascii="Arial" w:hAnsi="Arial" w:cs="Arial"/>
          <w:color w:val="000000" w:themeColor="text1"/>
        </w:rPr>
      </w:pPr>
    </w:p>
    <w:p w14:paraId="3C099A8C" w14:textId="77777777" w:rsidR="00123E9D" w:rsidRPr="00B817CE" w:rsidRDefault="00123E9D" w:rsidP="00123E9D">
      <w:pPr>
        <w:autoSpaceDN/>
        <w:spacing w:after="0" w:line="276" w:lineRule="auto"/>
        <w:contextualSpacing/>
        <w:jc w:val="both"/>
        <w:textAlignment w:val="auto"/>
        <w:rPr>
          <w:rFonts w:ascii="Arial" w:eastAsia="Calibri" w:hAnsi="Arial" w:cs="Arial"/>
          <w:color w:val="000000" w:themeColor="text1"/>
          <w:lang w:eastAsia="zh-CN"/>
        </w:rPr>
      </w:pPr>
      <w:r>
        <w:rPr>
          <w:rFonts w:ascii="Arial" w:hAnsi="Arial" w:cs="Arial"/>
          <w:color w:val="000000" w:themeColor="text1"/>
        </w:rPr>
        <w:t xml:space="preserve">Dobavitelj bo moral </w:t>
      </w:r>
      <w:r w:rsidRPr="00B817CE">
        <w:rPr>
          <w:rFonts w:ascii="Arial" w:hAnsi="Arial" w:cs="Arial"/>
          <w:color w:val="000000" w:themeColor="text1"/>
        </w:rPr>
        <w:t>na poziv</w:t>
      </w:r>
      <w:r>
        <w:rPr>
          <w:rFonts w:ascii="Arial" w:hAnsi="Arial" w:cs="Arial"/>
          <w:color w:val="000000" w:themeColor="text1"/>
        </w:rPr>
        <w:t xml:space="preserve"> naročnika enkrat letno dostavit</w:t>
      </w:r>
      <w:r w:rsidRPr="00B817CE">
        <w:rPr>
          <w:rFonts w:ascii="Arial" w:hAnsi="Arial" w:cs="Arial"/>
          <w:color w:val="000000" w:themeColor="text1"/>
        </w:rPr>
        <w:t>i kopijo analiznega lista na zdravstveno ustreznost (prisotnost pesticidov) za naključno izbrano sadje ali zelenjavo.</w:t>
      </w:r>
    </w:p>
    <w:p w14:paraId="255153D3" w14:textId="77777777" w:rsidR="00123E9D" w:rsidRPr="007E5ED9" w:rsidRDefault="00123E9D" w:rsidP="003158A6">
      <w:pPr>
        <w:pStyle w:val="Standard"/>
        <w:rPr>
          <w:rFonts w:ascii="Arial" w:hAnsi="Arial" w:cs="Arial"/>
          <w:color w:val="000000" w:themeColor="text1"/>
        </w:rPr>
      </w:pPr>
    </w:p>
    <w:p w14:paraId="73B81226" w14:textId="77777777" w:rsidR="00614FB1" w:rsidRPr="00614FB1" w:rsidRDefault="00614FB1" w:rsidP="00614FB1">
      <w:pPr>
        <w:pStyle w:val="Standard"/>
        <w:rPr>
          <w:rFonts w:ascii="Arial" w:hAnsi="Arial" w:cs="Arial"/>
          <w:color w:val="000000" w:themeColor="text1"/>
        </w:rPr>
      </w:pPr>
    </w:p>
    <w:p w14:paraId="12E365F1" w14:textId="77777777" w:rsidR="00A00185" w:rsidRPr="00F2571B" w:rsidRDefault="00A97C1B" w:rsidP="00225D57">
      <w:pPr>
        <w:pStyle w:val="Naslov1"/>
        <w:rPr>
          <w:rFonts w:ascii="Arial" w:hAnsi="Arial" w:cs="Arial"/>
          <w:sz w:val="22"/>
          <w:szCs w:val="22"/>
        </w:rPr>
      </w:pPr>
      <w:bookmarkStart w:id="9" w:name="_Toc511306719"/>
      <w:bookmarkStart w:id="10" w:name="_Toc137476558"/>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9"/>
      <w:bookmarkEnd w:id="10"/>
    </w:p>
    <w:p w14:paraId="38CA8ED7" w14:textId="77777777" w:rsidR="00A00185" w:rsidRPr="00B23DDC" w:rsidRDefault="00A00185" w:rsidP="00225D57">
      <w:pPr>
        <w:pStyle w:val="Standard"/>
        <w:keepNext/>
        <w:rPr>
          <w:rFonts w:ascii="Arial" w:hAnsi="Arial" w:cs="Arial"/>
        </w:rPr>
      </w:pPr>
    </w:p>
    <w:p w14:paraId="4DD6A219" w14:textId="1150BFFC"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E62545">
        <w:rPr>
          <w:rFonts w:ascii="Arial" w:hAnsi="Arial" w:cs="Arial"/>
          <w:color w:val="000000" w:themeColor="text1"/>
        </w:rPr>
        <w:t xml:space="preserve">odprti </w:t>
      </w:r>
      <w:r w:rsidR="001D43E2">
        <w:rPr>
          <w:rFonts w:ascii="Arial" w:hAnsi="Arial" w:cs="Arial"/>
          <w:color w:val="000000" w:themeColor="text1"/>
        </w:rPr>
        <w:t xml:space="preserve">postopek </w:t>
      </w:r>
      <w:r w:rsidR="00E62545">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7E9EC587" w14:textId="577ABEFB" w:rsidR="00B34B2B" w:rsidRPr="003075EF" w:rsidRDefault="00B34B2B" w:rsidP="00B34B2B">
      <w:pPr>
        <w:spacing w:after="0" w:line="276" w:lineRule="auto"/>
        <w:jc w:val="both"/>
        <w:rPr>
          <w:rFonts w:ascii="Arial" w:hAnsi="Arial" w:cs="Arial"/>
        </w:rPr>
      </w:pPr>
      <w:r w:rsidRPr="003075EF">
        <w:rPr>
          <w:rFonts w:ascii="Arial" w:hAnsi="Arial" w:cs="Arial"/>
        </w:rPr>
        <w:t>Ponudnik lahko odda ponudbo za enega ali več sklopov</w:t>
      </w:r>
      <w:r w:rsidR="00CA783F">
        <w:rPr>
          <w:rFonts w:ascii="Arial" w:hAnsi="Arial" w:cs="Arial"/>
        </w:rPr>
        <w:t>, delno ali v celoti</w:t>
      </w:r>
      <w:r w:rsidRPr="003075EF">
        <w:rPr>
          <w:rFonts w:ascii="Arial" w:hAnsi="Arial" w:cs="Arial"/>
        </w:rPr>
        <w:t xml:space="preserve">. Ponudnik v obrazcu »Enotni evropski dokument v zvezi z oddajo javnega naročila – ESPD«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w:t>
      </w:r>
      <w:r w:rsidR="00CA783F">
        <w:rPr>
          <w:rFonts w:ascii="Arial" w:hAnsi="Arial" w:cs="Arial"/>
        </w:rPr>
        <w:t xml:space="preserve"> oziroma za postavke, za katere</w:t>
      </w:r>
      <w:r w:rsidRPr="003075EF">
        <w:rPr>
          <w:rFonts w:ascii="Arial" w:hAnsi="Arial" w:cs="Arial"/>
        </w:rPr>
        <w:t xml:space="preserve"> je navedel cene. </w:t>
      </w:r>
      <w:r w:rsidRPr="003075EF">
        <w:rPr>
          <w:rFonts w:ascii="Arial" w:hAnsi="Arial" w:cs="Arial"/>
        </w:rPr>
        <w:lastRenderedPageBreak/>
        <w:t xml:space="preserve">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r w:rsidR="00123E9D">
        <w:rPr>
          <w:rFonts w:ascii="Arial" w:hAnsi="Arial" w:cs="Arial"/>
        </w:rPr>
        <w:t xml:space="preserve"> oziroma za posamezne postavke</w:t>
      </w:r>
      <w:r w:rsidRPr="007B7644">
        <w:rPr>
          <w:rFonts w:ascii="Arial" w:hAnsi="Arial" w:cs="Arial"/>
        </w:rPr>
        <w:t>.</w:t>
      </w:r>
    </w:p>
    <w:p w14:paraId="2F4ED71A" w14:textId="77777777" w:rsidR="00B34B2B" w:rsidRPr="00777907" w:rsidRDefault="00B34B2B" w:rsidP="00777907">
      <w:pPr>
        <w:pStyle w:val="Standard"/>
        <w:rPr>
          <w:rFonts w:ascii="Arial" w:hAnsi="Arial" w:cs="Arial"/>
          <w:color w:val="000000" w:themeColor="text1"/>
        </w:rPr>
      </w:pPr>
    </w:p>
    <w:p w14:paraId="13F69185" w14:textId="75357A99" w:rsidR="00777907" w:rsidRPr="00777907" w:rsidRDefault="00777907" w:rsidP="00777907">
      <w:pPr>
        <w:spacing w:after="0" w:line="276" w:lineRule="auto"/>
        <w:jc w:val="both"/>
        <w:rPr>
          <w:rFonts w:ascii="Arial" w:eastAsia="Calibri" w:hAnsi="Arial" w:cs="Arial"/>
        </w:rPr>
      </w:pPr>
      <w:r>
        <w:rPr>
          <w:rFonts w:ascii="Arial" w:eastAsia="Calibri" w:hAnsi="Arial" w:cs="Arial"/>
        </w:rPr>
        <w:t>Ponudnik bo moral</w:t>
      </w:r>
      <w:r w:rsidRPr="00777907">
        <w:rPr>
          <w:rFonts w:ascii="Arial" w:eastAsia="Calibri" w:hAnsi="Arial" w:cs="Arial"/>
        </w:rPr>
        <w:t xml:space="preserve"> na zahtevo in poziv naročnik</w:t>
      </w:r>
      <w:r>
        <w:rPr>
          <w:rFonts w:ascii="Arial" w:eastAsia="Calibri" w:hAnsi="Arial" w:cs="Arial"/>
        </w:rPr>
        <w:t>a najpozneje v roku 5</w:t>
      </w:r>
      <w:r w:rsidRPr="00777907">
        <w:rPr>
          <w:rFonts w:ascii="Arial" w:eastAsia="Calibri" w:hAnsi="Arial" w:cs="Arial"/>
        </w:rPr>
        <w:t xml:space="preserve"> delovnih dni</w:t>
      </w:r>
      <w:r>
        <w:rPr>
          <w:rFonts w:ascii="Arial" w:eastAsia="Calibri" w:hAnsi="Arial" w:cs="Arial"/>
        </w:rPr>
        <w:t>,</w:t>
      </w:r>
      <w:r w:rsidRPr="00777907">
        <w:rPr>
          <w:rFonts w:ascii="Arial" w:eastAsia="Calibri" w:hAnsi="Arial" w:cs="Arial"/>
        </w:rPr>
        <w:t xml:space="preserve"> šteto od datuma prejema poziva</w:t>
      </w:r>
      <w:r>
        <w:rPr>
          <w:rFonts w:ascii="Arial" w:eastAsia="Calibri" w:hAnsi="Arial" w:cs="Arial"/>
        </w:rPr>
        <w:t>, naročniku dostaviti</w:t>
      </w:r>
      <w:r w:rsidRPr="00777907">
        <w:rPr>
          <w:rFonts w:ascii="Arial" w:eastAsia="Calibri" w:hAnsi="Arial" w:cs="Arial"/>
        </w:rPr>
        <w:t xml:space="preserve"> vzorce ponujenih artiklov in sicer po en brezplač</w:t>
      </w:r>
      <w:r w:rsidR="00123E9D">
        <w:rPr>
          <w:rFonts w:ascii="Arial" w:eastAsia="Calibri" w:hAnsi="Arial" w:cs="Arial"/>
        </w:rPr>
        <w:t>en</w:t>
      </w:r>
      <w:r w:rsidRPr="00777907">
        <w:rPr>
          <w:rFonts w:ascii="Arial" w:eastAsia="Calibri" w:hAnsi="Arial" w:cs="Arial"/>
        </w:rPr>
        <w:t xml:space="preserve"> vzorec v originalno zaprti embalaži in na stroške ponudnika v količini</w:t>
      </w:r>
      <w:r w:rsidR="00123E9D">
        <w:rPr>
          <w:rFonts w:ascii="Arial" w:eastAsia="Calibri" w:hAnsi="Arial" w:cs="Arial"/>
        </w:rPr>
        <w:t>,</w:t>
      </w:r>
      <w:r w:rsidRPr="00777907">
        <w:rPr>
          <w:rFonts w:ascii="Arial" w:eastAsia="Calibri" w:hAnsi="Arial" w:cs="Arial"/>
        </w:rPr>
        <w:t xml:space="preserve"> kot je navedena v opisu artikla </w:t>
      </w:r>
      <w:r>
        <w:rPr>
          <w:rFonts w:ascii="Arial" w:eastAsia="Calibri" w:hAnsi="Arial" w:cs="Arial"/>
        </w:rPr>
        <w:t>(npr. p</w:t>
      </w:r>
      <w:r w:rsidRPr="00777907">
        <w:rPr>
          <w:rFonts w:ascii="Arial" w:eastAsia="Calibri" w:hAnsi="Arial" w:cs="Arial"/>
        </w:rPr>
        <w:t>akiranje 250g, pakiranje 75</w:t>
      </w:r>
      <w:r>
        <w:rPr>
          <w:rFonts w:ascii="Arial" w:eastAsia="Calibri" w:hAnsi="Arial" w:cs="Arial"/>
        </w:rPr>
        <w:t>0ml ipd.</w:t>
      </w:r>
      <w:r w:rsidRPr="00777907">
        <w:rPr>
          <w:rFonts w:ascii="Arial" w:eastAsia="Calibri" w:hAnsi="Arial" w:cs="Arial"/>
        </w:rPr>
        <w:t>). Za artikle v primeru večjega pakiranja npr.</w:t>
      </w:r>
      <w:r>
        <w:rPr>
          <w:rFonts w:ascii="Arial" w:eastAsia="Calibri" w:hAnsi="Arial" w:cs="Arial"/>
        </w:rPr>
        <w:t xml:space="preserve"> </w:t>
      </w:r>
      <w:r w:rsidRPr="00777907">
        <w:rPr>
          <w:rFonts w:ascii="Arial" w:eastAsia="Calibri" w:hAnsi="Arial" w:cs="Arial"/>
        </w:rPr>
        <w:t>sir gauda v bloku 2500g, kuhan pršut pakiran do 3 kg, oslič file zmrz.</w:t>
      </w:r>
      <w:r>
        <w:rPr>
          <w:rFonts w:ascii="Arial" w:eastAsia="Calibri" w:hAnsi="Arial" w:cs="Arial"/>
        </w:rPr>
        <w:t xml:space="preserve"> v bloku 7 kg ipd.</w:t>
      </w:r>
      <w:r w:rsidRPr="00777907">
        <w:rPr>
          <w:rFonts w:ascii="Arial" w:eastAsia="Calibri" w:hAnsi="Arial" w:cs="Arial"/>
        </w:rPr>
        <w:t xml:space="preserve"> bo naročnik v primeru vzorčenja zahteval dostavo vzorca v manjšem pakiranju</w:t>
      </w:r>
      <w:r>
        <w:rPr>
          <w:rFonts w:ascii="Arial" w:eastAsia="Calibri" w:hAnsi="Arial" w:cs="Arial"/>
        </w:rPr>
        <w:t xml:space="preserve">. </w:t>
      </w:r>
      <w:r w:rsidRPr="00777907">
        <w:rPr>
          <w:rFonts w:ascii="Arial" w:eastAsia="Calibri" w:hAnsi="Arial" w:cs="Arial"/>
        </w:rPr>
        <w:t>Dostavljeni vzorci morajo odražati dejansko ponujene artikle v ponudbi (deklaracije, opis, tehnične specifikacije). Če kateri od predloženih vzorcev ne bo ustrezal zahtevam naročnika po kvaliteti,</w:t>
      </w:r>
      <w:r>
        <w:rPr>
          <w:rFonts w:ascii="Arial" w:eastAsia="Calibri" w:hAnsi="Arial" w:cs="Arial"/>
        </w:rPr>
        <w:t xml:space="preserve"> uporabi,</w:t>
      </w:r>
      <w:r w:rsidRPr="00777907">
        <w:rPr>
          <w:rFonts w:ascii="Arial" w:eastAsia="Calibri" w:hAnsi="Arial" w:cs="Arial"/>
        </w:rPr>
        <w:t xml:space="preserve"> tehničnih in drugih lastnostih, bo ponudba ponudnika </w:t>
      </w:r>
      <w:r w:rsidR="00123E9D">
        <w:rPr>
          <w:rFonts w:ascii="Arial" w:eastAsia="Calibri" w:hAnsi="Arial" w:cs="Arial"/>
        </w:rPr>
        <w:t xml:space="preserve">za tak artikel </w:t>
      </w:r>
      <w:r w:rsidRPr="00777907">
        <w:rPr>
          <w:rFonts w:ascii="Arial" w:eastAsia="Calibri" w:hAnsi="Arial" w:cs="Arial"/>
        </w:rPr>
        <w:t xml:space="preserve">kot </w:t>
      </w:r>
      <w:r>
        <w:rPr>
          <w:rFonts w:ascii="Arial" w:eastAsia="Calibri" w:hAnsi="Arial" w:cs="Arial"/>
        </w:rPr>
        <w:t xml:space="preserve">nedopustna </w:t>
      </w:r>
      <w:r w:rsidR="00123E9D">
        <w:rPr>
          <w:rFonts w:ascii="Arial" w:eastAsia="Calibri" w:hAnsi="Arial" w:cs="Arial"/>
        </w:rPr>
        <w:t>zavrnjena</w:t>
      </w:r>
      <w:r>
        <w:rPr>
          <w:rFonts w:ascii="Arial" w:eastAsia="Calibri" w:hAnsi="Arial" w:cs="Arial"/>
        </w:rPr>
        <w:t xml:space="preserve">. </w:t>
      </w:r>
      <w:r w:rsidRPr="00777907">
        <w:rPr>
          <w:rFonts w:ascii="Arial" w:eastAsia="Calibri" w:hAnsi="Arial" w:cs="Arial"/>
        </w:rPr>
        <w:t xml:space="preserve">Na vzorcih živil mora ponudnik napisati šifro </w:t>
      </w:r>
      <w:r>
        <w:rPr>
          <w:rFonts w:ascii="Arial" w:hAnsi="Arial" w:cs="Arial"/>
        </w:rPr>
        <w:t>sklopa (</w:t>
      </w:r>
      <w:r w:rsidRPr="00321E34">
        <w:rPr>
          <w:rFonts w:ascii="Arial" w:hAnsi="Arial" w:cs="Arial"/>
          <w:color w:val="000000" w:themeColor="text1"/>
        </w:rPr>
        <w:t>1526-1</w:t>
      </w:r>
      <w:r w:rsidRPr="00777907">
        <w:rPr>
          <w:rFonts w:ascii="Arial" w:eastAsia="Calibri" w:hAnsi="Arial" w:cs="Arial"/>
        </w:rPr>
        <w:t xml:space="preserve">, </w:t>
      </w:r>
      <w:r w:rsidRPr="00321E34">
        <w:rPr>
          <w:rFonts w:ascii="Arial" w:hAnsi="Arial" w:cs="Arial"/>
          <w:color w:val="000000" w:themeColor="text1"/>
        </w:rPr>
        <w:t>1526</w:t>
      </w:r>
      <w:r>
        <w:rPr>
          <w:rFonts w:ascii="Arial" w:hAnsi="Arial" w:cs="Arial"/>
          <w:color w:val="000000" w:themeColor="text1"/>
        </w:rPr>
        <w:t>-2</w:t>
      </w:r>
      <w:r w:rsidRPr="00777907">
        <w:rPr>
          <w:rFonts w:ascii="Arial" w:eastAsia="Calibri" w:hAnsi="Arial" w:cs="Arial"/>
        </w:rPr>
        <w:t xml:space="preserve">, </w:t>
      </w:r>
      <w:r w:rsidRPr="00321E34">
        <w:rPr>
          <w:rFonts w:ascii="Arial" w:hAnsi="Arial" w:cs="Arial"/>
          <w:color w:val="000000" w:themeColor="text1"/>
        </w:rPr>
        <w:t>1526</w:t>
      </w:r>
      <w:r>
        <w:rPr>
          <w:rFonts w:ascii="Arial" w:hAnsi="Arial" w:cs="Arial"/>
          <w:color w:val="000000" w:themeColor="text1"/>
        </w:rPr>
        <w:t>-3</w:t>
      </w:r>
      <w:r w:rsidRPr="00777907">
        <w:rPr>
          <w:rFonts w:ascii="Arial" w:eastAsia="Calibri" w:hAnsi="Arial" w:cs="Arial"/>
        </w:rPr>
        <w:t xml:space="preserve">, </w:t>
      </w:r>
      <w:r w:rsidRPr="00321E34">
        <w:rPr>
          <w:rFonts w:ascii="Arial" w:hAnsi="Arial" w:cs="Arial"/>
          <w:color w:val="000000" w:themeColor="text1"/>
        </w:rPr>
        <w:t>1526</w:t>
      </w:r>
      <w:r>
        <w:rPr>
          <w:rFonts w:ascii="Arial" w:hAnsi="Arial" w:cs="Arial"/>
          <w:color w:val="000000" w:themeColor="text1"/>
        </w:rPr>
        <w:t>-5</w:t>
      </w:r>
      <w:r w:rsidRPr="00777907">
        <w:rPr>
          <w:rFonts w:ascii="Arial" w:eastAsia="Calibri" w:hAnsi="Arial" w:cs="Arial"/>
        </w:rPr>
        <w:t>), šifro artikla naročnika ter naziv ponudnika oz</w:t>
      </w:r>
      <w:r>
        <w:rPr>
          <w:rFonts w:ascii="Arial" w:hAnsi="Arial" w:cs="Arial"/>
        </w:rPr>
        <w:t>iroma</w:t>
      </w:r>
      <w:r w:rsidRPr="00777907">
        <w:rPr>
          <w:rFonts w:ascii="Arial" w:eastAsia="Calibri" w:hAnsi="Arial" w:cs="Arial"/>
        </w:rPr>
        <w:t xml:space="preserve"> naziv podjetja. </w:t>
      </w:r>
      <w:r w:rsidR="00C14DBC">
        <w:rPr>
          <w:rFonts w:ascii="Arial" w:eastAsia="Calibri" w:hAnsi="Arial" w:cs="Arial"/>
        </w:rPr>
        <w:t>N</w:t>
      </w:r>
      <w:r w:rsidRPr="00777907">
        <w:rPr>
          <w:rFonts w:ascii="Arial" w:eastAsia="Calibri" w:hAnsi="Arial" w:cs="Arial"/>
        </w:rPr>
        <w:t xml:space="preserve">aročnik </w:t>
      </w:r>
      <w:r w:rsidR="00C14DBC">
        <w:rPr>
          <w:rFonts w:ascii="Arial" w:eastAsia="Calibri" w:hAnsi="Arial" w:cs="Arial"/>
        </w:rPr>
        <w:t xml:space="preserve">vzorcev </w:t>
      </w:r>
      <w:r w:rsidRPr="00777907">
        <w:rPr>
          <w:rFonts w:ascii="Arial" w:eastAsia="Calibri" w:hAnsi="Arial" w:cs="Arial"/>
        </w:rPr>
        <w:t>po oceni in pregledu ponudniku ne bo vračal.</w:t>
      </w:r>
    </w:p>
    <w:p w14:paraId="73EFDD27" w14:textId="77777777" w:rsidR="00777907" w:rsidRPr="00777907" w:rsidRDefault="00777907" w:rsidP="00777907">
      <w:pPr>
        <w:pStyle w:val="Standard"/>
        <w:rPr>
          <w:rFonts w:ascii="Arial" w:hAnsi="Arial" w:cs="Arial"/>
          <w:color w:val="000000" w:themeColor="text1"/>
        </w:rPr>
      </w:pPr>
    </w:p>
    <w:p w14:paraId="44928F64" w14:textId="67AEF7B9"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w:t>
      </w:r>
      <w:r w:rsidR="00CA783F">
        <w:rPr>
          <w:rFonts w:ascii="Arial" w:hAnsi="Arial" w:cs="Arial"/>
        </w:rPr>
        <w:t>e</w:t>
      </w:r>
      <w:r w:rsidRPr="00B23DDC">
        <w:rPr>
          <w:rFonts w:ascii="Arial" w:hAnsi="Arial" w:cs="Arial"/>
        </w:rPr>
        <w:t>, s katerim</w:t>
      </w:r>
      <w:r w:rsidR="00CA783F">
        <w:rPr>
          <w:rFonts w:ascii="Arial" w:hAnsi="Arial" w:cs="Arial"/>
        </w:rPr>
        <w:t>i</w:t>
      </w:r>
      <w:r w:rsidRPr="00B23DDC">
        <w:rPr>
          <w:rFonts w:ascii="Arial" w:hAnsi="Arial" w:cs="Arial"/>
        </w:rPr>
        <w:t xml:space="preserve"> bo sklenil </w:t>
      </w:r>
      <w:r w:rsidR="00C14DBC">
        <w:rPr>
          <w:rFonts w:ascii="Arial" w:hAnsi="Arial" w:cs="Arial"/>
        </w:rPr>
        <w:t>okvirne</w:t>
      </w:r>
      <w:r w:rsidR="00CA783F">
        <w:rPr>
          <w:rFonts w:ascii="Arial" w:hAnsi="Arial" w:cs="Arial"/>
        </w:rPr>
        <w:t xml:space="preserve"> sporazum</w:t>
      </w:r>
      <w:r w:rsidR="00C14DBC">
        <w:rPr>
          <w:rFonts w:ascii="Arial" w:hAnsi="Arial" w:cs="Arial"/>
        </w:rPr>
        <w:t>e</w:t>
      </w:r>
      <w:r w:rsidR="00A35989" w:rsidRPr="00B23DDC">
        <w:rPr>
          <w:rFonts w:ascii="Arial" w:hAnsi="Arial" w:cs="Arial"/>
        </w:rPr>
        <w:t xml:space="preserve"> za</w:t>
      </w:r>
      <w:r w:rsidR="00C14DBC">
        <w:rPr>
          <w:rFonts w:ascii="Arial" w:hAnsi="Arial" w:cs="Arial"/>
        </w:rPr>
        <w:t xml:space="preserve"> izdelke v</w:t>
      </w:r>
      <w:r w:rsidR="00A35989" w:rsidRPr="00B23DDC">
        <w:rPr>
          <w:rFonts w:ascii="Arial" w:hAnsi="Arial" w:cs="Arial"/>
        </w:rPr>
        <w:t xml:space="preserve"> </w:t>
      </w:r>
      <w:r w:rsidR="00C14DBC">
        <w:rPr>
          <w:rFonts w:ascii="Arial" w:hAnsi="Arial" w:cs="Arial"/>
        </w:rPr>
        <w:t>posamez</w:t>
      </w:r>
      <w:r w:rsidR="00B34B2B">
        <w:rPr>
          <w:rFonts w:ascii="Arial" w:hAnsi="Arial" w:cs="Arial"/>
        </w:rPr>
        <w:t>n</w:t>
      </w:r>
      <w:r w:rsidR="00C14DBC">
        <w:rPr>
          <w:rFonts w:ascii="Arial" w:hAnsi="Arial" w:cs="Arial"/>
        </w:rPr>
        <w:t>em</w:t>
      </w:r>
      <w:r w:rsidR="00B34B2B">
        <w:rPr>
          <w:rFonts w:ascii="Arial" w:hAnsi="Arial" w:cs="Arial"/>
        </w:rPr>
        <w:t xml:space="preserve"> sklop</w:t>
      </w:r>
      <w:r w:rsidR="00C14DBC">
        <w:rPr>
          <w:rFonts w:ascii="Arial" w:hAnsi="Arial" w:cs="Arial"/>
        </w:rPr>
        <w:t>u</w:t>
      </w:r>
      <w:r w:rsidRPr="00B23DDC">
        <w:rPr>
          <w:rFonts w:ascii="Arial" w:hAnsi="Arial" w:cs="Arial"/>
        </w:rPr>
        <w:t xml:space="preserve">. Naročnik bo sklenil </w:t>
      </w:r>
      <w:r w:rsidR="00CA783F">
        <w:rPr>
          <w:rFonts w:ascii="Arial" w:hAnsi="Arial" w:cs="Arial"/>
        </w:rPr>
        <w:t>okvirni sporazum</w:t>
      </w:r>
      <w:r w:rsidRPr="00B23DDC">
        <w:rPr>
          <w:rFonts w:ascii="Arial" w:hAnsi="Arial" w:cs="Arial"/>
        </w:rPr>
        <w:t xml:space="preserve">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w:t>
      </w:r>
      <w:r w:rsidR="00CA783F">
        <w:rPr>
          <w:rFonts w:ascii="Arial" w:hAnsi="Arial" w:cs="Arial"/>
        </w:rPr>
        <w:t xml:space="preserve">vsaj eno postavko v </w:t>
      </w:r>
      <w:r w:rsidR="00B34B2B">
        <w:rPr>
          <w:rFonts w:ascii="Arial" w:hAnsi="Arial" w:cs="Arial"/>
        </w:rPr>
        <w:t>posamezn</w:t>
      </w:r>
      <w:r w:rsidR="00CA783F">
        <w:rPr>
          <w:rFonts w:ascii="Arial" w:hAnsi="Arial" w:cs="Arial"/>
        </w:rPr>
        <w:t>em</w:t>
      </w:r>
      <w:r w:rsidR="00B34B2B">
        <w:rPr>
          <w:rFonts w:ascii="Arial" w:hAnsi="Arial" w:cs="Arial"/>
        </w:rPr>
        <w:t xml:space="preserve"> sklop</w:t>
      </w:r>
      <w:r w:rsidR="00CA783F">
        <w:rPr>
          <w:rFonts w:ascii="Arial" w:hAnsi="Arial" w:cs="Arial"/>
        </w:rPr>
        <w:t>u</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11" w:name="_Toc511306720"/>
      <w:bookmarkStart w:id="12" w:name="_Toc137476559"/>
      <w:r w:rsidRPr="00F2571B">
        <w:rPr>
          <w:rFonts w:ascii="Arial" w:hAnsi="Arial" w:cs="Arial"/>
          <w:sz w:val="22"/>
          <w:szCs w:val="22"/>
        </w:rPr>
        <w:t>ROK IN NAČIN PREDLOŽITVE PONUDBE</w:t>
      </w:r>
      <w:bookmarkEnd w:id="11"/>
      <w:bookmarkEnd w:id="12"/>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42FAF178"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083D8F">
        <w:rPr>
          <w:rFonts w:ascii="Arial" w:hAnsi="Arial" w:cs="Arial"/>
          <w:b/>
          <w:u w:val="single"/>
          <w:lang w:eastAsia="sl-SI"/>
        </w:rPr>
        <w:t xml:space="preserve">najkasneje do </w:t>
      </w:r>
      <w:r w:rsidR="00B8482B" w:rsidRPr="004A2A81">
        <w:rPr>
          <w:rFonts w:ascii="Arial" w:hAnsi="Arial" w:cs="Arial"/>
          <w:b/>
          <w:u w:val="single"/>
          <w:lang w:eastAsia="sl-SI"/>
        </w:rPr>
        <w:t>21</w:t>
      </w:r>
      <w:r w:rsidR="00D858CF" w:rsidRPr="004A2A81">
        <w:rPr>
          <w:rFonts w:ascii="Arial" w:hAnsi="Arial" w:cs="Arial"/>
          <w:b/>
          <w:u w:val="single"/>
          <w:lang w:eastAsia="sl-SI"/>
        </w:rPr>
        <w:t>.</w:t>
      </w:r>
      <w:r w:rsidR="00CA783F" w:rsidRPr="004A2A81">
        <w:rPr>
          <w:rFonts w:ascii="Arial" w:hAnsi="Arial" w:cs="Arial"/>
          <w:b/>
          <w:u w:val="single"/>
          <w:lang w:eastAsia="sl-SI"/>
        </w:rPr>
        <w:t>7</w:t>
      </w:r>
      <w:r w:rsidR="0066520D" w:rsidRPr="004A2A81">
        <w:rPr>
          <w:rFonts w:ascii="Arial" w:hAnsi="Arial" w:cs="Arial"/>
          <w:b/>
          <w:u w:val="single"/>
          <w:lang w:eastAsia="sl-SI"/>
        </w:rPr>
        <w:t>.202</w:t>
      </w:r>
      <w:r w:rsidR="00BE276E" w:rsidRPr="004A2A81">
        <w:rPr>
          <w:rFonts w:ascii="Arial" w:hAnsi="Arial" w:cs="Arial"/>
          <w:b/>
          <w:u w:val="single"/>
          <w:lang w:eastAsia="sl-SI"/>
        </w:rPr>
        <w:t>3</w:t>
      </w:r>
      <w:r w:rsidR="00FF5410" w:rsidRPr="004A2A81">
        <w:rPr>
          <w:rFonts w:ascii="Arial" w:hAnsi="Arial" w:cs="Arial"/>
          <w:b/>
          <w:u w:val="single"/>
          <w:lang w:eastAsia="sl-SI"/>
        </w:rPr>
        <w:t xml:space="preserve"> do 9</w:t>
      </w:r>
      <w:r w:rsidR="003C0CE4" w:rsidRPr="004A2A81">
        <w:rPr>
          <w:rFonts w:ascii="Arial" w:hAnsi="Arial" w:cs="Arial"/>
          <w:b/>
          <w:u w:val="single"/>
          <w:lang w:eastAsia="sl-SI"/>
        </w:rPr>
        <w:t>:00 ure</w:t>
      </w:r>
      <w:r w:rsidRPr="00083D8F">
        <w:rPr>
          <w:rFonts w:ascii="Arial" w:hAnsi="Arial" w:cs="Arial"/>
          <w:b/>
          <w:u w:val="single"/>
        </w:rPr>
        <w:t>.</w:t>
      </w:r>
      <w:r w:rsidRPr="00083D8F">
        <w:rPr>
          <w:rFonts w:ascii="Arial" w:hAnsi="Arial" w:cs="Arial"/>
        </w:rPr>
        <w:t xml:space="preserve"> Za oddano ponudbo se šteje ponudba, ki je v</w:t>
      </w:r>
      <w:r w:rsidRPr="00B63DA0">
        <w:rPr>
          <w:rFonts w:ascii="Arial" w:hAnsi="Arial" w:cs="Arial"/>
        </w:rPr>
        <w:t xml:space="preserve">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B63DA0">
        <w:rPr>
          <w:rFonts w:ascii="Arial" w:hAnsi="Arial" w:cs="Arial"/>
        </w:rPr>
        <w:lastRenderedPageBreak/>
        <w:t>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13" w:name="_Toc511306721"/>
      <w:bookmarkStart w:id="14" w:name="_Toc137476560"/>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13"/>
      <w:bookmarkEnd w:id="14"/>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2"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5" w:name="_Toc511306723"/>
      <w:bookmarkStart w:id="16" w:name="_Toc137476561"/>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5"/>
      <w:bookmarkEnd w:id="16"/>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5CF907D0"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 xml:space="preserve">rtalu javnih naročil </w:t>
      </w:r>
      <w:r w:rsidRPr="00083D8F">
        <w:rPr>
          <w:rFonts w:ascii="Arial" w:hAnsi="Arial" w:cs="Arial"/>
        </w:rPr>
        <w:t>zas</w:t>
      </w:r>
      <w:r w:rsidR="00203F9E" w:rsidRPr="00083D8F">
        <w:rPr>
          <w:rFonts w:ascii="Arial" w:hAnsi="Arial" w:cs="Arial"/>
        </w:rPr>
        <w:t>tavljeno najkasneje do</w:t>
      </w:r>
      <w:r w:rsidR="009F180A" w:rsidRPr="00083D8F">
        <w:rPr>
          <w:rFonts w:ascii="Arial" w:hAnsi="Arial" w:cs="Arial"/>
        </w:rPr>
        <w:t xml:space="preserve"> </w:t>
      </w:r>
      <w:r w:rsidR="00B8482B" w:rsidRPr="004A2A81">
        <w:rPr>
          <w:rFonts w:ascii="Arial" w:hAnsi="Arial" w:cs="Arial"/>
          <w:b/>
        </w:rPr>
        <w:t>6</w:t>
      </w:r>
      <w:r w:rsidR="000F6964" w:rsidRPr="004A2A81">
        <w:rPr>
          <w:rFonts w:ascii="Arial" w:hAnsi="Arial" w:cs="Arial"/>
          <w:b/>
        </w:rPr>
        <w:t>.</w:t>
      </w:r>
      <w:r w:rsidR="00B8482B" w:rsidRPr="004A2A81">
        <w:rPr>
          <w:rFonts w:ascii="Arial" w:hAnsi="Arial" w:cs="Arial"/>
          <w:b/>
        </w:rPr>
        <w:t>7</w:t>
      </w:r>
      <w:r w:rsidR="000F6964" w:rsidRPr="004A2A81">
        <w:rPr>
          <w:rFonts w:ascii="Arial" w:hAnsi="Arial" w:cs="Arial"/>
          <w:b/>
        </w:rPr>
        <w:t>.20</w:t>
      </w:r>
      <w:r w:rsidR="00F43138" w:rsidRPr="004A2A81">
        <w:rPr>
          <w:rFonts w:ascii="Arial" w:hAnsi="Arial" w:cs="Arial"/>
          <w:b/>
        </w:rPr>
        <w:t>2</w:t>
      </w:r>
      <w:r w:rsidR="00BE276E" w:rsidRPr="004A2A81">
        <w:rPr>
          <w:rFonts w:ascii="Arial" w:hAnsi="Arial" w:cs="Arial"/>
          <w:b/>
        </w:rPr>
        <w:t>3</w:t>
      </w:r>
      <w:r w:rsidR="00F43138" w:rsidRPr="004A2A81">
        <w:rPr>
          <w:rFonts w:ascii="Arial" w:hAnsi="Arial" w:cs="Arial"/>
          <w:b/>
        </w:rPr>
        <w:t xml:space="preserve"> do 10</w:t>
      </w:r>
      <w:r w:rsidR="003C0CE4" w:rsidRPr="004A2A81">
        <w:rPr>
          <w:rFonts w:ascii="Arial" w:hAnsi="Arial" w:cs="Arial"/>
          <w:b/>
        </w:rPr>
        <w:t>:00 ure</w:t>
      </w:r>
      <w:r w:rsidR="003C0CE4" w:rsidRPr="00083D8F">
        <w:rPr>
          <w:rFonts w:ascii="Arial" w:hAnsi="Arial" w:cs="Arial"/>
          <w:b/>
        </w:rPr>
        <w:t>.</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7" w:name="_Toc511306727"/>
      <w:bookmarkStart w:id="18" w:name="_Toc137476562"/>
      <w:r w:rsidRPr="00F2571B">
        <w:rPr>
          <w:rFonts w:ascii="Arial" w:hAnsi="Arial" w:cs="Arial"/>
          <w:sz w:val="22"/>
          <w:szCs w:val="22"/>
        </w:rPr>
        <w:t>UGOTAVLJANJE SPOSOBNOSTI</w:t>
      </w:r>
      <w:bookmarkEnd w:id="17"/>
      <w:bookmarkEnd w:id="18"/>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9" w:name="_Toc137476563"/>
      <w:r w:rsidRPr="00F2571B">
        <w:rPr>
          <w:rFonts w:ascii="Arial" w:hAnsi="Arial" w:cs="Arial"/>
          <w:sz w:val="22"/>
          <w:szCs w:val="22"/>
        </w:rPr>
        <w:t>Subjekti, za katere se ugotavlja sposobnost</w:t>
      </w:r>
      <w:bookmarkEnd w:id="19"/>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lastRenderedPageBreak/>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3"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3E627310"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C14DBC">
        <w:rPr>
          <w:rFonts w:ascii="Arial" w:hAnsi="Arial" w:cs="Arial"/>
        </w:rPr>
        <w:t>, vzorcev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20" w:name="_Toc137476564"/>
      <w:r w:rsidRPr="00F2571B">
        <w:rPr>
          <w:rFonts w:ascii="Arial" w:hAnsi="Arial" w:cs="Arial"/>
          <w:sz w:val="22"/>
          <w:szCs w:val="22"/>
        </w:rPr>
        <w:t>Razlogi za izključitev</w:t>
      </w:r>
      <w:bookmarkEnd w:id="20"/>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975B0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1A19AB8E" w:rsidR="00D72696" w:rsidRDefault="00D94663" w:rsidP="00975B0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0E694E">
        <w:rPr>
          <w:rFonts w:ascii="Arial" w:hAnsi="Arial" w:cs="Arial"/>
        </w:rPr>
        <w:t xml:space="preserve"> in</w:t>
      </w:r>
    </w:p>
    <w:p w14:paraId="65D72DB1" w14:textId="77777777" w:rsidR="000E694E" w:rsidRPr="00436932" w:rsidRDefault="000E694E" w:rsidP="00975B04">
      <w:pPr>
        <w:pStyle w:val="Odstavekseznama"/>
        <w:numPr>
          <w:ilvl w:val="0"/>
          <w:numId w:val="55"/>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B00C79B" w14:textId="77777777" w:rsidR="000E694E" w:rsidRPr="008C1867" w:rsidRDefault="000E694E" w:rsidP="00975B04">
      <w:pPr>
        <w:pStyle w:val="Odstavekseznama"/>
        <w:numPr>
          <w:ilvl w:val="0"/>
          <w:numId w:val="55"/>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975B04">
      <w:pPr>
        <w:pStyle w:val="Odstavekseznama"/>
        <w:numPr>
          <w:ilvl w:val="0"/>
          <w:numId w:val="50"/>
        </w:numPr>
        <w:rPr>
          <w:rFonts w:ascii="Arial" w:hAnsi="Arial" w:cs="Arial"/>
        </w:rPr>
      </w:pPr>
      <w:r w:rsidRPr="003075EF">
        <w:rPr>
          <w:rFonts w:ascii="Arial" w:hAnsi="Arial" w:cs="Arial"/>
        </w:rPr>
        <w:lastRenderedPageBreak/>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975B04">
      <w:pPr>
        <w:pStyle w:val="Odstavekseznama"/>
        <w:numPr>
          <w:ilvl w:val="0"/>
          <w:numId w:val="55"/>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975B0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975B0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975B0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975B0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Default="007A4DBB" w:rsidP="004C20E5">
      <w:pPr>
        <w:spacing w:after="0" w:line="276" w:lineRule="auto"/>
        <w:rPr>
          <w:rFonts w:ascii="Arial" w:hAnsi="Arial" w:cs="Arial"/>
        </w:rPr>
      </w:pPr>
    </w:p>
    <w:p w14:paraId="327F25C2" w14:textId="77777777" w:rsidR="004C20E5" w:rsidRPr="00B23DDC" w:rsidRDefault="004C20E5" w:rsidP="004C20E5">
      <w:pPr>
        <w:pStyle w:val="Odstavekseznama"/>
        <w:numPr>
          <w:ilvl w:val="0"/>
          <w:numId w:val="50"/>
        </w:numPr>
        <w:rPr>
          <w:rFonts w:ascii="Arial" w:hAnsi="Arial" w:cs="Arial"/>
        </w:rPr>
      </w:pPr>
      <w:r w:rsidRPr="00B23DDC">
        <w:rPr>
          <w:rFonts w:ascii="Arial" w:hAnsi="Arial" w:cs="Arial"/>
        </w:rPr>
        <w:t>Pri gospodarskem subjektu so se pri prejšnji pogodbi o izvedbi javnega naročila ali prejšnji koncesijski pogodbi pokazale precejšnje ali stalne pomanjkljivosti pri izpolnjevanju ključne obveznosti, zaradi česar je naročnik predčasno odstopil od prejšnjega naročila oziroma pogodbe ali uveljavljal odškodnino ali so bile izvedene druge primerljive sankcije (točka f šestega odstavka 75. člena ZJN-3).</w:t>
      </w:r>
    </w:p>
    <w:p w14:paraId="52D852D3" w14:textId="77777777" w:rsidR="004C20E5" w:rsidRPr="00B23DDC" w:rsidRDefault="004C20E5" w:rsidP="004C20E5">
      <w:pPr>
        <w:pStyle w:val="Standard"/>
        <w:rPr>
          <w:rFonts w:ascii="Arial" w:hAnsi="Arial" w:cs="Arial"/>
        </w:rPr>
      </w:pPr>
    </w:p>
    <w:p w14:paraId="4FEE5034" w14:textId="77777777" w:rsidR="004C20E5" w:rsidRPr="00B23DDC" w:rsidRDefault="004C20E5" w:rsidP="004C20E5">
      <w:pPr>
        <w:pStyle w:val="Odstavekseznama"/>
        <w:rPr>
          <w:rFonts w:ascii="Arial" w:hAnsi="Arial" w:cs="Arial"/>
          <w:u w:val="single"/>
        </w:rPr>
      </w:pPr>
      <w:r w:rsidRPr="00B23DDC">
        <w:rPr>
          <w:rFonts w:ascii="Arial" w:hAnsi="Arial" w:cs="Arial"/>
          <w:u w:val="single"/>
        </w:rPr>
        <w:t>Dokazilo (o neobstoju razloga za izključitev):</w:t>
      </w:r>
    </w:p>
    <w:p w14:paraId="0487B5C8" w14:textId="77777777" w:rsidR="004C20E5" w:rsidRPr="00B23DDC" w:rsidRDefault="004C20E5" w:rsidP="004C20E5">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15D6AE8D" w14:textId="77777777" w:rsidR="004C20E5" w:rsidRPr="00B23DDC" w:rsidRDefault="004C20E5" w:rsidP="004C20E5">
      <w:pPr>
        <w:spacing w:after="0" w:line="276" w:lineRule="auto"/>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w:t>
      </w:r>
      <w:r w:rsidRPr="00B23DDC">
        <w:rPr>
          <w:rFonts w:ascii="Arial" w:hAnsi="Arial" w:cs="Arial"/>
        </w:rPr>
        <w:lastRenderedPageBreak/>
        <w:t>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21" w:name="_Toc137476565"/>
      <w:r w:rsidRPr="00F2571B">
        <w:rPr>
          <w:rFonts w:ascii="Arial" w:hAnsi="Arial" w:cs="Arial"/>
          <w:sz w:val="22"/>
          <w:szCs w:val="22"/>
        </w:rPr>
        <w:t>Pogoji za priznanje sposobnosti</w:t>
      </w:r>
      <w:bookmarkEnd w:id="21"/>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3F7408E0" w14:textId="428A7ABB" w:rsidR="007F0988" w:rsidRPr="00850C50" w:rsidRDefault="007F0988" w:rsidP="00975B04">
      <w:pPr>
        <w:pStyle w:val="Odstavekseznama"/>
        <w:numPr>
          <w:ilvl w:val="0"/>
          <w:numId w:val="51"/>
        </w:numPr>
        <w:rPr>
          <w:rFonts w:ascii="Arial" w:hAnsi="Arial" w:cs="Arial"/>
        </w:rPr>
      </w:pPr>
      <w:r w:rsidRPr="00850C50">
        <w:rPr>
          <w:rFonts w:ascii="Arial" w:hAnsi="Arial" w:cs="Arial"/>
        </w:rPr>
        <w:t xml:space="preserve">Ponudnik je v zadnjih treh letih, šteto od dneva objave obvestila o tem naročilu na Portalu javnih naročil, uspešno (to je časovno, količinsko in kakovostno v skladu z naročilom oziroma pogodbo in veljavnimi predpisi) </w:t>
      </w:r>
      <w:r>
        <w:rPr>
          <w:rFonts w:ascii="Arial" w:hAnsi="Arial" w:cs="Arial"/>
        </w:rPr>
        <w:t>dobavljal neprekinjeno vsaj 6 mesecev izdelke</w:t>
      </w:r>
      <w:r w:rsidRPr="00850C50">
        <w:rPr>
          <w:rFonts w:ascii="Arial" w:hAnsi="Arial" w:cs="Arial"/>
        </w:rPr>
        <w:t>, istovrstn</w:t>
      </w:r>
      <w:r>
        <w:rPr>
          <w:rFonts w:ascii="Arial" w:hAnsi="Arial" w:cs="Arial"/>
        </w:rPr>
        <w:t>e</w:t>
      </w:r>
      <w:r w:rsidRPr="00850C50">
        <w:rPr>
          <w:rFonts w:ascii="Arial" w:hAnsi="Arial" w:cs="Arial"/>
        </w:rPr>
        <w:t xml:space="preserve"> </w:t>
      </w:r>
      <w:r>
        <w:rPr>
          <w:rFonts w:ascii="Arial" w:hAnsi="Arial" w:cs="Arial"/>
        </w:rPr>
        <w:t>izdelkom</w:t>
      </w:r>
      <w:r w:rsidRPr="00850C50">
        <w:rPr>
          <w:rFonts w:ascii="Arial" w:hAnsi="Arial" w:cs="Arial"/>
        </w:rPr>
        <w:t>, ki so predmet naročila v posameznem sklopu</w:t>
      </w:r>
      <w:r>
        <w:rPr>
          <w:rFonts w:ascii="Arial" w:hAnsi="Arial" w:cs="Arial"/>
        </w:rPr>
        <w:t>,</w:t>
      </w:r>
      <w:r w:rsidRPr="007F0988">
        <w:rPr>
          <w:rFonts w:ascii="Arial" w:hAnsi="Arial" w:cs="Arial"/>
        </w:rPr>
        <w:t xml:space="preserve"> </w:t>
      </w:r>
      <w:r w:rsidRPr="00850C50">
        <w:rPr>
          <w:rFonts w:ascii="Arial" w:hAnsi="Arial" w:cs="Arial"/>
        </w:rPr>
        <w:t xml:space="preserve">vsaj </w:t>
      </w:r>
      <w:r>
        <w:rPr>
          <w:rFonts w:ascii="Arial" w:hAnsi="Arial" w:cs="Arial"/>
        </w:rPr>
        <w:t>dvema končnima naročnikoma za namen organizacije prehrane</w:t>
      </w:r>
      <w:r w:rsidRPr="00850C50">
        <w:rPr>
          <w:rFonts w:ascii="Arial" w:hAnsi="Arial" w:cs="Arial"/>
        </w:rPr>
        <w:t xml:space="preserve">. Pogoj istovrstnosti je izpolnjen tudi, če se referenca ne nanaša na </w:t>
      </w:r>
      <w:r>
        <w:rPr>
          <w:rFonts w:ascii="Arial" w:hAnsi="Arial" w:cs="Arial"/>
        </w:rPr>
        <w:t>izdelke</w:t>
      </w:r>
      <w:r w:rsidRPr="00850C50">
        <w:rPr>
          <w:rFonts w:ascii="Arial" w:hAnsi="Arial" w:cs="Arial"/>
        </w:rPr>
        <w:t>, ki bi bil</w:t>
      </w:r>
      <w:r>
        <w:rPr>
          <w:rFonts w:ascii="Arial" w:hAnsi="Arial" w:cs="Arial"/>
        </w:rPr>
        <w:t>i</w:t>
      </w:r>
      <w:r w:rsidRPr="00850C50">
        <w:rPr>
          <w:rFonts w:ascii="Arial" w:hAnsi="Arial" w:cs="Arial"/>
        </w:rPr>
        <w:t xml:space="preserve"> istovrstn</w:t>
      </w:r>
      <w:r>
        <w:rPr>
          <w:rFonts w:ascii="Arial" w:hAnsi="Arial" w:cs="Arial"/>
        </w:rPr>
        <w:t>i</w:t>
      </w:r>
      <w:r w:rsidRPr="00850C50">
        <w:rPr>
          <w:rFonts w:ascii="Arial" w:hAnsi="Arial" w:cs="Arial"/>
        </w:rPr>
        <w:t xml:space="preserve"> vsem </w:t>
      </w:r>
      <w:r>
        <w:rPr>
          <w:rFonts w:ascii="Arial" w:hAnsi="Arial" w:cs="Arial"/>
        </w:rPr>
        <w:t>izdelkom</w:t>
      </w:r>
      <w:r w:rsidRPr="00850C50">
        <w:rPr>
          <w:rFonts w:ascii="Arial" w:hAnsi="Arial" w:cs="Arial"/>
        </w:rPr>
        <w:t xml:space="preserve"> v posameznem sklopu, temveč le nekaterim.</w:t>
      </w:r>
      <w:r w:rsidR="00271697">
        <w:rPr>
          <w:rFonts w:ascii="Arial" w:hAnsi="Arial" w:cs="Arial"/>
        </w:rPr>
        <w:t xml:space="preserve"> V sklopih št. 1, 2 in 4 se morajo reference nanašati na javne zavode oziroma ustanove (klinični center, bolnišnice, domovi starejših občanov, MORS ipd.), v sklopu št. 3 pa so lahko referenčni naročniki tudi </w:t>
      </w:r>
      <w:r w:rsidR="00083D8F">
        <w:rPr>
          <w:rFonts w:ascii="Arial" w:hAnsi="Arial" w:cs="Arial"/>
        </w:rPr>
        <w:t>javna podjetja ali</w:t>
      </w:r>
      <w:r w:rsidR="00ED7215">
        <w:rPr>
          <w:rFonts w:ascii="Arial" w:hAnsi="Arial" w:cs="Arial"/>
        </w:rPr>
        <w:t xml:space="preserve"> </w:t>
      </w:r>
      <w:r w:rsidR="0042791D">
        <w:rPr>
          <w:rFonts w:ascii="Arial" w:hAnsi="Arial" w:cs="Arial"/>
        </w:rPr>
        <w:t>drugi</w:t>
      </w:r>
      <w:r w:rsidR="00ED7215">
        <w:rPr>
          <w:rFonts w:ascii="Arial" w:hAnsi="Arial" w:cs="Arial"/>
        </w:rPr>
        <w:t xml:space="preserve"> (tj. zasebni)</w:t>
      </w:r>
      <w:r w:rsidR="0042791D">
        <w:rPr>
          <w:rFonts w:ascii="Arial" w:hAnsi="Arial" w:cs="Arial"/>
        </w:rPr>
        <w:t xml:space="preserve"> subjekti.</w:t>
      </w:r>
    </w:p>
    <w:p w14:paraId="61854161" w14:textId="77777777" w:rsidR="007F0988" w:rsidRPr="00A12B2B" w:rsidRDefault="007F0988" w:rsidP="007F0988">
      <w:pPr>
        <w:pStyle w:val="Odstavekseznama"/>
        <w:rPr>
          <w:rFonts w:ascii="Arial" w:hAnsi="Arial" w:cs="Arial"/>
          <w:color w:val="000000" w:themeColor="text1"/>
        </w:rPr>
      </w:pPr>
    </w:p>
    <w:p w14:paraId="502A156E" w14:textId="77777777" w:rsidR="007F0988" w:rsidRPr="00A12B2B" w:rsidRDefault="007F0988" w:rsidP="007F0988">
      <w:pPr>
        <w:pStyle w:val="Odstavekseznama"/>
        <w:rPr>
          <w:rFonts w:ascii="Arial" w:hAnsi="Arial" w:cs="Arial"/>
          <w:color w:val="000000" w:themeColor="text1"/>
        </w:rPr>
      </w:pPr>
      <w:r w:rsidRPr="00A12B2B">
        <w:rPr>
          <w:rFonts w:ascii="Arial" w:hAnsi="Arial" w:cs="Arial"/>
          <w:color w:val="000000" w:themeColor="text1"/>
        </w:rPr>
        <w:t>Pogoj je treba izpolniti za vsak sklop. Gospodarski subjekt lahko posamezni referenčni posel uveljavlja za več sklopov, v kolikor tak referenčni posel izpolnjuje pogoj istovrstnosti za vsak sklop, za katerega ga gospodarski subjekt uveljavlja.</w:t>
      </w:r>
    </w:p>
    <w:p w14:paraId="79850C14" w14:textId="77777777" w:rsidR="007F0988" w:rsidRPr="00A12B2B" w:rsidRDefault="007F0988" w:rsidP="007F0988">
      <w:pPr>
        <w:pStyle w:val="Standard"/>
        <w:rPr>
          <w:rFonts w:ascii="Arial" w:hAnsi="Arial" w:cs="Arial"/>
          <w:color w:val="000000" w:themeColor="text1"/>
        </w:rPr>
      </w:pPr>
    </w:p>
    <w:p w14:paraId="002D436C" w14:textId="77777777" w:rsidR="007F0988" w:rsidRPr="00A12B2B" w:rsidRDefault="007F0988" w:rsidP="007F0988">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638025C7" w14:textId="77777777" w:rsidR="007F0988" w:rsidRPr="00A12B2B" w:rsidRDefault="007F0988" w:rsidP="007F0988">
      <w:pPr>
        <w:pStyle w:val="Standard"/>
        <w:rPr>
          <w:rFonts w:ascii="Arial" w:hAnsi="Arial" w:cs="Arial"/>
          <w:color w:val="000000" w:themeColor="text1"/>
        </w:rPr>
      </w:pPr>
    </w:p>
    <w:p w14:paraId="46362F31" w14:textId="77777777" w:rsidR="007F0988" w:rsidRPr="00A12B2B" w:rsidRDefault="007F0988" w:rsidP="007F0988">
      <w:pPr>
        <w:pStyle w:val="Odstavekseznama"/>
        <w:rPr>
          <w:rFonts w:ascii="Arial" w:hAnsi="Arial" w:cs="Arial"/>
          <w:u w:val="single"/>
        </w:rPr>
      </w:pPr>
      <w:r w:rsidRPr="00A12B2B">
        <w:rPr>
          <w:rFonts w:ascii="Arial" w:hAnsi="Arial" w:cs="Arial"/>
          <w:u w:val="single"/>
        </w:rPr>
        <w:t>Dokazilo:</w:t>
      </w:r>
    </w:p>
    <w:p w14:paraId="27BD423E" w14:textId="6E630029" w:rsidR="007F0988" w:rsidRPr="00A12B2B" w:rsidRDefault="007F0988" w:rsidP="00975B04">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A25CBD">
        <w:rPr>
          <w:rFonts w:ascii="Arial" w:hAnsi="Arial" w:cs="Arial"/>
        </w:rPr>
        <w:t xml:space="preserve">v delu IV.C., </w:t>
      </w:r>
      <w:r w:rsidRPr="00A12B2B">
        <w:rPr>
          <w:rFonts w:ascii="Arial" w:hAnsi="Arial" w:cs="Arial"/>
        </w:rPr>
        <w:t>za vse gospodarske subjekte v ponudbi, ki prispevajo k izpolnitvi pogoja</w:t>
      </w:r>
      <w:r w:rsidR="00A25CBD">
        <w:rPr>
          <w:rFonts w:ascii="Arial" w:hAnsi="Arial" w:cs="Arial"/>
        </w:rPr>
        <w:t xml:space="preserve">; </w:t>
      </w:r>
      <w:r w:rsidR="00A25CBD" w:rsidRPr="00A25CBD">
        <w:rPr>
          <w:rFonts w:ascii="Arial" w:hAnsi="Arial" w:cs="Arial"/>
          <w:u w:val="single"/>
        </w:rPr>
        <w:t>ponudnik naj v opis reference navede tudi</w:t>
      </w:r>
      <w:r w:rsidR="00BD033D">
        <w:rPr>
          <w:rFonts w:ascii="Arial" w:hAnsi="Arial" w:cs="Arial"/>
          <w:u w:val="single"/>
        </w:rPr>
        <w:t xml:space="preserve"> podatek</w:t>
      </w:r>
      <w:r w:rsidR="00A25CBD" w:rsidRPr="00A25CBD">
        <w:rPr>
          <w:rFonts w:ascii="Arial" w:hAnsi="Arial" w:cs="Arial"/>
          <w:u w:val="single"/>
        </w:rPr>
        <w:t>, za katerega referenčnega naročnika so se dobave opravljale</w:t>
      </w:r>
      <w:r w:rsidRPr="00A12B2B">
        <w:rPr>
          <w:rFonts w:ascii="Arial" w:hAnsi="Arial" w:cs="Arial"/>
        </w:rPr>
        <w:t>) in</w:t>
      </w:r>
    </w:p>
    <w:p w14:paraId="66AB4923" w14:textId="4B649609" w:rsidR="007F0988" w:rsidRPr="00A12B2B" w:rsidRDefault="007F0988" w:rsidP="00975B04">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sidRPr="00734389">
        <w:rPr>
          <w:rFonts w:ascii="Arial" w:hAnsi="Arial" w:cs="Arial"/>
        </w:rPr>
        <w:t>.</w:t>
      </w:r>
    </w:p>
    <w:p w14:paraId="14F68054" w14:textId="77777777" w:rsidR="00F77FA4" w:rsidRDefault="00F77FA4">
      <w:pPr>
        <w:pStyle w:val="Standard"/>
        <w:rPr>
          <w:rFonts w:ascii="Arial" w:hAnsi="Arial" w:cs="Arial"/>
          <w:color w:val="000000" w:themeColor="text1"/>
        </w:rPr>
      </w:pPr>
    </w:p>
    <w:p w14:paraId="23CE0058" w14:textId="15E48513" w:rsidR="000079AD" w:rsidRDefault="000079AD" w:rsidP="00975B04">
      <w:pPr>
        <w:pStyle w:val="Standard"/>
        <w:numPr>
          <w:ilvl w:val="0"/>
          <w:numId w:val="51"/>
        </w:numPr>
        <w:rPr>
          <w:rFonts w:ascii="Arial" w:hAnsi="Arial" w:cs="Arial"/>
          <w:color w:val="000000" w:themeColor="text1"/>
        </w:rPr>
      </w:pPr>
      <w:r>
        <w:rPr>
          <w:rFonts w:ascii="Arial" w:hAnsi="Arial" w:cs="Arial"/>
          <w:color w:val="000000" w:themeColor="text1"/>
        </w:rPr>
        <w:t xml:space="preserve">Za vsa živila, ki jih ponudi ponudnik </w:t>
      </w:r>
      <w:r w:rsidRPr="000079AD">
        <w:rPr>
          <w:rFonts w:ascii="Arial" w:hAnsi="Arial" w:cs="Arial"/>
          <w:color w:val="000000" w:themeColor="text1"/>
          <w:u w:val="single"/>
        </w:rPr>
        <w:t>v sklopu št. 3 (Ekološko pridelana živila)</w:t>
      </w:r>
      <w:r w:rsidRPr="000079AD">
        <w:rPr>
          <w:rFonts w:ascii="Arial" w:hAnsi="Arial" w:cs="Arial"/>
          <w:color w:val="000000" w:themeColor="text1"/>
        </w:rPr>
        <w:t xml:space="preserve">, mora </w:t>
      </w:r>
      <w:r>
        <w:rPr>
          <w:rFonts w:ascii="Arial" w:hAnsi="Arial" w:cs="Arial"/>
          <w:color w:val="000000" w:themeColor="text1"/>
        </w:rPr>
        <w:t xml:space="preserve">ponudnik </w:t>
      </w:r>
      <w:r w:rsidRPr="000079AD">
        <w:rPr>
          <w:rFonts w:ascii="Arial" w:hAnsi="Arial" w:cs="Arial"/>
          <w:color w:val="000000" w:themeColor="text1"/>
        </w:rPr>
        <w:t>zagotoviti, da:</w:t>
      </w:r>
    </w:p>
    <w:p w14:paraId="34DACE17" w14:textId="692D86C7" w:rsidR="000B4A4A" w:rsidRDefault="000B4A4A" w:rsidP="00975B04">
      <w:pPr>
        <w:pStyle w:val="Odstavekseznama"/>
        <w:numPr>
          <w:ilvl w:val="1"/>
          <w:numId w:val="72"/>
        </w:numPr>
        <w:autoSpaceDN/>
        <w:ind w:left="993"/>
        <w:contextualSpacing/>
        <w:textAlignment w:val="auto"/>
        <w:rPr>
          <w:rFonts w:ascii="Arial" w:hAnsi="Arial" w:cs="Arial"/>
          <w:noProof/>
          <w:color w:val="000000" w:themeColor="text1"/>
        </w:rPr>
      </w:pPr>
      <w:r w:rsidRPr="000B4A4A">
        <w:rPr>
          <w:rFonts w:ascii="Arial" w:hAnsi="Arial" w:cs="Arial"/>
          <w:noProof/>
          <w:color w:val="000000" w:themeColor="text1"/>
        </w:rPr>
        <w:t>Za vsak posamezen ekološki proizvod mora biti izdan certifikat</w:t>
      </w:r>
      <w:r w:rsidR="007B239E">
        <w:rPr>
          <w:rFonts w:ascii="Arial" w:hAnsi="Arial" w:cs="Arial"/>
          <w:noProof/>
          <w:color w:val="000000" w:themeColor="text1"/>
        </w:rPr>
        <w:t>,</w:t>
      </w:r>
      <w:r w:rsidR="007B239E" w:rsidRPr="007B239E">
        <w:rPr>
          <w:rFonts w:ascii="Arial" w:hAnsi="Arial" w:cs="Arial"/>
        </w:rPr>
        <w:t xml:space="preserve"> </w:t>
      </w:r>
      <w:r w:rsidR="007B239E">
        <w:rPr>
          <w:rFonts w:ascii="Arial" w:hAnsi="Arial" w:cs="Arial"/>
        </w:rPr>
        <w:t>ki so ga</w:t>
      </w:r>
      <w:r w:rsidR="007B239E" w:rsidRPr="006526AF">
        <w:rPr>
          <w:rFonts w:ascii="Arial" w:hAnsi="Arial" w:cs="Arial"/>
        </w:rPr>
        <w:t xml:space="preserve"> izdale pooblaščene kontrolne organizacije (npr. v Sloveniji: BUREAU VERITAS d.d. (koda: SI-EKO-003), KON-CERT – inštitut za kontrolo in certifikacijo v kmetijstvu in gospodarstvu (koda: SI-EKO-001), IKC - inštitut za kontrolo in certifikacijo Univerze v Mariboru (koda: SI-EKO-002), TÜV SÜD Sava d.o.o. (koda: SI-EKO-004)</w:t>
      </w:r>
      <w:r w:rsidR="007B239E">
        <w:rPr>
          <w:rFonts w:ascii="Arial" w:hAnsi="Arial" w:cs="Arial"/>
        </w:rPr>
        <w:t>)</w:t>
      </w:r>
      <w:r>
        <w:rPr>
          <w:rFonts w:ascii="Arial" w:hAnsi="Arial" w:cs="Arial"/>
          <w:noProof/>
          <w:color w:val="000000" w:themeColor="text1"/>
        </w:rPr>
        <w:t>,</w:t>
      </w:r>
    </w:p>
    <w:p w14:paraId="30EFF368" w14:textId="2B403322" w:rsidR="000079AD" w:rsidRPr="007E5ED9" w:rsidRDefault="000079AD" w:rsidP="00975B04">
      <w:pPr>
        <w:pStyle w:val="Odstavekseznama"/>
        <w:numPr>
          <w:ilvl w:val="1"/>
          <w:numId w:val="72"/>
        </w:numPr>
        <w:autoSpaceDN/>
        <w:ind w:left="993"/>
        <w:contextualSpacing/>
        <w:textAlignment w:val="auto"/>
        <w:rPr>
          <w:rFonts w:ascii="Arial" w:hAnsi="Arial" w:cs="Arial"/>
          <w:noProof/>
          <w:color w:val="000000" w:themeColor="text1"/>
        </w:rPr>
      </w:pPr>
      <w:r w:rsidRPr="007E5ED9">
        <w:rPr>
          <w:rFonts w:ascii="Arial" w:hAnsi="Arial" w:cs="Arial"/>
          <w:noProof/>
          <w:color w:val="000000" w:themeColor="text1"/>
        </w:rPr>
        <w:t>so živila pridelana na ekološki način, kot ga določajo Uredba Sveta (ES) št. 834/2007</w:t>
      </w:r>
      <w:r>
        <w:rPr>
          <w:rFonts w:ascii="Arial" w:hAnsi="Arial" w:cs="Arial"/>
          <w:noProof/>
          <w:color w:val="000000" w:themeColor="text1"/>
        </w:rPr>
        <w:t xml:space="preserve"> o ekološki pridelavi in označevanju ekoloških proizvodov in razveljavitvi Uredbe (EGS) št. 2092/91 (UL L, št. 189/2007, str. 1)</w:t>
      </w:r>
      <w:r w:rsidRPr="007E5ED9">
        <w:rPr>
          <w:rFonts w:ascii="Arial" w:hAnsi="Arial" w:cs="Arial"/>
          <w:noProof/>
          <w:color w:val="000000" w:themeColor="text1"/>
        </w:rPr>
        <w:t>, Uredba Komisije (ES) št. 889/2008</w:t>
      </w:r>
      <w:r>
        <w:rPr>
          <w:rFonts w:ascii="Arial" w:hAnsi="Arial" w:cs="Arial"/>
          <w:noProof/>
          <w:color w:val="000000" w:themeColor="text1"/>
        </w:rPr>
        <w:t xml:space="preserve"> o določitvi podrobnih pravil za izvajanje Uredbe Sveta (ES) št. 834/2007 o ekološki pridelavi in označevanju ekoloških proizvodov glede ekološke pridelave, označevanja in nadzora (UL L, št. 250/2008, str. 1)</w:t>
      </w:r>
      <w:r w:rsidRPr="007E5ED9">
        <w:rPr>
          <w:rFonts w:ascii="Arial" w:hAnsi="Arial" w:cs="Arial"/>
          <w:noProof/>
          <w:color w:val="000000" w:themeColor="text1"/>
        </w:rPr>
        <w:t xml:space="preserve"> ali predpis, ki ureja ekološko </w:t>
      </w:r>
      <w:r w:rsidRPr="007E5ED9">
        <w:rPr>
          <w:rFonts w:ascii="Arial" w:hAnsi="Arial" w:cs="Arial"/>
          <w:noProof/>
          <w:color w:val="000000" w:themeColor="text1"/>
        </w:rPr>
        <w:lastRenderedPageBreak/>
        <w:t>pridelavo in predelavo kme</w:t>
      </w:r>
      <w:r w:rsidR="00331F9C">
        <w:rPr>
          <w:rFonts w:ascii="Arial" w:hAnsi="Arial" w:cs="Arial"/>
          <w:noProof/>
          <w:color w:val="000000" w:themeColor="text1"/>
        </w:rPr>
        <w:t>tijskih pridelkov oziroma živil</w:t>
      </w:r>
      <w:r w:rsidRPr="007E5ED9">
        <w:rPr>
          <w:rFonts w:ascii="Arial" w:hAnsi="Arial" w:cs="Arial"/>
          <w:noProof/>
          <w:color w:val="000000" w:themeColor="text1"/>
        </w:rPr>
        <w:t xml:space="preserve"> </w:t>
      </w:r>
      <w:r w:rsidR="00331F9C">
        <w:rPr>
          <w:rFonts w:ascii="Arial" w:hAnsi="Arial" w:cs="Arial"/>
          <w:noProof/>
          <w:color w:val="000000" w:themeColor="text1"/>
        </w:rPr>
        <w:t>(z</w:t>
      </w:r>
      <w:r w:rsidRPr="007E5ED9">
        <w:rPr>
          <w:rFonts w:ascii="Arial" w:hAnsi="Arial" w:cs="Arial"/>
          <w:noProof/>
          <w:color w:val="000000" w:themeColor="text1"/>
        </w:rPr>
        <w:t>a živila, ki so pridelana v preusmeritvenem obdobju, se šteje, da so pridelana na ekološki način</w:t>
      </w:r>
      <w:r w:rsidR="00331F9C">
        <w:rPr>
          <w:rFonts w:ascii="Arial" w:hAnsi="Arial" w:cs="Arial"/>
          <w:noProof/>
          <w:color w:val="000000" w:themeColor="text1"/>
        </w:rPr>
        <w:t>)</w:t>
      </w:r>
      <w:r w:rsidRPr="007E5ED9">
        <w:rPr>
          <w:rFonts w:ascii="Arial" w:hAnsi="Arial" w:cs="Arial"/>
          <w:noProof/>
          <w:color w:val="000000" w:themeColor="text1"/>
        </w:rPr>
        <w:t xml:space="preserve"> in</w:t>
      </w:r>
    </w:p>
    <w:p w14:paraId="0059A28B" w14:textId="77777777" w:rsidR="000079AD" w:rsidRPr="007E5ED9" w:rsidRDefault="000079AD" w:rsidP="000B4A4A">
      <w:pPr>
        <w:pStyle w:val="Odstavekseznama"/>
        <w:autoSpaceDN/>
        <w:ind w:left="993"/>
        <w:contextualSpacing/>
        <w:textAlignment w:val="auto"/>
        <w:rPr>
          <w:rFonts w:ascii="Arial" w:hAnsi="Arial" w:cs="Arial"/>
          <w:noProof/>
          <w:color w:val="000000" w:themeColor="text1"/>
        </w:rPr>
      </w:pPr>
      <w:r w:rsidRPr="007E5ED9">
        <w:rPr>
          <w:rFonts w:ascii="Arial" w:hAnsi="Arial" w:cs="Arial"/>
          <w:noProof/>
          <w:color w:val="000000" w:themeColor="text1"/>
        </w:rPr>
        <w:t>so proizvodi v:</w:t>
      </w:r>
    </w:p>
    <w:p w14:paraId="09BD6619" w14:textId="77777777" w:rsidR="000079AD" w:rsidRPr="007E5ED9" w:rsidRDefault="000079AD" w:rsidP="00975B04">
      <w:pPr>
        <w:pStyle w:val="Odstavekseznama"/>
        <w:numPr>
          <w:ilvl w:val="0"/>
          <w:numId w:val="73"/>
        </w:numPr>
        <w:autoSpaceDN/>
        <w:ind w:left="1418"/>
        <w:contextualSpacing/>
        <w:textAlignment w:val="auto"/>
        <w:rPr>
          <w:rFonts w:ascii="Arial" w:hAnsi="Arial" w:cs="Arial"/>
          <w:noProof/>
          <w:color w:val="000000" w:themeColor="text1"/>
        </w:rPr>
      </w:pPr>
      <w:r w:rsidRPr="007E5ED9">
        <w:rPr>
          <w:rFonts w:ascii="Arial" w:hAnsi="Arial" w:cs="Arial"/>
          <w:noProof/>
          <w:color w:val="000000" w:themeColor="text1"/>
        </w:rPr>
        <w:t xml:space="preserve">sekundarni embalaži in/ali transportni </w:t>
      </w:r>
      <w:r>
        <w:rPr>
          <w:rFonts w:ascii="Arial" w:hAnsi="Arial" w:cs="Arial"/>
          <w:noProof/>
          <w:color w:val="000000" w:themeColor="text1"/>
        </w:rPr>
        <w:t>embalaži, ki vsebuje več kot 45</w:t>
      </w:r>
      <w:r w:rsidRPr="007E5ED9">
        <w:rPr>
          <w:rFonts w:ascii="Arial" w:hAnsi="Arial" w:cs="Arial"/>
          <w:noProof/>
          <w:color w:val="000000" w:themeColor="text1"/>
        </w:rPr>
        <w:t>% recikliranih materialov, ali</w:t>
      </w:r>
    </w:p>
    <w:p w14:paraId="42027805" w14:textId="77777777" w:rsidR="000079AD" w:rsidRPr="007E5ED9" w:rsidRDefault="000079AD" w:rsidP="00975B04">
      <w:pPr>
        <w:pStyle w:val="Odstavekseznama"/>
        <w:numPr>
          <w:ilvl w:val="0"/>
          <w:numId w:val="73"/>
        </w:numPr>
        <w:autoSpaceDN/>
        <w:ind w:left="1418"/>
        <w:contextualSpacing/>
        <w:textAlignment w:val="auto"/>
        <w:rPr>
          <w:rFonts w:ascii="Arial" w:hAnsi="Arial" w:cs="Arial"/>
          <w:noProof/>
          <w:color w:val="000000" w:themeColor="text1"/>
        </w:rPr>
      </w:pPr>
      <w:r w:rsidRPr="007E5ED9">
        <w:rPr>
          <w:rFonts w:ascii="Arial" w:hAnsi="Arial" w:cs="Arial"/>
          <w:noProof/>
          <w:color w:val="000000" w:themeColor="text1"/>
        </w:rPr>
        <w:t>embalaži, ki temelji na obnovljivih surovinah, ali</w:t>
      </w:r>
    </w:p>
    <w:p w14:paraId="73C31CBD" w14:textId="77777777" w:rsidR="000079AD" w:rsidRPr="007E5ED9" w:rsidRDefault="000079AD" w:rsidP="00975B04">
      <w:pPr>
        <w:pStyle w:val="Odstavekseznama"/>
        <w:numPr>
          <w:ilvl w:val="0"/>
          <w:numId w:val="73"/>
        </w:numPr>
        <w:autoSpaceDN/>
        <w:ind w:left="1418"/>
        <w:contextualSpacing/>
        <w:textAlignment w:val="auto"/>
        <w:rPr>
          <w:rFonts w:ascii="Arial" w:hAnsi="Arial" w:cs="Arial"/>
          <w:noProof/>
          <w:color w:val="000000" w:themeColor="text1"/>
        </w:rPr>
      </w:pPr>
      <w:r w:rsidRPr="007E5ED9">
        <w:rPr>
          <w:rFonts w:ascii="Arial" w:hAnsi="Arial" w:cs="Arial"/>
          <w:noProof/>
          <w:color w:val="000000" w:themeColor="text1"/>
        </w:rPr>
        <w:t>enotni embalaži (in ne v posameznih/manjših enotah) ali</w:t>
      </w:r>
    </w:p>
    <w:p w14:paraId="4B887CDB" w14:textId="27AF0776" w:rsidR="000B4A4A" w:rsidRDefault="000079AD" w:rsidP="000B4A4A">
      <w:pPr>
        <w:pStyle w:val="Odstavekseznama"/>
        <w:numPr>
          <w:ilvl w:val="0"/>
          <w:numId w:val="73"/>
        </w:numPr>
        <w:autoSpaceDN/>
        <w:ind w:left="1418"/>
        <w:contextualSpacing/>
        <w:textAlignment w:val="auto"/>
        <w:rPr>
          <w:rFonts w:ascii="Arial" w:hAnsi="Arial" w:cs="Arial"/>
          <w:noProof/>
          <w:color w:val="000000" w:themeColor="text1"/>
        </w:rPr>
      </w:pPr>
      <w:r w:rsidRPr="007E5ED9">
        <w:rPr>
          <w:rFonts w:ascii="Arial" w:hAnsi="Arial" w:cs="Arial"/>
          <w:noProof/>
          <w:color w:val="000000" w:themeColor="text1"/>
        </w:rPr>
        <w:t>povratni embalaži.</w:t>
      </w:r>
    </w:p>
    <w:p w14:paraId="11D11470" w14:textId="77777777" w:rsidR="000B4A4A" w:rsidRPr="000B4A4A" w:rsidRDefault="000B4A4A" w:rsidP="000B4A4A">
      <w:pPr>
        <w:pStyle w:val="Odstavekseznama"/>
        <w:autoSpaceDN/>
        <w:ind w:left="1418"/>
        <w:contextualSpacing/>
        <w:textAlignment w:val="auto"/>
        <w:rPr>
          <w:rFonts w:ascii="Arial" w:hAnsi="Arial" w:cs="Arial"/>
          <w:noProof/>
          <w:color w:val="000000" w:themeColor="text1"/>
        </w:rPr>
      </w:pPr>
    </w:p>
    <w:p w14:paraId="65EB779B" w14:textId="58ADA71B" w:rsidR="00250336" w:rsidRPr="007B239E" w:rsidRDefault="000B4A4A" w:rsidP="007B239E">
      <w:pPr>
        <w:pStyle w:val="Odstavekseznama"/>
        <w:autoSpaceDN/>
        <w:contextualSpacing/>
        <w:textAlignment w:val="auto"/>
        <w:rPr>
          <w:rFonts w:ascii="Arial" w:hAnsi="Arial" w:cs="Arial"/>
          <w:noProof/>
        </w:rPr>
      </w:pPr>
      <w:r w:rsidRPr="000B4A4A">
        <w:rPr>
          <w:rFonts w:ascii="Arial" w:hAnsi="Arial" w:cs="Arial"/>
          <w:noProof/>
          <w:color w:val="000000" w:themeColor="text1"/>
        </w:rPr>
        <w:t>V R</w:t>
      </w:r>
      <w:r w:rsidR="005D270B">
        <w:rPr>
          <w:rFonts w:ascii="Arial" w:hAnsi="Arial" w:cs="Arial"/>
          <w:noProof/>
          <w:color w:val="000000" w:themeColor="text1"/>
        </w:rPr>
        <w:t xml:space="preserve">epubliki </w:t>
      </w:r>
      <w:r w:rsidRPr="000B4A4A">
        <w:rPr>
          <w:rFonts w:ascii="Arial" w:hAnsi="Arial" w:cs="Arial"/>
          <w:noProof/>
          <w:color w:val="000000" w:themeColor="text1"/>
        </w:rPr>
        <w:t>S</w:t>
      </w:r>
      <w:r w:rsidR="005D270B">
        <w:rPr>
          <w:rFonts w:ascii="Arial" w:hAnsi="Arial" w:cs="Arial"/>
          <w:noProof/>
          <w:color w:val="000000" w:themeColor="text1"/>
        </w:rPr>
        <w:t>loveniji</w:t>
      </w:r>
      <w:r w:rsidRPr="000B4A4A">
        <w:rPr>
          <w:rFonts w:ascii="Arial" w:hAnsi="Arial" w:cs="Arial"/>
          <w:noProof/>
          <w:color w:val="000000" w:themeColor="text1"/>
        </w:rPr>
        <w:t xml:space="preserve"> se ekološki proizvodi označujejo z označbo</w:t>
      </w:r>
      <w:r>
        <w:rPr>
          <w:rFonts w:ascii="Arial" w:hAnsi="Arial" w:cs="Arial"/>
          <w:noProof/>
          <w:color w:val="000000" w:themeColor="text1"/>
        </w:rPr>
        <w:t xml:space="preserve"> </w:t>
      </w:r>
      <w:r w:rsidRPr="000B4A4A">
        <w:rPr>
          <w:rFonts w:ascii="Arial" w:hAnsi="Arial" w:cs="Arial"/>
          <w:noProof/>
          <w:color w:val="000000" w:themeColor="text1"/>
        </w:rPr>
        <w:t>»ekološki«, dovoljeni pa so tudi izrazi, kot so »biološki«, »eko« ali »bio«. Za živila, ki niso vključena v</w:t>
      </w:r>
      <w:r>
        <w:rPr>
          <w:rFonts w:ascii="Arial" w:hAnsi="Arial" w:cs="Arial"/>
          <w:noProof/>
          <w:color w:val="000000" w:themeColor="text1"/>
        </w:rPr>
        <w:t xml:space="preserve"> </w:t>
      </w:r>
      <w:r w:rsidRPr="000B4A4A">
        <w:rPr>
          <w:rFonts w:ascii="Arial" w:hAnsi="Arial" w:cs="Arial"/>
          <w:noProof/>
          <w:color w:val="000000" w:themeColor="text1"/>
        </w:rPr>
        <w:t xml:space="preserve">certificirano ekološko shemo, se te označbe ne smejo uporabljati in jih tudi naročnik ne </w:t>
      </w:r>
      <w:r w:rsidRPr="007B239E">
        <w:rPr>
          <w:rFonts w:ascii="Arial" w:hAnsi="Arial" w:cs="Arial"/>
          <w:noProof/>
          <w:color w:val="000000" w:themeColor="text1"/>
        </w:rPr>
        <w:t>bo upošteval.</w:t>
      </w:r>
      <w:r w:rsidR="007B239E" w:rsidRPr="007B239E">
        <w:rPr>
          <w:rFonts w:ascii="Arial" w:hAnsi="Arial" w:cs="Arial"/>
          <w:noProof/>
          <w:color w:val="000000" w:themeColor="text1"/>
        </w:rPr>
        <w:t xml:space="preserve"> </w:t>
      </w:r>
      <w:r w:rsidR="00250336" w:rsidRPr="007B239E">
        <w:rPr>
          <w:rFonts w:ascii="Arial" w:hAnsi="Arial" w:cs="Arial"/>
          <w:noProof/>
        </w:rPr>
        <w:t>Kadar je dobavitelj ekološkega živila le distributer in ne proizvajalec, mora imeti certifikat dobavitelja za distribucijo ekoloških živil, ki se glasi na njegovo ime</w:t>
      </w:r>
      <w:r w:rsidR="00C97D3A" w:rsidRPr="007B239E">
        <w:rPr>
          <w:rFonts w:ascii="Arial" w:hAnsi="Arial" w:cs="Arial"/>
          <w:noProof/>
        </w:rPr>
        <w:t xml:space="preserve"> (certifikat za distribucijo bo moral ponudnik predložiti na zahtevo naročnika)</w:t>
      </w:r>
      <w:r w:rsidR="00250336" w:rsidRPr="007B239E">
        <w:rPr>
          <w:rFonts w:ascii="Arial" w:hAnsi="Arial" w:cs="Arial"/>
          <w:noProof/>
        </w:rPr>
        <w:t>, in tudi certifikat za ekološko živilo, ki ga ponuja (če ekološko živilo ni navedeno že na njegovem certifikatu).</w:t>
      </w:r>
    </w:p>
    <w:p w14:paraId="19808497" w14:textId="77777777" w:rsidR="00C97D3A" w:rsidRDefault="00C97D3A" w:rsidP="00C80145">
      <w:pPr>
        <w:pStyle w:val="Odstavekseznama"/>
        <w:autoSpaceDN/>
        <w:contextualSpacing/>
        <w:textAlignment w:val="auto"/>
        <w:rPr>
          <w:rFonts w:ascii="Arial" w:hAnsi="Arial" w:cs="Arial"/>
          <w:noProof/>
          <w:color w:val="000000" w:themeColor="text1"/>
        </w:rPr>
      </w:pPr>
    </w:p>
    <w:p w14:paraId="4B1E3C0E" w14:textId="726B48DA" w:rsidR="00C80145" w:rsidRPr="00C80145" w:rsidRDefault="00250336" w:rsidP="00C80145">
      <w:pPr>
        <w:pStyle w:val="Odstavekseznama"/>
        <w:autoSpaceDN/>
        <w:contextualSpacing/>
        <w:textAlignment w:val="auto"/>
        <w:rPr>
          <w:rFonts w:ascii="Arial" w:hAnsi="Arial" w:cs="Arial"/>
          <w:b/>
          <w:noProof/>
          <w:color w:val="000000" w:themeColor="text1"/>
        </w:rPr>
      </w:pPr>
      <w:r w:rsidRPr="00250336">
        <w:rPr>
          <w:rFonts w:ascii="Arial" w:hAnsi="Arial" w:cs="Arial"/>
          <w:noProof/>
          <w:color w:val="000000" w:themeColor="text1"/>
        </w:rPr>
        <w:t xml:space="preserve">Eko izdelki morajo biti pakirani v </w:t>
      </w:r>
      <w:r w:rsidR="00C80145">
        <w:rPr>
          <w:rFonts w:ascii="Arial" w:hAnsi="Arial" w:cs="Arial"/>
          <w:noProof/>
          <w:color w:val="000000" w:themeColor="text1"/>
        </w:rPr>
        <w:t xml:space="preserve">embalaži, ki prihaja v stik z živili in ima znak okolja tip I, </w:t>
      </w:r>
      <w:r w:rsidRPr="00250336">
        <w:rPr>
          <w:rFonts w:ascii="Arial" w:hAnsi="Arial" w:cs="Arial"/>
          <w:noProof/>
          <w:color w:val="000000" w:themeColor="text1"/>
        </w:rPr>
        <w:t>embalaž</w:t>
      </w:r>
      <w:r w:rsidR="00C80145">
        <w:rPr>
          <w:rFonts w:ascii="Arial" w:hAnsi="Arial" w:cs="Arial"/>
          <w:noProof/>
          <w:color w:val="000000" w:themeColor="text1"/>
        </w:rPr>
        <w:t xml:space="preserve">a mora </w:t>
      </w:r>
      <w:r w:rsidRPr="00250336">
        <w:rPr>
          <w:rFonts w:ascii="Arial" w:hAnsi="Arial" w:cs="Arial"/>
          <w:noProof/>
          <w:color w:val="000000" w:themeColor="text1"/>
        </w:rPr>
        <w:t>ohranja</w:t>
      </w:r>
      <w:r w:rsidR="00C80145">
        <w:rPr>
          <w:rFonts w:ascii="Arial" w:hAnsi="Arial" w:cs="Arial"/>
          <w:noProof/>
          <w:color w:val="000000" w:themeColor="text1"/>
        </w:rPr>
        <w:t>ti</w:t>
      </w:r>
      <w:r w:rsidRPr="00250336">
        <w:rPr>
          <w:rFonts w:ascii="Arial" w:hAnsi="Arial" w:cs="Arial"/>
          <w:noProof/>
          <w:color w:val="000000" w:themeColor="text1"/>
        </w:rPr>
        <w:t xml:space="preserve"> kvalitet</w:t>
      </w:r>
      <w:r w:rsidR="00C80145">
        <w:rPr>
          <w:rFonts w:ascii="Arial" w:hAnsi="Arial" w:cs="Arial"/>
          <w:noProof/>
          <w:color w:val="000000" w:themeColor="text1"/>
        </w:rPr>
        <w:t>o živila</w:t>
      </w:r>
      <w:r w:rsidRPr="00250336">
        <w:rPr>
          <w:rFonts w:ascii="Arial" w:hAnsi="Arial" w:cs="Arial"/>
          <w:noProof/>
          <w:color w:val="000000" w:themeColor="text1"/>
        </w:rPr>
        <w:t xml:space="preserve"> in </w:t>
      </w:r>
      <w:r w:rsidR="00C80145">
        <w:rPr>
          <w:rFonts w:ascii="Arial" w:hAnsi="Arial" w:cs="Arial"/>
          <w:noProof/>
          <w:color w:val="000000" w:themeColor="text1"/>
        </w:rPr>
        <w:t xml:space="preserve">živilo </w:t>
      </w:r>
      <w:r w:rsidRPr="00250336">
        <w:rPr>
          <w:rFonts w:ascii="Arial" w:hAnsi="Arial" w:cs="Arial"/>
          <w:noProof/>
          <w:color w:val="000000" w:themeColor="text1"/>
        </w:rPr>
        <w:t>zaščit</w:t>
      </w:r>
      <w:r w:rsidR="00C97D3A">
        <w:rPr>
          <w:rFonts w:ascii="Arial" w:hAnsi="Arial" w:cs="Arial"/>
          <w:noProof/>
          <w:color w:val="000000" w:themeColor="text1"/>
        </w:rPr>
        <w:t>i</w:t>
      </w:r>
      <w:r w:rsidR="00C80145">
        <w:rPr>
          <w:rFonts w:ascii="Arial" w:hAnsi="Arial" w:cs="Arial"/>
          <w:noProof/>
          <w:color w:val="000000" w:themeColor="text1"/>
        </w:rPr>
        <w:t>ti</w:t>
      </w:r>
      <w:r w:rsidRPr="00250336">
        <w:rPr>
          <w:rFonts w:ascii="Arial" w:hAnsi="Arial" w:cs="Arial"/>
          <w:noProof/>
          <w:color w:val="000000" w:themeColor="text1"/>
        </w:rPr>
        <w:t xml:space="preserve"> </w:t>
      </w:r>
      <w:r w:rsidR="00C80145">
        <w:rPr>
          <w:rFonts w:ascii="Arial" w:hAnsi="Arial" w:cs="Arial"/>
          <w:noProof/>
          <w:color w:val="000000" w:themeColor="text1"/>
        </w:rPr>
        <w:t>pred</w:t>
      </w:r>
      <w:r w:rsidRPr="00250336">
        <w:rPr>
          <w:rFonts w:ascii="Arial" w:hAnsi="Arial" w:cs="Arial"/>
          <w:noProof/>
          <w:color w:val="000000" w:themeColor="text1"/>
        </w:rPr>
        <w:t xml:space="preserve"> zunanjimi vplivi in škodljivci</w:t>
      </w:r>
      <w:r w:rsidRPr="00C80145">
        <w:rPr>
          <w:rFonts w:ascii="Arial" w:hAnsi="Arial" w:cs="Arial"/>
          <w:noProof/>
          <w:color w:val="000000" w:themeColor="text1"/>
        </w:rPr>
        <w:t>.</w:t>
      </w:r>
      <w:r w:rsidR="00C80145" w:rsidRPr="00C80145">
        <w:rPr>
          <w:rFonts w:ascii="Arial" w:hAnsi="Arial" w:cs="Arial"/>
          <w:noProof/>
          <w:color w:val="000000" w:themeColor="text1"/>
        </w:rPr>
        <w:t xml:space="preserve"> Na zahtevo naročnika bo ponudnik dostavil:</w:t>
      </w:r>
      <w:r w:rsidR="00C80145" w:rsidRPr="00C80145">
        <w:rPr>
          <w:rFonts w:ascii="Arial" w:hAnsi="Arial" w:cs="Arial"/>
          <w:b/>
          <w:noProof/>
          <w:color w:val="000000" w:themeColor="text1"/>
        </w:rPr>
        <w:t xml:space="preserve"> </w:t>
      </w:r>
    </w:p>
    <w:p w14:paraId="61F2C657" w14:textId="5F9E15D4" w:rsidR="00C80145" w:rsidRPr="00C80145" w:rsidRDefault="00C80145" w:rsidP="00C80145">
      <w:pPr>
        <w:pStyle w:val="Odstavekseznama"/>
        <w:autoSpaceDN/>
        <w:contextualSpacing/>
        <w:textAlignment w:val="auto"/>
        <w:rPr>
          <w:rFonts w:ascii="Arial" w:hAnsi="Arial" w:cs="Arial"/>
          <w:noProof/>
          <w:color w:val="000000" w:themeColor="text1"/>
        </w:rPr>
      </w:pPr>
      <w:r w:rsidRPr="00C80145">
        <w:rPr>
          <w:rFonts w:ascii="Arial" w:hAnsi="Arial" w:cs="Arial"/>
          <w:bCs/>
          <w:noProof/>
          <w:color w:val="000000" w:themeColor="text1"/>
        </w:rPr>
        <w:t>- Izjava o sestavi embalaže, ki prihaja v stik z živilom</w:t>
      </w:r>
      <w:r w:rsidRPr="00C80145">
        <w:rPr>
          <w:rFonts w:ascii="Arial" w:hAnsi="Arial" w:cs="Arial"/>
          <w:b/>
          <w:noProof/>
          <w:color w:val="000000" w:themeColor="text1"/>
        </w:rPr>
        <w:t xml:space="preserve"> </w:t>
      </w:r>
      <w:r w:rsidRPr="00C80145">
        <w:rPr>
          <w:rFonts w:ascii="Arial" w:hAnsi="Arial" w:cs="Arial"/>
          <w:noProof/>
          <w:color w:val="000000" w:themeColor="text1"/>
        </w:rPr>
        <w:t>(izjava mora biti opremljena s šifro sklopa in šifro razpisanega izdelka, na katerega se nanaša) in</w:t>
      </w:r>
    </w:p>
    <w:p w14:paraId="39AFEEF8" w14:textId="11A995DE" w:rsidR="00C80145" w:rsidRPr="00C80145" w:rsidRDefault="00C80145" w:rsidP="00C80145">
      <w:pPr>
        <w:pStyle w:val="Odstavekseznama"/>
        <w:autoSpaceDN/>
        <w:contextualSpacing/>
        <w:textAlignment w:val="auto"/>
        <w:rPr>
          <w:rFonts w:ascii="Arial" w:hAnsi="Arial" w:cs="Arial"/>
          <w:noProof/>
          <w:color w:val="000000" w:themeColor="text1"/>
        </w:rPr>
      </w:pPr>
      <w:r w:rsidRPr="00C80145">
        <w:rPr>
          <w:rFonts w:ascii="Arial" w:hAnsi="Arial" w:cs="Arial"/>
          <w:bCs/>
          <w:noProof/>
          <w:color w:val="000000" w:themeColor="text1"/>
        </w:rPr>
        <w:t>- Potrdilo, da ima embalaža, ki prihaja v stik z živilom, znak za okolje tip I – certifikat</w:t>
      </w:r>
      <w:r w:rsidRPr="00C80145">
        <w:rPr>
          <w:rFonts w:ascii="Arial" w:hAnsi="Arial" w:cs="Arial"/>
          <w:b/>
          <w:noProof/>
          <w:color w:val="000000" w:themeColor="text1"/>
        </w:rPr>
        <w:t xml:space="preserve"> </w:t>
      </w:r>
      <w:r w:rsidRPr="00C80145">
        <w:rPr>
          <w:rFonts w:ascii="Arial" w:hAnsi="Arial" w:cs="Arial"/>
          <w:noProof/>
          <w:color w:val="000000" w:themeColor="text1"/>
        </w:rPr>
        <w:t>(dokazilo oziroma certifikat mora biti opremljen s šifro sklopa in šifro razpisanega izdelka, za katerega ga ponudnik uveljavlja).</w:t>
      </w:r>
    </w:p>
    <w:p w14:paraId="2BF564BB" w14:textId="77777777" w:rsidR="00C80145" w:rsidRPr="00C80145" w:rsidRDefault="00C80145" w:rsidP="00C97D3A">
      <w:pPr>
        <w:autoSpaceDN/>
        <w:spacing w:after="0" w:line="276" w:lineRule="auto"/>
        <w:contextualSpacing/>
        <w:textAlignment w:val="auto"/>
        <w:rPr>
          <w:rFonts w:ascii="Arial" w:hAnsi="Arial" w:cs="Arial"/>
          <w:noProof/>
          <w:color w:val="000000" w:themeColor="text1"/>
        </w:rPr>
      </w:pPr>
    </w:p>
    <w:p w14:paraId="557AAB83" w14:textId="08736ECA" w:rsidR="000079AD" w:rsidRPr="000B4A4A" w:rsidRDefault="000079AD" w:rsidP="000B4A4A">
      <w:pPr>
        <w:pStyle w:val="Odstavekseznama"/>
        <w:autoSpaceDN/>
        <w:contextualSpacing/>
        <w:textAlignment w:val="auto"/>
        <w:rPr>
          <w:rFonts w:ascii="Arial" w:hAnsi="Arial" w:cs="Arial"/>
          <w:noProof/>
          <w:color w:val="000000" w:themeColor="text1"/>
        </w:rPr>
      </w:pPr>
      <w:r w:rsidRPr="000B4A4A">
        <w:rPr>
          <w:rFonts w:ascii="Arial" w:hAnsi="Arial" w:cs="Arial"/>
          <w:u w:val="single"/>
        </w:rPr>
        <w:t>Dokazilo:</w:t>
      </w:r>
    </w:p>
    <w:p w14:paraId="44703F50" w14:textId="3E5966EA" w:rsidR="00C80145" w:rsidRPr="00C80145" w:rsidRDefault="000079AD" w:rsidP="00C80145">
      <w:pPr>
        <w:pStyle w:val="Odstavekseznama"/>
        <w:numPr>
          <w:ilvl w:val="0"/>
          <w:numId w:val="55"/>
        </w:numPr>
        <w:ind w:left="1276"/>
        <w:rPr>
          <w:rFonts w:ascii="Arial" w:hAnsi="Arial" w:cs="Arial"/>
        </w:rPr>
      </w:pPr>
      <w:r w:rsidRPr="000079AD">
        <w:rPr>
          <w:rFonts w:ascii="Arial" w:hAnsi="Arial" w:cs="Arial"/>
          <w:b/>
          <w:color w:val="000000" w:themeColor="text1"/>
        </w:rPr>
        <w:t>Potrdilo, da ima živilo znak za okolje tip I</w:t>
      </w:r>
      <w:r w:rsidRPr="007E5ED9">
        <w:rPr>
          <w:rFonts w:ascii="Arial" w:hAnsi="Arial" w:cs="Arial"/>
          <w:color w:val="000000" w:themeColor="text1"/>
        </w:rPr>
        <w:t xml:space="preserve"> </w:t>
      </w:r>
      <w:r w:rsidR="00331F9C">
        <w:rPr>
          <w:rFonts w:ascii="Arial" w:hAnsi="Arial" w:cs="Arial"/>
          <w:color w:val="000000" w:themeColor="text1"/>
        </w:rPr>
        <w:t xml:space="preserve">– </w:t>
      </w:r>
      <w:r w:rsidR="00331F9C">
        <w:rPr>
          <w:rFonts w:ascii="Arial" w:hAnsi="Arial" w:cs="Arial"/>
          <w:b/>
          <w:color w:val="000000" w:themeColor="text1"/>
        </w:rPr>
        <w:t>certifikat</w:t>
      </w:r>
      <w:r w:rsidR="00317127">
        <w:rPr>
          <w:rFonts w:ascii="Arial" w:hAnsi="Arial" w:cs="Arial"/>
          <w:b/>
          <w:color w:val="000000" w:themeColor="text1"/>
        </w:rPr>
        <w:t xml:space="preserve"> – zaželeno</w:t>
      </w:r>
      <w:r>
        <w:rPr>
          <w:rFonts w:ascii="Arial" w:hAnsi="Arial" w:cs="Arial"/>
          <w:color w:val="000000" w:themeColor="text1"/>
        </w:rPr>
        <w:t xml:space="preserve"> </w:t>
      </w:r>
      <w:r w:rsidR="00331F9C">
        <w:rPr>
          <w:rFonts w:ascii="Arial" w:hAnsi="Arial" w:cs="Arial"/>
          <w:color w:val="000000" w:themeColor="text1"/>
        </w:rPr>
        <w:t>(</w:t>
      </w:r>
      <w:r w:rsidR="000C5D28">
        <w:rPr>
          <w:rFonts w:ascii="Arial" w:hAnsi="Arial" w:cs="Arial"/>
          <w:color w:val="000000" w:themeColor="text1"/>
        </w:rPr>
        <w:t xml:space="preserve">veljavno </w:t>
      </w:r>
      <w:r w:rsidR="00331F9C">
        <w:rPr>
          <w:rFonts w:ascii="Arial" w:hAnsi="Arial" w:cs="Arial"/>
        </w:rPr>
        <w:t>dokazilo oziroma certifikat mora biti opremljen s šifro sklopa in šifro razpisanega izdelka, za katerega ga ponudnik uveljavlja</w:t>
      </w:r>
      <w:r w:rsidR="00331F9C">
        <w:rPr>
          <w:rFonts w:ascii="Arial" w:hAnsi="Arial" w:cs="Arial"/>
          <w:color w:val="000000" w:themeColor="text1"/>
        </w:rPr>
        <w:t>)</w:t>
      </w:r>
      <w:r w:rsidR="007B239E">
        <w:rPr>
          <w:rFonts w:ascii="Arial" w:hAnsi="Arial" w:cs="Arial"/>
          <w:color w:val="000000" w:themeColor="text1"/>
        </w:rPr>
        <w:t>.</w:t>
      </w:r>
    </w:p>
    <w:p w14:paraId="4A4B2627" w14:textId="77777777" w:rsidR="00C80145" w:rsidRPr="00C80145" w:rsidRDefault="00C80145" w:rsidP="00C80145">
      <w:pPr>
        <w:pStyle w:val="Odstavekseznama"/>
        <w:ind w:left="1276"/>
        <w:rPr>
          <w:rFonts w:ascii="Arial" w:hAnsi="Arial" w:cs="Arial"/>
        </w:rPr>
      </w:pPr>
    </w:p>
    <w:p w14:paraId="38C53E4E" w14:textId="257E97B6" w:rsidR="0036456D" w:rsidRDefault="0036456D" w:rsidP="00975B04">
      <w:pPr>
        <w:pStyle w:val="Odstavekseznama"/>
        <w:numPr>
          <w:ilvl w:val="0"/>
          <w:numId w:val="51"/>
        </w:numPr>
        <w:rPr>
          <w:rFonts w:ascii="Arial" w:hAnsi="Arial" w:cs="Arial"/>
          <w:color w:val="000000" w:themeColor="text1"/>
        </w:rPr>
      </w:pPr>
      <w:r>
        <w:rPr>
          <w:rFonts w:ascii="Arial" w:hAnsi="Arial" w:cs="Arial"/>
        </w:rPr>
        <w:t xml:space="preserve">Vsa živila, ki jih ponudi ponudnik </w:t>
      </w:r>
      <w:r w:rsidRPr="000079AD">
        <w:rPr>
          <w:rFonts w:ascii="Arial" w:hAnsi="Arial" w:cs="Arial"/>
          <w:u w:val="single"/>
        </w:rPr>
        <w:t>v sklopu št. 4 (Prehrambeno blago v shemah kakovosti)</w:t>
      </w:r>
      <w:r>
        <w:rPr>
          <w:rFonts w:ascii="Arial" w:hAnsi="Arial" w:cs="Arial"/>
        </w:rPr>
        <w:t xml:space="preserve">, morajo biti uvrščena v eno od shem kakovosti oziroma mora biti zanje izdan ustrezen certifikat, kot je podrobneje opredeljeno v Specifikaciji razpisanih artiklov za sklop </w:t>
      </w:r>
      <w:r w:rsidRPr="00E42390">
        <w:rPr>
          <w:rFonts w:ascii="Arial" w:hAnsi="Arial" w:cs="Arial"/>
          <w:color w:val="000000" w:themeColor="text1"/>
        </w:rPr>
        <w:t>št. 4: ekološki, integrirani, višja kakovost, zajamčena tradicionalna posebnost, označba porekla, izbrana kakovost, geografska označba, piščancem prijazna reja ali brez gensko spremenjenih organizmov.</w:t>
      </w:r>
    </w:p>
    <w:p w14:paraId="01F40683" w14:textId="77777777" w:rsidR="0036456D" w:rsidRPr="00A12B2B" w:rsidRDefault="0036456D" w:rsidP="0036456D">
      <w:pPr>
        <w:pStyle w:val="Standard"/>
        <w:rPr>
          <w:rFonts w:ascii="Arial" w:hAnsi="Arial" w:cs="Arial"/>
          <w:color w:val="000000" w:themeColor="text1"/>
        </w:rPr>
      </w:pPr>
    </w:p>
    <w:p w14:paraId="09AA90B5" w14:textId="77777777" w:rsidR="0036456D" w:rsidRPr="00A12B2B" w:rsidRDefault="0036456D" w:rsidP="0036456D">
      <w:pPr>
        <w:pStyle w:val="Odstavekseznama"/>
        <w:rPr>
          <w:rFonts w:ascii="Arial" w:hAnsi="Arial" w:cs="Arial"/>
          <w:u w:val="single"/>
        </w:rPr>
      </w:pPr>
      <w:r w:rsidRPr="00A12B2B">
        <w:rPr>
          <w:rFonts w:ascii="Arial" w:hAnsi="Arial" w:cs="Arial"/>
          <w:u w:val="single"/>
        </w:rPr>
        <w:t>Dokazilo:</w:t>
      </w:r>
    </w:p>
    <w:p w14:paraId="6F7E1D4F" w14:textId="1935CDD2" w:rsidR="0036456D" w:rsidRDefault="0036456D" w:rsidP="00975B04">
      <w:pPr>
        <w:pStyle w:val="Odstavekseznama"/>
        <w:numPr>
          <w:ilvl w:val="0"/>
          <w:numId w:val="55"/>
        </w:numPr>
        <w:ind w:left="1276"/>
        <w:rPr>
          <w:rFonts w:ascii="Arial" w:hAnsi="Arial" w:cs="Arial"/>
        </w:rPr>
      </w:pPr>
      <w:r>
        <w:rPr>
          <w:rFonts w:ascii="Arial" w:hAnsi="Arial" w:cs="Arial"/>
          <w:b/>
        </w:rPr>
        <w:t>Dokazilo o uvrstitvi v shemo kakovosti oziroma certifikat</w:t>
      </w:r>
      <w:r w:rsidR="00317127">
        <w:rPr>
          <w:rFonts w:ascii="Arial" w:hAnsi="Arial" w:cs="Arial"/>
          <w:b/>
        </w:rPr>
        <w:t xml:space="preserve"> – zaželeno</w:t>
      </w:r>
      <w:r w:rsidRPr="00E42390">
        <w:rPr>
          <w:rFonts w:ascii="Arial" w:hAnsi="Arial" w:cs="Arial"/>
        </w:rPr>
        <w:t xml:space="preserve"> (</w:t>
      </w:r>
      <w:r w:rsidR="000C5D28">
        <w:rPr>
          <w:rFonts w:ascii="Arial" w:hAnsi="Arial" w:cs="Arial"/>
        </w:rPr>
        <w:t xml:space="preserve">veljavno </w:t>
      </w:r>
      <w:r>
        <w:rPr>
          <w:rFonts w:ascii="Arial" w:hAnsi="Arial" w:cs="Arial"/>
        </w:rPr>
        <w:t>dokazilo oziroma certifikat mora biti opremljen s šifro</w:t>
      </w:r>
      <w:r w:rsidR="004234FB">
        <w:rPr>
          <w:rFonts w:ascii="Arial" w:hAnsi="Arial" w:cs="Arial"/>
        </w:rPr>
        <w:t xml:space="preserve"> sklopa in šifro</w:t>
      </w:r>
      <w:r>
        <w:rPr>
          <w:rFonts w:ascii="Arial" w:hAnsi="Arial" w:cs="Arial"/>
        </w:rPr>
        <w:t xml:space="preserve"> razpisanega izdelka, za katerega ga ponudnik uveljavlja</w:t>
      </w:r>
      <w:r w:rsidRPr="00E42390">
        <w:rPr>
          <w:rFonts w:ascii="Arial" w:hAnsi="Arial" w:cs="Arial"/>
        </w:rPr>
        <w:t>)</w:t>
      </w:r>
      <w:r w:rsidRPr="00734389">
        <w:rPr>
          <w:rFonts w:ascii="Arial" w:hAnsi="Arial" w:cs="Arial"/>
        </w:rPr>
        <w:t>.</w:t>
      </w:r>
    </w:p>
    <w:p w14:paraId="4AAEEFA9" w14:textId="6DFF7CEB" w:rsidR="004C20E5" w:rsidRDefault="004C20E5" w:rsidP="004C20E5">
      <w:pPr>
        <w:widowControl/>
        <w:suppressAutoHyphens w:val="0"/>
        <w:autoSpaceDN/>
        <w:spacing w:after="0" w:line="276" w:lineRule="auto"/>
        <w:ind w:left="720"/>
        <w:jc w:val="both"/>
        <w:textAlignment w:val="auto"/>
        <w:rPr>
          <w:rFonts w:ascii="Arial" w:eastAsia="Times New Roman" w:hAnsi="Arial" w:cs="Arial"/>
          <w:bCs/>
          <w:color w:val="000000"/>
          <w:kern w:val="0"/>
        </w:rPr>
      </w:pPr>
    </w:p>
    <w:p w14:paraId="184DB308" w14:textId="77777777" w:rsidR="004C20E5" w:rsidRPr="004C20E5" w:rsidRDefault="004C20E5" w:rsidP="004C20E5">
      <w:pPr>
        <w:widowControl/>
        <w:suppressAutoHyphens w:val="0"/>
        <w:autoSpaceDN/>
        <w:spacing w:after="0" w:line="276" w:lineRule="auto"/>
        <w:ind w:left="720"/>
        <w:jc w:val="both"/>
        <w:textAlignment w:val="auto"/>
        <w:rPr>
          <w:rFonts w:ascii="Arial" w:eastAsia="Times New Roman" w:hAnsi="Arial" w:cs="Arial"/>
          <w:bCs/>
          <w:color w:val="000000"/>
          <w:kern w:val="0"/>
        </w:rPr>
      </w:pPr>
    </w:p>
    <w:p w14:paraId="3A9468AF" w14:textId="4686160C" w:rsidR="00A00185" w:rsidRPr="00443B7A" w:rsidRDefault="00F22710" w:rsidP="00443B7A">
      <w:pPr>
        <w:pStyle w:val="Naslov1"/>
        <w:rPr>
          <w:rFonts w:ascii="Arial" w:hAnsi="Arial" w:cs="Arial"/>
          <w:sz w:val="22"/>
          <w:szCs w:val="22"/>
        </w:rPr>
      </w:pPr>
      <w:bookmarkStart w:id="22" w:name="_Toc137119757"/>
      <w:bookmarkStart w:id="23" w:name="_Toc137476566"/>
      <w:bookmarkStart w:id="24" w:name="_Toc137119758"/>
      <w:bookmarkStart w:id="25" w:name="_Toc137476567"/>
      <w:bookmarkStart w:id="26" w:name="_Toc137119759"/>
      <w:bookmarkStart w:id="27" w:name="_Toc137476568"/>
      <w:bookmarkStart w:id="28" w:name="_Toc511306738"/>
      <w:bookmarkStart w:id="29" w:name="_Toc137476569"/>
      <w:bookmarkEnd w:id="22"/>
      <w:bookmarkEnd w:id="23"/>
      <w:bookmarkEnd w:id="24"/>
      <w:bookmarkEnd w:id="25"/>
      <w:bookmarkEnd w:id="26"/>
      <w:bookmarkEnd w:id="27"/>
      <w:r w:rsidRPr="00443B7A">
        <w:rPr>
          <w:rFonts w:ascii="Arial" w:hAnsi="Arial" w:cs="Arial"/>
          <w:sz w:val="22"/>
          <w:szCs w:val="22"/>
        </w:rPr>
        <w:lastRenderedPageBreak/>
        <w:t xml:space="preserve">POJASNJEVANJE, </w:t>
      </w:r>
      <w:r w:rsidR="00235B3F" w:rsidRPr="00443B7A">
        <w:rPr>
          <w:rFonts w:ascii="Arial" w:hAnsi="Arial" w:cs="Arial"/>
          <w:sz w:val="22"/>
          <w:szCs w:val="22"/>
        </w:rPr>
        <w:t>DOPOLNJEVANJE IN SPREMINJANJE PONUDB</w:t>
      </w:r>
      <w:bookmarkEnd w:id="28"/>
      <w:bookmarkEnd w:id="2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443B7A">
      <w:pPr>
        <w:pStyle w:val="Naslov1"/>
        <w:rPr>
          <w:rFonts w:ascii="Arial" w:hAnsi="Arial" w:cs="Arial"/>
          <w:sz w:val="22"/>
          <w:szCs w:val="22"/>
        </w:rPr>
      </w:pPr>
      <w:bookmarkStart w:id="30" w:name="_Toc511306739"/>
      <w:bookmarkStart w:id="31" w:name="_Toc137476570"/>
      <w:r w:rsidRPr="00F2571B">
        <w:rPr>
          <w:rFonts w:ascii="Arial" w:hAnsi="Arial" w:cs="Arial"/>
          <w:sz w:val="22"/>
          <w:szCs w:val="22"/>
        </w:rPr>
        <w:t>FINANČNA ZAVAROVANJA</w:t>
      </w:r>
      <w:bookmarkEnd w:id="30"/>
      <w:bookmarkEnd w:id="3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19F5ED5" w:rsidR="009B1949" w:rsidRPr="00F2571B" w:rsidRDefault="009B1949" w:rsidP="00975B04">
      <w:pPr>
        <w:pStyle w:val="Naslov2"/>
        <w:keepLines w:val="0"/>
        <w:numPr>
          <w:ilvl w:val="1"/>
          <w:numId w:val="62"/>
        </w:numPr>
        <w:rPr>
          <w:rFonts w:ascii="Arial" w:hAnsi="Arial" w:cs="Arial"/>
          <w:sz w:val="22"/>
          <w:szCs w:val="22"/>
        </w:rPr>
      </w:pPr>
      <w:bookmarkStart w:id="32" w:name="_Toc106825612"/>
      <w:bookmarkStart w:id="33" w:name="_Toc137476571"/>
      <w:r w:rsidRPr="00F2571B">
        <w:rPr>
          <w:rFonts w:ascii="Arial" w:hAnsi="Arial" w:cs="Arial"/>
          <w:sz w:val="22"/>
          <w:szCs w:val="22"/>
        </w:rPr>
        <w:t>Zavarovanje za dobro izvedbo pogodbenih obveznosti</w:t>
      </w:r>
      <w:bookmarkEnd w:id="32"/>
      <w:bookmarkEnd w:id="33"/>
    </w:p>
    <w:p w14:paraId="2842D0BA" w14:textId="77777777" w:rsidR="009B1949" w:rsidRPr="00B23DDC" w:rsidRDefault="009B1949" w:rsidP="009B1949">
      <w:pPr>
        <w:pStyle w:val="Standard"/>
        <w:keepNext/>
        <w:rPr>
          <w:rFonts w:ascii="Arial" w:hAnsi="Arial" w:cs="Arial"/>
        </w:rPr>
      </w:pPr>
    </w:p>
    <w:p w14:paraId="264E4584" w14:textId="68A5D29C" w:rsidR="009B1949" w:rsidRPr="00B23DDC" w:rsidRDefault="005705BA" w:rsidP="009B1949">
      <w:pPr>
        <w:spacing w:after="0" w:line="276" w:lineRule="auto"/>
        <w:jc w:val="both"/>
        <w:rPr>
          <w:rFonts w:ascii="Arial" w:hAnsi="Arial" w:cs="Arial"/>
        </w:rPr>
      </w:pPr>
      <w:r>
        <w:rPr>
          <w:rFonts w:ascii="Arial" w:hAnsi="Arial" w:cs="Arial"/>
          <w:color w:val="000000"/>
          <w:shd w:val="clear" w:color="auto" w:fill="FFFFFF"/>
        </w:rPr>
        <w:t>Okvirni sporazum</w:t>
      </w:r>
      <w:r w:rsidR="009B1949" w:rsidRPr="00B23DDC">
        <w:rPr>
          <w:rFonts w:ascii="Arial" w:hAnsi="Arial" w:cs="Arial"/>
          <w:color w:val="000000"/>
          <w:shd w:val="clear" w:color="auto" w:fill="FFFFFF"/>
        </w:rPr>
        <w:t xml:space="preserve"> o javne</w:t>
      </w:r>
      <w:r>
        <w:rPr>
          <w:rFonts w:ascii="Arial" w:hAnsi="Arial" w:cs="Arial"/>
          <w:color w:val="000000"/>
          <w:shd w:val="clear" w:color="auto" w:fill="FFFFFF"/>
        </w:rPr>
        <w:t>m naročilu bo postal</w:t>
      </w:r>
      <w:r w:rsidR="009B1949" w:rsidRPr="00B23DDC">
        <w:rPr>
          <w:rFonts w:ascii="Arial" w:hAnsi="Arial" w:cs="Arial"/>
          <w:color w:val="000000"/>
          <w:shd w:val="clear" w:color="auto" w:fill="FFFFFF"/>
        </w:rPr>
        <w:t xml:space="preserve"> veljav</w:t>
      </w:r>
      <w:r>
        <w:rPr>
          <w:rFonts w:ascii="Arial" w:hAnsi="Arial" w:cs="Arial"/>
          <w:color w:val="000000"/>
          <w:shd w:val="clear" w:color="auto" w:fill="FFFFFF"/>
        </w:rPr>
        <w:t>en</w:t>
      </w:r>
      <w:r w:rsidR="009B1949" w:rsidRPr="00B23DDC">
        <w:rPr>
          <w:rFonts w:ascii="Arial" w:hAnsi="Arial" w:cs="Arial"/>
          <w:color w:val="000000"/>
          <w:shd w:val="clear" w:color="auto" w:fill="FFFFFF"/>
        </w:rPr>
        <w:t xml:space="preserve"> pod pogojem, da izbrani ponudnik predloži finančno zavarovanje za dobro izvedbo pogodbenih obveznosti, skladno s to točko razpisne dokumentacije. </w:t>
      </w:r>
      <w:r w:rsidR="009B1949" w:rsidRPr="00B23DDC">
        <w:rPr>
          <w:rFonts w:ascii="Arial" w:hAnsi="Arial" w:cs="Arial"/>
        </w:rPr>
        <w:t xml:space="preserve">Izbrani ponudnik bo moral skupaj s podpisom </w:t>
      </w:r>
      <w:r w:rsidR="00CA783F">
        <w:rPr>
          <w:rFonts w:ascii="Arial" w:hAnsi="Arial" w:cs="Arial"/>
        </w:rPr>
        <w:t>Okvirnega sporazuma</w:t>
      </w:r>
      <w:r w:rsidR="009B1949" w:rsidRPr="00B23DDC">
        <w:rPr>
          <w:rFonts w:ascii="Arial" w:hAnsi="Arial" w:cs="Arial"/>
        </w:rPr>
        <w:t xml:space="preserve"> naročniku predložiti</w:t>
      </w:r>
      <w:r w:rsidR="009B1949">
        <w:rPr>
          <w:rFonts w:ascii="Arial" w:hAnsi="Arial" w:cs="Arial"/>
        </w:rPr>
        <w:t xml:space="preserve"> </w:t>
      </w:r>
      <w:r w:rsidR="00F36CD5">
        <w:rPr>
          <w:rFonts w:ascii="Arial" w:hAnsi="Arial" w:cs="Arial"/>
        </w:rPr>
        <w:t xml:space="preserve">obrazec Menična izjava in </w:t>
      </w:r>
      <w:r w:rsidR="009B1949">
        <w:rPr>
          <w:rFonts w:ascii="Arial" w:hAnsi="Arial" w:cs="Arial"/>
        </w:rPr>
        <w:t>tri originalne podpisane in žigosane bianko menice</w:t>
      </w:r>
      <w:r w:rsidR="009B1949" w:rsidRPr="00B23DDC">
        <w:rPr>
          <w:rFonts w:ascii="Arial" w:hAnsi="Arial" w:cs="Arial"/>
        </w:rPr>
        <w:t xml:space="preserve"> v papirni obliki. Ponudnik pa mora </w:t>
      </w:r>
      <w:r w:rsidR="009B1949" w:rsidRPr="00F36CD5">
        <w:rPr>
          <w:rFonts w:ascii="Arial" w:hAnsi="Arial" w:cs="Arial"/>
        </w:rPr>
        <w:t xml:space="preserve">že v ponudbi predložiti </w:t>
      </w:r>
      <w:r w:rsidR="00F36CD5">
        <w:rPr>
          <w:rFonts w:ascii="Arial" w:hAnsi="Arial" w:cs="Arial"/>
        </w:rPr>
        <w:t>osnutek obraz</w:t>
      </w:r>
      <w:r w:rsidR="009B1949" w:rsidRPr="00F36CD5">
        <w:rPr>
          <w:rFonts w:ascii="Arial" w:hAnsi="Arial" w:cs="Arial"/>
        </w:rPr>
        <w:t>c</w:t>
      </w:r>
      <w:r w:rsidR="00F36CD5">
        <w:rPr>
          <w:rFonts w:ascii="Arial" w:hAnsi="Arial" w:cs="Arial"/>
        </w:rPr>
        <w:t>a</w:t>
      </w:r>
      <w:r w:rsidR="009B1949" w:rsidRPr="00F36CD5">
        <w:rPr>
          <w:rFonts w:ascii="Arial" w:hAnsi="Arial" w:cs="Arial"/>
        </w:rPr>
        <w:t xml:space="preserve"> Menična izjava</w:t>
      </w:r>
      <w:r w:rsidR="009B1949" w:rsidRPr="00E67E4B">
        <w:rPr>
          <w:rFonts w:ascii="Arial" w:hAnsi="Arial" w:cs="Arial"/>
        </w:rPr>
        <w:t xml:space="preserve">, z veljavnostjo do </w:t>
      </w:r>
      <w:r w:rsidR="00CA783F">
        <w:rPr>
          <w:rFonts w:ascii="Arial" w:hAnsi="Arial" w:cs="Arial"/>
        </w:rPr>
        <w:t>31.10.2024</w:t>
      </w:r>
      <w:r w:rsidR="009B1949" w:rsidRPr="00E67E4B">
        <w:rPr>
          <w:rFonts w:ascii="Arial" w:hAnsi="Arial" w:cs="Arial"/>
        </w:rPr>
        <w:t xml:space="preserve">, </w:t>
      </w:r>
      <w:r w:rsidR="00F36CD5">
        <w:rPr>
          <w:rFonts w:ascii="Arial" w:hAnsi="Arial" w:cs="Arial"/>
        </w:rPr>
        <w:t>s čimer potrjuje, da se strinja z navedenim obrazcem, s katerim bo</w:t>
      </w:r>
      <w:r w:rsidR="009B1949" w:rsidRPr="00E67E4B">
        <w:rPr>
          <w:rFonts w:ascii="Arial" w:hAnsi="Arial" w:cs="Arial"/>
        </w:rPr>
        <w:t xml:space="preserve"> naročnika za primer sklenitve </w:t>
      </w:r>
      <w:r w:rsidR="00CA783F">
        <w:rPr>
          <w:rFonts w:ascii="Arial" w:hAnsi="Arial" w:cs="Arial"/>
        </w:rPr>
        <w:t>Okvirnega sporazuma</w:t>
      </w:r>
      <w:r w:rsidR="009B1949" w:rsidRPr="00E67E4B">
        <w:rPr>
          <w:rFonts w:ascii="Arial" w:hAnsi="Arial" w:cs="Arial"/>
        </w:rPr>
        <w:t xml:space="preserve"> ter izpolnitve katere od spodaj navedenih okoliščin</w:t>
      </w:r>
      <w:r w:rsidR="009B1949" w:rsidRPr="00B23DDC">
        <w:rPr>
          <w:rFonts w:ascii="Arial" w:hAnsi="Arial" w:cs="Arial"/>
        </w:rPr>
        <w:t xml:space="preserve"> pooblasti</w:t>
      </w:r>
      <w:r w:rsidR="00F36CD5">
        <w:rPr>
          <w:rFonts w:ascii="Arial" w:hAnsi="Arial" w:cs="Arial"/>
        </w:rPr>
        <w:t>l</w:t>
      </w:r>
      <w:r w:rsidR="009B1949" w:rsidRPr="00B23DDC">
        <w:rPr>
          <w:rFonts w:ascii="Arial" w:hAnsi="Arial" w:cs="Arial"/>
        </w:rPr>
        <w:t xml:space="preserve"> za izpol</w:t>
      </w:r>
      <w:r w:rsidR="009B1949">
        <w:rPr>
          <w:rFonts w:ascii="Arial" w:hAnsi="Arial" w:cs="Arial"/>
        </w:rPr>
        <w:t>nitev vsake od bianko menic do višine 10%</w:t>
      </w:r>
      <w:r w:rsidR="00705B56">
        <w:rPr>
          <w:rFonts w:ascii="Arial" w:hAnsi="Arial" w:cs="Arial"/>
        </w:rPr>
        <w:t xml:space="preserve"> </w:t>
      </w:r>
      <w:r w:rsidR="009B1949" w:rsidRPr="00B23DDC">
        <w:rPr>
          <w:rFonts w:ascii="Arial" w:hAnsi="Arial" w:cs="Arial"/>
        </w:rPr>
        <w:t xml:space="preserve">od skupne vrednosti </w:t>
      </w:r>
      <w:r w:rsidR="00CA783F">
        <w:rPr>
          <w:rFonts w:ascii="Arial" w:hAnsi="Arial" w:cs="Arial"/>
        </w:rPr>
        <w:t>Okvirnega sporazuma</w:t>
      </w:r>
      <w:r w:rsidR="009B1949">
        <w:rPr>
          <w:rFonts w:ascii="Arial" w:hAnsi="Arial" w:cs="Arial"/>
        </w:rPr>
        <w:t xml:space="preserve"> </w:t>
      </w:r>
      <w:r w:rsidR="00C5532A">
        <w:rPr>
          <w:rFonts w:ascii="Arial" w:hAnsi="Arial" w:cs="Arial"/>
        </w:rPr>
        <w:t>za posamezen sklop</w:t>
      </w:r>
      <w:r w:rsidR="009B1949"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78485E0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00CA783F">
        <w:rPr>
          <w:rFonts w:ascii="Arial" w:hAnsi="Arial" w:cs="Arial"/>
        </w:rPr>
        <w:t xml:space="preserve"> ali trajanje okvirnega sporazuma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12910654"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sidR="00705B56">
        <w:rPr>
          <w:rFonts w:ascii="Arial" w:hAnsi="Arial" w:cs="Arial"/>
        </w:rPr>
        <w:t xml:space="preserve">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višine 10% od skupne vrednosti </w:t>
      </w:r>
      <w:r w:rsidR="005705BA">
        <w:rPr>
          <w:rFonts w:ascii="Arial" w:hAnsi="Arial" w:cs="Arial"/>
        </w:rPr>
        <w:t xml:space="preserve">okvirnega sporazuma </w:t>
      </w:r>
      <w:r>
        <w:rPr>
          <w:rFonts w:ascii="Arial" w:hAnsi="Arial" w:cs="Arial"/>
        </w:rPr>
        <w:t>z DDV</w:t>
      </w:r>
      <w:r w:rsidRPr="00B23DDC">
        <w:rPr>
          <w:rFonts w:ascii="Arial" w:hAnsi="Arial" w:cs="Arial"/>
        </w:rPr>
        <w:t>, če:</w:t>
      </w:r>
    </w:p>
    <w:p w14:paraId="2B577014" w14:textId="1E6DD0BA"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w:t>
      </w:r>
      <w:r w:rsidR="005705BA">
        <w:rPr>
          <w:rFonts w:ascii="Arial" w:hAnsi="Arial" w:cs="Arial"/>
        </w:rPr>
        <w:t>okvirnega sporazuma</w:t>
      </w:r>
      <w:r w:rsidR="009B1949" w:rsidRPr="00B23DDC">
        <w:rPr>
          <w:rFonts w:ascii="Arial" w:hAnsi="Arial" w:cs="Arial"/>
        </w:rPr>
        <w:t>,</w:t>
      </w:r>
    </w:p>
    <w:p w14:paraId="547386EE" w14:textId="45E2344D"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w:t>
      </w:r>
      <w:r w:rsidR="005705BA">
        <w:rPr>
          <w:rFonts w:ascii="Arial" w:hAnsi="Arial" w:cs="Arial"/>
        </w:rPr>
        <w:t>okvirnega sporazuma</w:t>
      </w:r>
      <w:r w:rsidR="009B1949" w:rsidRPr="00B23DDC">
        <w:rPr>
          <w:rFonts w:ascii="Arial" w:hAnsi="Arial" w:cs="Arial"/>
        </w:rPr>
        <w:t>,</w:t>
      </w:r>
    </w:p>
    <w:p w14:paraId="6F0C463A" w14:textId="3ED2F5A3"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w:t>
      </w:r>
      <w:r w:rsidR="005705BA">
        <w:rPr>
          <w:rFonts w:ascii="Arial" w:hAnsi="Arial" w:cs="Arial"/>
        </w:rPr>
        <w:t>z okvirnim sporazumom</w:t>
      </w:r>
      <w:r w:rsidR="009B1949" w:rsidRPr="00B23DDC">
        <w:rPr>
          <w:rFonts w:ascii="Arial" w:hAnsi="Arial" w:cs="Arial"/>
        </w:rPr>
        <w:t>, v dogovorjeni kakovosti, obsegu ali rokih (tj. razlog neizpolnitve, nepravočasne izpolnitve ali nepravilne izpolnitve),</w:t>
      </w:r>
    </w:p>
    <w:p w14:paraId="2527EB40" w14:textId="77775D34"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312B4B">
        <w:rPr>
          <w:rFonts w:ascii="Arial" w:hAnsi="Arial" w:cs="Arial"/>
        </w:rPr>
        <w:t xml:space="preserve"> odstopi od okvirnega sporazuma</w:t>
      </w:r>
      <w:r w:rsidR="009B1949" w:rsidRPr="00B23DDC">
        <w:rPr>
          <w:rFonts w:ascii="Arial" w:hAnsi="Arial" w:cs="Arial"/>
        </w:rPr>
        <w:t xml:space="preserve"> brez utemeljenega razloga, ki bi izviral iz sfere naročnika,</w:t>
      </w:r>
    </w:p>
    <w:p w14:paraId="0778B50B" w14:textId="3D96584B" w:rsidR="009B1949" w:rsidRPr="00B23DDC" w:rsidRDefault="009B1949" w:rsidP="00975B04">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w:t>
      </w:r>
      <w:r w:rsidR="00312B4B">
        <w:rPr>
          <w:rFonts w:ascii="Arial" w:hAnsi="Arial" w:cs="Arial"/>
        </w:rPr>
        <w:t>okvirnega sporazuma</w:t>
      </w:r>
      <w:r w:rsidRPr="00B23DDC">
        <w:rPr>
          <w:rFonts w:ascii="Arial" w:hAnsi="Arial" w:cs="Arial"/>
        </w:rPr>
        <w:t xml:space="preserve"> iz utemeljenega razloga, ki izvira iz sfere </w:t>
      </w:r>
      <w:r w:rsidR="007A58B1">
        <w:rPr>
          <w:rFonts w:ascii="Arial" w:hAnsi="Arial" w:cs="Arial"/>
        </w:rPr>
        <w:t>dobavitelja</w:t>
      </w:r>
      <w:r w:rsidRPr="00B23DDC">
        <w:rPr>
          <w:rFonts w:ascii="Arial" w:hAnsi="Arial" w:cs="Arial"/>
        </w:rPr>
        <w:t>,</w:t>
      </w:r>
    </w:p>
    <w:p w14:paraId="3CC622B7" w14:textId="06272BA4"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ali</w:t>
      </w:r>
      <w:r w:rsidR="005705BA">
        <w:rPr>
          <w:rFonts w:ascii="Arial" w:hAnsi="Arial" w:cs="Arial"/>
        </w:rPr>
        <w:t xml:space="preserve"> tretjim osebam pri izpolnjevanju okvirnega sporazuma</w:t>
      </w:r>
      <w:r w:rsidR="009B1949">
        <w:rPr>
          <w:rFonts w:ascii="Arial" w:hAnsi="Arial" w:cs="Arial"/>
        </w:rPr>
        <w:t xml:space="preserve"> </w:t>
      </w:r>
      <w:r w:rsidR="009B1949" w:rsidRPr="00B23DDC">
        <w:rPr>
          <w:rFonts w:ascii="Arial" w:hAnsi="Arial" w:cs="Arial"/>
        </w:rPr>
        <w:t>povzroči škodo, ki je ne povrne v roku 8 dni po pozivu naročnika,</w:t>
      </w:r>
    </w:p>
    <w:p w14:paraId="182E9768" w14:textId="2180D744" w:rsidR="009B1949" w:rsidRDefault="007A58B1" w:rsidP="00975B04">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009B1949" w:rsidRPr="00B23DDC">
        <w:rPr>
          <w:rFonts w:ascii="Arial" w:hAnsi="Arial" w:cs="Arial"/>
        </w:rPr>
        <w:t xml:space="preserve"> naročniku poda zavajajoče ali lažne izjave, podatke oziroma dokumente,</w:t>
      </w:r>
    </w:p>
    <w:p w14:paraId="4E732ADA" w14:textId="0B4CCBC1" w:rsidR="009B1949" w:rsidRPr="00B23DDC" w:rsidRDefault="007A58B1" w:rsidP="00975B0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 ki bi bilo potrebno zaradi spremembe vrednosti predmeta naročila</w:t>
      </w:r>
      <w:r w:rsidR="00CA783F">
        <w:rPr>
          <w:rFonts w:ascii="Arial" w:hAnsi="Arial" w:cs="Arial"/>
        </w:rPr>
        <w:t xml:space="preserve"> ali trajanja okvirnega sporazuma</w:t>
      </w:r>
      <w:r w:rsidR="009B1949" w:rsidRPr="00B23DDC">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975B04">
      <w:pPr>
        <w:pStyle w:val="Naslov1"/>
        <w:numPr>
          <w:ilvl w:val="0"/>
          <w:numId w:val="62"/>
        </w:numPr>
        <w:ind w:left="851" w:hanging="491"/>
        <w:rPr>
          <w:rFonts w:ascii="Arial" w:hAnsi="Arial" w:cs="Arial"/>
          <w:sz w:val="22"/>
          <w:szCs w:val="22"/>
        </w:rPr>
      </w:pPr>
      <w:r w:rsidRPr="00F2571B">
        <w:rPr>
          <w:rFonts w:ascii="Arial" w:hAnsi="Arial" w:cs="Arial"/>
          <w:sz w:val="22"/>
          <w:szCs w:val="22"/>
        </w:rPr>
        <w:t xml:space="preserve"> </w:t>
      </w:r>
      <w:bookmarkStart w:id="34" w:name="_Toc511306741"/>
      <w:bookmarkStart w:id="35" w:name="_Toc137476572"/>
      <w:r w:rsidRPr="00F2571B">
        <w:rPr>
          <w:rFonts w:ascii="Arial" w:hAnsi="Arial" w:cs="Arial"/>
          <w:sz w:val="22"/>
          <w:szCs w:val="22"/>
        </w:rPr>
        <w:t>MERILO</w:t>
      </w:r>
      <w:bookmarkEnd w:id="34"/>
      <w:bookmarkEnd w:id="35"/>
    </w:p>
    <w:p w14:paraId="28784E5E" w14:textId="77777777" w:rsidR="00A00185" w:rsidRPr="00B23DDC" w:rsidRDefault="00A00185" w:rsidP="00225D57">
      <w:pPr>
        <w:pStyle w:val="Standard"/>
        <w:keepNext/>
        <w:rPr>
          <w:rFonts w:ascii="Arial" w:hAnsi="Arial" w:cs="Arial"/>
        </w:rPr>
      </w:pPr>
    </w:p>
    <w:p w14:paraId="6F409BA3" w14:textId="77808A69" w:rsidR="001D43E2" w:rsidRPr="00B23DDC" w:rsidRDefault="007B6B97" w:rsidP="001D43E2">
      <w:pPr>
        <w:pStyle w:val="Standard"/>
        <w:rPr>
          <w:rFonts w:ascii="Arial" w:hAnsi="Arial" w:cs="Arial"/>
        </w:rPr>
      </w:pPr>
      <w:bookmarkStart w:id="36" w:name="_Toc511306742"/>
      <w:r>
        <w:rPr>
          <w:rFonts w:ascii="Arial" w:hAnsi="Arial" w:cs="Arial"/>
        </w:rPr>
        <w:t>V</w:t>
      </w:r>
      <w:r w:rsidR="000079AD">
        <w:rPr>
          <w:rFonts w:ascii="Arial" w:hAnsi="Arial" w:cs="Arial"/>
        </w:rPr>
        <w:t xml:space="preserve"> sklopu št. 3 (Ekološko pridelana živila) in v sklopu št. 4 (Preh</w:t>
      </w:r>
      <w:r w:rsidR="0036456D">
        <w:rPr>
          <w:rFonts w:ascii="Arial" w:hAnsi="Arial" w:cs="Arial"/>
        </w:rPr>
        <w:t>rambeno b</w:t>
      </w:r>
      <w:r w:rsidR="000079AD">
        <w:rPr>
          <w:rFonts w:ascii="Arial" w:hAnsi="Arial" w:cs="Arial"/>
        </w:rPr>
        <w:t>lago v shemah kakovosti)</w:t>
      </w:r>
      <w:r>
        <w:rPr>
          <w:rFonts w:ascii="Arial" w:hAnsi="Arial" w:cs="Arial"/>
        </w:rPr>
        <w:t xml:space="preserve"> s</w:t>
      </w:r>
      <w:r w:rsidR="001D43E2" w:rsidRPr="00B23DDC">
        <w:rPr>
          <w:rFonts w:ascii="Arial" w:hAnsi="Arial" w:cs="Arial"/>
        </w:rPr>
        <w:t xml:space="preserve">e ekonomsko </w:t>
      </w:r>
      <w:r w:rsidR="001D43E2" w:rsidRPr="006073BE">
        <w:rPr>
          <w:rFonts w:ascii="Arial" w:hAnsi="Arial" w:cs="Arial"/>
        </w:rPr>
        <w:t>najugodnejša ponudba</w:t>
      </w:r>
      <w:r>
        <w:rPr>
          <w:rFonts w:ascii="Arial" w:hAnsi="Arial" w:cs="Arial"/>
        </w:rPr>
        <w:t xml:space="preserve"> določi</w:t>
      </w:r>
      <w:r w:rsidR="001D43E2" w:rsidRPr="006073BE">
        <w:rPr>
          <w:rFonts w:ascii="Arial" w:hAnsi="Arial" w:cs="Arial"/>
        </w:rPr>
        <w:t xml:space="preserve"> na podlagi najnižje ponudbene cene z DDV</w:t>
      </w:r>
      <w:r w:rsidR="000079AD">
        <w:rPr>
          <w:rFonts w:ascii="Arial" w:hAnsi="Arial" w:cs="Arial"/>
        </w:rPr>
        <w:t xml:space="preserve"> za posamezen izdelek</w:t>
      </w:r>
      <w:r w:rsidR="009C5E56">
        <w:rPr>
          <w:rFonts w:ascii="Arial" w:hAnsi="Arial" w:cs="Arial"/>
        </w:rPr>
        <w:t>.</w:t>
      </w:r>
    </w:p>
    <w:p w14:paraId="1C9FAE8F" w14:textId="77777777" w:rsidR="001D43E2" w:rsidRDefault="001D43E2" w:rsidP="001D43E2">
      <w:pPr>
        <w:pStyle w:val="Standard"/>
        <w:rPr>
          <w:rFonts w:ascii="Arial" w:hAnsi="Arial" w:cs="Arial"/>
        </w:rPr>
      </w:pPr>
    </w:p>
    <w:p w14:paraId="402CD2D2" w14:textId="70FC5FA8" w:rsidR="000079AD" w:rsidRDefault="007B6B97" w:rsidP="001D43E2">
      <w:pPr>
        <w:pStyle w:val="Standard"/>
        <w:rPr>
          <w:rFonts w:ascii="Arial" w:hAnsi="Arial" w:cs="Arial"/>
        </w:rPr>
      </w:pPr>
      <w:r>
        <w:rPr>
          <w:rFonts w:ascii="Arial" w:hAnsi="Arial" w:cs="Arial"/>
        </w:rPr>
        <w:t>V</w:t>
      </w:r>
      <w:r w:rsidR="000079AD">
        <w:rPr>
          <w:rFonts w:ascii="Arial" w:hAnsi="Arial" w:cs="Arial"/>
        </w:rPr>
        <w:t xml:space="preserve"> sklopu št. 1 (Ostalo prehrambeno blago) in v sklopu št. 2 (Sadje in zelenjava)</w:t>
      </w:r>
      <w:r>
        <w:rPr>
          <w:rFonts w:ascii="Arial" w:hAnsi="Arial" w:cs="Arial"/>
        </w:rPr>
        <w:t xml:space="preserve"> se ekonomsko najugodnejša ponudba</w:t>
      </w:r>
      <w:r w:rsidR="009C5E56">
        <w:rPr>
          <w:rFonts w:ascii="Arial" w:hAnsi="Arial" w:cs="Arial"/>
        </w:rPr>
        <w:t xml:space="preserve"> za posamezen izdelek</w:t>
      </w:r>
      <w:r>
        <w:rPr>
          <w:rFonts w:ascii="Arial" w:hAnsi="Arial" w:cs="Arial"/>
        </w:rPr>
        <w:t xml:space="preserve"> določi na podlagi naslednjih meril (pri čemer je največje skupno možno število točk 100):</w:t>
      </w:r>
    </w:p>
    <w:p w14:paraId="2368B543" w14:textId="1CDC322E" w:rsidR="007B6B97" w:rsidRDefault="007B6B97" w:rsidP="00975B04">
      <w:pPr>
        <w:pStyle w:val="Standard"/>
        <w:numPr>
          <w:ilvl w:val="0"/>
          <w:numId w:val="74"/>
        </w:numPr>
        <w:rPr>
          <w:rFonts w:ascii="Arial" w:hAnsi="Arial" w:cs="Arial"/>
        </w:rPr>
      </w:pPr>
      <w:r>
        <w:rPr>
          <w:rFonts w:ascii="Arial" w:hAnsi="Arial" w:cs="Arial"/>
        </w:rPr>
        <w:t>P</w:t>
      </w:r>
      <w:r w:rsidR="005B5AFF">
        <w:rPr>
          <w:rFonts w:ascii="Arial" w:hAnsi="Arial" w:cs="Arial"/>
        </w:rPr>
        <w:t xml:space="preserve">onudbena cena </w:t>
      </w:r>
      <w:r>
        <w:rPr>
          <w:rFonts w:ascii="Arial" w:hAnsi="Arial" w:cs="Arial"/>
        </w:rPr>
        <w:t>z DDV za posamezen izdelek – največ 80 točk,</w:t>
      </w:r>
    </w:p>
    <w:p w14:paraId="02FEA362" w14:textId="2D8DF6C9" w:rsidR="007B6B97" w:rsidRDefault="00DA7117" w:rsidP="00975B04">
      <w:pPr>
        <w:pStyle w:val="Standard"/>
        <w:numPr>
          <w:ilvl w:val="0"/>
          <w:numId w:val="74"/>
        </w:numPr>
        <w:rPr>
          <w:rFonts w:ascii="Arial" w:hAnsi="Arial" w:cs="Arial"/>
        </w:rPr>
      </w:pPr>
      <w:r>
        <w:rPr>
          <w:rFonts w:ascii="Arial" w:hAnsi="Arial" w:cs="Arial"/>
        </w:rPr>
        <w:t>Živila iz shem kakovosti</w:t>
      </w:r>
      <w:r w:rsidR="007B6B97">
        <w:rPr>
          <w:rFonts w:ascii="Arial" w:hAnsi="Arial" w:cs="Arial"/>
        </w:rPr>
        <w:t xml:space="preserve"> – največ 20 točk.</w:t>
      </w:r>
    </w:p>
    <w:p w14:paraId="7DCEAA7C" w14:textId="77777777" w:rsidR="007B6B97" w:rsidRDefault="007B6B97" w:rsidP="007B6B97">
      <w:pPr>
        <w:pStyle w:val="Standard"/>
        <w:rPr>
          <w:rFonts w:ascii="Arial" w:hAnsi="Arial" w:cs="Arial"/>
        </w:rPr>
      </w:pPr>
    </w:p>
    <w:p w14:paraId="7C6F469D" w14:textId="05FA7478" w:rsidR="007B6B97" w:rsidRPr="00082AF9" w:rsidRDefault="007B6B97" w:rsidP="007B6B97">
      <w:pPr>
        <w:pStyle w:val="Standard"/>
        <w:rPr>
          <w:rFonts w:ascii="Arial" w:hAnsi="Arial" w:cs="Arial"/>
        </w:rPr>
      </w:pPr>
      <w:r w:rsidRPr="00082AF9">
        <w:rPr>
          <w:rFonts w:ascii="Arial" w:hAnsi="Arial" w:cs="Arial"/>
        </w:rPr>
        <w:t>Število točk po merilu »</w:t>
      </w:r>
      <w:r>
        <w:rPr>
          <w:rFonts w:ascii="Arial" w:hAnsi="Arial" w:cs="Arial"/>
        </w:rPr>
        <w:t>P</w:t>
      </w:r>
      <w:r w:rsidR="005B5AFF">
        <w:rPr>
          <w:rFonts w:ascii="Arial" w:hAnsi="Arial" w:cs="Arial"/>
        </w:rPr>
        <w:t xml:space="preserve">onudbena cena </w:t>
      </w:r>
      <w:r w:rsidRPr="00082AF9">
        <w:rPr>
          <w:rFonts w:ascii="Arial" w:hAnsi="Arial" w:cs="Arial"/>
        </w:rPr>
        <w:t>z DDV</w:t>
      </w:r>
      <w:r>
        <w:rPr>
          <w:rFonts w:ascii="Arial" w:hAnsi="Arial" w:cs="Arial"/>
        </w:rPr>
        <w:t xml:space="preserve"> za posamezen izdelek« se določi</w:t>
      </w:r>
      <w:r w:rsidRPr="00082AF9">
        <w:rPr>
          <w:rFonts w:ascii="Arial" w:hAnsi="Arial" w:cs="Arial"/>
        </w:rPr>
        <w:t xml:space="preserve"> tako, da </w:t>
      </w:r>
      <w:r>
        <w:rPr>
          <w:rFonts w:ascii="Arial" w:hAnsi="Arial" w:cs="Arial"/>
        </w:rPr>
        <w:t xml:space="preserve">prejme ponudba, ki je za posamezen izdelek </w:t>
      </w:r>
      <w:r w:rsidR="00923B5C">
        <w:rPr>
          <w:rFonts w:ascii="Arial" w:hAnsi="Arial" w:cs="Arial"/>
        </w:rPr>
        <w:t xml:space="preserve">cenovno </w:t>
      </w:r>
      <w:r>
        <w:rPr>
          <w:rFonts w:ascii="Arial" w:hAnsi="Arial" w:cs="Arial"/>
        </w:rPr>
        <w:t>najugodnejša, 80 točk, vsaka naslednja najugodnejša ponudba pa po 1 točko manj (torej prejme druga najugodnejša ponudba 79 točk, tretja najugodnejša ponudba 78 točk itd.).</w:t>
      </w:r>
    </w:p>
    <w:p w14:paraId="53F4F7A2" w14:textId="77777777" w:rsidR="007B6B97" w:rsidRDefault="007B6B97" w:rsidP="007B6B97">
      <w:pPr>
        <w:pStyle w:val="Standard"/>
        <w:rPr>
          <w:rFonts w:ascii="Arial" w:hAnsi="Arial" w:cs="Arial"/>
        </w:rPr>
      </w:pPr>
    </w:p>
    <w:p w14:paraId="77CCF2C4" w14:textId="3B134DBD" w:rsidR="007B6B97" w:rsidRDefault="007B6B97" w:rsidP="007B6B97">
      <w:pPr>
        <w:pStyle w:val="Standard"/>
        <w:rPr>
          <w:rFonts w:ascii="Arial" w:hAnsi="Arial" w:cs="Arial"/>
        </w:rPr>
      </w:pPr>
      <w:r>
        <w:rPr>
          <w:rFonts w:ascii="Arial" w:hAnsi="Arial" w:cs="Arial"/>
        </w:rPr>
        <w:t>Po merilu »</w:t>
      </w:r>
      <w:r w:rsidR="00DA7117">
        <w:rPr>
          <w:rFonts w:ascii="Arial" w:hAnsi="Arial" w:cs="Arial"/>
        </w:rPr>
        <w:t>Živila iz shem kakovosti</w:t>
      </w:r>
      <w:r>
        <w:rPr>
          <w:rFonts w:ascii="Arial" w:hAnsi="Arial" w:cs="Arial"/>
        </w:rPr>
        <w:t xml:space="preserve">« prejme ponudba </w:t>
      </w:r>
      <w:r w:rsidR="0036456D">
        <w:rPr>
          <w:rFonts w:ascii="Arial" w:hAnsi="Arial" w:cs="Arial"/>
        </w:rPr>
        <w:t>za posamezen izdelek 20 dodatnih točk v primeru, če ponudnik izkaže, da izdelek izpolnjuje pogoj</w:t>
      </w:r>
      <w:r w:rsidR="00923B5C">
        <w:rPr>
          <w:rFonts w:ascii="Arial" w:hAnsi="Arial" w:cs="Arial"/>
        </w:rPr>
        <w:t>, kot je določen</w:t>
      </w:r>
      <w:r w:rsidR="0036456D">
        <w:rPr>
          <w:rFonts w:ascii="Arial" w:hAnsi="Arial" w:cs="Arial"/>
        </w:rPr>
        <w:t xml:space="preserve"> za izdelke v sklopu št. 3 (Ekološko pridelana živila) v točki 8.3., podtočki 2 teh Navodil ponudnikom, ali</w:t>
      </w:r>
      <w:r w:rsidR="00923B5C">
        <w:rPr>
          <w:rFonts w:ascii="Arial" w:hAnsi="Arial" w:cs="Arial"/>
        </w:rPr>
        <w:t xml:space="preserve"> pogoj,</w:t>
      </w:r>
      <w:r w:rsidR="0036456D">
        <w:rPr>
          <w:rFonts w:ascii="Arial" w:hAnsi="Arial" w:cs="Arial"/>
        </w:rPr>
        <w:t xml:space="preserve"> </w:t>
      </w:r>
      <w:r w:rsidR="00923B5C">
        <w:rPr>
          <w:rFonts w:ascii="Arial" w:hAnsi="Arial" w:cs="Arial"/>
        </w:rPr>
        <w:t xml:space="preserve">kot je določen za izdelke </w:t>
      </w:r>
      <w:r w:rsidR="0036456D">
        <w:rPr>
          <w:rFonts w:ascii="Arial" w:hAnsi="Arial" w:cs="Arial"/>
        </w:rPr>
        <w:t>v sklopu št. 4 (Prehrambeno blago v shemah kakovosti) v točki 8.3., podtočki 3 teh Navodil ponudnikom</w:t>
      </w:r>
      <w:r w:rsidR="007515D0">
        <w:rPr>
          <w:rFonts w:ascii="Arial" w:hAnsi="Arial" w:cs="Arial"/>
        </w:rPr>
        <w:t xml:space="preserve"> (z vsemi zahtevami in omejitvami iz navedenih točk)</w:t>
      </w:r>
      <w:r w:rsidR="0036456D">
        <w:rPr>
          <w:rFonts w:ascii="Arial" w:hAnsi="Arial" w:cs="Arial"/>
        </w:rPr>
        <w:t xml:space="preserve">. </w:t>
      </w:r>
      <w:r w:rsidR="0036456D" w:rsidRPr="00593DE3">
        <w:rPr>
          <w:rFonts w:ascii="Arial" w:hAnsi="Arial" w:cs="Arial"/>
          <w:u w:val="single"/>
        </w:rPr>
        <w:t xml:space="preserve">Ponudnik vpiše </w:t>
      </w:r>
      <w:r w:rsidR="00715E06" w:rsidRPr="00593DE3">
        <w:rPr>
          <w:rFonts w:ascii="Arial" w:hAnsi="Arial" w:cs="Arial"/>
          <w:u w:val="single"/>
        </w:rPr>
        <w:t xml:space="preserve">v Specifikaciji razpisanih artiklov, ki jo </w:t>
      </w:r>
      <w:r w:rsidR="005A6185">
        <w:rPr>
          <w:rFonts w:ascii="Arial" w:hAnsi="Arial" w:cs="Arial"/>
          <w:u w:val="single"/>
        </w:rPr>
        <w:t>naloži in izpolni</w:t>
      </w:r>
      <w:r w:rsidR="00715E06" w:rsidRPr="00593DE3">
        <w:rPr>
          <w:rFonts w:ascii="Arial" w:hAnsi="Arial" w:cs="Arial"/>
          <w:u w:val="single"/>
        </w:rPr>
        <w:t xml:space="preserve"> v sistem GoSoft, </w:t>
      </w:r>
      <w:r w:rsidR="0036456D" w:rsidRPr="00593DE3">
        <w:rPr>
          <w:rFonts w:ascii="Arial" w:hAnsi="Arial" w:cs="Arial"/>
          <w:u w:val="single"/>
        </w:rPr>
        <w:t>shemo kakovosti</w:t>
      </w:r>
      <w:r w:rsidR="00715E06" w:rsidRPr="00593DE3">
        <w:rPr>
          <w:rFonts w:ascii="Arial" w:hAnsi="Arial" w:cs="Arial"/>
          <w:u w:val="single"/>
        </w:rPr>
        <w:t>, ki jo</w:t>
      </w:r>
      <w:r w:rsidR="0036456D" w:rsidRPr="00593DE3">
        <w:rPr>
          <w:rFonts w:ascii="Arial" w:hAnsi="Arial" w:cs="Arial"/>
          <w:u w:val="single"/>
        </w:rPr>
        <w:t xml:space="preserve"> uveljavlja</w:t>
      </w:r>
      <w:r w:rsidR="00F13204">
        <w:rPr>
          <w:rFonts w:ascii="Arial" w:hAnsi="Arial" w:cs="Arial"/>
          <w:u w:val="single"/>
        </w:rPr>
        <w:t xml:space="preserve"> in številko certifikata</w:t>
      </w:r>
      <w:r w:rsidR="0036456D" w:rsidRPr="00593DE3">
        <w:rPr>
          <w:rFonts w:ascii="Arial" w:hAnsi="Arial" w:cs="Arial"/>
          <w:u w:val="single"/>
        </w:rPr>
        <w:t>, v rubriko »</w:t>
      </w:r>
      <w:r w:rsidR="00BD5BFA" w:rsidRPr="00593DE3">
        <w:rPr>
          <w:rFonts w:ascii="Arial" w:hAnsi="Arial" w:cs="Arial"/>
          <w:u w:val="single"/>
        </w:rPr>
        <w:t>D</w:t>
      </w:r>
      <w:r w:rsidR="0036456D" w:rsidRPr="00593DE3">
        <w:rPr>
          <w:rFonts w:ascii="Arial" w:hAnsi="Arial" w:cs="Arial"/>
          <w:u w:val="single"/>
        </w:rPr>
        <w:t>odatni podatki«</w:t>
      </w:r>
      <w:r w:rsidR="009C5E56" w:rsidRPr="00593DE3">
        <w:rPr>
          <w:rFonts w:ascii="Arial" w:hAnsi="Arial" w:cs="Arial"/>
          <w:u w:val="single"/>
        </w:rPr>
        <w:t xml:space="preserve"> </w:t>
      </w:r>
      <w:r w:rsidR="00923B5C" w:rsidRPr="00593DE3">
        <w:rPr>
          <w:rFonts w:ascii="Arial" w:hAnsi="Arial" w:cs="Arial"/>
          <w:u w:val="single"/>
        </w:rPr>
        <w:t xml:space="preserve">v </w:t>
      </w:r>
      <w:r w:rsidR="00715E06" w:rsidRPr="00593DE3">
        <w:rPr>
          <w:rFonts w:ascii="Arial" w:hAnsi="Arial" w:cs="Arial"/>
          <w:u w:val="single"/>
        </w:rPr>
        <w:t>razdel</w:t>
      </w:r>
      <w:r w:rsidR="009C5E56" w:rsidRPr="00593DE3">
        <w:rPr>
          <w:rFonts w:ascii="Arial" w:hAnsi="Arial" w:cs="Arial"/>
          <w:u w:val="single"/>
        </w:rPr>
        <w:t>k</w:t>
      </w:r>
      <w:r w:rsidR="00715E06" w:rsidRPr="00593DE3">
        <w:rPr>
          <w:rFonts w:ascii="Arial" w:hAnsi="Arial" w:cs="Arial"/>
          <w:u w:val="single"/>
        </w:rPr>
        <w:t>u</w:t>
      </w:r>
      <w:r w:rsidR="009C5E56" w:rsidRPr="00593DE3">
        <w:rPr>
          <w:rFonts w:ascii="Arial" w:hAnsi="Arial" w:cs="Arial"/>
          <w:u w:val="single"/>
        </w:rPr>
        <w:t xml:space="preserve"> </w:t>
      </w:r>
      <w:r w:rsidR="00BD5BFA" w:rsidRPr="00593DE3">
        <w:rPr>
          <w:rFonts w:ascii="Arial" w:hAnsi="Arial" w:cs="Arial"/>
          <w:u w:val="single"/>
        </w:rPr>
        <w:t>»</w:t>
      </w:r>
      <w:r w:rsidR="0030617B">
        <w:rPr>
          <w:rFonts w:ascii="Arial" w:hAnsi="Arial" w:cs="Arial"/>
          <w:u w:val="single"/>
        </w:rPr>
        <w:t>Shema kakovosti</w:t>
      </w:r>
      <w:r w:rsidR="00BD5BFA" w:rsidRPr="00593DE3">
        <w:rPr>
          <w:rFonts w:ascii="Arial" w:hAnsi="Arial" w:cs="Arial"/>
          <w:u w:val="single"/>
        </w:rPr>
        <w:t>«</w:t>
      </w:r>
      <w:r w:rsidR="00331F9C" w:rsidRPr="00593DE3">
        <w:rPr>
          <w:rFonts w:ascii="Arial" w:hAnsi="Arial" w:cs="Arial"/>
          <w:u w:val="single"/>
        </w:rPr>
        <w:t>.</w:t>
      </w:r>
      <w:r w:rsidR="00715E06" w:rsidRPr="00593DE3">
        <w:rPr>
          <w:rFonts w:ascii="Arial" w:hAnsi="Arial" w:cs="Arial"/>
          <w:u w:val="single"/>
        </w:rPr>
        <w:t xml:space="preserve"> </w:t>
      </w:r>
      <w:r w:rsidR="00331F9C" w:rsidRPr="00593DE3">
        <w:rPr>
          <w:rFonts w:ascii="Arial" w:hAnsi="Arial" w:cs="Arial"/>
          <w:color w:val="000000" w:themeColor="text1"/>
          <w:u w:val="single"/>
        </w:rPr>
        <w:t>Z</w:t>
      </w:r>
      <w:r w:rsidR="00715E06" w:rsidRPr="00593DE3">
        <w:rPr>
          <w:rFonts w:ascii="Arial" w:hAnsi="Arial" w:cs="Arial"/>
          <w:color w:val="000000" w:themeColor="text1"/>
          <w:u w:val="single"/>
        </w:rPr>
        <w:t xml:space="preserve">a ekološka živila pa </w:t>
      </w:r>
      <w:r w:rsidR="00331F9C" w:rsidRPr="00593DE3">
        <w:rPr>
          <w:rFonts w:ascii="Arial" w:hAnsi="Arial" w:cs="Arial"/>
          <w:color w:val="000000" w:themeColor="text1"/>
          <w:u w:val="single"/>
        </w:rPr>
        <w:t>ponudnik</w:t>
      </w:r>
      <w:r w:rsidR="000C72F5">
        <w:rPr>
          <w:rFonts w:ascii="Arial" w:hAnsi="Arial" w:cs="Arial"/>
          <w:color w:val="000000" w:themeColor="text1"/>
          <w:u w:val="single"/>
        </w:rPr>
        <w:t xml:space="preserve"> </w:t>
      </w:r>
      <w:r w:rsidR="00715E06" w:rsidRPr="00593DE3">
        <w:rPr>
          <w:rFonts w:ascii="Arial" w:hAnsi="Arial" w:cs="Arial"/>
          <w:color w:val="000000" w:themeColor="text1"/>
          <w:u w:val="single"/>
        </w:rPr>
        <w:t>v rubriko “</w:t>
      </w:r>
      <w:r w:rsidR="0030617B">
        <w:rPr>
          <w:rFonts w:ascii="Arial" w:hAnsi="Arial" w:cs="Arial"/>
          <w:color w:val="000000" w:themeColor="text1"/>
          <w:u w:val="single"/>
        </w:rPr>
        <w:t>Dodatni podatki</w:t>
      </w:r>
      <w:r w:rsidR="00715E06" w:rsidRPr="00593DE3">
        <w:rPr>
          <w:rFonts w:ascii="Arial" w:hAnsi="Arial" w:cs="Arial"/>
          <w:color w:val="000000" w:themeColor="text1"/>
          <w:u w:val="single"/>
        </w:rPr>
        <w:t>”</w:t>
      </w:r>
      <w:r w:rsidR="0030617B">
        <w:rPr>
          <w:rFonts w:ascii="Arial" w:hAnsi="Arial" w:cs="Arial"/>
          <w:color w:val="000000" w:themeColor="text1"/>
          <w:u w:val="single"/>
        </w:rPr>
        <w:t xml:space="preserve"> v razdelku »ekološki certifikat«</w:t>
      </w:r>
      <w:r w:rsidR="00715E06" w:rsidRPr="00593DE3">
        <w:rPr>
          <w:rFonts w:ascii="Arial" w:hAnsi="Arial" w:cs="Arial"/>
          <w:color w:val="000000" w:themeColor="text1"/>
          <w:u w:val="single"/>
        </w:rPr>
        <w:t xml:space="preserve"> vpiše vrsto dokazil</w:t>
      </w:r>
      <w:r w:rsidR="0030617B">
        <w:rPr>
          <w:rFonts w:ascii="Arial" w:hAnsi="Arial" w:cs="Arial"/>
          <w:color w:val="000000" w:themeColor="text1"/>
          <w:u w:val="single"/>
        </w:rPr>
        <w:t>a</w:t>
      </w:r>
      <w:r w:rsidR="000C72F5">
        <w:rPr>
          <w:rFonts w:ascii="Arial" w:hAnsi="Arial" w:cs="Arial"/>
          <w:color w:val="000000" w:themeColor="text1"/>
          <w:u w:val="single"/>
        </w:rPr>
        <w:t xml:space="preserve"> in številko</w:t>
      </w:r>
      <w:r w:rsidR="00715E06" w:rsidRPr="00593DE3">
        <w:rPr>
          <w:rFonts w:ascii="Arial" w:hAnsi="Arial" w:cs="Arial"/>
          <w:color w:val="000000" w:themeColor="text1"/>
          <w:u w:val="single"/>
        </w:rPr>
        <w:t>, s katerim izkazuje izpolnjevanje ekološkega merila.</w:t>
      </w:r>
      <w:r w:rsidR="009C5E56" w:rsidRPr="00715E06">
        <w:rPr>
          <w:rFonts w:ascii="Arial" w:hAnsi="Arial" w:cs="Arial"/>
        </w:rPr>
        <w:t xml:space="preserve"> </w:t>
      </w:r>
      <w:r w:rsidR="00715E06" w:rsidRPr="00715E06">
        <w:rPr>
          <w:rFonts w:ascii="Arial" w:hAnsi="Arial" w:cs="Arial"/>
        </w:rPr>
        <w:t>Ponudnik mora v ponudbi t</w:t>
      </w:r>
      <w:r w:rsidR="00715E06">
        <w:rPr>
          <w:rFonts w:ascii="Arial" w:hAnsi="Arial" w:cs="Arial"/>
        </w:rPr>
        <w:t>udi</w:t>
      </w:r>
      <w:r w:rsidR="009C5E56">
        <w:rPr>
          <w:rFonts w:ascii="Arial" w:hAnsi="Arial" w:cs="Arial"/>
        </w:rPr>
        <w:t xml:space="preserve"> predloži</w:t>
      </w:r>
      <w:r w:rsidR="00715E06">
        <w:rPr>
          <w:rFonts w:ascii="Arial" w:hAnsi="Arial" w:cs="Arial"/>
        </w:rPr>
        <w:t>ti</w:t>
      </w:r>
      <w:r w:rsidR="009C5E56">
        <w:rPr>
          <w:rFonts w:ascii="Arial" w:hAnsi="Arial" w:cs="Arial"/>
        </w:rPr>
        <w:t xml:space="preserve"> </w:t>
      </w:r>
      <w:r w:rsidR="00BD5BFA">
        <w:rPr>
          <w:rFonts w:ascii="Arial" w:hAnsi="Arial" w:cs="Arial"/>
        </w:rPr>
        <w:t>ustrezna dokazila, ki so zahtevana za izdelke v shemah kakovosti oziroma za ekološko pridelana živila</w:t>
      </w:r>
      <w:r w:rsidR="009C5E56">
        <w:rPr>
          <w:rFonts w:ascii="Arial" w:hAnsi="Arial" w:cs="Arial"/>
        </w:rPr>
        <w:t xml:space="preserve">, </w:t>
      </w:r>
      <w:r w:rsidR="00BD5BFA">
        <w:rPr>
          <w:rFonts w:ascii="Arial" w:hAnsi="Arial" w:cs="Arial"/>
        </w:rPr>
        <w:t>pri čemer morajo biti dokazila</w:t>
      </w:r>
      <w:r w:rsidR="009C5E56">
        <w:rPr>
          <w:rFonts w:ascii="Arial" w:hAnsi="Arial" w:cs="Arial"/>
        </w:rPr>
        <w:t xml:space="preserve"> opremljen</w:t>
      </w:r>
      <w:r w:rsidR="00BD5BFA">
        <w:rPr>
          <w:rFonts w:ascii="Arial" w:hAnsi="Arial" w:cs="Arial"/>
        </w:rPr>
        <w:t>a</w:t>
      </w:r>
      <w:r w:rsidR="009C5E56">
        <w:rPr>
          <w:rFonts w:ascii="Arial" w:hAnsi="Arial" w:cs="Arial"/>
        </w:rPr>
        <w:t xml:space="preserve"> s šifro</w:t>
      </w:r>
      <w:r w:rsidR="004234FB">
        <w:rPr>
          <w:rFonts w:ascii="Arial" w:hAnsi="Arial" w:cs="Arial"/>
        </w:rPr>
        <w:t xml:space="preserve"> sklopa in šifro</w:t>
      </w:r>
      <w:r w:rsidR="009C5E56">
        <w:rPr>
          <w:rFonts w:ascii="Arial" w:hAnsi="Arial" w:cs="Arial"/>
        </w:rPr>
        <w:t xml:space="preserve"> razpisanega izdelka, za katerega ga ponudnik uveljavlja.</w:t>
      </w:r>
    </w:p>
    <w:p w14:paraId="4A41BE4C" w14:textId="77777777" w:rsidR="007B6B97" w:rsidRPr="00B23DDC" w:rsidRDefault="007B6B97" w:rsidP="001D43E2">
      <w:pPr>
        <w:pStyle w:val="Standard"/>
        <w:rPr>
          <w:rFonts w:ascii="Arial" w:hAnsi="Arial" w:cs="Arial"/>
        </w:rPr>
      </w:pPr>
    </w:p>
    <w:p w14:paraId="34F85E9E" w14:textId="7D82DE13" w:rsidR="001D43E2" w:rsidRPr="00B23DDC" w:rsidRDefault="00593DE3" w:rsidP="001D43E2">
      <w:pPr>
        <w:pStyle w:val="Standard"/>
        <w:rPr>
          <w:rFonts w:ascii="Arial" w:hAnsi="Arial" w:cs="Arial"/>
        </w:rPr>
      </w:pPr>
      <w:r w:rsidRPr="00B23DDC">
        <w:rPr>
          <w:rFonts w:ascii="Arial" w:hAnsi="Arial" w:cs="Arial"/>
        </w:rPr>
        <w:t xml:space="preserve">Naročnik bo </w:t>
      </w:r>
      <w:r>
        <w:rPr>
          <w:rFonts w:ascii="Arial" w:hAnsi="Arial" w:cs="Arial"/>
        </w:rPr>
        <w:t xml:space="preserve">sklenil okvirni sporazum in </w:t>
      </w:r>
      <w:r w:rsidRPr="00B23DDC">
        <w:rPr>
          <w:rFonts w:ascii="Arial" w:hAnsi="Arial" w:cs="Arial"/>
        </w:rPr>
        <w:t xml:space="preserve">naročilo </w:t>
      </w:r>
      <w:r>
        <w:rPr>
          <w:rFonts w:ascii="Arial" w:hAnsi="Arial" w:cs="Arial"/>
        </w:rPr>
        <w:t xml:space="preserve">za prvo obdobje odpiranja konkurence </w:t>
      </w:r>
      <w:r w:rsidR="009C5E56" w:rsidRPr="00B23DDC">
        <w:rPr>
          <w:rFonts w:ascii="Arial" w:hAnsi="Arial" w:cs="Arial"/>
        </w:rPr>
        <w:t xml:space="preserve">oddal ponudniku, ki bo v dopustni ponudbi ponudil najnižjo </w:t>
      </w:r>
      <w:r w:rsidR="005B5AFF">
        <w:rPr>
          <w:rFonts w:ascii="Arial" w:hAnsi="Arial" w:cs="Arial"/>
        </w:rPr>
        <w:t xml:space="preserve">ponudbeno ceno </w:t>
      </w:r>
      <w:r w:rsidR="009C5E56" w:rsidRPr="00B23DDC">
        <w:rPr>
          <w:rFonts w:ascii="Arial" w:hAnsi="Arial" w:cs="Arial"/>
        </w:rPr>
        <w:t xml:space="preserve">z DDV </w:t>
      </w:r>
      <w:r>
        <w:rPr>
          <w:rFonts w:ascii="Arial" w:hAnsi="Arial" w:cs="Arial"/>
        </w:rPr>
        <w:t>za posamezen</w:t>
      </w:r>
      <w:r w:rsidR="009C5E56">
        <w:rPr>
          <w:rFonts w:ascii="Arial" w:hAnsi="Arial" w:cs="Arial"/>
        </w:rPr>
        <w:t xml:space="preserve"> izdelek (v sklopih št. 3 in 4) oziroma zbral najvišje število točk za ta izdelek (v sklopih št. 1 in 2), </w:t>
      </w:r>
      <w:r w:rsidR="009C5E56" w:rsidRPr="00B23DDC">
        <w:rPr>
          <w:rFonts w:ascii="Arial" w:hAnsi="Arial" w:cs="Arial"/>
        </w:rPr>
        <w:t>razen v primerih, opisanih v točki 1</w:t>
      </w:r>
      <w:r w:rsidR="009C5E56">
        <w:rPr>
          <w:rFonts w:ascii="Arial" w:hAnsi="Arial" w:cs="Arial"/>
        </w:rPr>
        <w:t>4</w:t>
      </w:r>
      <w:r w:rsidR="009C5E56" w:rsidRPr="00B23DDC">
        <w:rPr>
          <w:rFonts w:ascii="Arial" w:hAnsi="Arial" w:cs="Arial"/>
        </w:rPr>
        <w:t xml:space="preserve"> »Odsto</w:t>
      </w:r>
      <w:r w:rsidR="009C5E56">
        <w:rPr>
          <w:rFonts w:ascii="Arial" w:hAnsi="Arial" w:cs="Arial"/>
        </w:rPr>
        <w:t xml:space="preserve">p od oddaje javnega naročila«. </w:t>
      </w:r>
      <w:r w:rsidR="009C5E56" w:rsidRPr="00B23DDC">
        <w:rPr>
          <w:rFonts w:ascii="Arial" w:hAnsi="Arial" w:cs="Arial"/>
        </w:rPr>
        <w:t>Ponudniki zaokrož</w:t>
      </w:r>
      <w:r w:rsidR="009C5E56">
        <w:rPr>
          <w:rFonts w:ascii="Arial" w:hAnsi="Arial" w:cs="Arial"/>
        </w:rPr>
        <w:t>ijo ponudbeno ceno na največ štiri decimalna mesta</w:t>
      </w:r>
      <w:r w:rsidR="009C5E56" w:rsidRPr="00B23DDC">
        <w:rPr>
          <w:rFonts w:ascii="Arial" w:hAnsi="Arial" w:cs="Arial"/>
        </w:rPr>
        <w:t>.</w:t>
      </w:r>
      <w:r w:rsidR="009C5E56">
        <w:rPr>
          <w:rFonts w:ascii="Arial" w:hAnsi="Arial" w:cs="Arial"/>
        </w:rPr>
        <w:t xml:space="preserve"> </w:t>
      </w:r>
      <w:r w:rsidR="004F759B">
        <w:rPr>
          <w:rFonts w:ascii="Arial" w:hAnsi="Arial" w:cs="Arial"/>
        </w:rPr>
        <w:t xml:space="preserve">V primeru, da bo po postavljenih merilih več ponudb </w:t>
      </w:r>
      <w:r w:rsidR="00750D78">
        <w:rPr>
          <w:rFonts w:ascii="Arial" w:hAnsi="Arial" w:cs="Arial"/>
        </w:rPr>
        <w:t xml:space="preserve">za posamezen </w:t>
      </w:r>
      <w:r w:rsidR="004F759B">
        <w:rPr>
          <w:rFonts w:ascii="Arial" w:hAnsi="Arial" w:cs="Arial"/>
        </w:rPr>
        <w:t>izdelek</w:t>
      </w:r>
      <w:r w:rsidR="00750D78">
        <w:rPr>
          <w:rFonts w:ascii="Arial" w:hAnsi="Arial" w:cs="Arial"/>
        </w:rPr>
        <w:t xml:space="preserve"> </w:t>
      </w:r>
      <w:r w:rsidR="004F759B">
        <w:rPr>
          <w:rFonts w:ascii="Arial" w:hAnsi="Arial" w:cs="Arial"/>
        </w:rPr>
        <w:t>ekonomsko najugodnejših</w:t>
      </w:r>
      <w:r w:rsidR="001D43E2" w:rsidRPr="00B23DDC">
        <w:rPr>
          <w:rFonts w:ascii="Arial" w:hAnsi="Arial" w:cs="Arial"/>
        </w:rPr>
        <w:t>,</w:t>
      </w:r>
      <w:r w:rsidR="001D43E2" w:rsidRPr="00B23DDC">
        <w:rPr>
          <w:rFonts w:ascii="Arial" w:hAnsi="Arial" w:cs="Arial"/>
          <w:color w:val="000000" w:themeColor="text1"/>
        </w:rPr>
        <w:t xml:space="preserve"> bo naročnik med njimi </w:t>
      </w:r>
      <w:r w:rsidR="001D43E2"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975B04">
      <w:pPr>
        <w:pStyle w:val="Naslov1"/>
        <w:numPr>
          <w:ilvl w:val="0"/>
          <w:numId w:val="62"/>
        </w:numPr>
        <w:ind w:left="851" w:hanging="491"/>
        <w:rPr>
          <w:rFonts w:ascii="Arial" w:hAnsi="Arial" w:cs="Arial"/>
          <w:sz w:val="22"/>
          <w:szCs w:val="22"/>
        </w:rPr>
      </w:pPr>
      <w:bookmarkStart w:id="37" w:name="_Toc137476573"/>
      <w:r w:rsidRPr="00F2571B">
        <w:rPr>
          <w:rFonts w:ascii="Arial" w:hAnsi="Arial" w:cs="Arial"/>
          <w:sz w:val="22"/>
          <w:szCs w:val="22"/>
        </w:rPr>
        <w:lastRenderedPageBreak/>
        <w:t>PONUDB</w:t>
      </w:r>
      <w:bookmarkEnd w:id="36"/>
      <w:r w:rsidR="00AC4FC1" w:rsidRPr="00F2571B">
        <w:rPr>
          <w:rFonts w:ascii="Arial" w:hAnsi="Arial" w:cs="Arial"/>
          <w:sz w:val="22"/>
          <w:szCs w:val="22"/>
        </w:rPr>
        <w:t>ENA DOKUMENTACIJA</w:t>
      </w:r>
      <w:bookmarkEnd w:id="3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975B04">
      <w:pPr>
        <w:pStyle w:val="Naslov2"/>
        <w:keepLines w:val="0"/>
        <w:numPr>
          <w:ilvl w:val="1"/>
          <w:numId w:val="62"/>
        </w:numPr>
        <w:rPr>
          <w:rFonts w:ascii="Arial" w:hAnsi="Arial" w:cs="Arial"/>
          <w:sz w:val="22"/>
          <w:szCs w:val="22"/>
        </w:rPr>
      </w:pPr>
      <w:bookmarkStart w:id="38" w:name="_Toc137476574"/>
      <w:r w:rsidRPr="00F2571B">
        <w:rPr>
          <w:rFonts w:ascii="Arial" w:hAnsi="Arial" w:cs="Arial"/>
          <w:sz w:val="22"/>
          <w:szCs w:val="22"/>
        </w:rPr>
        <w:t>Navodilo za izpolnitev obrazcev</w:t>
      </w:r>
      <w:bookmarkEnd w:id="38"/>
    </w:p>
    <w:p w14:paraId="5E45FFFD" w14:textId="77777777" w:rsidR="00A00185" w:rsidRPr="00B23DDC" w:rsidRDefault="00A00185" w:rsidP="00225D57">
      <w:pPr>
        <w:pStyle w:val="Standard"/>
        <w:keepNext/>
        <w:rPr>
          <w:rFonts w:ascii="Arial" w:hAnsi="Arial" w:cs="Arial"/>
        </w:rPr>
      </w:pPr>
    </w:p>
    <w:p w14:paraId="578425BC" w14:textId="590BB5D8"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r w:rsidR="00317127">
        <w:rPr>
          <w:rFonts w:ascii="Arial" w:hAnsi="Arial" w:cs="Arial"/>
        </w:rPr>
        <w:t xml:space="preserve"> (razen, kjer je izrecno navedeno</w:t>
      </w:r>
      <w:r w:rsidR="007815A2">
        <w:rPr>
          <w:rFonts w:ascii="Arial" w:hAnsi="Arial" w:cs="Arial"/>
        </w:rPr>
        <w:t xml:space="preserve"> drugače</w:t>
      </w:r>
      <w:r w:rsidR="00317127">
        <w:rPr>
          <w:rFonts w:ascii="Arial" w:hAnsi="Arial" w:cs="Arial"/>
        </w:rPr>
        <w:t>)</w:t>
      </w:r>
      <w:r w:rsidRPr="00B23DDC">
        <w:rPr>
          <w:rFonts w:ascii="Arial" w:hAnsi="Arial" w:cs="Arial"/>
        </w:rPr>
        <w:t>:</w:t>
      </w:r>
    </w:p>
    <w:p w14:paraId="7C229327" w14:textId="77777777" w:rsidR="001E3FE9" w:rsidRDefault="00BB10CD" w:rsidP="00975B04">
      <w:pPr>
        <w:pStyle w:val="Odstavekseznama"/>
        <w:widowControl w:val="0"/>
        <w:numPr>
          <w:ilvl w:val="0"/>
          <w:numId w:val="52"/>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200D85EB" w14:textId="77777777" w:rsidR="000E694E" w:rsidRPr="00F178AA" w:rsidRDefault="000E694E" w:rsidP="00975B04">
      <w:pPr>
        <w:pStyle w:val="Odstavekseznama"/>
        <w:numPr>
          <w:ilvl w:val="0"/>
          <w:numId w:val="52"/>
        </w:numPr>
        <w:rPr>
          <w:rFonts w:ascii="Arial" w:hAnsi="Arial" w:cs="Arial"/>
        </w:rPr>
      </w:pPr>
      <w:r w:rsidRPr="000E694E">
        <w:rPr>
          <w:rFonts w:ascii="Arial" w:hAnsi="Arial" w:cs="Arial"/>
        </w:rPr>
        <w:t>Potrdilo iz kazenske evidence</w:t>
      </w:r>
      <w:r w:rsidRPr="00A12B2B">
        <w:rPr>
          <w:rFonts w:ascii="Arial" w:hAnsi="Arial" w:cs="Arial"/>
          <w:b/>
        </w:rPr>
        <w:t xml:space="preserv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41D740F1" w14:textId="77777777" w:rsidR="000E694E" w:rsidRDefault="000E694E" w:rsidP="00975B04">
      <w:pPr>
        <w:pStyle w:val="Odstavekseznama"/>
        <w:numPr>
          <w:ilvl w:val="0"/>
          <w:numId w:val="52"/>
        </w:numPr>
        <w:rPr>
          <w:rFonts w:ascii="Arial" w:hAnsi="Arial" w:cs="Arial"/>
        </w:rPr>
      </w:pPr>
      <w:r w:rsidRPr="000E694E">
        <w:rPr>
          <w:rFonts w:ascii="Arial" w:hAnsi="Arial" w:cs="Arial"/>
        </w:rPr>
        <w:t>Potrdilo iz kazenske evidence</w:t>
      </w:r>
      <w:r w:rsidRPr="006B3AC9">
        <w:rPr>
          <w:rFonts w:ascii="Arial" w:hAnsi="Arial" w:cs="Arial"/>
          <w:b/>
        </w:rPr>
        <w:t xml:space="preserv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01E73AF9" w14:textId="15023ADF" w:rsidR="004C20E5" w:rsidRDefault="004C20E5" w:rsidP="00975B04">
      <w:pPr>
        <w:pStyle w:val="Odstavekseznama"/>
        <w:numPr>
          <w:ilvl w:val="0"/>
          <w:numId w:val="52"/>
        </w:numPr>
        <w:rPr>
          <w:rFonts w:ascii="Arial" w:hAnsi="Arial" w:cs="Arial"/>
        </w:rPr>
      </w:pPr>
      <w:r>
        <w:rPr>
          <w:rFonts w:ascii="Arial" w:hAnsi="Arial" w:cs="Arial"/>
        </w:rPr>
        <w:t>Obrazec »Izjava o izpolnjevanju zahtev javnega naročila«,</w:t>
      </w:r>
    </w:p>
    <w:p w14:paraId="22175139" w14:textId="08A17B42" w:rsidR="00A061EC" w:rsidRPr="006B3AC9" w:rsidRDefault="00A061EC" w:rsidP="00975B04">
      <w:pPr>
        <w:pStyle w:val="Odstavekseznama"/>
        <w:numPr>
          <w:ilvl w:val="0"/>
          <w:numId w:val="52"/>
        </w:numPr>
        <w:rPr>
          <w:rFonts w:ascii="Arial" w:hAnsi="Arial" w:cs="Arial"/>
        </w:rPr>
      </w:pPr>
      <w:r>
        <w:rPr>
          <w:rFonts w:ascii="Arial" w:hAnsi="Arial" w:cs="Arial"/>
        </w:rPr>
        <w:t>Obrazec »Referenčno potrdilo« (za vse reference, ki jih ponudnik uveljavlja),</w:t>
      </w:r>
    </w:p>
    <w:p w14:paraId="7756A231" w14:textId="77777777" w:rsidR="00A00185" w:rsidRPr="00B23DDC" w:rsidRDefault="000C3BB2" w:rsidP="00975B04">
      <w:pPr>
        <w:pStyle w:val="Odstavekseznama"/>
        <w:numPr>
          <w:ilvl w:val="0"/>
          <w:numId w:val="5"/>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975B04">
      <w:pPr>
        <w:pStyle w:val="Odstavekseznama"/>
        <w:numPr>
          <w:ilvl w:val="0"/>
          <w:numId w:val="5"/>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975B04">
      <w:pPr>
        <w:pStyle w:val="Odstavekseznama"/>
        <w:numPr>
          <w:ilvl w:val="0"/>
          <w:numId w:val="5"/>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6423468A" w:rsidR="00D858CF" w:rsidRDefault="00D858CF" w:rsidP="00975B04">
      <w:pPr>
        <w:pStyle w:val="Odstavekseznama"/>
        <w:numPr>
          <w:ilvl w:val="0"/>
          <w:numId w:val="5"/>
        </w:numPr>
        <w:rPr>
          <w:rFonts w:ascii="Arial" w:hAnsi="Arial" w:cs="Arial"/>
        </w:rPr>
      </w:pPr>
      <w:r w:rsidRPr="00B23DDC">
        <w:rPr>
          <w:rFonts w:ascii="Arial" w:hAnsi="Arial" w:cs="Arial"/>
        </w:rPr>
        <w:t>Obrazec »</w:t>
      </w:r>
      <w:r w:rsidR="00312B4B">
        <w:rPr>
          <w:rFonts w:ascii="Arial" w:hAnsi="Arial" w:cs="Arial"/>
        </w:rPr>
        <w:t xml:space="preserve">Izjava o udeležbi v lastništvu </w:t>
      </w:r>
      <w:r w:rsidRPr="00B23DDC">
        <w:rPr>
          <w:rFonts w:ascii="Arial" w:hAnsi="Arial" w:cs="Arial"/>
        </w:rPr>
        <w:t>in o povezanih družbah«</w:t>
      </w:r>
    </w:p>
    <w:p w14:paraId="53FB4C31" w14:textId="3CD33E24" w:rsidR="00541824" w:rsidRPr="00B23DDC" w:rsidRDefault="00541824" w:rsidP="00975B04">
      <w:pPr>
        <w:pStyle w:val="Odstavekseznama"/>
        <w:numPr>
          <w:ilvl w:val="0"/>
          <w:numId w:val="5"/>
        </w:numPr>
        <w:rPr>
          <w:rFonts w:ascii="Arial" w:hAnsi="Arial" w:cs="Arial"/>
        </w:rPr>
      </w:pPr>
      <w:r>
        <w:rPr>
          <w:rFonts w:ascii="Arial" w:hAnsi="Arial" w:cs="Arial"/>
        </w:rPr>
        <w:t>Obrazec »Izjava o odsotnosti osebnih povezav«</w:t>
      </w:r>
    </w:p>
    <w:p w14:paraId="24C10CCF" w14:textId="14E766B1" w:rsidR="00A00185" w:rsidRDefault="000B22F1" w:rsidP="00975B04">
      <w:pPr>
        <w:pStyle w:val="Odstavekseznama"/>
        <w:numPr>
          <w:ilvl w:val="0"/>
          <w:numId w:val="5"/>
        </w:numPr>
        <w:rPr>
          <w:rFonts w:ascii="Arial" w:hAnsi="Arial" w:cs="Arial"/>
        </w:rPr>
      </w:pPr>
      <w:r w:rsidRPr="00B23DDC">
        <w:rPr>
          <w:rFonts w:ascii="Arial" w:hAnsi="Arial" w:cs="Arial"/>
        </w:rPr>
        <w:t xml:space="preserve">Osnutek </w:t>
      </w:r>
      <w:r w:rsidR="005705BA">
        <w:rPr>
          <w:rFonts w:ascii="Arial" w:hAnsi="Arial" w:cs="Arial"/>
        </w:rPr>
        <w:t>Okvirnega sporazuma</w:t>
      </w:r>
    </w:p>
    <w:p w14:paraId="7EFD6009" w14:textId="4A07FA10" w:rsidR="001B2DFD" w:rsidRDefault="003C4FB0" w:rsidP="00975B04">
      <w:pPr>
        <w:pStyle w:val="Odstavekseznama"/>
        <w:numPr>
          <w:ilvl w:val="0"/>
          <w:numId w:val="5"/>
        </w:numPr>
        <w:rPr>
          <w:rFonts w:ascii="Arial" w:hAnsi="Arial" w:cs="Arial"/>
        </w:rPr>
      </w:pPr>
      <w:r>
        <w:rPr>
          <w:rFonts w:ascii="Arial" w:hAnsi="Arial" w:cs="Arial"/>
        </w:rPr>
        <w:t>Ponudbeni predračun – izpis iz sistema GoSoft</w:t>
      </w:r>
      <w:r w:rsidR="00593DE3">
        <w:rPr>
          <w:rFonts w:ascii="Arial" w:hAnsi="Arial" w:cs="Arial"/>
        </w:rPr>
        <w:t xml:space="preserve"> (za sklope, za katere ponudnik oddaja ponudbo)</w:t>
      </w:r>
    </w:p>
    <w:p w14:paraId="72C0B849" w14:textId="6291474B" w:rsidR="00E42390" w:rsidRDefault="00E42390" w:rsidP="00975B04">
      <w:pPr>
        <w:pStyle w:val="Odstavekseznama"/>
        <w:numPr>
          <w:ilvl w:val="0"/>
          <w:numId w:val="5"/>
        </w:numPr>
        <w:rPr>
          <w:rFonts w:ascii="Arial" w:hAnsi="Arial" w:cs="Arial"/>
        </w:rPr>
      </w:pPr>
      <w:r>
        <w:rPr>
          <w:rFonts w:ascii="Arial" w:hAnsi="Arial" w:cs="Arial"/>
          <w:b/>
        </w:rPr>
        <w:t>Dokazilo o uvrstitvi v shemo kakovosti oziroma certifikat</w:t>
      </w:r>
      <w:r w:rsidR="00317127">
        <w:rPr>
          <w:rFonts w:ascii="Arial" w:hAnsi="Arial" w:cs="Arial"/>
          <w:b/>
        </w:rPr>
        <w:t xml:space="preserve"> – zaželeno</w:t>
      </w:r>
      <w:r w:rsidRPr="00E42390">
        <w:rPr>
          <w:rFonts w:ascii="Arial" w:hAnsi="Arial" w:cs="Arial"/>
        </w:rPr>
        <w:t xml:space="preserve"> (</w:t>
      </w:r>
      <w:r>
        <w:rPr>
          <w:rFonts w:ascii="Arial" w:hAnsi="Arial" w:cs="Arial"/>
        </w:rPr>
        <w:t>za vse izdelke, za katere ponudnik uveljavlja uvrstitev v shemo kakovosti oziroma certifikat; dokazilo oziroma certifikat mora biti opremljen s šifro</w:t>
      </w:r>
      <w:r w:rsidR="004234FB">
        <w:rPr>
          <w:rFonts w:ascii="Arial" w:hAnsi="Arial" w:cs="Arial"/>
        </w:rPr>
        <w:t xml:space="preserve"> sklopa in šifro</w:t>
      </w:r>
      <w:r>
        <w:rPr>
          <w:rFonts w:ascii="Arial" w:hAnsi="Arial" w:cs="Arial"/>
        </w:rPr>
        <w:t xml:space="preserve"> razpisanega izdelka, za katerega ga ponudnik uveljavlja</w:t>
      </w:r>
      <w:r w:rsidRPr="00E42390">
        <w:rPr>
          <w:rFonts w:ascii="Arial" w:hAnsi="Arial" w:cs="Arial"/>
        </w:rPr>
        <w:t>)</w:t>
      </w:r>
    </w:p>
    <w:p w14:paraId="3D56F10E" w14:textId="0AA664B5" w:rsidR="000079AD" w:rsidRPr="000079AD" w:rsidRDefault="000079AD" w:rsidP="00975B04">
      <w:pPr>
        <w:pStyle w:val="Odstavekseznama"/>
        <w:numPr>
          <w:ilvl w:val="0"/>
          <w:numId w:val="5"/>
        </w:numPr>
        <w:rPr>
          <w:rFonts w:ascii="Arial" w:hAnsi="Arial" w:cs="Arial"/>
        </w:rPr>
      </w:pPr>
      <w:r w:rsidRPr="000079AD">
        <w:rPr>
          <w:rFonts w:ascii="Arial" w:hAnsi="Arial" w:cs="Arial"/>
          <w:b/>
          <w:color w:val="000000" w:themeColor="text1"/>
        </w:rPr>
        <w:t>Potrdilo, da ima živilo znak za okolje tip I</w:t>
      </w:r>
      <w:r w:rsidRPr="007E5ED9">
        <w:rPr>
          <w:rFonts w:ascii="Arial" w:hAnsi="Arial" w:cs="Arial"/>
          <w:color w:val="000000" w:themeColor="text1"/>
        </w:rPr>
        <w:t xml:space="preserve"> </w:t>
      </w:r>
      <w:r w:rsidRPr="000079AD">
        <w:rPr>
          <w:rFonts w:ascii="Arial" w:hAnsi="Arial" w:cs="Arial"/>
          <w:b/>
          <w:color w:val="000000" w:themeColor="text1"/>
        </w:rPr>
        <w:t>– certifikat</w:t>
      </w:r>
      <w:r w:rsidR="00317127">
        <w:rPr>
          <w:rFonts w:ascii="Arial" w:hAnsi="Arial" w:cs="Arial"/>
          <w:b/>
          <w:color w:val="000000" w:themeColor="text1"/>
        </w:rPr>
        <w:t xml:space="preserve"> – zaželeno</w:t>
      </w:r>
      <w:r>
        <w:rPr>
          <w:rFonts w:ascii="Arial" w:hAnsi="Arial" w:cs="Arial"/>
          <w:color w:val="000000" w:themeColor="text1"/>
        </w:rPr>
        <w:t xml:space="preserve"> </w:t>
      </w:r>
      <w:r w:rsidR="00BD5BFA">
        <w:rPr>
          <w:rFonts w:ascii="Arial" w:hAnsi="Arial" w:cs="Arial"/>
          <w:color w:val="000000" w:themeColor="text1"/>
        </w:rPr>
        <w:t>(</w:t>
      </w:r>
      <w:r>
        <w:rPr>
          <w:rFonts w:ascii="Arial" w:hAnsi="Arial" w:cs="Arial"/>
          <w:color w:val="000000" w:themeColor="text1"/>
        </w:rPr>
        <w:t>za vsa ekološko pridelana živila</w:t>
      </w:r>
      <w:r w:rsidR="00BD5BFA">
        <w:rPr>
          <w:rFonts w:ascii="Arial" w:hAnsi="Arial" w:cs="Arial"/>
          <w:color w:val="000000" w:themeColor="text1"/>
        </w:rPr>
        <w:t>;</w:t>
      </w:r>
      <w:r w:rsidR="00BD5BFA" w:rsidRPr="00BD5BFA">
        <w:rPr>
          <w:rFonts w:ascii="Arial" w:hAnsi="Arial" w:cs="Arial"/>
        </w:rPr>
        <w:t xml:space="preserve"> </w:t>
      </w:r>
      <w:r w:rsidR="00BD5BFA">
        <w:rPr>
          <w:rFonts w:ascii="Arial" w:hAnsi="Arial" w:cs="Arial"/>
        </w:rPr>
        <w:t xml:space="preserve">dokazilo oziroma certifikat mora biti opremljen s šifro </w:t>
      </w:r>
      <w:r w:rsidR="004234FB">
        <w:rPr>
          <w:rFonts w:ascii="Arial" w:hAnsi="Arial" w:cs="Arial"/>
        </w:rPr>
        <w:t xml:space="preserve">sklopa in šifro </w:t>
      </w:r>
      <w:r w:rsidR="00BD5BFA">
        <w:rPr>
          <w:rFonts w:ascii="Arial" w:hAnsi="Arial" w:cs="Arial"/>
        </w:rPr>
        <w:t>razpisanega izdelka, za katerega ga ponudnik uveljavlja)</w:t>
      </w:r>
    </w:p>
    <w:p w14:paraId="6B9CAA5B" w14:textId="77777777" w:rsidR="00A00185" w:rsidRPr="00EA2A62" w:rsidRDefault="00A00185" w:rsidP="00EA2A62">
      <w:pPr>
        <w:spacing w:after="0" w:line="276" w:lineRule="auto"/>
        <w:ind w:left="357"/>
        <w:rPr>
          <w:rFonts w:ascii="Arial" w:hAnsi="Arial" w:cs="Arial"/>
        </w:rPr>
      </w:pPr>
    </w:p>
    <w:p w14:paraId="744058D2" w14:textId="22B885A3" w:rsidR="00E30099" w:rsidRPr="00B23DDC" w:rsidRDefault="00CC6F86" w:rsidP="00CC6F86">
      <w:pPr>
        <w:pStyle w:val="Standard"/>
        <w:rPr>
          <w:rFonts w:ascii="Arial" w:hAnsi="Arial" w:cs="Arial"/>
        </w:rPr>
      </w:pPr>
      <w:r w:rsidRPr="00BE276E">
        <w:rPr>
          <w:rFonts w:ascii="Arial" w:hAnsi="Arial" w:cs="Arial"/>
          <w:b/>
        </w:rPr>
        <w:t xml:space="preserve">Vsi </w:t>
      </w:r>
      <w:r w:rsidR="00E140E6" w:rsidRPr="00BE276E">
        <w:rPr>
          <w:rFonts w:ascii="Arial" w:hAnsi="Arial" w:cs="Arial"/>
          <w:b/>
        </w:rPr>
        <w:t>ponudbeni obrazci</w:t>
      </w:r>
      <w:r w:rsidRPr="00BE276E">
        <w:rPr>
          <w:rFonts w:ascii="Arial" w:hAnsi="Arial" w:cs="Arial"/>
          <w:b/>
        </w:rPr>
        <w:t xml:space="preserve"> </w:t>
      </w:r>
      <w:r w:rsidR="00CD7B0A" w:rsidRPr="00BE276E">
        <w:rPr>
          <w:rFonts w:ascii="Arial" w:hAnsi="Arial" w:cs="Arial"/>
          <w:b/>
        </w:rPr>
        <w:t>morajo biti ustrezno izpolnjeni</w:t>
      </w:r>
      <w:r w:rsidRPr="00BE276E">
        <w:rPr>
          <w:rFonts w:ascii="Arial" w:hAnsi="Arial" w:cs="Arial"/>
          <w:b/>
        </w:rPr>
        <w:t xml:space="preserve"> ter na mestih, kjer je to označeno, datirani, podpisani s strani pooblašče</w:t>
      </w:r>
      <w:r w:rsidR="00191B33" w:rsidRPr="00BE276E">
        <w:rPr>
          <w:rFonts w:ascii="Arial" w:hAnsi="Arial" w:cs="Arial"/>
          <w:b/>
        </w:rPr>
        <w:t xml:space="preserve">ne osebe </w:t>
      </w:r>
      <w:r w:rsidRPr="00BE276E">
        <w:rPr>
          <w:rFonts w:ascii="Arial" w:hAnsi="Arial" w:cs="Arial"/>
          <w:b/>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w:t>
      </w:r>
      <w:r w:rsidR="008E7116">
        <w:rPr>
          <w:rFonts w:ascii="Arial" w:hAnsi="Arial" w:cs="Arial"/>
        </w:rPr>
        <w:t>za</w:t>
      </w:r>
      <w:r w:rsidR="00FF5410" w:rsidRPr="00B23DDC">
        <w:rPr>
          <w:rFonts w:ascii="Arial" w:hAnsi="Arial" w:cs="Arial"/>
        </w:rPr>
        <w:t xml:space="preserve"> </w:t>
      </w:r>
      <w:r w:rsidR="00FF5410">
        <w:rPr>
          <w:rFonts w:ascii="Arial" w:hAnsi="Arial" w:cs="Arial"/>
        </w:rPr>
        <w:t xml:space="preserve">osnutek </w:t>
      </w:r>
      <w:r w:rsidR="005705BA">
        <w:rPr>
          <w:rFonts w:ascii="Arial" w:hAnsi="Arial" w:cs="Arial"/>
        </w:rPr>
        <w:t>Okvirnega sporazuma</w:t>
      </w:r>
      <w:r w:rsidR="00F36CD5">
        <w:rPr>
          <w:rFonts w:ascii="Arial" w:hAnsi="Arial" w:cs="Arial"/>
        </w:rPr>
        <w:t xml:space="preserve"> ter za obrazec Menična izjava</w:t>
      </w:r>
      <w:r w:rsidR="00FF5410" w:rsidRPr="00B23DDC">
        <w:rPr>
          <w:rFonts w:ascii="Arial" w:hAnsi="Arial" w:cs="Arial"/>
        </w:rPr>
        <w:t xml:space="preserve">, </w:t>
      </w:r>
      <w:r w:rsidR="008E7116">
        <w:rPr>
          <w:rFonts w:ascii="Arial" w:hAnsi="Arial" w:cs="Arial"/>
        </w:rPr>
        <w:t>za kater</w:t>
      </w:r>
      <w:r w:rsidR="00F36CD5">
        <w:rPr>
          <w:rFonts w:ascii="Arial" w:hAnsi="Arial" w:cs="Arial"/>
        </w:rPr>
        <w:t>a ni treba, da sta</w:t>
      </w:r>
      <w:r w:rsidR="00FF5410" w:rsidRPr="00B23DDC">
        <w:rPr>
          <w:rFonts w:ascii="Arial" w:hAnsi="Arial" w:cs="Arial"/>
        </w:rPr>
        <w:t xml:space="preserve"> izpolnjen</w:t>
      </w:r>
      <w:r w:rsidR="00F36CD5">
        <w:rPr>
          <w:rFonts w:ascii="Arial" w:hAnsi="Arial" w:cs="Arial"/>
        </w:rPr>
        <w:t>a</w:t>
      </w:r>
      <w:r w:rsidR="00FF5410" w:rsidRPr="00B23DDC">
        <w:rPr>
          <w:rFonts w:ascii="Arial" w:hAnsi="Arial" w:cs="Arial"/>
        </w:rPr>
        <w:t>, podpisan</w:t>
      </w:r>
      <w:r w:rsidR="00F36CD5">
        <w:rPr>
          <w:rFonts w:ascii="Arial" w:hAnsi="Arial" w:cs="Arial"/>
        </w:rPr>
        <w:t>a</w:t>
      </w:r>
      <w:r w:rsidR="00FF5410" w:rsidRPr="00B23DDC">
        <w:rPr>
          <w:rFonts w:ascii="Arial" w:hAnsi="Arial" w:cs="Arial"/>
        </w:rPr>
        <w:t xml:space="preserve"> in žigosan</w:t>
      </w:r>
      <w:r w:rsidR="00F36CD5">
        <w:rPr>
          <w:rFonts w:ascii="Arial" w:hAnsi="Arial" w:cs="Arial"/>
        </w:rPr>
        <w:t>a</w:t>
      </w:r>
      <w:r w:rsidR="00FF5410">
        <w:rPr>
          <w:rFonts w:ascii="Arial" w:hAnsi="Arial" w:cs="Arial"/>
        </w:rPr>
        <w:t xml:space="preserve">, ponudnik pa se z </w:t>
      </w:r>
      <w:r w:rsidR="00F36CD5">
        <w:rPr>
          <w:rFonts w:ascii="Arial" w:hAnsi="Arial" w:cs="Arial"/>
        </w:rPr>
        <w:t>oddajo ponudbe strinja z njuno</w:t>
      </w:r>
      <w:r w:rsidR="00FF5410">
        <w:rPr>
          <w:rFonts w:ascii="Arial" w:hAnsi="Arial" w:cs="Arial"/>
        </w:rPr>
        <w:t xml:space="preserve"> vsebino.</w:t>
      </w:r>
    </w:p>
    <w:p w14:paraId="639C628E" w14:textId="77777777" w:rsidR="00E30099" w:rsidRDefault="00E30099" w:rsidP="00CC6F86">
      <w:pPr>
        <w:pStyle w:val="Standard"/>
        <w:rPr>
          <w:rFonts w:ascii="Arial" w:hAnsi="Arial" w:cs="Arial"/>
        </w:rPr>
      </w:pPr>
    </w:p>
    <w:p w14:paraId="06CDF3CB" w14:textId="314C05E6" w:rsidR="00317127" w:rsidRDefault="00317127" w:rsidP="00CC6F86">
      <w:pPr>
        <w:pStyle w:val="Standard"/>
        <w:rPr>
          <w:rFonts w:ascii="Arial" w:hAnsi="Arial" w:cs="Arial"/>
        </w:rPr>
      </w:pPr>
      <w:r>
        <w:rPr>
          <w:rFonts w:ascii="Arial" w:hAnsi="Arial" w:cs="Arial"/>
        </w:rPr>
        <w:t>Če ponudnik</w:t>
      </w:r>
      <w:r w:rsidR="007815A2">
        <w:rPr>
          <w:rFonts w:ascii="Arial" w:hAnsi="Arial" w:cs="Arial"/>
        </w:rPr>
        <w:t xml:space="preserve"> v ponudbi</w:t>
      </w:r>
      <w:r>
        <w:rPr>
          <w:rFonts w:ascii="Arial" w:hAnsi="Arial" w:cs="Arial"/>
        </w:rPr>
        <w:t xml:space="preserve"> ne predloži zaželenih dokazil, ga lahko naročnik pozove k njihovi predložitvi.</w:t>
      </w:r>
    </w:p>
    <w:p w14:paraId="260E6746" w14:textId="77777777" w:rsidR="00317127" w:rsidRPr="00B23DDC" w:rsidRDefault="00317127"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29DFBE26"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593DE3">
        <w:rPr>
          <w:rFonts w:ascii="Arial" w:hAnsi="Arial" w:cs="Arial"/>
        </w:rPr>
        <w:t>izhaja iz točk 3.1. in</w:t>
      </w:r>
      <w:r w:rsidR="00260A2B" w:rsidRPr="00B23DDC">
        <w:rPr>
          <w:rFonts w:ascii="Arial" w:hAnsi="Arial" w:cs="Arial"/>
        </w:rPr>
        <w:t xml:space="preserv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047E4F"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w:t>
      </w:r>
      <w:r w:rsidR="00266F13">
        <w:rPr>
          <w:rFonts w:ascii="Arial" w:hAnsi="Arial" w:cs="Arial"/>
        </w:rPr>
        <w:t>dokumentacij</w:t>
      </w:r>
      <w:r w:rsidR="00D40068">
        <w:rPr>
          <w:rFonts w:ascii="Arial" w:hAnsi="Arial" w:cs="Arial"/>
        </w:rPr>
        <w:t>o</w:t>
      </w:r>
      <w:r w:rsidR="00266F13">
        <w:rPr>
          <w:rFonts w:ascii="Arial" w:hAnsi="Arial" w:cs="Arial"/>
        </w:rPr>
        <w:t xml:space="preserve">, vezano na </w:t>
      </w:r>
      <w:r w:rsidR="00095FE3">
        <w:rPr>
          <w:rFonts w:ascii="Arial" w:hAnsi="Arial" w:cs="Arial"/>
        </w:rPr>
        <w:t>ponujeno blago</w:t>
      </w:r>
      <w:r w:rsidR="007A58B1">
        <w:rPr>
          <w:rFonts w:ascii="Arial" w:hAnsi="Arial" w:cs="Arial"/>
        </w:rPr>
        <w:t>, ki je lahko tudi v angleškem jeziku.</w:t>
      </w:r>
    </w:p>
    <w:p w14:paraId="1D2139A0" w14:textId="0CB8DDA2" w:rsidR="00752FF6" w:rsidRDefault="00752FF6">
      <w:pPr>
        <w:pStyle w:val="Standard"/>
        <w:rPr>
          <w:rFonts w:ascii="Arial" w:hAnsi="Arial" w:cs="Arial"/>
        </w:rPr>
      </w:pPr>
    </w:p>
    <w:p w14:paraId="3F7A8D8D" w14:textId="7D72C27F"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w:t>
      </w:r>
      <w:r w:rsidR="003C4FB0">
        <w:rPr>
          <w:rFonts w:ascii="Arial" w:hAnsi="Arial" w:cs="Arial"/>
        </w:rPr>
        <w:t>Specifikacijah razpisanih artiklov (po posameznih sklopih)</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235DEAD" w:rsidR="00AC4FC1" w:rsidRPr="00470B3E" w:rsidRDefault="00B817CE" w:rsidP="00975B04">
      <w:pPr>
        <w:pStyle w:val="Naslov2"/>
        <w:keepLines w:val="0"/>
        <w:numPr>
          <w:ilvl w:val="1"/>
          <w:numId w:val="62"/>
        </w:numPr>
        <w:rPr>
          <w:rFonts w:ascii="Arial" w:hAnsi="Arial" w:cs="Arial"/>
          <w:sz w:val="22"/>
          <w:szCs w:val="22"/>
        </w:rPr>
      </w:pPr>
      <w:bookmarkStart w:id="39" w:name="_Toc137476575"/>
      <w:r w:rsidRPr="00470B3E">
        <w:rPr>
          <w:rFonts w:ascii="Arial" w:hAnsi="Arial" w:cs="Arial"/>
          <w:sz w:val="22"/>
          <w:szCs w:val="22"/>
        </w:rPr>
        <w:t>P</w:t>
      </w:r>
      <w:r w:rsidR="00E300C1" w:rsidRPr="00470B3E">
        <w:rPr>
          <w:rFonts w:ascii="Arial" w:hAnsi="Arial" w:cs="Arial"/>
          <w:sz w:val="22"/>
          <w:szCs w:val="22"/>
        </w:rPr>
        <w:t>onudbeni predračun</w:t>
      </w:r>
      <w:bookmarkEnd w:id="39"/>
    </w:p>
    <w:p w14:paraId="5A12744B" w14:textId="77777777" w:rsidR="00AC4FC1" w:rsidRPr="00B23DDC" w:rsidRDefault="00AC4FC1" w:rsidP="00225D57">
      <w:pPr>
        <w:pStyle w:val="Standard"/>
        <w:keepNext/>
        <w:rPr>
          <w:rFonts w:ascii="Arial" w:hAnsi="Arial" w:cs="Arial"/>
        </w:rPr>
      </w:pPr>
    </w:p>
    <w:p w14:paraId="39512CF8" w14:textId="735FC068" w:rsidR="005B5AFF" w:rsidRDefault="00715E06" w:rsidP="005B5AFF">
      <w:pPr>
        <w:spacing w:after="0" w:line="276" w:lineRule="auto"/>
        <w:jc w:val="both"/>
        <w:rPr>
          <w:rFonts w:ascii="Arial" w:hAnsi="Arial" w:cs="Arial"/>
          <w:color w:val="000000" w:themeColor="text1"/>
        </w:rPr>
      </w:pPr>
      <w:r>
        <w:rPr>
          <w:rFonts w:ascii="Arial" w:hAnsi="Arial" w:cs="Arial"/>
          <w:color w:val="000000" w:themeColor="text1"/>
        </w:rPr>
        <w:t>Ponudnik bo moral do poteka roka za oddajo ponudb</w:t>
      </w:r>
      <w:r w:rsidR="005B5AFF" w:rsidRPr="00470B3E">
        <w:rPr>
          <w:rFonts w:ascii="Arial" w:hAnsi="Arial" w:cs="Arial"/>
          <w:color w:val="000000" w:themeColor="text1"/>
        </w:rPr>
        <w:t xml:space="preserve"> vpisati ponujene artikle in ponudbene cene (v EUR z DDV!) tudi preko naročnikove spletne aplikacije</w:t>
      </w:r>
      <w:r>
        <w:rPr>
          <w:rFonts w:ascii="Arial" w:hAnsi="Arial" w:cs="Arial"/>
          <w:color w:val="000000" w:themeColor="text1"/>
        </w:rPr>
        <w:t xml:space="preserve"> </w:t>
      </w:r>
      <w:r>
        <w:rPr>
          <w:rFonts w:ascii="Arial" w:hAnsi="Arial" w:cs="Arial"/>
        </w:rPr>
        <w:t>GoSoft</w:t>
      </w:r>
      <w:r w:rsidR="00D1255E">
        <w:rPr>
          <w:rFonts w:ascii="Arial" w:hAnsi="Arial" w:cs="Arial"/>
        </w:rPr>
        <w:t xml:space="preserve"> (</w:t>
      </w:r>
      <w:hyperlink r:id="rId14" w:history="1">
        <w:r w:rsidR="00D1255E" w:rsidRPr="00D1255E">
          <w:rPr>
            <w:rFonts w:ascii="Arial" w:eastAsia="Calibri" w:hAnsi="Arial" w:cs="Arial"/>
            <w:bCs/>
            <w:color w:val="0000FF"/>
            <w:u w:val="single"/>
          </w:rPr>
          <w:t>https://sjn.bolnisnica-go.si/jr/</w:t>
        </w:r>
      </w:hyperlink>
      <w:r w:rsidR="00D1255E">
        <w:rPr>
          <w:rFonts w:ascii="Arial" w:hAnsi="Arial" w:cs="Arial"/>
        </w:rPr>
        <w:t>), in sicer tako, da naloži in izpolni v navedeni aplikaciji Specifikacijo razpisanih artiklov (za vsak posamezen sklop</w:t>
      </w:r>
      <w:r w:rsidR="00D1255E" w:rsidRPr="00A67A9A">
        <w:rPr>
          <w:rFonts w:ascii="Arial" w:hAnsi="Arial" w:cs="Arial"/>
          <w:color w:val="000000" w:themeColor="text1"/>
        </w:rPr>
        <w:t>)</w:t>
      </w:r>
      <w:r w:rsidR="005B5AFF" w:rsidRPr="00A67A9A">
        <w:rPr>
          <w:rFonts w:ascii="Arial" w:hAnsi="Arial" w:cs="Arial"/>
          <w:color w:val="000000" w:themeColor="text1"/>
        </w:rPr>
        <w:t xml:space="preserve">. </w:t>
      </w:r>
      <w:r w:rsidR="00A67A9A" w:rsidRPr="00A67A9A">
        <w:rPr>
          <w:rFonts w:ascii="Arial" w:hAnsi="Arial" w:cs="Arial"/>
          <w:bCs/>
          <w:color w:val="000000" w:themeColor="text1"/>
        </w:rPr>
        <w:t xml:space="preserve">Specifikacije predmeta javnega naročila se nahajajo v programu GoSoft pod šiframi </w:t>
      </w:r>
      <w:r w:rsidR="00A67A9A" w:rsidRPr="00321E34">
        <w:rPr>
          <w:rFonts w:ascii="Arial" w:hAnsi="Arial" w:cs="Arial"/>
          <w:bCs/>
          <w:color w:val="000000" w:themeColor="text1"/>
        </w:rPr>
        <w:t xml:space="preserve">razpisa: </w:t>
      </w:r>
      <w:r w:rsidR="00321E34" w:rsidRPr="00321E34">
        <w:rPr>
          <w:rFonts w:ascii="Arial" w:hAnsi="Arial" w:cs="Arial"/>
          <w:bCs/>
          <w:color w:val="000000" w:themeColor="text1"/>
        </w:rPr>
        <w:t>1526</w:t>
      </w:r>
      <w:r w:rsidR="00A67A9A" w:rsidRPr="00321E34">
        <w:rPr>
          <w:rFonts w:ascii="Arial" w:hAnsi="Arial" w:cs="Arial"/>
          <w:bCs/>
          <w:color w:val="000000" w:themeColor="text1"/>
        </w:rPr>
        <w:t>-1, 1</w:t>
      </w:r>
      <w:r w:rsidR="00321E34" w:rsidRPr="00321E34">
        <w:rPr>
          <w:rFonts w:ascii="Arial" w:hAnsi="Arial" w:cs="Arial"/>
          <w:bCs/>
          <w:color w:val="000000" w:themeColor="text1"/>
        </w:rPr>
        <w:t>526-2, 1526</w:t>
      </w:r>
      <w:r w:rsidR="00A67A9A" w:rsidRPr="00321E34">
        <w:rPr>
          <w:rFonts w:ascii="Arial" w:hAnsi="Arial" w:cs="Arial"/>
          <w:bCs/>
          <w:color w:val="000000" w:themeColor="text1"/>
        </w:rPr>
        <w:t>-3 in</w:t>
      </w:r>
      <w:r w:rsidR="00321E34" w:rsidRPr="00321E34">
        <w:rPr>
          <w:rFonts w:ascii="Arial" w:hAnsi="Arial" w:cs="Arial"/>
          <w:bCs/>
          <w:color w:val="000000" w:themeColor="text1"/>
        </w:rPr>
        <w:t xml:space="preserve"> 1526-5</w:t>
      </w:r>
      <w:r w:rsidR="00A67A9A" w:rsidRPr="00321E34">
        <w:rPr>
          <w:rFonts w:ascii="Arial" w:hAnsi="Arial" w:cs="Arial"/>
          <w:bCs/>
          <w:color w:val="000000" w:themeColor="text1"/>
        </w:rPr>
        <w:t xml:space="preserve">. </w:t>
      </w:r>
      <w:r w:rsidR="005B5AFF" w:rsidRPr="00321E34">
        <w:rPr>
          <w:rFonts w:ascii="Arial" w:hAnsi="Arial" w:cs="Arial"/>
          <w:color w:val="000000" w:themeColor="text1"/>
        </w:rPr>
        <w:t>V kolikor</w:t>
      </w:r>
      <w:r w:rsidR="005B5AFF" w:rsidRPr="00470B3E">
        <w:rPr>
          <w:rFonts w:ascii="Arial" w:hAnsi="Arial" w:cs="Arial"/>
          <w:color w:val="000000" w:themeColor="text1"/>
        </w:rPr>
        <w:t xml:space="preserve"> ponudnik ne bo oddal ponudbe </w:t>
      </w:r>
      <w:r>
        <w:rPr>
          <w:rFonts w:ascii="Arial" w:hAnsi="Arial" w:cs="Arial"/>
          <w:color w:val="000000" w:themeColor="text1"/>
        </w:rPr>
        <w:t xml:space="preserve">tudi </w:t>
      </w:r>
      <w:r w:rsidR="005B5AFF" w:rsidRPr="00470B3E">
        <w:rPr>
          <w:rFonts w:ascii="Arial" w:hAnsi="Arial" w:cs="Arial"/>
          <w:color w:val="000000" w:themeColor="text1"/>
        </w:rPr>
        <w:t xml:space="preserve">preko naročnikove spletne aplikacije, bo naročnik </w:t>
      </w:r>
      <w:r w:rsidR="005A6185">
        <w:rPr>
          <w:rFonts w:ascii="Arial" w:hAnsi="Arial" w:cs="Arial"/>
          <w:color w:val="000000" w:themeColor="text1"/>
        </w:rPr>
        <w:t xml:space="preserve">tako </w:t>
      </w:r>
      <w:r w:rsidR="005B5AFF" w:rsidRPr="00470B3E">
        <w:rPr>
          <w:rFonts w:ascii="Arial" w:hAnsi="Arial" w:cs="Arial"/>
          <w:color w:val="000000" w:themeColor="text1"/>
        </w:rPr>
        <w:t xml:space="preserve">ponudbo </w:t>
      </w:r>
      <w:r w:rsidR="005A6185">
        <w:rPr>
          <w:rFonts w:ascii="Arial" w:hAnsi="Arial" w:cs="Arial"/>
          <w:color w:val="000000" w:themeColor="text1"/>
        </w:rPr>
        <w:t>zavrnil</w:t>
      </w:r>
      <w:r w:rsidR="005B5AFF">
        <w:rPr>
          <w:rFonts w:ascii="Arial" w:hAnsi="Arial" w:cs="Arial"/>
          <w:color w:val="000000" w:themeColor="text1"/>
        </w:rPr>
        <w:t xml:space="preserve"> kot nedopustno.</w:t>
      </w:r>
    </w:p>
    <w:p w14:paraId="769B27C2" w14:textId="77777777" w:rsidR="005B5AFF" w:rsidRDefault="005B5AFF" w:rsidP="00470B3E">
      <w:pPr>
        <w:spacing w:after="0" w:line="276" w:lineRule="auto"/>
        <w:jc w:val="both"/>
        <w:rPr>
          <w:rFonts w:ascii="Arial" w:hAnsi="Arial" w:cs="Arial"/>
          <w:color w:val="000000" w:themeColor="text1"/>
        </w:rPr>
      </w:pPr>
    </w:p>
    <w:p w14:paraId="24A91B4B" w14:textId="67A205C2"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 xml:space="preserve">Zainteresirani ponudniki pridobijo dostop do spletne aplikacije </w:t>
      </w:r>
      <w:r w:rsidR="005A6185">
        <w:rPr>
          <w:rFonts w:ascii="Arial" w:hAnsi="Arial" w:cs="Arial"/>
          <w:color w:val="000000" w:themeColor="text1"/>
        </w:rPr>
        <w:t xml:space="preserve">z zahtevo </w:t>
      </w:r>
      <w:r w:rsidRPr="00470B3E">
        <w:rPr>
          <w:rFonts w:ascii="Arial" w:hAnsi="Arial" w:cs="Arial"/>
          <w:color w:val="000000" w:themeColor="text1"/>
        </w:rPr>
        <w:t>na</w:t>
      </w:r>
      <w:r w:rsidR="005A6185">
        <w:rPr>
          <w:rFonts w:ascii="Arial" w:hAnsi="Arial" w:cs="Arial"/>
          <w:color w:val="000000" w:themeColor="text1"/>
        </w:rPr>
        <w:t xml:space="preserve"> zgoraj navedeni</w:t>
      </w:r>
      <w:r w:rsidRPr="00470B3E">
        <w:rPr>
          <w:rFonts w:ascii="Arial" w:hAnsi="Arial" w:cs="Arial"/>
          <w:color w:val="000000" w:themeColor="text1"/>
        </w:rPr>
        <w:t xml:space="preserve"> internetni strani tako, da preko gumba “</w:t>
      </w:r>
      <w:r w:rsidR="006B61A2">
        <w:rPr>
          <w:rFonts w:ascii="Arial" w:hAnsi="Arial" w:cs="Arial"/>
          <w:color w:val="000000" w:themeColor="text1"/>
        </w:rPr>
        <w:t>Zahtevajte dostop</w:t>
      </w:r>
      <w:r w:rsidRPr="00470B3E">
        <w:rPr>
          <w:rFonts w:ascii="Arial" w:hAnsi="Arial" w:cs="Arial"/>
          <w:color w:val="000000" w:themeColor="text1"/>
        </w:rPr>
        <w:t xml:space="preserve">” posreduje naročniku elektronsko sporočilo, v katerem navede podatke o ponudniku in sicer </w:t>
      </w:r>
      <w:r w:rsidR="00931BB9">
        <w:rPr>
          <w:rFonts w:ascii="Arial" w:hAnsi="Arial" w:cs="Arial"/>
          <w:color w:val="000000" w:themeColor="text1"/>
        </w:rPr>
        <w:t>firmo</w:t>
      </w:r>
      <w:r w:rsidRPr="00470B3E">
        <w:rPr>
          <w:rFonts w:ascii="Arial" w:hAnsi="Arial" w:cs="Arial"/>
          <w:color w:val="000000" w:themeColor="text1"/>
        </w:rPr>
        <w:t>, naslov, mat</w:t>
      </w:r>
      <w:r w:rsidR="00931BB9">
        <w:rPr>
          <w:rFonts w:ascii="Arial" w:hAnsi="Arial" w:cs="Arial"/>
          <w:color w:val="000000" w:themeColor="text1"/>
        </w:rPr>
        <w:t>ično</w:t>
      </w:r>
      <w:r w:rsidRPr="00470B3E">
        <w:rPr>
          <w:rFonts w:ascii="Arial" w:hAnsi="Arial" w:cs="Arial"/>
          <w:color w:val="000000" w:themeColor="text1"/>
        </w:rPr>
        <w:t xml:space="preserve"> številko, ID številko za DDV, zakonitega zastopnika, šifro razpisa</w:t>
      </w:r>
      <w:r w:rsidR="009C4F29">
        <w:rPr>
          <w:rFonts w:ascii="Arial" w:hAnsi="Arial" w:cs="Arial"/>
          <w:color w:val="000000" w:themeColor="text1"/>
        </w:rPr>
        <w:t xml:space="preserve"> oziroma sklopa</w:t>
      </w:r>
      <w:r w:rsidRPr="00470B3E">
        <w:rPr>
          <w:rFonts w:ascii="Arial" w:hAnsi="Arial" w:cs="Arial"/>
          <w:color w:val="000000" w:themeColor="text1"/>
        </w:rPr>
        <w:t xml:space="preserve"> v naročnikovi spletni aplikaciji</w:t>
      </w:r>
      <w:r w:rsidR="00931BB9">
        <w:rPr>
          <w:rFonts w:ascii="Arial" w:hAnsi="Arial" w:cs="Arial"/>
          <w:color w:val="000000" w:themeColor="text1"/>
        </w:rPr>
        <w:t>,</w:t>
      </w:r>
      <w:r w:rsidRPr="00470B3E">
        <w:rPr>
          <w:rFonts w:ascii="Arial" w:hAnsi="Arial" w:cs="Arial"/>
          <w:color w:val="000000" w:themeColor="text1"/>
        </w:rPr>
        <w:t xml:space="preserve"> za katerega želi imeti dostop do podatkov</w:t>
      </w:r>
      <w:r w:rsidR="009C4F29">
        <w:rPr>
          <w:rFonts w:ascii="Arial" w:hAnsi="Arial" w:cs="Arial"/>
          <w:color w:val="000000" w:themeColor="text1"/>
        </w:rPr>
        <w:t xml:space="preserve"> (</w:t>
      </w:r>
      <w:r w:rsidR="009C4F29" w:rsidRPr="00321E34">
        <w:rPr>
          <w:rFonts w:ascii="Arial" w:hAnsi="Arial" w:cs="Arial"/>
          <w:bCs/>
          <w:color w:val="000000" w:themeColor="text1"/>
        </w:rPr>
        <w:t>1526-1, 1526-2, 1526-3 in 1526-5</w:t>
      </w:r>
      <w:r w:rsidR="009C4F29">
        <w:rPr>
          <w:rFonts w:ascii="Arial" w:hAnsi="Arial" w:cs="Arial"/>
          <w:color w:val="000000" w:themeColor="text1"/>
        </w:rPr>
        <w:t>)</w:t>
      </w:r>
      <w:r w:rsidRPr="00470B3E">
        <w:rPr>
          <w:rFonts w:ascii="Arial" w:hAnsi="Arial" w:cs="Arial"/>
          <w:color w:val="000000" w:themeColor="text1"/>
        </w:rPr>
        <w:t xml:space="preserve"> ter imen</w:t>
      </w:r>
      <w:r w:rsidR="00931BB9">
        <w:rPr>
          <w:rFonts w:ascii="Arial" w:hAnsi="Arial" w:cs="Arial"/>
          <w:color w:val="000000" w:themeColor="text1"/>
        </w:rPr>
        <w:t>a in priimke oseb, ki bodo imele</w:t>
      </w:r>
      <w:r w:rsidRPr="00470B3E">
        <w:rPr>
          <w:rFonts w:ascii="Arial" w:hAnsi="Arial" w:cs="Arial"/>
          <w:color w:val="000000" w:themeColor="text1"/>
        </w:rPr>
        <w:t xml:space="preserve"> pooblastilo za vnos podatkov v naročnikovo spletno </w:t>
      </w:r>
      <w:r w:rsidRPr="00470B3E">
        <w:rPr>
          <w:rFonts w:ascii="Arial" w:hAnsi="Arial" w:cs="Arial"/>
          <w:color w:val="000000" w:themeColor="text1"/>
        </w:rPr>
        <w:lastRenderedPageBreak/>
        <w:t xml:space="preserve">aplikacijo za to javno naročilo.  </w:t>
      </w:r>
    </w:p>
    <w:p w14:paraId="0688DCCC" w14:textId="77777777" w:rsidR="00470B3E" w:rsidRPr="00470B3E" w:rsidRDefault="00470B3E" w:rsidP="00470B3E">
      <w:pPr>
        <w:spacing w:after="0" w:line="276" w:lineRule="auto"/>
        <w:jc w:val="both"/>
        <w:rPr>
          <w:rFonts w:ascii="Arial" w:hAnsi="Arial" w:cs="Arial"/>
          <w:color w:val="000000" w:themeColor="text1"/>
        </w:rPr>
      </w:pPr>
    </w:p>
    <w:p w14:paraId="4B8B3BB3" w14:textId="08D902F4"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Zainteresirani ponudniki, ki so v preteklosti že sodelovali z naročnikom in torej že imajo uporabniško ime in geslo</w:t>
      </w:r>
      <w:r w:rsidR="00931BB9">
        <w:rPr>
          <w:rFonts w:ascii="Arial" w:hAnsi="Arial" w:cs="Arial"/>
          <w:color w:val="000000" w:themeColor="text1"/>
        </w:rPr>
        <w:t>,</w:t>
      </w:r>
      <w:r w:rsidRPr="00470B3E">
        <w:rPr>
          <w:rFonts w:ascii="Arial" w:hAnsi="Arial" w:cs="Arial"/>
          <w:color w:val="000000" w:themeColor="text1"/>
        </w:rPr>
        <w:t xml:space="preserve"> pošljejo naročnik</w:t>
      </w:r>
      <w:r w:rsidR="009C4F29">
        <w:rPr>
          <w:rFonts w:ascii="Arial" w:hAnsi="Arial" w:cs="Arial"/>
          <w:color w:val="000000" w:themeColor="text1"/>
        </w:rPr>
        <w:t>u zgolj zahtevo za sodelovanje na</w:t>
      </w:r>
      <w:r w:rsidRPr="00470B3E">
        <w:rPr>
          <w:rFonts w:ascii="Arial" w:hAnsi="Arial" w:cs="Arial"/>
          <w:color w:val="000000" w:themeColor="text1"/>
        </w:rPr>
        <w:t xml:space="preserve"> tem javnem razpisu</w:t>
      </w:r>
      <w:r w:rsidR="00931BB9">
        <w:rPr>
          <w:rFonts w:ascii="Arial" w:hAnsi="Arial" w:cs="Arial"/>
          <w:color w:val="000000" w:themeColor="text1"/>
        </w:rPr>
        <w:t>,</w:t>
      </w:r>
      <w:r w:rsidRPr="00470B3E">
        <w:rPr>
          <w:rFonts w:ascii="Arial" w:hAnsi="Arial" w:cs="Arial"/>
          <w:color w:val="000000" w:themeColor="text1"/>
        </w:rPr>
        <w:t xml:space="preserve"> in sicer tako, da v aplikaciji preko ikone “K</w:t>
      </w:r>
      <w:r w:rsidR="009C4F29">
        <w:rPr>
          <w:rFonts w:ascii="Arial" w:hAnsi="Arial" w:cs="Arial"/>
          <w:color w:val="000000" w:themeColor="text1"/>
        </w:rPr>
        <w:t>ontakt</w:t>
      </w:r>
      <w:r w:rsidRPr="00470B3E">
        <w:rPr>
          <w:rFonts w:ascii="Arial" w:hAnsi="Arial" w:cs="Arial"/>
          <w:color w:val="000000" w:themeColor="text1"/>
        </w:rPr>
        <w:t>” pošljejo sporočilo</w:t>
      </w:r>
      <w:r w:rsidR="00931BB9">
        <w:rPr>
          <w:rFonts w:ascii="Arial" w:hAnsi="Arial" w:cs="Arial"/>
          <w:color w:val="000000" w:themeColor="text1"/>
        </w:rPr>
        <w:t>,</w:t>
      </w:r>
      <w:r w:rsidRPr="00470B3E">
        <w:rPr>
          <w:rFonts w:ascii="Arial" w:hAnsi="Arial" w:cs="Arial"/>
          <w:color w:val="000000" w:themeColor="text1"/>
        </w:rPr>
        <w:t xml:space="preserve"> v katerem navedejo podatke o šifri razpisa v naročnikovi spletni aplikaciji, za katero želijo imeti dostop ter podatke o morebitnih dodatnih osebah, ki jih pooblašča</w:t>
      </w:r>
      <w:r w:rsidR="00931BB9">
        <w:rPr>
          <w:rFonts w:ascii="Arial" w:hAnsi="Arial" w:cs="Arial"/>
          <w:color w:val="000000" w:themeColor="text1"/>
        </w:rPr>
        <w:t>jo</w:t>
      </w:r>
      <w:r w:rsidRPr="00470B3E">
        <w:rPr>
          <w:rFonts w:ascii="Arial" w:hAnsi="Arial" w:cs="Arial"/>
          <w:color w:val="000000" w:themeColor="text1"/>
        </w:rPr>
        <w:t xml:space="preserve"> za vnos podatkov v naročnikovo spletno aplikacijo.</w:t>
      </w:r>
    </w:p>
    <w:p w14:paraId="377E27B5" w14:textId="77777777" w:rsidR="00470B3E" w:rsidRPr="00470B3E" w:rsidRDefault="00470B3E" w:rsidP="00470B3E">
      <w:pPr>
        <w:spacing w:after="0" w:line="276" w:lineRule="auto"/>
        <w:jc w:val="both"/>
        <w:rPr>
          <w:rFonts w:ascii="Arial" w:hAnsi="Arial" w:cs="Arial"/>
          <w:color w:val="000000" w:themeColor="text1"/>
        </w:rPr>
      </w:pPr>
    </w:p>
    <w:p w14:paraId="7DC610E2" w14:textId="2BCF1BE4" w:rsid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 xml:space="preserve">Naročnik bo zainteresiranim ponudnikom, ki še nimajo uporabniškega imena in gesla,  posredoval uporabniška imena in gesla po elektronski pošti najkasneje v roku treh </w:t>
      </w:r>
      <w:r w:rsidR="00931BB9">
        <w:rPr>
          <w:rFonts w:ascii="Arial" w:hAnsi="Arial" w:cs="Arial"/>
          <w:color w:val="000000" w:themeColor="text1"/>
        </w:rPr>
        <w:t xml:space="preserve">delovnih </w:t>
      </w:r>
      <w:r w:rsidRPr="00470B3E">
        <w:rPr>
          <w:rFonts w:ascii="Arial" w:hAnsi="Arial" w:cs="Arial"/>
          <w:color w:val="000000" w:themeColor="text1"/>
        </w:rPr>
        <w:t>dni od posredovanja zahteve. Ostalim ponudnikom, ki uporabniška imena in gesla že imajo, pa bo</w:t>
      </w:r>
      <w:r w:rsidR="00931BB9">
        <w:rPr>
          <w:rFonts w:ascii="Arial" w:hAnsi="Arial" w:cs="Arial"/>
          <w:color w:val="000000" w:themeColor="text1"/>
        </w:rPr>
        <w:t xml:space="preserve"> v navedenem roku odprl dostop do aplikacije</w:t>
      </w:r>
      <w:r w:rsidRPr="00470B3E">
        <w:rPr>
          <w:rFonts w:ascii="Arial" w:hAnsi="Arial" w:cs="Arial"/>
          <w:color w:val="000000" w:themeColor="text1"/>
        </w:rPr>
        <w:t xml:space="preserve">. Ponudniki bodo o odprtju dostopa do </w:t>
      </w:r>
      <w:r w:rsidR="00931BB9">
        <w:rPr>
          <w:rFonts w:ascii="Arial" w:hAnsi="Arial" w:cs="Arial"/>
          <w:color w:val="000000" w:themeColor="text1"/>
        </w:rPr>
        <w:t xml:space="preserve">predmetnega javnega naročila </w:t>
      </w:r>
      <w:r>
        <w:rPr>
          <w:rFonts w:ascii="Arial" w:hAnsi="Arial" w:cs="Arial"/>
          <w:color w:val="000000" w:themeColor="text1"/>
        </w:rPr>
        <w:t>obveščeni po elektronski pošti.</w:t>
      </w:r>
    </w:p>
    <w:p w14:paraId="0F9557C8" w14:textId="77777777" w:rsidR="00470B3E" w:rsidRPr="00470B3E" w:rsidRDefault="00470B3E" w:rsidP="00470B3E">
      <w:pPr>
        <w:spacing w:after="0" w:line="276" w:lineRule="auto"/>
        <w:jc w:val="both"/>
        <w:rPr>
          <w:rFonts w:ascii="Arial" w:hAnsi="Arial" w:cs="Arial"/>
          <w:color w:val="000000" w:themeColor="text1"/>
        </w:rPr>
      </w:pPr>
    </w:p>
    <w:p w14:paraId="5A7CB70C" w14:textId="58AD89F2"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Naročnik ne odgovarja za morebitne primere napačno posredovanih podatkov elektronske pošte s stran</w:t>
      </w:r>
      <w:r w:rsidR="00931BB9">
        <w:rPr>
          <w:rFonts w:ascii="Arial" w:hAnsi="Arial" w:cs="Arial"/>
          <w:color w:val="000000" w:themeColor="text1"/>
        </w:rPr>
        <w:t xml:space="preserve">i zainteresiranega ponudnika. </w:t>
      </w:r>
      <w:r w:rsidRPr="00470B3E">
        <w:rPr>
          <w:rFonts w:ascii="Arial" w:hAnsi="Arial" w:cs="Arial"/>
          <w:color w:val="000000" w:themeColor="text1"/>
        </w:rPr>
        <w:t xml:space="preserve">Prav tako naročnik ne odgovarja za nepravočasno sporočene spremembe glede pravic uporabnikov </w:t>
      </w:r>
      <w:r w:rsidR="00931BB9">
        <w:rPr>
          <w:rFonts w:ascii="Arial" w:hAnsi="Arial" w:cs="Arial"/>
          <w:color w:val="000000" w:themeColor="text1"/>
        </w:rPr>
        <w:t>ponudnika</w:t>
      </w:r>
      <w:r w:rsidRPr="00470B3E">
        <w:rPr>
          <w:rFonts w:ascii="Arial" w:hAnsi="Arial" w:cs="Arial"/>
          <w:color w:val="000000" w:themeColor="text1"/>
        </w:rPr>
        <w:t xml:space="preserve"> v spletni aplikaciji.</w:t>
      </w:r>
    </w:p>
    <w:p w14:paraId="7D872D1C" w14:textId="77777777" w:rsidR="00470B3E" w:rsidRPr="00470B3E" w:rsidRDefault="00470B3E" w:rsidP="00470B3E">
      <w:pPr>
        <w:spacing w:after="0" w:line="276" w:lineRule="auto"/>
        <w:jc w:val="both"/>
        <w:rPr>
          <w:rFonts w:ascii="Arial" w:hAnsi="Arial" w:cs="Arial"/>
          <w:color w:val="000000" w:themeColor="text1"/>
        </w:rPr>
      </w:pPr>
    </w:p>
    <w:p w14:paraId="45DA7EA3" w14:textId="756862DE"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Pri vpisovanju podatkov o ponujenih artiklih/sklopih v spletno aplikacijo mora ponudnik obvezno izpolniti polja, ki so v spletni aplikaciji v polju “</w:t>
      </w:r>
      <w:r w:rsidR="005E1CF5">
        <w:rPr>
          <w:rFonts w:ascii="Arial" w:hAnsi="Arial" w:cs="Arial"/>
          <w:color w:val="000000" w:themeColor="text1"/>
        </w:rPr>
        <w:t>Obvezno</w:t>
      </w:r>
      <w:r w:rsidRPr="00470B3E">
        <w:rPr>
          <w:rFonts w:ascii="Arial" w:hAnsi="Arial" w:cs="Arial"/>
          <w:color w:val="000000" w:themeColor="text1"/>
        </w:rPr>
        <w:t>” označena z “D</w:t>
      </w:r>
      <w:r w:rsidR="005E1CF5">
        <w:rPr>
          <w:rFonts w:ascii="Arial" w:hAnsi="Arial" w:cs="Arial"/>
          <w:color w:val="000000" w:themeColor="text1"/>
        </w:rPr>
        <w:t>a</w:t>
      </w:r>
      <w:r w:rsidRPr="00470B3E">
        <w:rPr>
          <w:rFonts w:ascii="Arial" w:hAnsi="Arial" w:cs="Arial"/>
          <w:color w:val="000000" w:themeColor="text1"/>
        </w:rPr>
        <w:t>” (slovenski naziv, proizvajalec, opis sestave, komercialni naziv artikla, poreklo</w:t>
      </w:r>
      <w:r w:rsidR="00F13204">
        <w:rPr>
          <w:rFonts w:ascii="Arial" w:hAnsi="Arial" w:cs="Arial"/>
          <w:color w:val="000000" w:themeColor="text1"/>
        </w:rPr>
        <w:t>, kakovostni razred</w:t>
      </w:r>
      <w:r w:rsidR="0030617B">
        <w:rPr>
          <w:rFonts w:ascii="Arial" w:hAnsi="Arial" w:cs="Arial"/>
          <w:color w:val="000000" w:themeColor="text1"/>
        </w:rPr>
        <w:t>, sheme kakovosti</w:t>
      </w:r>
      <w:r w:rsidRPr="00470B3E">
        <w:rPr>
          <w:rFonts w:ascii="Arial" w:hAnsi="Arial" w:cs="Arial"/>
          <w:color w:val="000000" w:themeColor="text1"/>
        </w:rPr>
        <w:t xml:space="preserve">). </w:t>
      </w:r>
      <w:r w:rsidRPr="00715E06">
        <w:rPr>
          <w:rFonts w:ascii="Arial" w:hAnsi="Arial" w:cs="Arial"/>
          <w:color w:val="000000" w:themeColor="text1"/>
        </w:rPr>
        <w:t>V primeru ponudbe artikla, ki izpolnjuje okoljsk</w:t>
      </w:r>
      <w:r w:rsidR="009C4F29">
        <w:rPr>
          <w:rFonts w:ascii="Arial" w:hAnsi="Arial" w:cs="Arial"/>
          <w:color w:val="000000" w:themeColor="text1"/>
        </w:rPr>
        <w:t>i pogoj oziroma</w:t>
      </w:r>
      <w:r w:rsidRPr="00715E06">
        <w:rPr>
          <w:rFonts w:ascii="Arial" w:hAnsi="Arial" w:cs="Arial"/>
          <w:color w:val="000000" w:themeColor="text1"/>
        </w:rPr>
        <w:t xml:space="preserve"> merilo, mora </w:t>
      </w:r>
      <w:r w:rsidRPr="00A12AC0">
        <w:rPr>
          <w:rFonts w:ascii="Arial" w:hAnsi="Arial" w:cs="Arial"/>
          <w:color w:val="000000" w:themeColor="text1"/>
        </w:rPr>
        <w:t xml:space="preserve">ponudnik </w:t>
      </w:r>
      <w:r w:rsidRPr="00AD35FE">
        <w:rPr>
          <w:rFonts w:ascii="Arial" w:hAnsi="Arial" w:cs="Arial"/>
          <w:color w:val="000000" w:themeColor="text1"/>
        </w:rPr>
        <w:t>v rubriko “</w:t>
      </w:r>
      <w:r w:rsidR="0030617B" w:rsidRPr="004A2A81">
        <w:rPr>
          <w:rFonts w:ascii="Arial" w:hAnsi="Arial" w:cs="Arial"/>
          <w:color w:val="000000" w:themeColor="text1"/>
        </w:rPr>
        <w:t>ekološki certifikat</w:t>
      </w:r>
      <w:r w:rsidRPr="00A12AC0">
        <w:rPr>
          <w:rFonts w:ascii="Arial" w:hAnsi="Arial" w:cs="Arial"/>
          <w:color w:val="000000" w:themeColor="text1"/>
        </w:rPr>
        <w:t xml:space="preserve">” vpisati </w:t>
      </w:r>
      <w:r w:rsidRPr="00AD35FE">
        <w:rPr>
          <w:rFonts w:ascii="Arial" w:hAnsi="Arial" w:cs="Arial"/>
          <w:color w:val="000000" w:themeColor="text1"/>
        </w:rPr>
        <w:t>vrsto dokazi</w:t>
      </w:r>
      <w:r w:rsidR="00715E06" w:rsidRPr="00AD35FE">
        <w:rPr>
          <w:rFonts w:ascii="Arial" w:hAnsi="Arial" w:cs="Arial"/>
          <w:color w:val="000000" w:themeColor="text1"/>
        </w:rPr>
        <w:t>l</w:t>
      </w:r>
      <w:r w:rsidR="0030617B" w:rsidRPr="004A2A81">
        <w:rPr>
          <w:rFonts w:ascii="Arial" w:hAnsi="Arial" w:cs="Arial"/>
          <w:color w:val="000000" w:themeColor="text1"/>
        </w:rPr>
        <w:t>a</w:t>
      </w:r>
      <w:r w:rsidRPr="00A12AC0">
        <w:rPr>
          <w:rFonts w:ascii="Arial" w:hAnsi="Arial" w:cs="Arial"/>
          <w:color w:val="000000" w:themeColor="text1"/>
        </w:rPr>
        <w:t>, s katerim</w:t>
      </w:r>
      <w:r w:rsidRPr="00AD35FE">
        <w:rPr>
          <w:rFonts w:ascii="Arial" w:hAnsi="Arial" w:cs="Arial"/>
          <w:color w:val="000000" w:themeColor="text1"/>
        </w:rPr>
        <w:t xml:space="preserve"> izkazuje izpolnjevanje okoljskega </w:t>
      </w:r>
      <w:r w:rsidR="009C4F29" w:rsidRPr="00AD35FE">
        <w:rPr>
          <w:rFonts w:ascii="Arial" w:hAnsi="Arial" w:cs="Arial"/>
          <w:color w:val="000000" w:themeColor="text1"/>
        </w:rPr>
        <w:t xml:space="preserve">pogoja oziroma </w:t>
      </w:r>
      <w:r w:rsidRPr="00AD35FE">
        <w:rPr>
          <w:rFonts w:ascii="Arial" w:hAnsi="Arial" w:cs="Arial"/>
          <w:color w:val="000000" w:themeColor="text1"/>
        </w:rPr>
        <w:t>merila.</w:t>
      </w:r>
    </w:p>
    <w:p w14:paraId="6A39099B" w14:textId="77777777" w:rsidR="00470B3E" w:rsidRPr="00470B3E" w:rsidRDefault="00470B3E" w:rsidP="00470B3E">
      <w:pPr>
        <w:spacing w:after="0" w:line="276" w:lineRule="auto"/>
        <w:jc w:val="both"/>
        <w:rPr>
          <w:rFonts w:ascii="Arial" w:hAnsi="Arial" w:cs="Arial"/>
          <w:color w:val="000000" w:themeColor="text1"/>
        </w:rPr>
      </w:pPr>
    </w:p>
    <w:p w14:paraId="293269B5" w14:textId="0DED2307"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Pri vpisovanju podat</w:t>
      </w:r>
      <w:r w:rsidR="00931BB9">
        <w:rPr>
          <w:rFonts w:ascii="Arial" w:hAnsi="Arial" w:cs="Arial"/>
          <w:color w:val="000000" w:themeColor="text1"/>
        </w:rPr>
        <w:t>kov o ponujenih artiklih</w:t>
      </w:r>
      <w:r w:rsidRPr="00470B3E">
        <w:rPr>
          <w:rFonts w:ascii="Arial" w:hAnsi="Arial" w:cs="Arial"/>
          <w:color w:val="000000" w:themeColor="text1"/>
        </w:rPr>
        <w:t xml:space="preserve"> v spletno aplikacijo v okviru </w:t>
      </w:r>
      <w:r w:rsidR="00931BB9">
        <w:rPr>
          <w:rFonts w:ascii="Arial" w:hAnsi="Arial" w:cs="Arial"/>
          <w:color w:val="000000" w:themeColor="text1"/>
        </w:rPr>
        <w:t>sklopa št. 3 (Ekološko pridelana živila)</w:t>
      </w:r>
      <w:r w:rsidRPr="00470B3E">
        <w:rPr>
          <w:rFonts w:ascii="Arial" w:hAnsi="Arial" w:cs="Arial"/>
          <w:color w:val="000000" w:themeColor="text1"/>
        </w:rPr>
        <w:t xml:space="preserve"> mora ponudnik v spletni aplikaciji obvezno izpolniti tudi polje kakovostni razred.</w:t>
      </w:r>
    </w:p>
    <w:p w14:paraId="0E0E1BE6" w14:textId="77777777" w:rsidR="00470B3E" w:rsidRPr="00470B3E" w:rsidRDefault="00470B3E" w:rsidP="00470B3E">
      <w:pPr>
        <w:spacing w:after="0" w:line="276" w:lineRule="auto"/>
        <w:jc w:val="both"/>
        <w:rPr>
          <w:rFonts w:ascii="Arial" w:hAnsi="Arial" w:cs="Arial"/>
          <w:color w:val="000000" w:themeColor="text1"/>
        </w:rPr>
      </w:pPr>
    </w:p>
    <w:p w14:paraId="4E51038C" w14:textId="5D99E43A" w:rsidR="00470B3E" w:rsidRPr="00470B3E" w:rsidRDefault="00470B3E" w:rsidP="00470B3E">
      <w:pPr>
        <w:spacing w:after="0" w:line="276" w:lineRule="auto"/>
        <w:jc w:val="both"/>
        <w:rPr>
          <w:rFonts w:ascii="Arial" w:hAnsi="Arial" w:cs="Arial"/>
          <w:color w:val="000000" w:themeColor="text1"/>
        </w:rPr>
      </w:pPr>
      <w:r w:rsidRPr="00470B3E">
        <w:rPr>
          <w:rFonts w:ascii="Arial" w:hAnsi="Arial" w:cs="Arial"/>
          <w:color w:val="000000" w:themeColor="text1"/>
        </w:rPr>
        <w:t>Označba »artikla« v sp</w:t>
      </w:r>
      <w:r w:rsidR="00931BB9">
        <w:rPr>
          <w:rFonts w:ascii="Arial" w:hAnsi="Arial" w:cs="Arial"/>
          <w:color w:val="000000" w:themeColor="text1"/>
        </w:rPr>
        <w:t>letni aplikaciji</w:t>
      </w:r>
      <w:r w:rsidR="005B5AFF">
        <w:rPr>
          <w:rFonts w:ascii="Arial" w:hAnsi="Arial" w:cs="Arial"/>
          <w:color w:val="000000" w:themeColor="text1"/>
        </w:rPr>
        <w:t xml:space="preserve"> ni več mogoča (blokiran vnos, vendar bo gumb</w:t>
      </w:r>
      <w:r w:rsidRPr="00470B3E">
        <w:rPr>
          <w:rFonts w:ascii="Arial" w:hAnsi="Arial" w:cs="Arial"/>
          <w:color w:val="000000" w:themeColor="text1"/>
        </w:rPr>
        <w:t xml:space="preserve"> v aplikaciji viden do nadgradnje programa</w:t>
      </w:r>
      <w:r w:rsidR="005B5AFF">
        <w:rPr>
          <w:rFonts w:ascii="Arial" w:hAnsi="Arial" w:cs="Arial"/>
          <w:color w:val="000000" w:themeColor="text1"/>
        </w:rPr>
        <w:t>)</w:t>
      </w:r>
      <w:r w:rsidRPr="00470B3E">
        <w:rPr>
          <w:rFonts w:ascii="Arial" w:hAnsi="Arial" w:cs="Arial"/>
          <w:color w:val="000000" w:themeColor="text1"/>
        </w:rPr>
        <w:t xml:space="preserve">.  </w:t>
      </w:r>
    </w:p>
    <w:p w14:paraId="1501E628" w14:textId="77777777" w:rsidR="00470B3E" w:rsidRPr="00470B3E" w:rsidRDefault="00470B3E" w:rsidP="00470B3E">
      <w:pPr>
        <w:spacing w:after="0" w:line="276" w:lineRule="auto"/>
        <w:jc w:val="both"/>
        <w:rPr>
          <w:rFonts w:ascii="Arial" w:hAnsi="Arial" w:cs="Arial"/>
          <w:color w:val="000000" w:themeColor="text1"/>
        </w:rPr>
      </w:pPr>
    </w:p>
    <w:p w14:paraId="73D47F17" w14:textId="4B731B68" w:rsidR="00470B3E" w:rsidRPr="00470B3E" w:rsidRDefault="00470B3E" w:rsidP="00470B3E">
      <w:pPr>
        <w:spacing w:after="0" w:line="276" w:lineRule="auto"/>
        <w:jc w:val="both"/>
        <w:rPr>
          <w:rFonts w:ascii="Arial" w:hAnsi="Arial" w:cs="Arial"/>
          <w:color w:val="000000" w:themeColor="text1"/>
          <w:lang w:eastAsia="zh-CN"/>
        </w:rPr>
      </w:pPr>
      <w:r w:rsidRPr="00470B3E">
        <w:rPr>
          <w:rFonts w:ascii="Arial" w:hAnsi="Arial" w:cs="Arial"/>
          <w:color w:val="000000" w:themeColor="text1"/>
        </w:rPr>
        <w:t xml:space="preserve">Ponudnik mora v spletno aplikacijo vpisati tudi ponudbeno ceno (v EUR z DDV!) na razpisano enoto mere. </w:t>
      </w:r>
      <w:r w:rsidRPr="00470B3E">
        <w:rPr>
          <w:rFonts w:ascii="Arial" w:hAnsi="Arial" w:cs="Arial"/>
          <w:color w:val="000000" w:themeColor="text1"/>
          <w:lang w:eastAsia="zh-CN"/>
        </w:rPr>
        <w:t>Ponudnik ceno vpisuje na štiri decimalna mesta.</w:t>
      </w:r>
      <w:r w:rsidR="005B5AFF">
        <w:rPr>
          <w:rFonts w:ascii="Arial" w:hAnsi="Arial" w:cs="Arial"/>
          <w:color w:val="000000" w:themeColor="text1"/>
          <w:lang w:eastAsia="zh-CN"/>
        </w:rPr>
        <w:t xml:space="preserve"> </w:t>
      </w:r>
      <w:r w:rsidRPr="00470B3E">
        <w:rPr>
          <w:rFonts w:ascii="Arial" w:hAnsi="Arial" w:cs="Arial"/>
          <w:color w:val="000000" w:themeColor="text1"/>
        </w:rPr>
        <w:t xml:space="preserve">Ponudnik mora v spletni aplikaciji izpolniti tudi polja: e-pošta za </w:t>
      </w:r>
      <w:r w:rsidR="00BC5A9D">
        <w:rPr>
          <w:rFonts w:ascii="Arial" w:hAnsi="Arial" w:cs="Arial"/>
          <w:color w:val="000000" w:themeColor="text1"/>
        </w:rPr>
        <w:t>vzorčenje</w:t>
      </w:r>
      <w:r w:rsidRPr="00470B3E">
        <w:rPr>
          <w:rFonts w:ascii="Arial" w:hAnsi="Arial" w:cs="Arial"/>
          <w:color w:val="000000" w:themeColor="text1"/>
        </w:rPr>
        <w:t>,</w:t>
      </w:r>
      <w:r w:rsidR="00BC5A9D" w:rsidRPr="00BC5A9D">
        <w:t xml:space="preserve"> </w:t>
      </w:r>
      <w:r w:rsidR="00BC5A9D" w:rsidRPr="00BC5A9D">
        <w:rPr>
          <w:rFonts w:ascii="Arial" w:hAnsi="Arial" w:cs="Arial"/>
          <w:color w:val="000000" w:themeColor="text1"/>
        </w:rPr>
        <w:t>(zapisan e-naslov se bo uporabljal za pozivanje k dostavi vzorcev)</w:t>
      </w:r>
      <w:r w:rsidR="00BC5A9D">
        <w:rPr>
          <w:rFonts w:ascii="Arial" w:hAnsi="Arial" w:cs="Arial"/>
          <w:color w:val="000000" w:themeColor="text1"/>
        </w:rPr>
        <w:t>.</w:t>
      </w:r>
    </w:p>
    <w:p w14:paraId="3A1C7F88" w14:textId="77777777" w:rsidR="00470B3E" w:rsidRPr="00470B3E" w:rsidRDefault="00470B3E" w:rsidP="00470B3E">
      <w:pPr>
        <w:spacing w:after="0" w:line="276" w:lineRule="auto"/>
        <w:jc w:val="both"/>
        <w:rPr>
          <w:rFonts w:ascii="Arial" w:hAnsi="Arial" w:cs="Arial"/>
          <w:color w:val="000000" w:themeColor="text1"/>
        </w:rPr>
      </w:pPr>
    </w:p>
    <w:p w14:paraId="725546B7" w14:textId="26272980" w:rsidR="00470B3E" w:rsidRPr="00470B3E" w:rsidRDefault="005B5AFF" w:rsidP="00470B3E">
      <w:pPr>
        <w:spacing w:after="0" w:line="276" w:lineRule="auto"/>
        <w:jc w:val="both"/>
        <w:rPr>
          <w:rFonts w:ascii="Arial" w:hAnsi="Arial" w:cs="Arial"/>
          <w:color w:val="000000" w:themeColor="text1"/>
        </w:rPr>
      </w:pPr>
      <w:r>
        <w:rPr>
          <w:rFonts w:ascii="Arial" w:hAnsi="Arial" w:cs="Arial"/>
          <w:color w:val="000000" w:themeColor="text1"/>
        </w:rPr>
        <w:t>Vpis polja “Opomba” je neobvezen</w:t>
      </w:r>
      <w:r w:rsidR="009C4F29" w:rsidRPr="00AE1386">
        <w:rPr>
          <w:rFonts w:ascii="Arial" w:hAnsi="Arial" w:cs="Arial"/>
        </w:rPr>
        <w:t>.</w:t>
      </w:r>
    </w:p>
    <w:p w14:paraId="4C86D12B" w14:textId="77777777" w:rsidR="00470B3E" w:rsidRPr="00470B3E" w:rsidRDefault="00470B3E" w:rsidP="00470B3E">
      <w:pPr>
        <w:spacing w:after="0" w:line="276" w:lineRule="auto"/>
        <w:jc w:val="both"/>
        <w:rPr>
          <w:rFonts w:ascii="Arial" w:hAnsi="Arial" w:cs="Arial"/>
          <w:color w:val="000000" w:themeColor="text1"/>
        </w:rPr>
      </w:pPr>
    </w:p>
    <w:p w14:paraId="40357BC0" w14:textId="0802683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Ponujena cena </w:t>
      </w:r>
      <w:r w:rsidR="004234FB">
        <w:rPr>
          <w:rFonts w:ascii="Arial" w:hAnsi="Arial" w:cs="Arial"/>
          <w:color w:val="000000" w:themeColor="text1"/>
        </w:rPr>
        <w:t>je fiksna za celotno obdobje</w:t>
      </w:r>
      <w:r w:rsidR="009C4F29">
        <w:rPr>
          <w:rFonts w:ascii="Arial" w:hAnsi="Arial" w:cs="Arial"/>
          <w:color w:val="000000" w:themeColor="text1"/>
        </w:rPr>
        <w:t xml:space="preserve">, za katerega se odpira konkurenca (ob oddaji ponudbe predvidoma za obdobje </w:t>
      </w:r>
      <w:r w:rsidR="009C4F29" w:rsidRPr="00B13D92">
        <w:rPr>
          <w:rFonts w:ascii="Arial" w:hAnsi="Arial" w:cs="Arial"/>
          <w:color w:val="000000" w:themeColor="text1"/>
        </w:rPr>
        <w:t>od 01.10.2023</w:t>
      </w:r>
      <w:r w:rsidR="009C4F29">
        <w:rPr>
          <w:rFonts w:ascii="Arial" w:hAnsi="Arial" w:cs="Arial"/>
          <w:color w:val="000000" w:themeColor="text1"/>
        </w:rPr>
        <w:t xml:space="preserve"> do</w:t>
      </w:r>
      <w:r w:rsidR="009C4F29" w:rsidRPr="00B13D92">
        <w:rPr>
          <w:rFonts w:ascii="Arial" w:hAnsi="Arial" w:cs="Arial"/>
          <w:color w:val="000000" w:themeColor="text1"/>
        </w:rPr>
        <w:t xml:space="preserve"> 31.01.2024</w:t>
      </w:r>
      <w:r w:rsidR="009C4F29">
        <w:rPr>
          <w:rFonts w:ascii="Arial" w:hAnsi="Arial" w:cs="Arial"/>
          <w:color w:val="000000" w:themeColor="text1"/>
        </w:rPr>
        <w:t>)</w:t>
      </w:r>
      <w:r w:rsidR="004234FB">
        <w:rPr>
          <w:rFonts w:ascii="Arial" w:hAnsi="Arial" w:cs="Arial"/>
          <w:color w:val="000000" w:themeColor="text1"/>
        </w:rPr>
        <w:t xml:space="preserve"> in </w:t>
      </w:r>
      <w:r w:rsidRPr="00B23DDC">
        <w:rPr>
          <w:rFonts w:ascii="Arial" w:hAnsi="Arial" w:cs="Arial"/>
          <w:color w:val="000000" w:themeColor="text1"/>
        </w:rPr>
        <w:t>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lastRenderedPageBreak/>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29EA6A59" w:rsidR="00AC4FC1" w:rsidRPr="00B23DDC" w:rsidRDefault="003C4FB0" w:rsidP="00196E22">
      <w:pPr>
        <w:pStyle w:val="Standard"/>
        <w:widowControl w:val="0"/>
        <w:rPr>
          <w:rFonts w:ascii="Arial" w:hAnsi="Arial" w:cs="Arial"/>
          <w:b/>
        </w:rPr>
      </w:pPr>
      <w:r>
        <w:rPr>
          <w:rFonts w:ascii="Arial" w:hAnsi="Arial" w:cs="Arial"/>
        </w:rPr>
        <w:t>Ponudnik se z oddajo ponudbe strinja, da je njegova ponudba</w:t>
      </w:r>
      <w:r w:rsidR="00AC4FC1" w:rsidRPr="00B23DDC">
        <w:rPr>
          <w:rFonts w:ascii="Arial" w:hAnsi="Arial" w:cs="Arial"/>
        </w:rPr>
        <w:t xml:space="preserve"> veljavna </w:t>
      </w:r>
      <w:r w:rsidR="00AC4FC1" w:rsidRPr="00085F62">
        <w:rPr>
          <w:rFonts w:ascii="Arial" w:hAnsi="Arial" w:cs="Arial"/>
        </w:rPr>
        <w:t>do</w:t>
      </w:r>
      <w:r w:rsidR="006C238E">
        <w:rPr>
          <w:rFonts w:ascii="Arial" w:hAnsi="Arial" w:cs="Arial"/>
        </w:rPr>
        <w:t xml:space="preserve"> 3</w:t>
      </w:r>
      <w:r w:rsidR="005C0CE6">
        <w:rPr>
          <w:rFonts w:ascii="Arial" w:hAnsi="Arial" w:cs="Arial"/>
        </w:rPr>
        <w:t>0.9</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5F63E28F"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5B5AFF">
        <w:rPr>
          <w:rFonts w:ascii="Arial" w:hAnsi="Arial" w:cs="Arial"/>
          <w:color w:val="000000" w:themeColor="text1"/>
        </w:rPr>
        <w:t>naročnikovi spletni aplikaciji</w:t>
      </w:r>
      <w:r w:rsidR="007372E1">
        <w:rPr>
          <w:rFonts w:ascii="Arial" w:hAnsi="Arial" w:cs="Arial"/>
          <w:color w:val="000000" w:themeColor="text1"/>
        </w:rPr>
        <w:t xml:space="preserve"> </w:t>
      </w:r>
      <w:r w:rsidR="00515E28" w:rsidRPr="00B23DDC">
        <w:rPr>
          <w:rFonts w:ascii="Arial" w:hAnsi="Arial" w:cs="Arial"/>
          <w:color w:val="000000" w:themeColor="text1"/>
        </w:rPr>
        <w:t xml:space="preserve">izpolniti </w:t>
      </w:r>
      <w:r w:rsidR="00095FE3">
        <w:rPr>
          <w:rFonts w:ascii="Arial" w:hAnsi="Arial" w:cs="Arial"/>
          <w:color w:val="000000" w:themeColor="text1"/>
        </w:rPr>
        <w:t>tiste</w:t>
      </w:r>
      <w:r w:rsidRPr="00B23DDC">
        <w:rPr>
          <w:rFonts w:ascii="Arial" w:hAnsi="Arial" w:cs="Arial"/>
          <w:color w:val="000000" w:themeColor="text1"/>
        </w:rPr>
        <w:t xml:space="preserv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w:t>
      </w:r>
      <w:r w:rsidR="00095FE3">
        <w:rPr>
          <w:rFonts w:ascii="Arial" w:hAnsi="Arial" w:cs="Arial"/>
          <w:color w:val="000000" w:themeColor="text1"/>
        </w:rPr>
        <w:t xml:space="preserve"> za katere oddaja ponudbo,</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cene </w:t>
      </w:r>
      <w:r w:rsidR="00095FE3">
        <w:rPr>
          <w:rFonts w:ascii="Arial" w:hAnsi="Arial" w:cs="Arial"/>
        </w:rPr>
        <w:t>za posamezno postavko</w:t>
      </w:r>
      <w:r w:rsidR="00515E28" w:rsidRPr="00B23DDC">
        <w:rPr>
          <w:rFonts w:ascii="Arial" w:hAnsi="Arial" w:cs="Arial"/>
        </w:rPr>
        <w:t xml:space="preserve">, se šteje, da </w:t>
      </w:r>
      <w:r w:rsidR="00095FE3">
        <w:rPr>
          <w:rFonts w:ascii="Arial" w:hAnsi="Arial" w:cs="Arial"/>
        </w:rPr>
        <w:t>te postavke ne ponuja</w:t>
      </w:r>
      <w:r w:rsidR="00515E28" w:rsidRPr="00B23DDC">
        <w:rPr>
          <w:rFonts w:ascii="Arial" w:hAnsi="Arial" w:cs="Arial"/>
        </w:rPr>
        <w:t>.</w:t>
      </w:r>
    </w:p>
    <w:p w14:paraId="01BD0769" w14:textId="77777777" w:rsidR="00171E60" w:rsidRDefault="00171E60" w:rsidP="00E300C1">
      <w:pPr>
        <w:spacing w:after="0" w:line="276" w:lineRule="auto"/>
        <w:rPr>
          <w:rFonts w:ascii="Arial" w:hAnsi="Arial" w:cs="Arial"/>
          <w:color w:val="000000" w:themeColor="text1"/>
        </w:rPr>
      </w:pPr>
    </w:p>
    <w:p w14:paraId="50BF31F0" w14:textId="2E344536" w:rsidR="005B5AFF" w:rsidRPr="00470B3E" w:rsidRDefault="005B5AFF" w:rsidP="005B5AFF">
      <w:pPr>
        <w:spacing w:after="0" w:line="276" w:lineRule="auto"/>
        <w:jc w:val="both"/>
        <w:rPr>
          <w:rFonts w:ascii="Arial" w:hAnsi="Arial" w:cs="Arial"/>
          <w:color w:val="000000" w:themeColor="text1"/>
        </w:rPr>
      </w:pPr>
      <w:r w:rsidRPr="00470B3E">
        <w:rPr>
          <w:rFonts w:ascii="Arial" w:hAnsi="Arial" w:cs="Arial"/>
          <w:color w:val="000000" w:themeColor="text1"/>
        </w:rPr>
        <w:t>Iz/v spletno aplikacijo Go</w:t>
      </w:r>
      <w:r w:rsidR="009C4F29">
        <w:rPr>
          <w:rFonts w:ascii="Arial" w:hAnsi="Arial" w:cs="Arial"/>
          <w:color w:val="000000" w:themeColor="text1"/>
        </w:rPr>
        <w:t>S</w:t>
      </w:r>
      <w:r w:rsidRPr="00470B3E">
        <w:rPr>
          <w:rFonts w:ascii="Arial" w:hAnsi="Arial" w:cs="Arial"/>
          <w:color w:val="000000" w:themeColor="text1"/>
        </w:rPr>
        <w:t>oft je mogoč izvoz/uvoz podatkov – podrobna navodila ponudnik pridobi v spletni aplikaciji s klikom na ikono »?« (desni zgornji vogal).</w:t>
      </w:r>
      <w:r>
        <w:rPr>
          <w:rFonts w:ascii="Arial" w:hAnsi="Arial" w:cs="Arial"/>
          <w:color w:val="000000" w:themeColor="text1"/>
        </w:rPr>
        <w:t xml:space="preserve"> Izpolnjene podatke </w:t>
      </w:r>
      <w:r w:rsidR="00715E06">
        <w:rPr>
          <w:rFonts w:ascii="Arial" w:hAnsi="Arial" w:cs="Arial"/>
          <w:color w:val="000000" w:themeColor="text1"/>
        </w:rPr>
        <w:t>v naročnikovem sistemu ponudnik izvozi iz aplikacije, ter tako kreirani dokument podpiše in žigosa</w:t>
      </w:r>
      <w:r w:rsidR="009C4F29">
        <w:rPr>
          <w:rFonts w:ascii="Arial" w:hAnsi="Arial" w:cs="Arial"/>
          <w:color w:val="000000" w:themeColor="text1"/>
        </w:rPr>
        <w:t xml:space="preserve"> ter</w:t>
      </w:r>
      <w:r w:rsidR="00715E06">
        <w:rPr>
          <w:rFonts w:ascii="Arial" w:hAnsi="Arial" w:cs="Arial"/>
          <w:color w:val="000000" w:themeColor="text1"/>
        </w:rPr>
        <w:t xml:space="preserve"> naloži v sistemu e-JN kot Ponudbeni predračun.</w:t>
      </w:r>
    </w:p>
    <w:p w14:paraId="71FB4CD3" w14:textId="77777777" w:rsidR="005B5AFF" w:rsidRPr="00B23DDC" w:rsidRDefault="005B5AFF" w:rsidP="00E300C1">
      <w:pPr>
        <w:spacing w:after="0" w:line="276" w:lineRule="auto"/>
        <w:rPr>
          <w:rFonts w:ascii="Arial" w:hAnsi="Arial" w:cs="Arial"/>
          <w:color w:val="000000" w:themeColor="text1"/>
        </w:rPr>
      </w:pPr>
    </w:p>
    <w:p w14:paraId="6D04997E" w14:textId="67FEC4EF" w:rsidR="00E300C1" w:rsidRPr="0089411D"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715E06">
        <w:rPr>
          <w:rFonts w:ascii="Arial" w:hAnsi="Arial" w:cs="Arial"/>
          <w:b/>
          <w:color w:val="000000" w:themeColor="text1"/>
          <w:u w:val="single"/>
        </w:rPr>
        <w:t xml:space="preserve">na </w:t>
      </w:r>
      <w:r w:rsidR="009C4F29">
        <w:rPr>
          <w:rFonts w:ascii="Arial" w:hAnsi="Arial" w:cs="Arial"/>
          <w:b/>
          <w:color w:val="000000" w:themeColor="text1"/>
          <w:u w:val="single"/>
        </w:rPr>
        <w:t>opisani</w:t>
      </w:r>
      <w:r w:rsidR="00715E06">
        <w:rPr>
          <w:rFonts w:ascii="Arial" w:hAnsi="Arial" w:cs="Arial"/>
          <w:b/>
          <w:color w:val="000000" w:themeColor="text1"/>
          <w:u w:val="single"/>
        </w:rPr>
        <w:t xml:space="preserve"> način kreirani </w:t>
      </w:r>
      <w:r w:rsidR="00715E06" w:rsidRPr="0089411D">
        <w:rPr>
          <w:rFonts w:ascii="Arial" w:hAnsi="Arial" w:cs="Arial"/>
          <w:b/>
          <w:color w:val="000000" w:themeColor="text1"/>
          <w:u w:val="single"/>
        </w:rPr>
        <w:t>P</w:t>
      </w:r>
      <w:r w:rsidR="004A0841" w:rsidRPr="0089411D">
        <w:rPr>
          <w:rFonts w:ascii="Arial" w:hAnsi="Arial" w:cs="Arial"/>
          <w:b/>
          <w:color w:val="000000" w:themeColor="text1"/>
          <w:u w:val="single"/>
        </w:rPr>
        <w:t>onudbeni predračun</w:t>
      </w:r>
      <w:r w:rsidR="00FF5410" w:rsidRPr="0089411D">
        <w:rPr>
          <w:rFonts w:ascii="Arial" w:hAnsi="Arial" w:cs="Arial"/>
          <w:b/>
          <w:color w:val="000000" w:themeColor="text1"/>
          <w:u w:val="single"/>
        </w:rPr>
        <w:t xml:space="preserve"> </w:t>
      </w:r>
      <w:r w:rsidRPr="0089411D">
        <w:rPr>
          <w:rFonts w:ascii="Arial" w:hAnsi="Arial" w:cs="Arial"/>
          <w:b/>
          <w:color w:val="000000" w:themeColor="text1"/>
          <w:u w:val="single"/>
        </w:rPr>
        <w:t>v .pdf datoteki</w:t>
      </w:r>
      <w:r w:rsidR="00FF5410" w:rsidRPr="0089411D">
        <w:rPr>
          <w:rFonts w:ascii="Arial" w:hAnsi="Arial" w:cs="Arial"/>
          <w:b/>
          <w:color w:val="000000" w:themeColor="text1"/>
          <w:u w:val="single"/>
        </w:rPr>
        <w:t>, ki bo dost</w:t>
      </w:r>
      <w:r w:rsidR="004A0841" w:rsidRPr="0089411D">
        <w:rPr>
          <w:rFonts w:ascii="Arial" w:hAnsi="Arial" w:cs="Arial"/>
          <w:b/>
          <w:color w:val="000000" w:themeColor="text1"/>
          <w:u w:val="single"/>
        </w:rPr>
        <w:t>open na javnem odpiranju ponudb</w:t>
      </w:r>
      <w:r w:rsidRPr="0089411D">
        <w:rPr>
          <w:rFonts w:ascii="Arial" w:hAnsi="Arial" w:cs="Arial"/>
          <w:b/>
          <w:color w:val="000000" w:themeColor="text1"/>
          <w:u w:val="single"/>
        </w:rPr>
        <w:t>.</w:t>
      </w:r>
      <w:r w:rsidR="0089411D" w:rsidRPr="0089411D">
        <w:rPr>
          <w:rFonts w:ascii="Arial" w:hAnsi="Arial" w:cs="Arial"/>
          <w:b/>
          <w:bCs/>
          <w:color w:val="000000" w:themeColor="text1"/>
        </w:rPr>
        <w:t xml:space="preserve"> V primeru, da ponudnik ponuja artikle v okviru več sklopov, skenira izpise iz spletne aplikacije </w:t>
      </w:r>
      <w:r w:rsidR="009C4F29" w:rsidRPr="009C4F29">
        <w:rPr>
          <w:rFonts w:ascii="Arial" w:hAnsi="Arial" w:cs="Arial"/>
          <w:b/>
          <w:color w:val="000000" w:themeColor="text1"/>
        </w:rPr>
        <w:t>GoSoft</w:t>
      </w:r>
      <w:r w:rsidR="009C4F29" w:rsidRPr="0089411D">
        <w:rPr>
          <w:rFonts w:ascii="Arial" w:hAnsi="Arial" w:cs="Arial"/>
          <w:b/>
          <w:bCs/>
          <w:color w:val="000000" w:themeColor="text1"/>
        </w:rPr>
        <w:t xml:space="preserve"> </w:t>
      </w:r>
      <w:r w:rsidR="0089411D" w:rsidRPr="0089411D">
        <w:rPr>
          <w:rFonts w:ascii="Arial" w:hAnsi="Arial" w:cs="Arial"/>
          <w:b/>
          <w:bCs/>
          <w:color w:val="000000" w:themeColor="text1"/>
        </w:rPr>
        <w:t>v en dokument.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975B04">
      <w:pPr>
        <w:pStyle w:val="Naslov2"/>
        <w:keepLines w:val="0"/>
        <w:numPr>
          <w:ilvl w:val="1"/>
          <w:numId w:val="62"/>
        </w:numPr>
        <w:rPr>
          <w:rFonts w:ascii="Arial" w:hAnsi="Arial" w:cs="Arial"/>
          <w:sz w:val="22"/>
          <w:szCs w:val="22"/>
        </w:rPr>
      </w:pPr>
      <w:bookmarkStart w:id="40" w:name="_Toc137476576"/>
      <w:r w:rsidRPr="00F2571B">
        <w:rPr>
          <w:rFonts w:ascii="Arial" w:hAnsi="Arial" w:cs="Arial"/>
          <w:sz w:val="22"/>
          <w:szCs w:val="22"/>
        </w:rPr>
        <w:t>Skupna ponudba</w:t>
      </w:r>
      <w:bookmarkEnd w:id="4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6766D0D5"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0F1AF9">
        <w:rPr>
          <w:rFonts w:ascii="Arial" w:hAnsi="Arial" w:cs="Arial"/>
        </w:rPr>
        <w:t xml:space="preserve"> obrazec Izjava o izpolnjevanju zahtev javnega naročila,</w:t>
      </w:r>
      <w:r w:rsidR="006C602B" w:rsidRPr="00B23DDC">
        <w:rPr>
          <w:rFonts w:ascii="Arial" w:hAnsi="Arial" w:cs="Arial"/>
        </w:rPr>
        <w:t xml:space="preserve"> obrazec Izjava o udeležbi v lastništvu in o povezanih družbah</w:t>
      </w:r>
      <w:r w:rsidR="000E694E">
        <w:rPr>
          <w:rFonts w:ascii="Arial" w:hAnsi="Arial" w:cs="Arial"/>
        </w:rPr>
        <w:t>,</w:t>
      </w:r>
      <w:r w:rsidR="00541824">
        <w:rPr>
          <w:rFonts w:ascii="Arial" w:hAnsi="Arial" w:cs="Arial"/>
        </w:rPr>
        <w:t xml:space="preserve"> obrazec Izjava o odsotnosti osebnih povezav</w:t>
      </w:r>
      <w:r w:rsidR="000E694E">
        <w:rPr>
          <w:rFonts w:ascii="Arial" w:hAnsi="Arial" w:cs="Arial"/>
        </w:rPr>
        <w:t xml:space="preserve"> </w:t>
      </w:r>
      <w:r w:rsidR="000E694E" w:rsidRPr="00A12B2B">
        <w:rPr>
          <w:rFonts w:ascii="Arial" w:hAnsi="Arial" w:cs="Arial"/>
        </w:rPr>
        <w:t>ter potrdila iz kazenske evidence. Potrdila iz kazenske evidence mora vsak ponudnik v skupni ponudbi predložiti tako zase, kot tudi za vsako osebo, ki je članica njegovega upravnega, vodstvenega ali nadzornega organa ali ki ima pooblastila za njegovo zastopanje ali odločanje ali nadzor v njem</w:t>
      </w:r>
      <w:r w:rsidR="000E694E">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31D796BB" w:rsidR="00A00185" w:rsidRPr="00B23DDC" w:rsidRDefault="00BE16BE" w:rsidP="001959BB">
      <w:pPr>
        <w:pStyle w:val="Standard"/>
        <w:rPr>
          <w:rFonts w:ascii="Arial" w:hAnsi="Arial" w:cs="Arial"/>
        </w:rPr>
      </w:pPr>
      <w:r w:rsidRPr="00B23DDC">
        <w:rPr>
          <w:rFonts w:ascii="Arial" w:hAnsi="Arial" w:cs="Arial"/>
        </w:rPr>
        <w:lastRenderedPageBreak/>
        <w:t>Obraz</w:t>
      </w:r>
      <w:r w:rsidR="00D76EC6" w:rsidRPr="00B23DDC">
        <w:rPr>
          <w:rFonts w:ascii="Arial" w:hAnsi="Arial" w:cs="Arial"/>
        </w:rPr>
        <w:t>c</w:t>
      </w:r>
      <w:r w:rsidR="001959BB" w:rsidRPr="00B23DDC">
        <w:rPr>
          <w:rFonts w:ascii="Arial" w:hAnsi="Arial" w:cs="Arial"/>
        </w:rPr>
        <w:t xml:space="preserve">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w:t>
      </w:r>
      <w:r w:rsidR="003C4FB0">
        <w:rPr>
          <w:rFonts w:ascii="Arial" w:hAnsi="Arial" w:cs="Arial"/>
        </w:rPr>
        <w:t>Ponudbeni predračun</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1A6C6C61"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5705BA">
        <w:rPr>
          <w:rFonts w:ascii="Arial" w:hAnsi="Arial" w:cs="Arial"/>
        </w:rPr>
        <w:t>lahko</w:t>
      </w:r>
      <w:r w:rsidRPr="00B23DDC">
        <w:rPr>
          <w:rFonts w:ascii="Arial" w:hAnsi="Arial" w:cs="Arial"/>
        </w:rPr>
        <w:t xml:space="preserve"> naročnik </w:t>
      </w:r>
      <w:r w:rsidR="00E6038F" w:rsidRPr="00B23DDC">
        <w:rPr>
          <w:rFonts w:ascii="Arial" w:hAnsi="Arial" w:cs="Arial"/>
        </w:rPr>
        <w:t>zahteva</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975B04">
      <w:pPr>
        <w:pStyle w:val="Naslov2"/>
        <w:keepLines w:val="0"/>
        <w:numPr>
          <w:ilvl w:val="1"/>
          <w:numId w:val="62"/>
        </w:numPr>
        <w:rPr>
          <w:rFonts w:ascii="Arial" w:hAnsi="Arial" w:cs="Arial"/>
          <w:sz w:val="22"/>
          <w:szCs w:val="22"/>
        </w:rPr>
      </w:pPr>
      <w:bookmarkStart w:id="41" w:name="_Toc137476577"/>
      <w:r w:rsidRPr="00F2571B">
        <w:rPr>
          <w:rFonts w:ascii="Arial" w:hAnsi="Arial" w:cs="Arial"/>
          <w:sz w:val="22"/>
          <w:szCs w:val="22"/>
        </w:rPr>
        <w:t>Ponudba s podizvajalci</w:t>
      </w:r>
      <w:bookmarkEnd w:id="41"/>
    </w:p>
    <w:p w14:paraId="01997D74" w14:textId="77777777" w:rsidR="00A00185" w:rsidRPr="00B23DDC" w:rsidRDefault="00A00185" w:rsidP="00225D57">
      <w:pPr>
        <w:pStyle w:val="Standard"/>
        <w:keepNext/>
        <w:rPr>
          <w:rFonts w:ascii="Arial" w:hAnsi="Arial" w:cs="Arial"/>
        </w:rPr>
      </w:pPr>
    </w:p>
    <w:p w14:paraId="0D0D9679" w14:textId="499F30BE"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w:t>
      </w:r>
      <w:r w:rsidR="00443B7A">
        <w:rPr>
          <w:rFonts w:ascii="Arial" w:hAnsi="Arial" w:cs="Arial"/>
          <w:b/>
          <w:color w:val="000000" w:themeColor="text1"/>
        </w:rPr>
        <w:t>onudnik izpolnjuje pogoj</w:t>
      </w:r>
      <w:r w:rsidRPr="00F40FFD">
        <w:rPr>
          <w:rFonts w:ascii="Arial" w:hAnsi="Arial" w:cs="Arial"/>
          <w:b/>
          <w:color w:val="000000" w:themeColor="text1"/>
        </w:rPr>
        <w:t xml:space="preserve"> za priznanje sposobnosti iz točke 8.3</w:t>
      </w:r>
      <w:r w:rsidR="00443B7A">
        <w:rPr>
          <w:rFonts w:ascii="Arial" w:hAnsi="Arial" w:cs="Arial"/>
          <w:b/>
          <w:color w:val="000000" w:themeColor="text1"/>
        </w:rPr>
        <w:t>, podtočke 1</w:t>
      </w:r>
      <w:r w:rsidRPr="00F40FFD">
        <w:rPr>
          <w:rFonts w:ascii="Arial" w:hAnsi="Arial" w:cs="Arial"/>
          <w:b/>
          <w:color w:val="000000" w:themeColor="text1"/>
        </w:rPr>
        <w:t xml:space="preserve">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lastRenderedPageBreak/>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975B04">
      <w:pPr>
        <w:pStyle w:val="Naslov1"/>
        <w:numPr>
          <w:ilvl w:val="0"/>
          <w:numId w:val="62"/>
        </w:numPr>
        <w:ind w:left="851" w:hanging="491"/>
        <w:rPr>
          <w:rFonts w:ascii="Arial" w:hAnsi="Arial" w:cs="Arial"/>
          <w:sz w:val="22"/>
          <w:szCs w:val="22"/>
        </w:rPr>
      </w:pPr>
      <w:bookmarkStart w:id="42" w:name="_Toc137476578"/>
      <w:r w:rsidRPr="00F2571B">
        <w:rPr>
          <w:rFonts w:ascii="Arial" w:hAnsi="Arial" w:cs="Arial"/>
          <w:sz w:val="22"/>
          <w:szCs w:val="22"/>
        </w:rPr>
        <w:t>ZAUPNOST</w:t>
      </w:r>
      <w:bookmarkEnd w:id="4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287D295"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975B04">
      <w:pPr>
        <w:pStyle w:val="Naslov1"/>
        <w:numPr>
          <w:ilvl w:val="0"/>
          <w:numId w:val="62"/>
        </w:numPr>
        <w:ind w:left="851" w:hanging="491"/>
        <w:rPr>
          <w:rFonts w:ascii="Arial" w:hAnsi="Arial" w:cs="Arial"/>
          <w:sz w:val="22"/>
          <w:szCs w:val="22"/>
        </w:rPr>
      </w:pPr>
      <w:bookmarkStart w:id="43" w:name="_Toc511306757"/>
      <w:bookmarkStart w:id="44" w:name="_Toc137476579"/>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43"/>
      <w:bookmarkEnd w:id="4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5F74C6C5"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 xml:space="preserve">po sprejemu odločitve o oddaji naročila do sklenitve </w:t>
      </w:r>
      <w:r w:rsidR="005705BA">
        <w:rPr>
          <w:rFonts w:ascii="Arial" w:hAnsi="Arial" w:cs="Arial"/>
        </w:rPr>
        <w:t>okvirnega sporazuma</w:t>
      </w:r>
      <w:r w:rsidR="00235B3F" w:rsidRPr="00B23DDC">
        <w:rPr>
          <w:rFonts w:ascii="Arial" w:hAnsi="Arial" w:cs="Arial"/>
        </w:rPr>
        <w:t xml:space="preserv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 xml:space="preserve">Naročnik v nobenem od navedenih primerov gospodarskim subjektom ne </w:t>
      </w:r>
      <w:r w:rsidR="005F2C0D" w:rsidRPr="00B23DDC">
        <w:rPr>
          <w:rFonts w:ascii="Arial" w:hAnsi="Arial" w:cs="Arial"/>
        </w:rPr>
        <w:lastRenderedPageBreak/>
        <w:t>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662CB179" w:rsidR="00A00185" w:rsidRPr="00F2571B" w:rsidRDefault="005705BA" w:rsidP="00975B04">
      <w:pPr>
        <w:pStyle w:val="Naslov1"/>
        <w:numPr>
          <w:ilvl w:val="0"/>
          <w:numId w:val="62"/>
        </w:numPr>
        <w:ind w:left="851" w:hanging="491"/>
        <w:rPr>
          <w:rFonts w:ascii="Arial" w:hAnsi="Arial" w:cs="Arial"/>
          <w:sz w:val="22"/>
          <w:szCs w:val="22"/>
        </w:rPr>
      </w:pPr>
      <w:bookmarkStart w:id="45" w:name="_Toc137476580"/>
      <w:r>
        <w:rPr>
          <w:rFonts w:ascii="Arial" w:hAnsi="Arial" w:cs="Arial"/>
          <w:sz w:val="22"/>
          <w:szCs w:val="22"/>
        </w:rPr>
        <w:t>OKVIRNI SPORAZUM</w:t>
      </w:r>
      <w:bookmarkEnd w:id="45"/>
    </w:p>
    <w:p w14:paraId="48377D16" w14:textId="77777777" w:rsidR="00A00185" w:rsidRPr="00B23DDC" w:rsidRDefault="00A00185" w:rsidP="00225D57">
      <w:pPr>
        <w:pStyle w:val="Standard"/>
        <w:keepNext/>
        <w:rPr>
          <w:rFonts w:ascii="Arial" w:hAnsi="Arial" w:cs="Arial"/>
        </w:rPr>
      </w:pPr>
    </w:p>
    <w:p w14:paraId="13C67D60" w14:textId="0B4FE892" w:rsidR="00D012E5" w:rsidRPr="00B23DDC" w:rsidRDefault="00D012E5">
      <w:pPr>
        <w:pStyle w:val="Standard"/>
        <w:rPr>
          <w:rFonts w:ascii="Arial" w:hAnsi="Arial" w:cs="Arial"/>
        </w:rPr>
      </w:pPr>
      <w:r w:rsidRPr="00B23DDC">
        <w:rPr>
          <w:rFonts w:ascii="Arial" w:hAnsi="Arial" w:cs="Arial"/>
        </w:rPr>
        <w:t xml:space="preserve">Osnutek </w:t>
      </w:r>
      <w:r w:rsidR="005705BA">
        <w:rPr>
          <w:rFonts w:ascii="Arial" w:hAnsi="Arial" w:cs="Arial"/>
        </w:rPr>
        <w:t>okvirnega sporazuma</w:t>
      </w:r>
      <w:r w:rsidRPr="00B23DDC">
        <w:rPr>
          <w:rFonts w:ascii="Arial" w:hAnsi="Arial" w:cs="Arial"/>
        </w:rPr>
        <w:t xml:space="preserve">, ki </w:t>
      </w:r>
      <w:r w:rsidR="005705BA">
        <w:rPr>
          <w:rFonts w:ascii="Arial" w:hAnsi="Arial" w:cs="Arial"/>
        </w:rPr>
        <w:t>ga</w:t>
      </w:r>
      <w:r w:rsidRPr="00B23DDC">
        <w:rPr>
          <w:rFonts w:ascii="Arial" w:hAnsi="Arial" w:cs="Arial"/>
        </w:rPr>
        <w:t xml:space="preserve"> bo naročnik sklenil z izbranim</w:t>
      </w:r>
      <w:r w:rsidR="005705BA">
        <w:rPr>
          <w:rFonts w:ascii="Arial" w:hAnsi="Arial" w:cs="Arial"/>
        </w:rPr>
        <w:t>i ponudniki</w:t>
      </w:r>
      <w:r w:rsidRPr="00B23DDC">
        <w:rPr>
          <w:rFonts w:ascii="Arial" w:hAnsi="Arial" w:cs="Arial"/>
        </w:rPr>
        <w:t xml:space="preserve">, je del te razpisne dokumentacije. </w:t>
      </w:r>
      <w:r w:rsidR="00196E22" w:rsidRPr="00522883">
        <w:rPr>
          <w:rFonts w:ascii="Arial" w:hAnsi="Arial" w:cs="Arial"/>
          <w:color w:val="000000" w:themeColor="text1"/>
        </w:rPr>
        <w:t xml:space="preserve">Zaželeno je, da ponudnik osnutek </w:t>
      </w:r>
      <w:r w:rsidR="005705BA">
        <w:rPr>
          <w:rFonts w:ascii="Arial" w:hAnsi="Arial" w:cs="Arial"/>
          <w:color w:val="000000" w:themeColor="text1"/>
        </w:rPr>
        <w:t>okvirnega sporazuma</w:t>
      </w:r>
      <w:r w:rsidR="00196E22" w:rsidRPr="00522883">
        <w:rPr>
          <w:rFonts w:ascii="Arial" w:hAnsi="Arial" w:cs="Arial"/>
          <w:color w:val="000000" w:themeColor="text1"/>
        </w:rPr>
        <w:t xml:space="preserve"> na mestih, </w:t>
      </w:r>
      <w:r w:rsidR="005705BA">
        <w:rPr>
          <w:rFonts w:ascii="Arial" w:hAnsi="Arial" w:cs="Arial"/>
          <w:color w:val="000000" w:themeColor="text1"/>
        </w:rPr>
        <w:t>kjer je to predvideno,</w:t>
      </w:r>
      <w:r w:rsidR="00196E22" w:rsidRPr="00522883">
        <w:rPr>
          <w:rFonts w:ascii="Arial" w:hAnsi="Arial" w:cs="Arial"/>
          <w:color w:val="000000" w:themeColor="text1"/>
        </w:rPr>
        <w:t xml:space="preserve"> izpolni z manjkajočimi podatki.</w:t>
      </w:r>
      <w:r w:rsidR="00196E22">
        <w:rPr>
          <w:rFonts w:ascii="Arial" w:hAnsi="Arial" w:cs="Arial"/>
          <w:color w:val="000000" w:themeColor="text1"/>
        </w:rPr>
        <w:t xml:space="preserve"> </w:t>
      </w:r>
      <w:r w:rsidR="00401D05" w:rsidRPr="00B23DDC">
        <w:rPr>
          <w:rFonts w:ascii="Arial" w:hAnsi="Arial" w:cs="Arial"/>
        </w:rPr>
        <w:t xml:space="preserve">Ponudnikom v fazi priprave in oddaje ponudbe osnutka </w:t>
      </w:r>
      <w:r w:rsidR="005705BA">
        <w:rPr>
          <w:rFonts w:ascii="Arial" w:hAnsi="Arial" w:cs="Arial"/>
        </w:rPr>
        <w:t>okvirnega sporazuma</w:t>
      </w:r>
      <w:r w:rsidR="00401D05" w:rsidRPr="00B23DDC">
        <w:rPr>
          <w:rFonts w:ascii="Arial" w:hAnsi="Arial" w:cs="Arial"/>
        </w:rPr>
        <w:t xml:space="preserve"> še ni treba datirati, podpisati in žigosati.</w:t>
      </w:r>
    </w:p>
    <w:p w14:paraId="40C4912F" w14:textId="77777777" w:rsidR="00D012E5" w:rsidRPr="00B23DDC" w:rsidRDefault="00D012E5">
      <w:pPr>
        <w:pStyle w:val="Standard"/>
        <w:rPr>
          <w:rFonts w:ascii="Arial" w:hAnsi="Arial" w:cs="Arial"/>
        </w:rPr>
      </w:pPr>
    </w:p>
    <w:p w14:paraId="50029296" w14:textId="42E36936"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705BA">
        <w:rPr>
          <w:rFonts w:ascii="Arial" w:hAnsi="Arial" w:cs="Arial"/>
        </w:rPr>
        <w:t>okvirni sporazum</w:t>
      </w:r>
      <w:r w:rsidR="0056178F" w:rsidRPr="00B23DDC">
        <w:rPr>
          <w:rFonts w:ascii="Arial" w:hAnsi="Arial" w:cs="Arial"/>
        </w:rPr>
        <w:t xml:space="preserve">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0DC8BFDD"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004234FB">
        <w:rPr>
          <w:rFonts w:ascii="Arial" w:hAnsi="Arial" w:cs="Arial"/>
          <w:color w:val="000000" w:themeColor="text1"/>
        </w:rPr>
        <w:t xml:space="preserve"> v roku treh (3</w:t>
      </w:r>
      <w:r w:rsidRPr="00B23DDC">
        <w:rPr>
          <w:rFonts w:ascii="Arial" w:hAnsi="Arial" w:cs="Arial"/>
          <w:color w:val="000000" w:themeColor="text1"/>
        </w:rPr>
        <w:t xml:space="preserve">) </w:t>
      </w:r>
      <w:r w:rsidR="004234FB">
        <w:rPr>
          <w:rFonts w:ascii="Arial" w:hAnsi="Arial" w:cs="Arial"/>
          <w:color w:val="000000" w:themeColor="text1"/>
        </w:rPr>
        <w:t xml:space="preserve">delovnih </w:t>
      </w:r>
      <w:r w:rsidRPr="00B23DDC">
        <w:rPr>
          <w:rFonts w:ascii="Arial" w:hAnsi="Arial" w:cs="Arial"/>
          <w:color w:val="000000" w:themeColor="text1"/>
        </w:rPr>
        <w:t>dni od prejema s strani naročnika podpisane</w:t>
      </w:r>
      <w:r w:rsidR="005705BA">
        <w:rPr>
          <w:rFonts w:ascii="Arial" w:hAnsi="Arial" w:cs="Arial"/>
          <w:color w:val="000000" w:themeColor="text1"/>
        </w:rPr>
        <w:t>ga</w:t>
      </w:r>
      <w:r w:rsidRPr="00B23DDC">
        <w:rPr>
          <w:rFonts w:ascii="Arial" w:hAnsi="Arial" w:cs="Arial"/>
          <w:color w:val="000000" w:themeColor="text1"/>
        </w:rPr>
        <w:t xml:space="preserve"> </w:t>
      </w:r>
      <w:r w:rsidR="005705BA">
        <w:rPr>
          <w:rFonts w:ascii="Arial" w:hAnsi="Arial" w:cs="Arial"/>
          <w:color w:val="000000" w:themeColor="text1"/>
        </w:rPr>
        <w:t>okvirnega sporazuma</w:t>
      </w:r>
      <w:r w:rsidRPr="00B23DDC">
        <w:rPr>
          <w:rFonts w:ascii="Arial" w:hAnsi="Arial" w:cs="Arial"/>
          <w:color w:val="000000" w:themeColor="text1"/>
        </w:rPr>
        <w:t xml:space="preserve"> podp</w:t>
      </w:r>
      <w:r w:rsidR="005705BA">
        <w:rPr>
          <w:rFonts w:ascii="Arial" w:hAnsi="Arial" w:cs="Arial"/>
          <w:color w:val="000000" w:themeColor="text1"/>
        </w:rPr>
        <w:t>isati in vrniti okvirni sporazum</w:t>
      </w:r>
      <w:r w:rsidRPr="00B23DDC">
        <w:rPr>
          <w:rFonts w:ascii="Arial" w:hAnsi="Arial" w:cs="Arial"/>
          <w:color w:val="000000" w:themeColor="text1"/>
        </w:rPr>
        <w:t xml:space="preserve"> naročniku.</w:t>
      </w:r>
      <w:r w:rsidR="002F35A6" w:rsidRPr="00B23DDC">
        <w:rPr>
          <w:rFonts w:ascii="Arial" w:hAnsi="Arial" w:cs="Arial"/>
          <w:color w:val="000000" w:themeColor="text1"/>
        </w:rPr>
        <w:t xml:space="preserve"> Izjemoma, v primeru nastanka nepredvidljivih in neodvrnljivih objektivnih okoliščin, </w:t>
      </w:r>
      <w:r w:rsidR="005705BA">
        <w:rPr>
          <w:rFonts w:ascii="Arial" w:hAnsi="Arial" w:cs="Arial"/>
          <w:color w:val="000000" w:themeColor="text1"/>
        </w:rPr>
        <w:t>ki bi onemogočale podpis okvirnega sporazuma</w:t>
      </w:r>
      <w:r w:rsidR="002F35A6" w:rsidRPr="00B23DDC">
        <w:rPr>
          <w:rFonts w:ascii="Arial" w:hAnsi="Arial" w:cs="Arial"/>
          <w:color w:val="000000" w:themeColor="text1"/>
        </w:rPr>
        <w:t xml:space="preserve"> v zgoraj navedenem roku, lahko naročnik pristane tu</w:t>
      </w:r>
      <w:r w:rsidR="005705BA">
        <w:rPr>
          <w:rFonts w:ascii="Arial" w:hAnsi="Arial" w:cs="Arial"/>
          <w:color w:val="000000" w:themeColor="text1"/>
        </w:rPr>
        <w:t>di na daljši rok za sklenitev okvirnega sporazuma</w:t>
      </w:r>
      <w:r w:rsidR="002F35A6" w:rsidRPr="00B23DDC">
        <w:rPr>
          <w:rFonts w:ascii="Arial" w:hAnsi="Arial" w:cs="Arial"/>
          <w:color w:val="000000" w:themeColor="text1"/>
        </w:rPr>
        <w:t>, ni pa k temu zavezan.</w:t>
      </w:r>
    </w:p>
    <w:p w14:paraId="41C5B6FF" w14:textId="77777777" w:rsidR="00D012E5" w:rsidRPr="00B23DDC" w:rsidRDefault="00D012E5">
      <w:pPr>
        <w:pStyle w:val="Standard"/>
        <w:rPr>
          <w:rFonts w:ascii="Arial" w:hAnsi="Arial" w:cs="Arial"/>
          <w:color w:val="000000" w:themeColor="text1"/>
        </w:rPr>
      </w:pPr>
    </w:p>
    <w:p w14:paraId="3D8E5306" w14:textId="6EB749CD" w:rsidR="006C602B" w:rsidRPr="00B23DDC" w:rsidRDefault="005705BA" w:rsidP="006C602B">
      <w:pPr>
        <w:pStyle w:val="Standard"/>
        <w:rPr>
          <w:rFonts w:ascii="Arial" w:hAnsi="Arial" w:cs="Arial"/>
        </w:rPr>
      </w:pPr>
      <w:r>
        <w:rPr>
          <w:rFonts w:ascii="Arial" w:hAnsi="Arial" w:cs="Arial"/>
        </w:rPr>
        <w:t>Okvirni sporazum je sklenjen</w:t>
      </w:r>
      <w:r w:rsidR="006C602B" w:rsidRPr="00B23DDC">
        <w:rPr>
          <w:rFonts w:ascii="Arial" w:hAnsi="Arial" w:cs="Arial"/>
        </w:rPr>
        <w:t xml:space="preserve"> z dnem, ko </w:t>
      </w:r>
      <w:r>
        <w:rPr>
          <w:rFonts w:ascii="Arial" w:hAnsi="Arial" w:cs="Arial"/>
        </w:rPr>
        <w:t>ga</w:t>
      </w:r>
      <w:r w:rsidR="006C602B" w:rsidRPr="00B23DDC">
        <w:rPr>
          <w:rFonts w:ascii="Arial" w:hAnsi="Arial" w:cs="Arial"/>
        </w:rPr>
        <w:t xml:space="preserve">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Default="00D012E5">
      <w:pPr>
        <w:pStyle w:val="Standard"/>
        <w:rPr>
          <w:rFonts w:ascii="Arial" w:hAnsi="Arial" w:cs="Arial"/>
        </w:rPr>
      </w:pPr>
    </w:p>
    <w:p w14:paraId="004EC743" w14:textId="191DC2D2" w:rsidR="000A6603" w:rsidRPr="002103E6" w:rsidRDefault="008F05FD" w:rsidP="002103E6">
      <w:pPr>
        <w:pStyle w:val="Standard"/>
        <w:rPr>
          <w:rFonts w:ascii="Arial" w:hAnsi="Arial" w:cs="Arial"/>
          <w:color w:val="000000" w:themeColor="text1"/>
          <w:shd w:val="clear" w:color="auto" w:fill="FFFFFF"/>
        </w:rPr>
      </w:pPr>
      <w:r>
        <w:rPr>
          <w:rFonts w:ascii="Arial" w:hAnsi="Arial" w:cs="Arial"/>
          <w:color w:val="000000" w:themeColor="text1"/>
        </w:rPr>
        <w:t xml:space="preserve">Naročnik bo sklenil okvirni sporazum z izbranimi ponudniki za obdobje 1 leta, izvajal pa se bo tako, </w:t>
      </w:r>
      <w:r w:rsidR="000A6603" w:rsidRPr="002103E6">
        <w:rPr>
          <w:rFonts w:ascii="Arial" w:hAnsi="Arial" w:cs="Arial"/>
          <w:color w:val="000000" w:themeColor="text1"/>
        </w:rPr>
        <w:t xml:space="preserve">da se bo s ponudniki </w:t>
      </w:r>
      <w:r w:rsidR="002103E6" w:rsidRPr="002103E6">
        <w:rPr>
          <w:rFonts w:ascii="Arial" w:hAnsi="Arial" w:cs="Arial"/>
          <w:color w:val="000000" w:themeColor="text1"/>
        </w:rPr>
        <w:t>ponovno odpirala konkurenca predvidoma za naslednja</w:t>
      </w:r>
      <w:r w:rsidR="0089477B">
        <w:rPr>
          <w:rFonts w:ascii="Arial" w:hAnsi="Arial" w:cs="Arial"/>
          <w:color w:val="000000" w:themeColor="text1"/>
        </w:rPr>
        <w:t xml:space="preserve"> (</w:t>
      </w:r>
      <w:r>
        <w:rPr>
          <w:rFonts w:ascii="Arial" w:hAnsi="Arial" w:cs="Arial"/>
          <w:color w:val="000000" w:themeColor="text1"/>
        </w:rPr>
        <w:t>glede na dejanske potrebe</w:t>
      </w:r>
      <w:r w:rsidR="0089477B">
        <w:rPr>
          <w:rFonts w:ascii="Arial" w:hAnsi="Arial" w:cs="Arial"/>
          <w:color w:val="000000" w:themeColor="text1"/>
        </w:rPr>
        <w:t xml:space="preserve"> lahko tudi krajša ali daljša)</w:t>
      </w:r>
      <w:r w:rsidR="002103E6" w:rsidRPr="002103E6">
        <w:rPr>
          <w:rFonts w:ascii="Arial" w:hAnsi="Arial" w:cs="Arial"/>
          <w:color w:val="000000" w:themeColor="text1"/>
        </w:rPr>
        <w:t xml:space="preserve"> obdobja</w:t>
      </w:r>
      <w:r w:rsidR="0089411D">
        <w:rPr>
          <w:rFonts w:ascii="Arial" w:hAnsi="Arial" w:cs="Arial"/>
          <w:color w:val="000000" w:themeColor="text1"/>
        </w:rPr>
        <w:t>, v katerih bo naročnik naročal izdelke od ponudnikov, ki bodo predložili ekonomsko najugodnejše ponudbe</w:t>
      </w:r>
      <w:r w:rsidR="002103E6" w:rsidRPr="002103E6">
        <w:rPr>
          <w:rFonts w:ascii="Arial" w:hAnsi="Arial" w:cs="Arial"/>
          <w:color w:val="000000" w:themeColor="text1"/>
        </w:rPr>
        <w:t>:</w:t>
      </w:r>
    </w:p>
    <w:p w14:paraId="11E961CF" w14:textId="20F1938B" w:rsidR="002103E6" w:rsidRPr="002103E6" w:rsidRDefault="002103E6" w:rsidP="00975B04">
      <w:pPr>
        <w:pStyle w:val="Odstavekseznama"/>
        <w:numPr>
          <w:ilvl w:val="0"/>
          <w:numId w:val="75"/>
        </w:numPr>
        <w:rPr>
          <w:rFonts w:ascii="Arial" w:hAnsi="Arial" w:cs="Arial"/>
          <w:color w:val="000000" w:themeColor="text1"/>
          <w:lang w:eastAsia="sl-SI"/>
        </w:rPr>
      </w:pPr>
      <w:r w:rsidRPr="002103E6">
        <w:rPr>
          <w:rFonts w:ascii="Arial" w:hAnsi="Arial" w:cs="Arial"/>
          <w:color w:val="000000" w:themeColor="text1"/>
          <w:lang w:eastAsia="sl-SI"/>
        </w:rPr>
        <w:t>1. obdobje: 01.10.2023 do 31.01.2024</w:t>
      </w:r>
    </w:p>
    <w:p w14:paraId="4159EB1C" w14:textId="15CA8838" w:rsidR="002103E6" w:rsidRPr="002103E6" w:rsidRDefault="002103E6" w:rsidP="00975B04">
      <w:pPr>
        <w:pStyle w:val="Odstavekseznama"/>
        <w:numPr>
          <w:ilvl w:val="0"/>
          <w:numId w:val="75"/>
        </w:numPr>
        <w:rPr>
          <w:rFonts w:ascii="Arial" w:hAnsi="Arial" w:cs="Arial"/>
          <w:color w:val="000000" w:themeColor="text1"/>
          <w:lang w:eastAsia="sl-SI"/>
        </w:rPr>
      </w:pPr>
      <w:r w:rsidRPr="002103E6">
        <w:rPr>
          <w:rFonts w:ascii="Arial" w:hAnsi="Arial" w:cs="Arial"/>
          <w:color w:val="000000" w:themeColor="text1"/>
          <w:lang w:eastAsia="sl-SI"/>
        </w:rPr>
        <w:t>2. obdobje: 01.02.2024 do 31.05.2024</w:t>
      </w:r>
    </w:p>
    <w:p w14:paraId="319D71C1" w14:textId="3753DF31" w:rsidR="002103E6" w:rsidRPr="002103E6" w:rsidRDefault="002103E6" w:rsidP="00975B04">
      <w:pPr>
        <w:pStyle w:val="Odstavekseznama"/>
        <w:numPr>
          <w:ilvl w:val="0"/>
          <w:numId w:val="75"/>
        </w:numPr>
        <w:rPr>
          <w:rFonts w:ascii="Arial" w:hAnsi="Arial" w:cs="Arial"/>
          <w:color w:val="000000" w:themeColor="text1"/>
          <w:lang w:eastAsia="sl-SI"/>
        </w:rPr>
      </w:pPr>
      <w:r w:rsidRPr="002103E6">
        <w:rPr>
          <w:rFonts w:ascii="Arial" w:hAnsi="Arial" w:cs="Arial"/>
          <w:color w:val="000000" w:themeColor="text1"/>
          <w:lang w:eastAsia="sl-SI"/>
        </w:rPr>
        <w:t>3. obdobje: 01.06.2024 do 30.09.2024.</w:t>
      </w:r>
    </w:p>
    <w:p w14:paraId="693F0285" w14:textId="77777777" w:rsidR="000A6603" w:rsidRPr="0089477B" w:rsidRDefault="000A6603" w:rsidP="002103E6">
      <w:pPr>
        <w:pStyle w:val="Standard"/>
        <w:rPr>
          <w:rFonts w:ascii="Arial" w:hAnsi="Arial" w:cs="Arial"/>
          <w:color w:val="000000" w:themeColor="text1"/>
          <w:u w:val="single"/>
          <w:shd w:val="clear" w:color="auto" w:fill="FFFFFF"/>
        </w:rPr>
      </w:pPr>
    </w:p>
    <w:p w14:paraId="36ACB3B4" w14:textId="4C28E9A7" w:rsidR="0089477B" w:rsidRPr="0089477B" w:rsidRDefault="0089477B" w:rsidP="002103E6">
      <w:pPr>
        <w:pStyle w:val="Standard"/>
        <w:rPr>
          <w:rFonts w:ascii="Arial" w:hAnsi="Arial" w:cs="Arial"/>
          <w:b/>
          <w:bCs/>
          <w:color w:val="000000" w:themeColor="text1"/>
          <w:u w:val="single"/>
        </w:rPr>
      </w:pPr>
      <w:r w:rsidRPr="0089477B">
        <w:rPr>
          <w:rFonts w:ascii="Arial" w:hAnsi="Arial" w:cs="Arial"/>
          <w:b/>
          <w:bCs/>
          <w:color w:val="000000" w:themeColor="text1"/>
          <w:u w:val="single"/>
        </w:rPr>
        <w:t xml:space="preserve">Ponudniki, ki bodo oddali ponudbo, morajo do roka </w:t>
      </w:r>
      <w:r>
        <w:rPr>
          <w:rFonts w:ascii="Arial" w:hAnsi="Arial" w:cs="Arial"/>
          <w:b/>
          <w:bCs/>
          <w:color w:val="000000" w:themeColor="text1"/>
          <w:u w:val="single"/>
        </w:rPr>
        <w:t>za oddajo ponudb</w:t>
      </w:r>
      <w:r w:rsidRPr="0089477B">
        <w:rPr>
          <w:rFonts w:ascii="Arial" w:hAnsi="Arial" w:cs="Arial"/>
          <w:b/>
          <w:bCs/>
          <w:color w:val="000000" w:themeColor="text1"/>
          <w:u w:val="single"/>
        </w:rPr>
        <w:t xml:space="preserve"> oddati tudi ponudbo za 1. </w:t>
      </w:r>
      <w:r w:rsidRPr="008F05FD">
        <w:rPr>
          <w:rFonts w:ascii="Arial" w:hAnsi="Arial" w:cs="Arial"/>
          <w:b/>
          <w:bCs/>
          <w:color w:val="000000" w:themeColor="text1"/>
          <w:u w:val="single"/>
        </w:rPr>
        <w:t>obdobje povpraševanja. Ponudniki morajo ponudbo oddati tudi v spletni aplikaciji GoSoft</w:t>
      </w:r>
      <w:r w:rsidR="008F05FD" w:rsidRPr="008F05FD">
        <w:rPr>
          <w:rFonts w:ascii="Arial" w:hAnsi="Arial" w:cs="Arial"/>
          <w:b/>
          <w:bCs/>
          <w:color w:val="000000" w:themeColor="text1"/>
          <w:u w:val="single"/>
        </w:rPr>
        <w:t xml:space="preserve"> (</w:t>
      </w:r>
      <w:hyperlink r:id="rId15" w:history="1">
        <w:r w:rsidR="008F05FD" w:rsidRPr="008F05FD">
          <w:rPr>
            <w:rFonts w:ascii="Arial" w:hAnsi="Arial" w:cs="Arial"/>
            <w:b/>
            <w:bCs/>
            <w:color w:val="0000FF"/>
            <w:u w:val="single"/>
          </w:rPr>
          <w:t>https://sjn.bolnisnica-go.si/jr/</w:t>
        </w:r>
      </w:hyperlink>
      <w:r w:rsidR="008F05FD" w:rsidRPr="008F05FD">
        <w:rPr>
          <w:rFonts w:ascii="Arial" w:hAnsi="Arial" w:cs="Arial"/>
          <w:b/>
          <w:bCs/>
          <w:color w:val="000000" w:themeColor="text1"/>
          <w:u w:val="single"/>
        </w:rPr>
        <w:t>)</w:t>
      </w:r>
      <w:r w:rsidRPr="008F05FD">
        <w:rPr>
          <w:rFonts w:ascii="Arial" w:hAnsi="Arial" w:cs="Arial"/>
          <w:b/>
          <w:bCs/>
          <w:color w:val="000000" w:themeColor="text1"/>
          <w:u w:val="single"/>
        </w:rPr>
        <w:t>. Ponudbe ponudnikov</w:t>
      </w:r>
      <w:r w:rsidRPr="0089477B">
        <w:rPr>
          <w:rFonts w:ascii="Arial" w:hAnsi="Arial" w:cs="Arial"/>
          <w:b/>
          <w:bCs/>
          <w:color w:val="000000" w:themeColor="text1"/>
          <w:u w:val="single"/>
        </w:rPr>
        <w:t>, ki ne bodo oddali ponudbe z</w:t>
      </w:r>
      <w:r w:rsidR="008F05FD">
        <w:rPr>
          <w:rFonts w:ascii="Arial" w:hAnsi="Arial" w:cs="Arial"/>
          <w:b/>
          <w:bCs/>
          <w:color w:val="000000" w:themeColor="text1"/>
          <w:u w:val="single"/>
        </w:rPr>
        <w:t>a 1. obdobje povpraševanja, bo naročnik</w:t>
      </w:r>
      <w:r w:rsidRPr="0089477B">
        <w:rPr>
          <w:rFonts w:ascii="Arial" w:hAnsi="Arial" w:cs="Arial"/>
          <w:b/>
          <w:bCs/>
          <w:color w:val="000000" w:themeColor="text1"/>
          <w:u w:val="single"/>
        </w:rPr>
        <w:t xml:space="preserve"> </w:t>
      </w:r>
      <w:r w:rsidR="008F05FD">
        <w:rPr>
          <w:rFonts w:ascii="Arial" w:hAnsi="Arial" w:cs="Arial"/>
          <w:b/>
          <w:bCs/>
          <w:color w:val="000000" w:themeColor="text1"/>
          <w:u w:val="single"/>
        </w:rPr>
        <w:t>zavrnil</w:t>
      </w:r>
      <w:r w:rsidRPr="0089477B">
        <w:rPr>
          <w:rFonts w:ascii="Arial" w:hAnsi="Arial" w:cs="Arial"/>
          <w:b/>
          <w:bCs/>
          <w:color w:val="000000" w:themeColor="text1"/>
          <w:u w:val="single"/>
        </w:rPr>
        <w:t xml:space="preserve"> kot nedopustne.</w:t>
      </w:r>
    </w:p>
    <w:p w14:paraId="5A37B6C8" w14:textId="77777777" w:rsidR="0089477B" w:rsidRPr="0089477B" w:rsidRDefault="0089477B" w:rsidP="002103E6">
      <w:pPr>
        <w:pStyle w:val="Standard"/>
        <w:rPr>
          <w:rFonts w:ascii="Arial" w:hAnsi="Arial" w:cs="Arial"/>
          <w:color w:val="000000" w:themeColor="text1"/>
          <w:u w:val="single"/>
          <w:shd w:val="clear" w:color="auto" w:fill="FFFFFF"/>
        </w:rPr>
      </w:pPr>
    </w:p>
    <w:p w14:paraId="31509677" w14:textId="77777777" w:rsidR="000A6603" w:rsidRPr="002103E6" w:rsidRDefault="000A6603" w:rsidP="002103E6">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2103E6">
        <w:rPr>
          <w:rFonts w:ascii="Arial" w:eastAsia="Times New Roman" w:hAnsi="Arial" w:cs="Arial"/>
          <w:color w:val="000000" w:themeColor="text1"/>
          <w:kern w:val="0"/>
          <w:lang w:eastAsia="sl-SI"/>
        </w:rPr>
        <w:t>Odpiranje konkurence bo potekalo v skladu z naslednjim postopkom:</w:t>
      </w:r>
    </w:p>
    <w:p w14:paraId="7BA9158A" w14:textId="7AA3ACB0" w:rsidR="000A6603" w:rsidRPr="002103E6" w:rsidRDefault="000A6603" w:rsidP="00975B04">
      <w:pPr>
        <w:pStyle w:val="Odstavekseznama"/>
        <w:numPr>
          <w:ilvl w:val="0"/>
          <w:numId w:val="76"/>
        </w:numPr>
        <w:shd w:val="clear" w:color="auto" w:fill="FFFFFF"/>
        <w:autoSpaceDN/>
        <w:textAlignment w:val="auto"/>
        <w:rPr>
          <w:rFonts w:ascii="Arial" w:eastAsia="Times New Roman" w:hAnsi="Arial" w:cs="Arial"/>
          <w:color w:val="000000" w:themeColor="text1"/>
          <w:kern w:val="0"/>
          <w:lang w:eastAsia="sl-SI"/>
        </w:rPr>
      </w:pPr>
      <w:r w:rsidRPr="002103E6">
        <w:rPr>
          <w:rFonts w:ascii="Arial" w:eastAsia="Times New Roman" w:hAnsi="Arial" w:cs="Arial"/>
          <w:color w:val="000000" w:themeColor="text1"/>
          <w:kern w:val="0"/>
          <w:lang w:eastAsia="sl-SI"/>
        </w:rPr>
        <w:t>za vsako naročilo, ki se oddaja, se naročnik po potrebi</w:t>
      </w:r>
      <w:r w:rsidR="002103E6" w:rsidRPr="002103E6">
        <w:rPr>
          <w:rFonts w:ascii="Arial" w:eastAsia="Times New Roman" w:hAnsi="Arial" w:cs="Arial"/>
          <w:color w:val="000000" w:themeColor="text1"/>
          <w:kern w:val="0"/>
          <w:lang w:eastAsia="sl-SI"/>
        </w:rPr>
        <w:t xml:space="preserve"> (na pobudo dobaviteljev)</w:t>
      </w:r>
      <w:r w:rsidRPr="002103E6">
        <w:rPr>
          <w:rFonts w:ascii="Arial" w:eastAsia="Times New Roman" w:hAnsi="Arial" w:cs="Arial"/>
          <w:color w:val="000000" w:themeColor="text1"/>
          <w:kern w:val="0"/>
          <w:lang w:eastAsia="sl-SI"/>
        </w:rPr>
        <w:t xml:space="preserve"> pisno posvetuje z gospodarskimi subjekti, podpisniki okvirnega sporazuma za posamezen sklop;</w:t>
      </w:r>
    </w:p>
    <w:p w14:paraId="20AC45D2" w14:textId="2103E49F" w:rsidR="000A6603" w:rsidRPr="002103E6" w:rsidRDefault="000A6603" w:rsidP="00975B04">
      <w:pPr>
        <w:pStyle w:val="Odstavekseznama"/>
        <w:numPr>
          <w:ilvl w:val="0"/>
          <w:numId w:val="76"/>
        </w:numPr>
        <w:shd w:val="clear" w:color="auto" w:fill="FFFFFF"/>
        <w:autoSpaceDN/>
        <w:textAlignment w:val="auto"/>
        <w:rPr>
          <w:rFonts w:ascii="Arial" w:eastAsia="Times New Roman" w:hAnsi="Arial" w:cs="Arial"/>
          <w:color w:val="000000" w:themeColor="text1"/>
          <w:kern w:val="0"/>
          <w:lang w:eastAsia="sl-SI"/>
        </w:rPr>
      </w:pPr>
      <w:r w:rsidRPr="002103E6">
        <w:rPr>
          <w:rFonts w:ascii="Arial" w:eastAsia="Times New Roman" w:hAnsi="Arial" w:cs="Arial"/>
          <w:color w:val="000000" w:themeColor="text1"/>
          <w:kern w:val="0"/>
          <w:lang w:eastAsia="sl-SI"/>
        </w:rPr>
        <w:t xml:space="preserve">naročnik ob upoštevanju dejavnikov, kot sta kompleksnost predmeta javnega naročila in čas, potreben za pošiljanje ponudb, določi rok, ki je dovolj dolg, da ponudnikom omogoča predložitev ponudb za posamezno </w:t>
      </w:r>
      <w:r w:rsidR="002103E6" w:rsidRPr="002103E6">
        <w:rPr>
          <w:rFonts w:ascii="Arial" w:eastAsia="Times New Roman" w:hAnsi="Arial" w:cs="Arial"/>
          <w:color w:val="000000" w:themeColor="text1"/>
          <w:kern w:val="0"/>
          <w:lang w:eastAsia="sl-SI"/>
        </w:rPr>
        <w:t>obdobje</w:t>
      </w:r>
      <w:r w:rsidRPr="002103E6">
        <w:rPr>
          <w:rFonts w:ascii="Arial" w:eastAsia="Times New Roman" w:hAnsi="Arial" w:cs="Arial"/>
          <w:color w:val="000000" w:themeColor="text1"/>
          <w:kern w:val="0"/>
          <w:lang w:eastAsia="sl-SI"/>
        </w:rPr>
        <w:t>;</w:t>
      </w:r>
    </w:p>
    <w:p w14:paraId="0BFF5858" w14:textId="10F7E291" w:rsidR="000A6603" w:rsidRPr="002103E6" w:rsidRDefault="000A6603" w:rsidP="00975B04">
      <w:pPr>
        <w:pStyle w:val="Odstavekseznama"/>
        <w:numPr>
          <w:ilvl w:val="0"/>
          <w:numId w:val="76"/>
        </w:numPr>
        <w:shd w:val="clear" w:color="auto" w:fill="FFFFFF"/>
        <w:autoSpaceDN/>
        <w:textAlignment w:val="auto"/>
        <w:rPr>
          <w:rFonts w:ascii="Arial" w:eastAsia="Times New Roman" w:hAnsi="Arial" w:cs="Arial"/>
          <w:color w:val="000000" w:themeColor="text1"/>
          <w:kern w:val="0"/>
          <w:lang w:eastAsia="sl-SI"/>
        </w:rPr>
      </w:pPr>
      <w:r w:rsidRPr="002103E6">
        <w:rPr>
          <w:rFonts w:ascii="Arial" w:eastAsia="Times New Roman" w:hAnsi="Arial" w:cs="Arial"/>
          <w:color w:val="000000" w:themeColor="text1"/>
          <w:kern w:val="0"/>
          <w:lang w:eastAsia="sl-SI"/>
        </w:rPr>
        <w:lastRenderedPageBreak/>
        <w:t xml:space="preserve">ponudbe se predložijo v </w:t>
      </w:r>
      <w:r w:rsidR="002103E6" w:rsidRPr="002103E6">
        <w:rPr>
          <w:rFonts w:ascii="Arial" w:eastAsia="Times New Roman" w:hAnsi="Arial" w:cs="Arial"/>
          <w:color w:val="000000" w:themeColor="text1"/>
          <w:kern w:val="0"/>
          <w:lang w:eastAsia="sl-SI"/>
        </w:rPr>
        <w:t xml:space="preserve">elektronski </w:t>
      </w:r>
      <w:r w:rsidRPr="002103E6">
        <w:rPr>
          <w:rFonts w:ascii="Arial" w:eastAsia="Times New Roman" w:hAnsi="Arial" w:cs="Arial"/>
          <w:color w:val="000000" w:themeColor="text1"/>
          <w:kern w:val="0"/>
          <w:lang w:eastAsia="sl-SI"/>
        </w:rPr>
        <w:t>pisni obliki in se ne odprejo do izteka roka, določenega za odgovor ponudnikom;</w:t>
      </w:r>
    </w:p>
    <w:p w14:paraId="5DECCD48" w14:textId="70BABDAC" w:rsidR="000A6603" w:rsidRPr="002103E6" w:rsidRDefault="000A6603" w:rsidP="00975B04">
      <w:pPr>
        <w:pStyle w:val="Odstavekseznama"/>
        <w:numPr>
          <w:ilvl w:val="0"/>
          <w:numId w:val="76"/>
        </w:numPr>
        <w:shd w:val="clear" w:color="auto" w:fill="FFFFFF"/>
        <w:autoSpaceDN/>
        <w:textAlignment w:val="auto"/>
        <w:rPr>
          <w:rFonts w:ascii="Arial" w:eastAsia="Times New Roman" w:hAnsi="Arial" w:cs="Arial"/>
          <w:color w:val="000000" w:themeColor="text1"/>
          <w:kern w:val="0"/>
          <w:lang w:eastAsia="sl-SI"/>
        </w:rPr>
      </w:pPr>
      <w:r w:rsidRPr="002103E6">
        <w:rPr>
          <w:rFonts w:ascii="Arial" w:eastAsia="Times New Roman" w:hAnsi="Arial" w:cs="Arial"/>
          <w:color w:val="000000" w:themeColor="text1"/>
          <w:kern w:val="0"/>
          <w:lang w:eastAsia="sl-SI"/>
        </w:rPr>
        <w:t>naročnik odda naročila</w:t>
      </w:r>
      <w:r w:rsidR="002103E6" w:rsidRPr="002103E6">
        <w:rPr>
          <w:rFonts w:ascii="Arial" w:eastAsia="Times New Roman" w:hAnsi="Arial" w:cs="Arial"/>
          <w:color w:val="000000" w:themeColor="text1"/>
          <w:kern w:val="0"/>
          <w:lang w:eastAsia="sl-SI"/>
        </w:rPr>
        <w:t xml:space="preserve"> za posamezna obdobja</w:t>
      </w:r>
      <w:r w:rsidRPr="002103E6">
        <w:rPr>
          <w:rFonts w:ascii="Arial" w:eastAsia="Times New Roman" w:hAnsi="Arial" w:cs="Arial"/>
          <w:color w:val="000000" w:themeColor="text1"/>
          <w:kern w:val="0"/>
          <w:lang w:eastAsia="sl-SI"/>
        </w:rPr>
        <w:t xml:space="preserve"> ponudnikom, ki so predložili najboljšo ponudbo na podlagi </w:t>
      </w:r>
      <w:r w:rsidR="002103E6" w:rsidRPr="002103E6">
        <w:rPr>
          <w:rFonts w:ascii="Arial" w:eastAsia="Times New Roman" w:hAnsi="Arial" w:cs="Arial"/>
          <w:color w:val="000000" w:themeColor="text1"/>
          <w:kern w:val="0"/>
          <w:lang w:eastAsia="sl-SI"/>
        </w:rPr>
        <w:t xml:space="preserve">enakih </w:t>
      </w:r>
      <w:r w:rsidRPr="002103E6">
        <w:rPr>
          <w:rFonts w:ascii="Arial" w:eastAsia="Times New Roman" w:hAnsi="Arial" w:cs="Arial"/>
          <w:color w:val="000000" w:themeColor="text1"/>
          <w:kern w:val="0"/>
          <w:lang w:eastAsia="sl-SI"/>
        </w:rPr>
        <w:t>meril</w:t>
      </w:r>
      <w:r w:rsidR="002103E6" w:rsidRPr="002103E6">
        <w:rPr>
          <w:rFonts w:ascii="Arial" w:eastAsia="Times New Roman" w:hAnsi="Arial" w:cs="Arial"/>
          <w:color w:val="000000" w:themeColor="text1"/>
          <w:kern w:val="0"/>
          <w:lang w:eastAsia="sl-SI"/>
        </w:rPr>
        <w:t>, kot v predmetnem postopku za sklenitev okvirnega sporazuma</w:t>
      </w:r>
      <w:r w:rsidRPr="002103E6">
        <w:rPr>
          <w:rFonts w:ascii="Arial" w:eastAsia="Times New Roman" w:hAnsi="Arial" w:cs="Arial"/>
          <w:color w:val="000000" w:themeColor="text1"/>
          <w:kern w:val="0"/>
          <w:lang w:eastAsia="sl-SI"/>
        </w:rPr>
        <w:t>.</w:t>
      </w:r>
    </w:p>
    <w:p w14:paraId="608C2E87" w14:textId="77777777" w:rsidR="000A6603" w:rsidRPr="002103E6" w:rsidRDefault="000A6603" w:rsidP="002103E6">
      <w:pPr>
        <w:pStyle w:val="Standard"/>
        <w:rPr>
          <w:rFonts w:ascii="Arial" w:hAnsi="Arial" w:cs="Arial"/>
          <w:color w:val="000000" w:themeColor="text1"/>
        </w:rPr>
      </w:pPr>
    </w:p>
    <w:p w14:paraId="7CE1D60B" w14:textId="424487E5" w:rsidR="000A6603" w:rsidRPr="0089477B" w:rsidRDefault="000A6603" w:rsidP="002103E6">
      <w:pPr>
        <w:pStyle w:val="Standard"/>
        <w:rPr>
          <w:rFonts w:ascii="Arial" w:hAnsi="Arial" w:cs="Arial"/>
          <w:color w:val="000000" w:themeColor="text1"/>
          <w:lang w:eastAsia="sl-SI"/>
        </w:rPr>
      </w:pPr>
      <w:r w:rsidRPr="002103E6">
        <w:rPr>
          <w:rFonts w:ascii="Arial" w:hAnsi="Arial" w:cs="Arial"/>
          <w:color w:val="000000" w:themeColor="text1"/>
          <w:lang w:eastAsia="sl-SI"/>
        </w:rPr>
        <w:t xml:space="preserve">Naročnik bo </w:t>
      </w:r>
      <w:r w:rsidR="0089477B">
        <w:rPr>
          <w:rFonts w:ascii="Arial" w:hAnsi="Arial" w:cs="Arial"/>
          <w:color w:val="000000" w:themeColor="text1"/>
          <w:lang w:eastAsia="sl-SI"/>
        </w:rPr>
        <w:t>odpiral konkurenco za</w:t>
      </w:r>
      <w:r w:rsidRPr="002103E6">
        <w:rPr>
          <w:rFonts w:ascii="Arial" w:hAnsi="Arial" w:cs="Arial"/>
          <w:color w:val="000000" w:themeColor="text1"/>
          <w:lang w:eastAsia="sl-SI"/>
        </w:rPr>
        <w:t xml:space="preserve"> </w:t>
      </w:r>
      <w:r w:rsidR="002103E6" w:rsidRPr="002103E6">
        <w:rPr>
          <w:rFonts w:ascii="Arial" w:hAnsi="Arial" w:cs="Arial"/>
          <w:color w:val="000000" w:themeColor="text1"/>
          <w:lang w:eastAsia="sl-SI"/>
        </w:rPr>
        <w:t>živila oziroma material za prehrano</w:t>
      </w:r>
      <w:r w:rsidRPr="002103E6">
        <w:rPr>
          <w:rFonts w:ascii="Arial" w:hAnsi="Arial" w:cs="Arial"/>
          <w:color w:val="000000" w:themeColor="text1"/>
          <w:lang w:eastAsia="sl-SI"/>
        </w:rPr>
        <w:t xml:space="preserve"> sukcesivno glede na dejanske potrebe</w:t>
      </w:r>
      <w:r w:rsidR="00E63354">
        <w:rPr>
          <w:rFonts w:ascii="Arial" w:hAnsi="Arial" w:cs="Arial"/>
          <w:color w:val="000000" w:themeColor="text1"/>
          <w:lang w:eastAsia="sl-SI"/>
        </w:rPr>
        <w:t>, pod pogoji, določenimi v posameznem povpraševanju</w:t>
      </w:r>
      <w:r w:rsidR="0089477B">
        <w:rPr>
          <w:rFonts w:ascii="Arial" w:hAnsi="Arial" w:cs="Arial"/>
          <w:color w:val="000000" w:themeColor="text1"/>
          <w:lang w:eastAsia="sl-SI"/>
        </w:rPr>
        <w:t xml:space="preserve"> ter skladno z določili okvirnega sporazuma</w:t>
      </w:r>
      <w:r w:rsidRPr="002103E6">
        <w:rPr>
          <w:rFonts w:ascii="Arial" w:hAnsi="Arial" w:cs="Arial"/>
          <w:color w:val="000000" w:themeColor="text1"/>
          <w:lang w:eastAsia="sl-SI"/>
        </w:rPr>
        <w:t xml:space="preserve">. Naročnik se zavezuje, da bo ob vsakokratnem </w:t>
      </w:r>
      <w:r w:rsidR="0089477B">
        <w:rPr>
          <w:rFonts w:ascii="Arial" w:hAnsi="Arial" w:cs="Arial"/>
          <w:color w:val="000000" w:themeColor="text1"/>
          <w:lang w:eastAsia="sl-SI"/>
        </w:rPr>
        <w:t>odpiranju konkurence</w:t>
      </w:r>
      <w:r w:rsidRPr="002103E6">
        <w:rPr>
          <w:rFonts w:ascii="Arial" w:hAnsi="Arial" w:cs="Arial"/>
          <w:color w:val="000000" w:themeColor="text1"/>
          <w:lang w:eastAsia="sl-SI"/>
        </w:rPr>
        <w:t xml:space="preserve"> k oddaji ponudb povabil vse ponudnike, s katerimi</w:t>
      </w:r>
      <w:r w:rsidR="008F05FD">
        <w:rPr>
          <w:rFonts w:ascii="Arial" w:hAnsi="Arial" w:cs="Arial"/>
          <w:color w:val="000000" w:themeColor="text1"/>
          <w:lang w:eastAsia="sl-SI"/>
        </w:rPr>
        <w:t xml:space="preserve"> ima sklenjen okvirni sporazum v</w:t>
      </w:r>
      <w:r w:rsidRPr="002103E6">
        <w:rPr>
          <w:rFonts w:ascii="Arial" w:hAnsi="Arial" w:cs="Arial"/>
          <w:color w:val="000000" w:themeColor="text1"/>
          <w:lang w:eastAsia="sl-SI"/>
        </w:rPr>
        <w:t xml:space="preserve"> posameznem sklopu.</w:t>
      </w:r>
      <w:r w:rsidR="0089477B">
        <w:rPr>
          <w:rFonts w:ascii="Arial" w:hAnsi="Arial" w:cs="Arial"/>
          <w:color w:val="000000" w:themeColor="text1"/>
          <w:lang w:eastAsia="sl-SI"/>
        </w:rPr>
        <w:t xml:space="preserve"> </w:t>
      </w:r>
      <w:r w:rsidR="0089477B" w:rsidRPr="0089477B">
        <w:rPr>
          <w:rFonts w:ascii="Arial" w:hAnsi="Arial" w:cs="Arial"/>
          <w:bCs/>
          <w:color w:val="000000" w:themeColor="text1"/>
        </w:rPr>
        <w:t xml:space="preserve">Ponudnik, ki bo imel </w:t>
      </w:r>
      <w:r w:rsidR="0089477B">
        <w:rPr>
          <w:rFonts w:ascii="Arial" w:hAnsi="Arial" w:cs="Arial"/>
          <w:bCs/>
          <w:color w:val="000000" w:themeColor="text1"/>
        </w:rPr>
        <w:t xml:space="preserve">z naročnikom </w:t>
      </w:r>
      <w:r w:rsidR="0089477B" w:rsidRPr="0089477B">
        <w:rPr>
          <w:rFonts w:ascii="Arial" w:hAnsi="Arial" w:cs="Arial"/>
          <w:bCs/>
          <w:color w:val="000000" w:themeColor="text1"/>
        </w:rPr>
        <w:t>sklenjen okvirni sporazum</w:t>
      </w:r>
      <w:r w:rsidR="0089477B">
        <w:rPr>
          <w:rFonts w:ascii="Arial" w:hAnsi="Arial" w:cs="Arial"/>
          <w:bCs/>
          <w:color w:val="000000" w:themeColor="text1"/>
        </w:rPr>
        <w:t xml:space="preserve"> v posameznem sklopu</w:t>
      </w:r>
      <w:r w:rsidR="0089477B" w:rsidRPr="0089477B">
        <w:rPr>
          <w:rFonts w:ascii="Arial" w:hAnsi="Arial" w:cs="Arial"/>
          <w:bCs/>
          <w:color w:val="000000" w:themeColor="text1"/>
        </w:rPr>
        <w:t>, bo imel pravico oddati ponudbo za katerikoli artikel, ki bo predmet povpraševanja</w:t>
      </w:r>
      <w:r w:rsidR="0089477B">
        <w:rPr>
          <w:rFonts w:ascii="Arial" w:hAnsi="Arial" w:cs="Arial"/>
          <w:bCs/>
          <w:color w:val="000000" w:themeColor="text1"/>
        </w:rPr>
        <w:t xml:space="preserve"> v tem sklopu</w:t>
      </w:r>
      <w:r w:rsidR="0089477B" w:rsidRPr="0089477B">
        <w:rPr>
          <w:rFonts w:ascii="Arial" w:hAnsi="Arial" w:cs="Arial"/>
          <w:bCs/>
          <w:color w:val="000000" w:themeColor="text1"/>
        </w:rPr>
        <w:t xml:space="preserve"> (navedeno velja tudi za nove artikle, ki bodo šele prišli na trg ali za artikle, ki jih bo naročnik dodal v času veljavnosti okvirnega sporazuma).</w:t>
      </w:r>
    </w:p>
    <w:p w14:paraId="7EDD5E80" w14:textId="77777777" w:rsidR="000A6603" w:rsidRPr="0089477B" w:rsidRDefault="000A6603" w:rsidP="002103E6">
      <w:pPr>
        <w:pStyle w:val="Standard"/>
        <w:rPr>
          <w:rFonts w:ascii="Arial" w:hAnsi="Arial" w:cs="Arial"/>
          <w:color w:val="000000" w:themeColor="text1"/>
          <w:lang w:eastAsia="sl-SI"/>
        </w:rPr>
      </w:pPr>
    </w:p>
    <w:p w14:paraId="0B46506B" w14:textId="3100106A" w:rsidR="0089477B" w:rsidRPr="0089477B" w:rsidRDefault="0089477B" w:rsidP="000A6603">
      <w:pPr>
        <w:pStyle w:val="Standard"/>
        <w:rPr>
          <w:rFonts w:ascii="Arial" w:hAnsi="Arial" w:cs="Arial"/>
          <w:color w:val="000000" w:themeColor="text1"/>
          <w:lang w:eastAsia="sl-SI"/>
        </w:rPr>
      </w:pPr>
      <w:r w:rsidRPr="0089477B">
        <w:rPr>
          <w:rFonts w:ascii="Arial" w:hAnsi="Arial" w:cs="Arial"/>
          <w:bCs/>
          <w:color w:val="000000" w:themeColor="text1"/>
        </w:rPr>
        <w:t xml:space="preserve">Naročnik se </w:t>
      </w:r>
      <w:r>
        <w:rPr>
          <w:rFonts w:ascii="Arial" w:hAnsi="Arial" w:cs="Arial"/>
          <w:bCs/>
          <w:color w:val="000000" w:themeColor="text1"/>
        </w:rPr>
        <w:t>z okvirnim sporazumom</w:t>
      </w:r>
      <w:r w:rsidRPr="0089477B">
        <w:rPr>
          <w:rFonts w:ascii="Arial" w:hAnsi="Arial" w:cs="Arial"/>
          <w:bCs/>
          <w:color w:val="000000" w:themeColor="text1"/>
        </w:rPr>
        <w:t xml:space="preserve"> ne zavezuje, da bo naročil določeno količino artiklov, saj je količina zanj v trenutku </w:t>
      </w:r>
      <w:r w:rsidR="008F05FD">
        <w:rPr>
          <w:rFonts w:ascii="Arial" w:hAnsi="Arial" w:cs="Arial"/>
          <w:bCs/>
          <w:color w:val="000000" w:themeColor="text1"/>
        </w:rPr>
        <w:t>sklenitve okvirnega sporazuma</w:t>
      </w:r>
      <w:r w:rsidRPr="0089477B">
        <w:rPr>
          <w:rFonts w:ascii="Arial" w:hAnsi="Arial" w:cs="Arial"/>
          <w:bCs/>
          <w:color w:val="000000" w:themeColor="text1"/>
        </w:rPr>
        <w:t xml:space="preserve"> objektivno neugotovljiva. Količine</w:t>
      </w:r>
      <w:r>
        <w:rPr>
          <w:rFonts w:ascii="Arial" w:hAnsi="Arial" w:cs="Arial"/>
          <w:bCs/>
          <w:color w:val="000000" w:themeColor="text1"/>
        </w:rPr>
        <w:t>, kot so zapisane v programu Go</w:t>
      </w:r>
      <w:r w:rsidRPr="0089477B">
        <w:rPr>
          <w:rFonts w:ascii="Arial" w:hAnsi="Arial" w:cs="Arial"/>
          <w:bCs/>
          <w:color w:val="000000" w:themeColor="text1"/>
        </w:rPr>
        <w:t xml:space="preserve">Soft, so okvirne in so izražene glede na nabavljeno količino v </w:t>
      </w:r>
      <w:r>
        <w:rPr>
          <w:rFonts w:ascii="Arial" w:hAnsi="Arial" w:cs="Arial"/>
          <w:bCs/>
          <w:color w:val="000000" w:themeColor="text1"/>
        </w:rPr>
        <w:t xml:space="preserve">preteklih </w:t>
      </w:r>
      <w:r w:rsidRPr="0089477B">
        <w:rPr>
          <w:rFonts w:ascii="Arial" w:hAnsi="Arial" w:cs="Arial"/>
          <w:bCs/>
          <w:color w:val="000000" w:themeColor="text1"/>
        </w:rPr>
        <w:t xml:space="preserve">letih. Naročnik pa se </w:t>
      </w:r>
      <w:r>
        <w:rPr>
          <w:rFonts w:ascii="Arial" w:hAnsi="Arial" w:cs="Arial"/>
          <w:bCs/>
          <w:color w:val="000000" w:themeColor="text1"/>
        </w:rPr>
        <w:t>z okvirnim sporazumom</w:t>
      </w:r>
      <w:r w:rsidRPr="0089477B">
        <w:rPr>
          <w:rFonts w:ascii="Arial" w:hAnsi="Arial" w:cs="Arial"/>
          <w:bCs/>
          <w:color w:val="000000" w:themeColor="text1"/>
        </w:rPr>
        <w:t xml:space="preserve"> zavezuje, da bo v primeru, če bo naročal artikle, ki so predmet tega </w:t>
      </w:r>
      <w:r w:rsidR="008F05FD">
        <w:rPr>
          <w:rFonts w:ascii="Arial" w:hAnsi="Arial" w:cs="Arial"/>
          <w:bCs/>
          <w:color w:val="000000" w:themeColor="text1"/>
        </w:rPr>
        <w:t>postopka javnega naročanja</w:t>
      </w:r>
      <w:r w:rsidRPr="0089477B">
        <w:rPr>
          <w:rFonts w:ascii="Arial" w:hAnsi="Arial" w:cs="Arial"/>
          <w:bCs/>
          <w:color w:val="000000" w:themeColor="text1"/>
        </w:rPr>
        <w:t xml:space="preserve"> naročal </w:t>
      </w:r>
      <w:r>
        <w:rPr>
          <w:rFonts w:ascii="Arial" w:hAnsi="Arial" w:cs="Arial"/>
          <w:bCs/>
          <w:color w:val="000000" w:themeColor="text1"/>
        </w:rPr>
        <w:t xml:space="preserve">te artikle </w:t>
      </w:r>
      <w:r w:rsidRPr="0089477B">
        <w:rPr>
          <w:rFonts w:ascii="Arial" w:hAnsi="Arial" w:cs="Arial"/>
          <w:bCs/>
          <w:color w:val="000000" w:themeColor="text1"/>
        </w:rPr>
        <w:t>na način</w:t>
      </w:r>
      <w:r>
        <w:rPr>
          <w:rFonts w:ascii="Arial" w:hAnsi="Arial" w:cs="Arial"/>
          <w:bCs/>
          <w:color w:val="000000" w:themeColor="text1"/>
        </w:rPr>
        <w:t>,</w:t>
      </w:r>
      <w:r w:rsidRPr="0089477B">
        <w:rPr>
          <w:rFonts w:ascii="Arial" w:hAnsi="Arial" w:cs="Arial"/>
          <w:bCs/>
          <w:color w:val="000000" w:themeColor="text1"/>
        </w:rPr>
        <w:t xml:space="preserve"> naveden v okvirnem sporazumu.</w:t>
      </w:r>
    </w:p>
    <w:p w14:paraId="28166B63" w14:textId="77777777" w:rsidR="000A6603" w:rsidRPr="002103E6" w:rsidRDefault="000A6603" w:rsidP="000A6603">
      <w:pPr>
        <w:pStyle w:val="Standard"/>
        <w:rPr>
          <w:rFonts w:ascii="Arial" w:hAnsi="Arial" w:cs="Arial"/>
          <w:color w:val="000000" w:themeColor="text1"/>
        </w:rPr>
      </w:pPr>
    </w:p>
    <w:p w14:paraId="2CEE297D" w14:textId="77777777" w:rsidR="00D012E5" w:rsidRPr="002103E6" w:rsidRDefault="00D012E5">
      <w:pPr>
        <w:pStyle w:val="Standard"/>
        <w:rPr>
          <w:rFonts w:ascii="Arial" w:hAnsi="Arial" w:cs="Arial"/>
          <w:color w:val="000000" w:themeColor="text1"/>
        </w:rPr>
      </w:pPr>
    </w:p>
    <w:p w14:paraId="47BA700F" w14:textId="77777777" w:rsidR="00A00185" w:rsidRPr="00F2571B" w:rsidRDefault="00235B3F" w:rsidP="00975B04">
      <w:pPr>
        <w:pStyle w:val="Naslov1"/>
        <w:numPr>
          <w:ilvl w:val="0"/>
          <w:numId w:val="62"/>
        </w:numPr>
        <w:ind w:left="851" w:hanging="491"/>
        <w:rPr>
          <w:rFonts w:ascii="Arial" w:hAnsi="Arial" w:cs="Arial"/>
          <w:sz w:val="22"/>
          <w:szCs w:val="22"/>
        </w:rPr>
      </w:pPr>
      <w:bookmarkStart w:id="46" w:name="_Toc511306759"/>
      <w:bookmarkStart w:id="47" w:name="_Toc137476581"/>
      <w:r w:rsidRPr="00F2571B">
        <w:rPr>
          <w:rFonts w:ascii="Arial" w:hAnsi="Arial" w:cs="Arial"/>
          <w:sz w:val="22"/>
          <w:szCs w:val="22"/>
        </w:rPr>
        <w:t xml:space="preserve">PROTIKORUPCIJSKO </w:t>
      </w:r>
      <w:bookmarkEnd w:id="46"/>
      <w:r w:rsidR="00401D05" w:rsidRPr="00F2571B">
        <w:rPr>
          <w:rFonts w:ascii="Arial" w:hAnsi="Arial" w:cs="Arial"/>
          <w:sz w:val="22"/>
          <w:szCs w:val="22"/>
        </w:rPr>
        <w:t>DOLOČILO</w:t>
      </w:r>
      <w:bookmarkEnd w:id="47"/>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5415A24E"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w:t>
      </w:r>
      <w:r w:rsidR="005705BA">
        <w:rPr>
          <w:rFonts w:ascii="Arial" w:hAnsi="Arial" w:cs="Arial"/>
        </w:rPr>
        <w:t>onudbe do pričetka veljavnosti okvirnega sporazuma</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xml:space="preserve">, ponudnik ne sme pričenjati dejanj, ki bi lahko povzročila, da </w:t>
      </w:r>
      <w:r w:rsidR="005705BA">
        <w:rPr>
          <w:rFonts w:ascii="Arial" w:hAnsi="Arial" w:cs="Arial"/>
        </w:rPr>
        <w:t>okvirni sporazum ne bi pričel veljati ali ne bi bil izpolnjen</w:t>
      </w:r>
      <w:r w:rsidRPr="00B23DDC">
        <w:rPr>
          <w:rFonts w:ascii="Arial" w:hAnsi="Arial" w:cs="Arial"/>
        </w:rPr>
        <w:t>.</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975B04">
      <w:pPr>
        <w:pStyle w:val="Naslov1"/>
        <w:numPr>
          <w:ilvl w:val="0"/>
          <w:numId w:val="62"/>
        </w:numPr>
        <w:ind w:left="851" w:hanging="491"/>
        <w:rPr>
          <w:rFonts w:ascii="Arial" w:hAnsi="Arial" w:cs="Arial"/>
          <w:sz w:val="22"/>
          <w:szCs w:val="22"/>
        </w:rPr>
      </w:pPr>
      <w:bookmarkStart w:id="48" w:name="_Toc511306760"/>
      <w:bookmarkStart w:id="49" w:name="_Toc137476582"/>
      <w:r w:rsidRPr="00F2571B">
        <w:rPr>
          <w:rFonts w:ascii="Arial" w:hAnsi="Arial" w:cs="Arial"/>
          <w:sz w:val="22"/>
          <w:szCs w:val="22"/>
        </w:rPr>
        <w:t>POUK O PRAVNEM</w:t>
      </w:r>
      <w:r w:rsidR="00235B3F" w:rsidRPr="00F2571B">
        <w:rPr>
          <w:rFonts w:ascii="Arial" w:hAnsi="Arial" w:cs="Arial"/>
          <w:sz w:val="22"/>
          <w:szCs w:val="22"/>
        </w:rPr>
        <w:t xml:space="preserve"> VARSTV</w:t>
      </w:r>
      <w:bookmarkEnd w:id="48"/>
      <w:r w:rsidRPr="00F2571B">
        <w:rPr>
          <w:rFonts w:ascii="Arial" w:hAnsi="Arial" w:cs="Arial"/>
          <w:sz w:val="22"/>
          <w:szCs w:val="22"/>
        </w:rPr>
        <w:t>U</w:t>
      </w:r>
      <w:bookmarkEnd w:id="49"/>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7EFF3CA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6"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E62545">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2462FF14" w14:textId="51455A6A" w:rsidR="00327E6B" w:rsidRDefault="00235B3F" w:rsidP="007E51D7">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r w:rsidR="006C602B" w:rsidRPr="00B23DDC">
        <w:rPr>
          <w:rFonts w:ascii="Arial" w:hAnsi="Arial" w:cs="Arial"/>
        </w:rPr>
        <w:tab/>
      </w:r>
    </w:p>
    <w:p w14:paraId="62D2AB9B" w14:textId="77777777" w:rsidR="00A36DA7" w:rsidRDefault="00A36DA7" w:rsidP="00FF5410">
      <w:pPr>
        <w:pStyle w:val="Noga"/>
        <w:tabs>
          <w:tab w:val="clear" w:pos="4536"/>
          <w:tab w:val="clear" w:pos="9072"/>
        </w:tabs>
        <w:ind w:left="4248" w:firstLine="708"/>
        <w:rPr>
          <w:rFonts w:ascii="Arial" w:hAnsi="Arial" w:cs="Arial"/>
        </w:rPr>
      </w:pPr>
    </w:p>
    <w:p w14:paraId="3C620687" w14:textId="6CAA7829" w:rsidR="00FF5410" w:rsidRDefault="003B5C8C" w:rsidP="00FF5410">
      <w:pPr>
        <w:pStyle w:val="Noga"/>
        <w:tabs>
          <w:tab w:val="clear" w:pos="4536"/>
          <w:tab w:val="clear" w:pos="9072"/>
        </w:tabs>
        <w:ind w:left="4248" w:firstLine="708"/>
        <w:rPr>
          <w:rFonts w:ascii="Arial" w:hAnsi="Arial" w:cs="Arial"/>
        </w:rPr>
      </w:pPr>
      <w:r>
        <w:rPr>
          <w:rFonts w:ascii="Arial" w:hAnsi="Arial" w:cs="Arial"/>
        </w:rPr>
        <w:t>SB Nova Gorica</w:t>
      </w:r>
    </w:p>
    <w:p w14:paraId="5D4E1F72" w14:textId="77777777" w:rsidR="00AD1492" w:rsidRDefault="00AD1492" w:rsidP="003B5C8C">
      <w:pPr>
        <w:pStyle w:val="Noga"/>
        <w:tabs>
          <w:tab w:val="clear" w:pos="4536"/>
          <w:tab w:val="clear" w:pos="9072"/>
        </w:tabs>
        <w:ind w:left="4248" w:firstLine="708"/>
        <w:rPr>
          <w:rFonts w:ascii="Arial" w:hAnsi="Arial" w:cs="Arial"/>
        </w:rPr>
      </w:pPr>
    </w:p>
    <w:p w14:paraId="64B722AE" w14:textId="4B55571D" w:rsidR="000F1AF9"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p>
    <w:p w14:paraId="23FBC6C8" w14:textId="77777777" w:rsidR="000F1AF9" w:rsidRDefault="000F1AF9">
      <w:pPr>
        <w:rPr>
          <w:rFonts w:ascii="Arial" w:eastAsia="Calibri" w:hAnsi="Arial" w:cs="Arial"/>
          <w:lang w:eastAsia="zh-CN"/>
        </w:rPr>
      </w:pPr>
      <w:r>
        <w:rPr>
          <w:rFonts w:ascii="Arial" w:hAnsi="Arial" w:cs="Arial"/>
        </w:rPr>
        <w:br w:type="page"/>
      </w:r>
    </w:p>
    <w:p w14:paraId="7B409BB7" w14:textId="7E8EFEAD" w:rsidR="000F1AF9" w:rsidRDefault="000F1AF9" w:rsidP="000F1AF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37476583"/>
      <w:r>
        <w:rPr>
          <w:rFonts w:ascii="Arial" w:hAnsi="Arial" w:cs="Arial"/>
          <w:sz w:val="26"/>
          <w:szCs w:val="26"/>
          <w:u w:val="none"/>
        </w:rPr>
        <w:lastRenderedPageBreak/>
        <w:t>IZJAVA O IZPOLNJEVANJU ZAHTEV JAVNEGA NAROČILA</w:t>
      </w:r>
      <w:bookmarkEnd w:id="50"/>
    </w:p>
    <w:p w14:paraId="78A2C725" w14:textId="77777777" w:rsidR="000F1AF9" w:rsidRDefault="000F1AF9" w:rsidP="000F1AF9">
      <w:pPr>
        <w:pStyle w:val="Standard"/>
        <w:rPr>
          <w:rFonts w:ascii="Arial" w:hAnsi="Arial" w:cs="Arial"/>
        </w:rPr>
      </w:pPr>
    </w:p>
    <w:p w14:paraId="17BEC676" w14:textId="77777777" w:rsidR="000F1AF9" w:rsidRDefault="000F1AF9" w:rsidP="000F1AF9">
      <w:pPr>
        <w:pStyle w:val="Standard"/>
        <w:rPr>
          <w:rFonts w:ascii="Arial" w:hAnsi="Arial" w:cs="Arial"/>
        </w:rPr>
      </w:pPr>
    </w:p>
    <w:p w14:paraId="0CD065A0" w14:textId="77777777" w:rsidR="000F1AF9" w:rsidRDefault="000F1AF9" w:rsidP="000F1AF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31D76CEA" w14:textId="77777777" w:rsidR="000F1AF9" w:rsidRDefault="000F1AF9" w:rsidP="000F1AF9">
      <w:pPr>
        <w:pStyle w:val="Standard"/>
        <w:rPr>
          <w:rFonts w:ascii="Arial" w:hAnsi="Arial" w:cs="Arial"/>
        </w:rPr>
      </w:pPr>
    </w:p>
    <w:p w14:paraId="7A792FE6" w14:textId="54AC1F6A" w:rsidR="000F1AF9" w:rsidRDefault="000F1AF9" w:rsidP="00836AE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rPr>
        <w:t>Ekološka, kvalitetnejša in konvencionalna živila in material za prehrano</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pod kazensko in materialno odgovornostjo izjavljamo, da:</w:t>
      </w:r>
    </w:p>
    <w:p w14:paraId="5BF1E911" w14:textId="063AE417"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 xml:space="preserve">imamo </w:t>
      </w:r>
      <w:r w:rsidR="00836AE9" w:rsidRPr="007C466F">
        <w:rPr>
          <w:rFonts w:ascii="Arial" w:eastAsia="Times New Roman" w:hAnsi="Arial" w:cs="Arial"/>
          <w:color w:val="000000"/>
          <w:lang w:eastAsia="sl-SI"/>
        </w:rPr>
        <w:t xml:space="preserve">oziroma ima proizvajalec </w:t>
      </w:r>
      <w:r w:rsidRPr="007C466F">
        <w:rPr>
          <w:rFonts w:ascii="Arial" w:eastAsia="Times New Roman" w:hAnsi="Arial" w:cs="Arial"/>
          <w:color w:val="000000"/>
          <w:lang w:eastAsia="sl-SI"/>
        </w:rPr>
        <w:t>izdelan in vpeljan učinkovit sistem notranje kontrole in nadzora proizvodnje po smernicah sistema HACCP v vseh fazah proizvodnje in/oz. prometa živil in tekoče vodimo dokumentacijo, ki jo bomo na zahtevo naročnika tudi predložili. Izjavljamo, da bomo upoštevali preventivne ukrepe zaščite živil pred prenosom nalezljivih bolezni, ki jih določi naročnik.</w:t>
      </w:r>
    </w:p>
    <w:p w14:paraId="5BFD5042" w14:textId="0BDA64BE"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 xml:space="preserve">je v ponujenih artiklih v okviru šifre JR 1526-1 – živilih s asparaginom in sladkorji stopnja navedenih ogljikovih hidratov taka, da v procesu ne nastaja presežena vrednost akrilamida oz. da v gotovem izdelku ni presežena vrednost akrilamida. </w:t>
      </w:r>
    </w:p>
    <w:p w14:paraId="43563B3B" w14:textId="2C24F449"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 xml:space="preserve">je v ponujenih artiklih v okviru šifre JR 1526-1 – živilih s transmaščobnimi kislinami (živilih, ki vsebujejo palmovo olje in margarine) stopnja transmaščobnih kislin pod določeno mejno vrednostjo. </w:t>
      </w:r>
    </w:p>
    <w:p w14:paraId="39145CFF" w14:textId="0654366E"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imamo vzpostavljen sistem zagotavlja sledljivosti živil do končnega porabnika – naročnika ter izdelan načrt umika/odpoklica v primeru neskladnih in nevarnih živil (velja za vse klasifikacijske skupine).</w:t>
      </w:r>
    </w:p>
    <w:p w14:paraId="373B9982" w14:textId="5789881A"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 xml:space="preserve">ponujeni izdelki izpolnjujejo vse zahteve, ki jih določa Uredba (EU) št. 1169/2011 </w:t>
      </w:r>
      <w:r w:rsidRPr="007C466F">
        <w:rPr>
          <w:rFonts w:ascii="Arial" w:eastAsia="Times New Roman" w:hAnsi="Arial" w:cs="Arial"/>
          <w:bCs/>
          <w:color w:val="000000"/>
          <w:lang w:eastAsia="sl-SI"/>
        </w:rPr>
        <w:t>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304/2011, str. 18)</w:t>
      </w:r>
      <w:r w:rsidRPr="007C466F">
        <w:rPr>
          <w:rFonts w:ascii="Arial" w:eastAsia="Times New Roman" w:hAnsi="Arial" w:cs="Arial"/>
          <w:color w:val="000000"/>
          <w:lang w:eastAsia="sl-SI"/>
        </w:rPr>
        <w:t xml:space="preserve">. Navedena uredba v 44. členu določa, da so podatki o alergenih, kadar so ti prisotni v končnem proizvodu, obvezni tudi za nepredpakirana živila, ponujena za prodajo končnemu potrošniku ali obratom javne prehrane. </w:t>
      </w:r>
      <w:r w:rsidRPr="007C466F">
        <w:rPr>
          <w:rFonts w:ascii="Arial" w:eastAsia="Times New Roman" w:hAnsi="Arial" w:cs="Arial"/>
          <w:bCs/>
          <w:color w:val="000000"/>
          <w:lang w:eastAsia="sl-SI"/>
        </w:rPr>
        <w:t>Na poziv naročnika bo ponudnik oziroma dobavitelj predložil specifikacijo izdelkov, energijske  in hranilne vrednosti izdelkov ter specifikacije alergenov v živilih oziroma surovinah.</w:t>
      </w:r>
    </w:p>
    <w:p w14:paraId="43F924B5" w14:textId="7BC12C8C"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razpolagamo z izvidi o opravljenih mirkrobioloških in kemijskih analizah in opravljenih analizah materialov. Na poziv naročnika bomo predložili kopijo ustreznega dokazila. Naročnik lahko v času trajanja okvirnega sporazuma zahteva vzorce izdelkov in natančno deklaracijo izdelka glede sestave. V primeru, da bo obstajal sum na mikrobiološko oporečnost ali kemijsko neustreznost izdelka, bo ponudnik dolžan dostaviti rezultate mikrobioloških oz. kemijskih analiz. Upoštevali se bodo rezultati analiz pooblaščenih laboratorijev za kemijsko in mikrobiološko analizo živil (regijski Nacionalni laborato</w:t>
      </w:r>
      <w:r w:rsidR="00836AE9" w:rsidRPr="007C466F">
        <w:rPr>
          <w:rFonts w:ascii="Arial" w:eastAsia="Times New Roman" w:hAnsi="Arial" w:cs="Arial"/>
          <w:color w:val="000000"/>
          <w:lang w:eastAsia="sl-SI"/>
        </w:rPr>
        <w:t xml:space="preserve">rij za zdravje, okolje in hrano </w:t>
      </w:r>
      <w:r w:rsidRPr="007C466F">
        <w:rPr>
          <w:rFonts w:ascii="Arial" w:eastAsia="Times New Roman" w:hAnsi="Arial" w:cs="Arial"/>
          <w:color w:val="000000"/>
          <w:lang w:eastAsia="sl-SI"/>
        </w:rPr>
        <w:t>in Nacio</w:t>
      </w:r>
      <w:r w:rsidR="00836AE9" w:rsidRPr="007C466F">
        <w:rPr>
          <w:rFonts w:ascii="Arial" w:eastAsia="Times New Roman" w:hAnsi="Arial" w:cs="Arial"/>
          <w:color w:val="000000"/>
          <w:lang w:eastAsia="sl-SI"/>
        </w:rPr>
        <w:t>nalni inštitut za javno zdravje</w:t>
      </w:r>
      <w:r w:rsidRPr="007C466F">
        <w:rPr>
          <w:rFonts w:ascii="Arial" w:eastAsia="Times New Roman" w:hAnsi="Arial" w:cs="Arial"/>
          <w:color w:val="000000"/>
          <w:lang w:eastAsia="sl-SI"/>
        </w:rPr>
        <w:t>).</w:t>
      </w:r>
    </w:p>
    <w:p w14:paraId="00721875" w14:textId="0634CB63" w:rsidR="000F1AF9" w:rsidRPr="007C466F" w:rsidRDefault="000F1AF9" w:rsidP="007C466F">
      <w:pPr>
        <w:pStyle w:val="Odstavekseznama"/>
        <w:numPr>
          <w:ilvl w:val="3"/>
          <w:numId w:val="87"/>
        </w:numPr>
        <w:ind w:left="426" w:right="6"/>
        <w:rPr>
          <w:rFonts w:ascii="Arial" w:eastAsia="Times New Roman" w:hAnsi="Arial" w:cs="Arial"/>
          <w:color w:val="000000"/>
          <w:lang w:eastAsia="sl-SI"/>
        </w:rPr>
      </w:pPr>
      <w:r w:rsidRPr="007C466F">
        <w:rPr>
          <w:rFonts w:ascii="Arial" w:eastAsia="Times New Roman" w:hAnsi="Arial" w:cs="Arial"/>
          <w:color w:val="000000"/>
          <w:lang w:eastAsia="sl-SI"/>
        </w:rPr>
        <w:t>bomo na poziv naročnika enkrat letno dostavili kopijo analiznega lista na zdravstveno ustreznost (prisotnost pesticidov) za naključno izbrano sadje ali zelenjavo.</w:t>
      </w:r>
    </w:p>
    <w:p w14:paraId="71D5EB3F" w14:textId="77777777" w:rsidR="00836AE9" w:rsidRPr="000C5D28" w:rsidRDefault="00836AE9" w:rsidP="000F1AF9">
      <w:pPr>
        <w:pStyle w:val="Standard"/>
        <w:rPr>
          <w:rFonts w:ascii="Arial" w:hAnsi="Arial" w:cs="Arial"/>
        </w:rPr>
      </w:pPr>
    </w:p>
    <w:p w14:paraId="6E42A11B" w14:textId="77777777" w:rsidR="000F1AF9" w:rsidRDefault="000F1AF9" w:rsidP="000F1AF9">
      <w:pPr>
        <w:pStyle w:val="Standard"/>
        <w:widowControl w:val="0"/>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4FC809FD" w14:textId="77777777" w:rsidR="007C466F" w:rsidRDefault="007C466F" w:rsidP="000F1AF9">
      <w:pPr>
        <w:pStyle w:val="Standard"/>
        <w:widowControl w:val="0"/>
        <w:rPr>
          <w:rFonts w:ascii="Arial" w:hAnsi="Arial" w:cs="Arial"/>
        </w:rPr>
      </w:pPr>
    </w:p>
    <w:p w14:paraId="3948B796" w14:textId="77777777" w:rsidR="000F1AF9" w:rsidRDefault="000F1AF9" w:rsidP="000F1AF9">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0B558CA7" w14:textId="77777777" w:rsidR="00A061EC" w:rsidRPr="00A12B2B" w:rsidRDefault="00A061EC" w:rsidP="00A061E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35598336"/>
      <w:bookmarkStart w:id="52" w:name="_Toc137476584"/>
      <w:r w:rsidRPr="006B3AC9">
        <w:rPr>
          <w:rFonts w:ascii="Arial" w:hAnsi="Arial" w:cs="Arial"/>
          <w:sz w:val="26"/>
          <w:szCs w:val="26"/>
          <w:u w:val="none"/>
        </w:rPr>
        <w:lastRenderedPageBreak/>
        <w:t>REFERENČNO POTRDILO</w:t>
      </w:r>
      <w:bookmarkEnd w:id="51"/>
      <w:bookmarkEnd w:id="52"/>
    </w:p>
    <w:p w14:paraId="6C01A38E" w14:textId="77777777" w:rsidR="00A061EC" w:rsidRPr="00A12B2B" w:rsidRDefault="00A061EC" w:rsidP="00A061EC">
      <w:pPr>
        <w:spacing w:after="0" w:line="276" w:lineRule="auto"/>
        <w:rPr>
          <w:rFonts w:ascii="Arial" w:eastAsia="Times New Roman" w:hAnsi="Arial" w:cs="Arial"/>
          <w:b/>
          <w:color w:val="000000"/>
          <w:lang w:eastAsia="sl-SI"/>
        </w:rPr>
      </w:pPr>
    </w:p>
    <w:p w14:paraId="15EC63F8" w14:textId="77777777" w:rsidR="00A061EC" w:rsidRPr="00A12B2B" w:rsidRDefault="00A061EC" w:rsidP="00A061EC">
      <w:pPr>
        <w:spacing w:after="0" w:line="276" w:lineRule="auto"/>
        <w:rPr>
          <w:rFonts w:ascii="Arial" w:eastAsia="Times New Roman" w:hAnsi="Arial" w:cs="Arial"/>
          <w:b/>
          <w:color w:val="000000"/>
          <w:lang w:eastAsia="sl-SI"/>
        </w:rPr>
      </w:pPr>
    </w:p>
    <w:p w14:paraId="28C3CB6E" w14:textId="77777777" w:rsidR="00A061EC" w:rsidRPr="00A12B2B" w:rsidRDefault="00A061EC" w:rsidP="00A061EC">
      <w:pPr>
        <w:pStyle w:val="Standard"/>
        <w:rPr>
          <w:rFonts w:ascii="Arial" w:hAnsi="Arial" w:cs="Arial"/>
        </w:rPr>
      </w:pPr>
      <w:r w:rsidRPr="00A12B2B">
        <w:rPr>
          <w:rFonts w:ascii="Arial" w:eastAsia="Times New Roman" w:hAnsi="Arial" w:cs="Arial"/>
          <w:lang w:eastAsia="sl-SI"/>
        </w:rPr>
        <w:t>Referenčni naročnik:</w:t>
      </w:r>
      <w:r w:rsidRPr="006B3AC9">
        <w:rPr>
          <w:rFonts w:ascii="Arial" w:hAnsi="Arial" w:cs="Arial"/>
        </w:rPr>
        <w:t xml:space="preserve"> _________________________________________________________</w:t>
      </w:r>
    </w:p>
    <w:p w14:paraId="7A60067C" w14:textId="77777777" w:rsidR="00A061EC" w:rsidRPr="00A12B2B" w:rsidRDefault="00A061EC" w:rsidP="00A061EC">
      <w:pPr>
        <w:pStyle w:val="Standard"/>
        <w:rPr>
          <w:rFonts w:ascii="Arial" w:hAnsi="Arial" w:cs="Arial"/>
        </w:rPr>
      </w:pPr>
    </w:p>
    <w:p w14:paraId="50E5C6D8" w14:textId="77777777" w:rsidR="00A061EC" w:rsidRPr="00A12B2B" w:rsidRDefault="00A061EC" w:rsidP="00A061EC">
      <w:pPr>
        <w:pStyle w:val="Standard"/>
        <w:rPr>
          <w:rFonts w:ascii="Arial" w:hAnsi="Arial" w:cs="Arial"/>
        </w:rPr>
      </w:pPr>
      <w:r w:rsidRPr="006B3AC9">
        <w:rPr>
          <w:rFonts w:ascii="Arial" w:hAnsi="Arial" w:cs="Arial"/>
        </w:rPr>
        <w:t>__________________________________________________________________________</w:t>
      </w:r>
    </w:p>
    <w:p w14:paraId="1A0A39CB" w14:textId="77777777" w:rsidR="00A061EC" w:rsidRPr="00A12B2B" w:rsidRDefault="00A061EC" w:rsidP="00A061EC">
      <w:pPr>
        <w:pStyle w:val="Standard"/>
        <w:rPr>
          <w:rFonts w:ascii="Arial" w:hAnsi="Arial" w:cs="Arial"/>
        </w:rPr>
      </w:pPr>
    </w:p>
    <w:p w14:paraId="1557D4C0" w14:textId="77777777" w:rsidR="00A061EC" w:rsidRPr="00A12B2B" w:rsidRDefault="00A061EC" w:rsidP="00A061EC">
      <w:pPr>
        <w:pStyle w:val="Standard"/>
        <w:widowControl w:val="0"/>
        <w:rPr>
          <w:rFonts w:ascii="Arial" w:hAnsi="Arial" w:cs="Arial"/>
        </w:rPr>
      </w:pPr>
      <w:r w:rsidRPr="006B3AC9">
        <w:rPr>
          <w:rFonts w:ascii="Arial" w:hAnsi="Arial" w:cs="Arial"/>
        </w:rPr>
        <w:t>daje to referenčno potrdilo o dobro opravljenem delu, s katerim izjavlja, da je spodaj navedeni gospodarski subjekt uspešno (to je časovno, količinsko in kakovostno v skladu z naročilom oziroma pogodbo in veljavnimi predpisi) izvedel spodaj navedeni posel.</w:t>
      </w:r>
    </w:p>
    <w:p w14:paraId="65897F79" w14:textId="77777777" w:rsidR="00A061EC" w:rsidRPr="00A12B2B" w:rsidRDefault="00A061EC" w:rsidP="00A061EC">
      <w:pPr>
        <w:pStyle w:val="Standard"/>
        <w:widowControl w:val="0"/>
        <w:rPr>
          <w:rFonts w:ascii="Arial" w:hAnsi="Arial" w:cs="Arial"/>
        </w:rPr>
      </w:pPr>
    </w:p>
    <w:p w14:paraId="66EC27DC" w14:textId="77777777" w:rsidR="00A061EC" w:rsidRPr="00A12B2B" w:rsidRDefault="00A061EC" w:rsidP="00A061EC">
      <w:pPr>
        <w:pStyle w:val="Standard"/>
        <w:widowControl w:val="0"/>
        <w:rPr>
          <w:rFonts w:ascii="Arial" w:hAnsi="Arial" w:cs="Arial"/>
        </w:rPr>
      </w:pPr>
      <w:r w:rsidRPr="006B3AC9">
        <w:rPr>
          <w:rFonts w:ascii="Arial" w:hAnsi="Arial" w:cs="Arial"/>
        </w:rPr>
        <w:t>Gospodarski subjekt, ki je izvedel referenčni posel: _________________________________</w:t>
      </w:r>
    </w:p>
    <w:p w14:paraId="0CC21A23" w14:textId="77777777" w:rsidR="00A061EC" w:rsidRPr="00A12B2B" w:rsidRDefault="00A061EC" w:rsidP="00A061EC">
      <w:pPr>
        <w:pStyle w:val="Standard"/>
        <w:widowControl w:val="0"/>
        <w:rPr>
          <w:rFonts w:ascii="Arial" w:hAnsi="Arial" w:cs="Arial"/>
        </w:rPr>
      </w:pPr>
    </w:p>
    <w:p w14:paraId="0D7163D2" w14:textId="77777777" w:rsidR="00A061EC" w:rsidRPr="00A12B2B" w:rsidRDefault="00A061EC" w:rsidP="00A061EC">
      <w:pPr>
        <w:pStyle w:val="Standard"/>
        <w:widowControl w:val="0"/>
        <w:rPr>
          <w:rFonts w:ascii="Arial" w:hAnsi="Arial" w:cs="Arial"/>
        </w:rPr>
      </w:pPr>
      <w:r w:rsidRPr="006B3AC9">
        <w:rPr>
          <w:rFonts w:ascii="Arial" w:hAnsi="Arial" w:cs="Arial"/>
        </w:rPr>
        <w:t>_________________________________________________________________________.</w:t>
      </w:r>
    </w:p>
    <w:p w14:paraId="520F1E1E" w14:textId="77777777" w:rsidR="00A061EC" w:rsidRPr="00A12B2B" w:rsidRDefault="00A061EC" w:rsidP="00A061EC">
      <w:pPr>
        <w:pStyle w:val="Standard"/>
        <w:widowControl w:val="0"/>
        <w:rPr>
          <w:rFonts w:ascii="Arial" w:hAnsi="Arial" w:cs="Arial"/>
        </w:rPr>
      </w:pPr>
    </w:p>
    <w:p w14:paraId="290352E5" w14:textId="77777777" w:rsidR="00A061EC" w:rsidRPr="00A12B2B" w:rsidRDefault="00A061EC" w:rsidP="00A061EC">
      <w:pPr>
        <w:pStyle w:val="Standard"/>
        <w:widowControl w:val="0"/>
        <w:rPr>
          <w:rFonts w:ascii="Arial" w:hAnsi="Arial" w:cs="Arial"/>
        </w:rPr>
      </w:pPr>
    </w:p>
    <w:p w14:paraId="7F8FE78A" w14:textId="10F36452" w:rsidR="00A061EC" w:rsidRPr="00A12B2B" w:rsidRDefault="00A061EC" w:rsidP="00A061EC">
      <w:pPr>
        <w:pStyle w:val="Standard"/>
        <w:widowControl w:val="0"/>
        <w:rPr>
          <w:rFonts w:ascii="Arial" w:hAnsi="Arial" w:cs="Arial"/>
        </w:rPr>
      </w:pPr>
      <w:r w:rsidRPr="006B3AC9">
        <w:rPr>
          <w:rFonts w:ascii="Arial" w:hAnsi="Arial" w:cs="Arial"/>
        </w:rPr>
        <w:t xml:space="preserve">Naziv oziroma opis referenčnega posla: </w:t>
      </w:r>
      <w:r>
        <w:rPr>
          <w:rFonts w:ascii="Arial" w:hAnsi="Arial" w:cs="Arial"/>
        </w:rPr>
        <w:t>dobava živil oziroma materiala za prehrano, in sicer</w:t>
      </w:r>
    </w:p>
    <w:p w14:paraId="4EB29CDB" w14:textId="77777777" w:rsidR="00A061EC" w:rsidRPr="00A12B2B" w:rsidRDefault="00A061EC" w:rsidP="00A061EC">
      <w:pPr>
        <w:pStyle w:val="Standard"/>
        <w:widowControl w:val="0"/>
        <w:rPr>
          <w:rFonts w:ascii="Arial" w:hAnsi="Arial" w:cs="Arial"/>
        </w:rPr>
      </w:pPr>
    </w:p>
    <w:p w14:paraId="353863D6" w14:textId="77777777" w:rsidR="00A061EC" w:rsidRPr="00A12B2B" w:rsidRDefault="00A061EC" w:rsidP="00A061EC">
      <w:pPr>
        <w:pStyle w:val="Standard"/>
        <w:widowControl w:val="0"/>
        <w:rPr>
          <w:rFonts w:ascii="Arial" w:hAnsi="Arial" w:cs="Arial"/>
        </w:rPr>
      </w:pPr>
      <w:r w:rsidRPr="006B3AC9">
        <w:rPr>
          <w:rFonts w:ascii="Arial" w:hAnsi="Arial" w:cs="Arial"/>
        </w:rPr>
        <w:t>__________________________________________________________________________</w:t>
      </w:r>
    </w:p>
    <w:p w14:paraId="4F5AE042" w14:textId="77777777" w:rsidR="00A061EC" w:rsidRPr="00A12B2B" w:rsidRDefault="00A061EC" w:rsidP="00A061EC">
      <w:pPr>
        <w:pStyle w:val="Standard"/>
        <w:widowControl w:val="0"/>
        <w:rPr>
          <w:rFonts w:ascii="Arial" w:hAnsi="Arial" w:cs="Arial"/>
        </w:rPr>
      </w:pPr>
    </w:p>
    <w:p w14:paraId="6C5A23CF" w14:textId="77777777" w:rsidR="00A061EC" w:rsidRPr="00A12B2B" w:rsidRDefault="00A061EC" w:rsidP="00A061EC">
      <w:pPr>
        <w:pStyle w:val="Standard"/>
        <w:widowControl w:val="0"/>
        <w:rPr>
          <w:rFonts w:ascii="Arial" w:hAnsi="Arial" w:cs="Arial"/>
        </w:rPr>
      </w:pPr>
      <w:r w:rsidRPr="006B3AC9">
        <w:rPr>
          <w:rFonts w:ascii="Arial" w:hAnsi="Arial" w:cs="Arial"/>
        </w:rPr>
        <w:t>__________________________________________</w:t>
      </w:r>
      <w:r>
        <w:rPr>
          <w:rFonts w:ascii="Arial" w:hAnsi="Arial" w:cs="Arial"/>
        </w:rPr>
        <w:t>________________________________</w:t>
      </w:r>
    </w:p>
    <w:p w14:paraId="591CA240" w14:textId="77777777" w:rsidR="00A061EC" w:rsidRDefault="00A061EC" w:rsidP="00A061EC">
      <w:pPr>
        <w:pStyle w:val="Standard"/>
        <w:widowControl w:val="0"/>
        <w:rPr>
          <w:rFonts w:ascii="Arial" w:hAnsi="Arial" w:cs="Arial"/>
        </w:rPr>
      </w:pPr>
    </w:p>
    <w:p w14:paraId="3A895A3A" w14:textId="77777777" w:rsidR="00A061EC" w:rsidRPr="00A12B2B" w:rsidRDefault="00A061EC" w:rsidP="00A061EC">
      <w:pPr>
        <w:pStyle w:val="Standard"/>
        <w:widowControl w:val="0"/>
        <w:rPr>
          <w:rFonts w:ascii="Arial" w:hAnsi="Arial" w:cs="Arial"/>
        </w:rPr>
      </w:pPr>
      <w:r>
        <w:rPr>
          <w:rFonts w:ascii="Arial" w:hAnsi="Arial" w:cs="Arial"/>
        </w:rPr>
        <w:t>_________________________________________________________________________.</w:t>
      </w:r>
    </w:p>
    <w:p w14:paraId="425728E7" w14:textId="77777777" w:rsidR="00A061EC" w:rsidRPr="00A12B2B" w:rsidRDefault="00A061EC" w:rsidP="00A061EC">
      <w:pPr>
        <w:pStyle w:val="Standard"/>
        <w:widowControl w:val="0"/>
        <w:rPr>
          <w:rFonts w:ascii="Arial" w:hAnsi="Arial" w:cs="Arial"/>
        </w:rPr>
      </w:pPr>
    </w:p>
    <w:p w14:paraId="24C90AD9" w14:textId="77777777" w:rsidR="00A061EC" w:rsidRDefault="00A061EC" w:rsidP="00A061EC">
      <w:pPr>
        <w:pStyle w:val="Standard"/>
        <w:widowControl w:val="0"/>
        <w:rPr>
          <w:rFonts w:ascii="Arial" w:hAnsi="Arial" w:cs="Arial"/>
        </w:rPr>
      </w:pPr>
    </w:p>
    <w:p w14:paraId="4FB1F402" w14:textId="77777777" w:rsidR="00A061EC" w:rsidRPr="00A12B2B" w:rsidRDefault="00A061EC" w:rsidP="00A061EC">
      <w:pPr>
        <w:pStyle w:val="Standard"/>
        <w:widowControl w:val="0"/>
        <w:rPr>
          <w:rFonts w:ascii="Arial" w:hAnsi="Arial" w:cs="Arial"/>
        </w:rPr>
      </w:pPr>
      <w:r w:rsidRPr="006B3AC9">
        <w:rPr>
          <w:rFonts w:ascii="Arial" w:hAnsi="Arial" w:cs="Arial"/>
        </w:rPr>
        <w:t>Naziv oziroma številka pogodbe/naročila: _____</w:t>
      </w:r>
      <w:r>
        <w:rPr>
          <w:rFonts w:ascii="Arial" w:hAnsi="Arial" w:cs="Arial"/>
        </w:rPr>
        <w:t>________</w:t>
      </w:r>
      <w:r w:rsidRPr="006B3AC9">
        <w:rPr>
          <w:rFonts w:ascii="Arial" w:hAnsi="Arial" w:cs="Arial"/>
        </w:rPr>
        <w:t>___________________________</w:t>
      </w:r>
    </w:p>
    <w:p w14:paraId="78EACE02" w14:textId="77777777" w:rsidR="00A061EC" w:rsidRPr="00A12B2B" w:rsidRDefault="00A061EC" w:rsidP="00A061EC">
      <w:pPr>
        <w:pStyle w:val="Standard"/>
        <w:widowControl w:val="0"/>
        <w:rPr>
          <w:rFonts w:ascii="Arial" w:hAnsi="Arial" w:cs="Arial"/>
        </w:rPr>
      </w:pPr>
    </w:p>
    <w:p w14:paraId="62EE2866" w14:textId="77777777" w:rsidR="00A061EC" w:rsidRPr="00A12B2B" w:rsidRDefault="00A061EC" w:rsidP="00A061EC">
      <w:pPr>
        <w:pStyle w:val="Standard"/>
        <w:widowControl w:val="0"/>
        <w:rPr>
          <w:rFonts w:ascii="Arial" w:hAnsi="Arial" w:cs="Arial"/>
        </w:rPr>
      </w:pPr>
      <w:r w:rsidRPr="006B3AC9">
        <w:rPr>
          <w:rFonts w:ascii="Arial" w:hAnsi="Arial" w:cs="Arial"/>
        </w:rPr>
        <w:t>_________________________________________________________________________.</w:t>
      </w:r>
    </w:p>
    <w:p w14:paraId="6590ACB1" w14:textId="77777777" w:rsidR="00A061EC" w:rsidRPr="00A12B2B" w:rsidRDefault="00A061EC" w:rsidP="00A061EC">
      <w:pPr>
        <w:pStyle w:val="Standard"/>
        <w:widowControl w:val="0"/>
        <w:rPr>
          <w:rFonts w:ascii="Arial" w:hAnsi="Arial" w:cs="Arial"/>
        </w:rPr>
      </w:pPr>
    </w:p>
    <w:p w14:paraId="7A3DE1C2" w14:textId="77777777" w:rsidR="00A061EC" w:rsidRPr="00A12B2B" w:rsidRDefault="00A061EC" w:rsidP="00A061EC">
      <w:pPr>
        <w:pStyle w:val="Standard"/>
        <w:widowControl w:val="0"/>
        <w:rPr>
          <w:rFonts w:ascii="Arial" w:hAnsi="Arial" w:cs="Arial"/>
        </w:rPr>
      </w:pPr>
    </w:p>
    <w:p w14:paraId="330AB90D" w14:textId="77777777" w:rsidR="00A061EC" w:rsidRPr="00A12B2B" w:rsidRDefault="00A061EC" w:rsidP="00A061EC">
      <w:pPr>
        <w:pStyle w:val="Standard"/>
        <w:widowControl w:val="0"/>
        <w:rPr>
          <w:rFonts w:ascii="Arial" w:hAnsi="Arial" w:cs="Arial"/>
        </w:rPr>
      </w:pPr>
      <w:r>
        <w:rPr>
          <w:rFonts w:ascii="Arial" w:hAnsi="Arial" w:cs="Arial"/>
        </w:rPr>
        <w:t>Obdobje izpolnitve</w:t>
      </w:r>
      <w:r w:rsidRPr="006B3AC9">
        <w:rPr>
          <w:rFonts w:ascii="Arial" w:hAnsi="Arial" w:cs="Arial"/>
        </w:rPr>
        <w:t xml:space="preserve"> referenčnega posla: _______________________________</w:t>
      </w:r>
      <w:r>
        <w:rPr>
          <w:rFonts w:ascii="Arial" w:hAnsi="Arial" w:cs="Arial"/>
        </w:rPr>
        <w:t>__________</w:t>
      </w:r>
      <w:r w:rsidRPr="006B3AC9">
        <w:rPr>
          <w:rFonts w:ascii="Arial" w:hAnsi="Arial" w:cs="Arial"/>
        </w:rPr>
        <w:t>.</w:t>
      </w:r>
    </w:p>
    <w:p w14:paraId="3D69FF04" w14:textId="77777777" w:rsidR="00A061EC" w:rsidRPr="00A12B2B" w:rsidRDefault="00A061EC" w:rsidP="00A061EC">
      <w:pPr>
        <w:pStyle w:val="Standard"/>
        <w:widowControl w:val="0"/>
        <w:rPr>
          <w:rFonts w:ascii="Arial" w:hAnsi="Arial" w:cs="Arial"/>
        </w:rPr>
      </w:pPr>
    </w:p>
    <w:p w14:paraId="26690762" w14:textId="77777777" w:rsidR="00A061EC" w:rsidRPr="00A12B2B" w:rsidRDefault="00A061EC" w:rsidP="00A061EC">
      <w:pPr>
        <w:pStyle w:val="Standard"/>
        <w:widowControl w:val="0"/>
        <w:rPr>
          <w:rFonts w:ascii="Arial" w:hAnsi="Arial" w:cs="Arial"/>
        </w:rPr>
      </w:pPr>
    </w:p>
    <w:p w14:paraId="264D06A8" w14:textId="77777777" w:rsidR="00A061EC" w:rsidRPr="00A12B2B" w:rsidRDefault="00A061EC" w:rsidP="00A061EC">
      <w:pPr>
        <w:pStyle w:val="Standard"/>
        <w:widowControl w:val="0"/>
        <w:rPr>
          <w:rFonts w:ascii="Arial" w:hAnsi="Arial" w:cs="Arial"/>
        </w:rPr>
      </w:pPr>
      <w:r w:rsidRPr="006B3AC9">
        <w:rPr>
          <w:rFonts w:ascii="Arial" w:hAnsi="Arial" w:cs="Arial"/>
        </w:rPr>
        <w:t>Kontaktna oseba referenčnega naročnika (ime</w:t>
      </w:r>
      <w:r>
        <w:rPr>
          <w:rFonts w:ascii="Arial" w:hAnsi="Arial" w:cs="Arial"/>
        </w:rPr>
        <w:t>, priimek, elektronski naslov oziroma</w:t>
      </w:r>
      <w:r w:rsidRPr="006B3AC9">
        <w:rPr>
          <w:rFonts w:ascii="Arial" w:hAnsi="Arial" w:cs="Arial"/>
        </w:rPr>
        <w:t xml:space="preserve"> telefonska številka): </w:t>
      </w:r>
    </w:p>
    <w:p w14:paraId="74051C84" w14:textId="77777777" w:rsidR="00A061EC" w:rsidRPr="00A12B2B" w:rsidRDefault="00A061EC" w:rsidP="00A061EC">
      <w:pPr>
        <w:pStyle w:val="Standard"/>
        <w:widowControl w:val="0"/>
        <w:rPr>
          <w:rFonts w:ascii="Arial" w:hAnsi="Arial" w:cs="Arial"/>
        </w:rPr>
      </w:pPr>
    </w:p>
    <w:p w14:paraId="0323EAB8" w14:textId="77777777" w:rsidR="00A061EC" w:rsidRPr="00A12B2B" w:rsidRDefault="00A061EC" w:rsidP="00A061EC">
      <w:pPr>
        <w:pStyle w:val="Standard"/>
        <w:widowControl w:val="0"/>
        <w:rPr>
          <w:rFonts w:ascii="Arial" w:hAnsi="Arial" w:cs="Arial"/>
        </w:rPr>
      </w:pPr>
      <w:r w:rsidRPr="006B3AC9">
        <w:rPr>
          <w:rFonts w:ascii="Arial" w:hAnsi="Arial" w:cs="Arial"/>
        </w:rPr>
        <w:t>_________________________________________________________________________.</w:t>
      </w:r>
    </w:p>
    <w:p w14:paraId="14C783BA" w14:textId="77777777" w:rsidR="00C4274E" w:rsidRDefault="00C4274E" w:rsidP="00A061EC">
      <w:pPr>
        <w:pStyle w:val="Standard"/>
        <w:widowControl w:val="0"/>
        <w:rPr>
          <w:rFonts w:ascii="Arial" w:hAnsi="Arial" w:cs="Arial"/>
        </w:rPr>
      </w:pPr>
    </w:p>
    <w:p w14:paraId="45153B34" w14:textId="753DD2F0" w:rsidR="00C4274E" w:rsidRDefault="00C4274E" w:rsidP="00A061EC">
      <w:pPr>
        <w:pStyle w:val="Standard"/>
        <w:widowControl w:val="0"/>
        <w:rPr>
          <w:rFonts w:ascii="Arial" w:hAnsi="Arial" w:cs="Arial"/>
        </w:rPr>
      </w:pPr>
      <w:r>
        <w:rPr>
          <w:rFonts w:ascii="Arial" w:hAnsi="Arial" w:cs="Arial"/>
        </w:rPr>
        <w:t>Ponudnik uveljavlja v postopku javnega naročanja »</w:t>
      </w:r>
      <w:r>
        <w:rPr>
          <w:rFonts w:ascii="Arial" w:hAnsi="Arial" w:cs="Arial"/>
          <w:color w:val="000000" w:themeColor="text1"/>
        </w:rPr>
        <w:t>Ekološka, kvalitetnejša in konvencionalna živila in material za prehrano</w:t>
      </w:r>
      <w:r>
        <w:rPr>
          <w:rFonts w:ascii="Arial" w:hAnsi="Arial" w:cs="Arial"/>
        </w:rPr>
        <w:t>« predmetno referenčno potrdilo za sklop oziroma sklope št. (</w:t>
      </w:r>
      <w:r w:rsidRPr="004A2A81">
        <w:rPr>
          <w:rFonts w:ascii="Arial" w:hAnsi="Arial" w:cs="Arial"/>
          <w:u w:val="single"/>
        </w:rPr>
        <w:t>ustrezno obkrožiti</w:t>
      </w:r>
      <w:r>
        <w:rPr>
          <w:rFonts w:ascii="Arial" w:hAnsi="Arial" w:cs="Arial"/>
        </w:rPr>
        <w:t>):</w:t>
      </w:r>
      <w:r>
        <w:rPr>
          <w:rFonts w:ascii="Arial" w:hAnsi="Arial" w:cs="Arial"/>
        </w:rPr>
        <w:tab/>
        <w:t>1</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p>
    <w:p w14:paraId="038389EF" w14:textId="77777777" w:rsidR="00A061EC" w:rsidRPr="00A12B2B" w:rsidRDefault="00A061EC" w:rsidP="00A061EC">
      <w:pPr>
        <w:pStyle w:val="Standard"/>
        <w:widowControl w:val="0"/>
        <w:rPr>
          <w:rFonts w:ascii="Arial" w:hAnsi="Arial" w:cs="Arial"/>
        </w:rPr>
      </w:pPr>
    </w:p>
    <w:p w14:paraId="6ADF43A0" w14:textId="77777777" w:rsidR="00A061EC" w:rsidRPr="00A12B2B" w:rsidRDefault="00A061EC" w:rsidP="00A061EC">
      <w:pPr>
        <w:pStyle w:val="Standard"/>
        <w:widowControl w:val="0"/>
        <w:rPr>
          <w:rFonts w:ascii="Arial" w:hAnsi="Arial" w:cs="Arial"/>
        </w:rPr>
      </w:pPr>
      <w:r w:rsidRPr="00A12B2B">
        <w:rPr>
          <w:rFonts w:ascii="Arial" w:eastAsia="Times New Roman" w:hAnsi="Arial" w:cs="Arial"/>
          <w:lang w:eastAsia="sl-SI"/>
        </w:rPr>
        <w:t>Datum: _____________________</w:t>
      </w:r>
      <w:r w:rsidRPr="00A12B2B">
        <w:rPr>
          <w:rFonts w:ascii="Arial" w:eastAsia="Times New Roman" w:hAnsi="Arial" w:cs="Arial"/>
          <w:lang w:eastAsia="sl-SI"/>
        </w:rPr>
        <w:tab/>
      </w:r>
      <w:r w:rsidRPr="00A12B2B">
        <w:rPr>
          <w:rFonts w:ascii="Arial" w:eastAsia="Times New Roman" w:hAnsi="Arial" w:cs="Arial"/>
          <w:lang w:eastAsia="sl-SI"/>
        </w:rPr>
        <w:tab/>
        <w:t>Žig in podpis odgovorne osebe ref. naročnika:</w:t>
      </w:r>
    </w:p>
    <w:p w14:paraId="12323DD9" w14:textId="77777777" w:rsidR="00A061EC" w:rsidRPr="00A12B2B" w:rsidRDefault="00A061EC" w:rsidP="00A061EC">
      <w:pPr>
        <w:pStyle w:val="Standard"/>
        <w:rPr>
          <w:rFonts w:ascii="Arial" w:eastAsia="Times New Roman" w:hAnsi="Arial" w:cs="Arial"/>
          <w:i/>
          <w:lang w:eastAsia="sl-SI"/>
        </w:rPr>
      </w:pPr>
    </w:p>
    <w:p w14:paraId="2C7B76E3" w14:textId="77777777" w:rsidR="00A061EC" w:rsidRPr="00A12B2B" w:rsidRDefault="00A061EC" w:rsidP="00A061EC">
      <w:pPr>
        <w:pStyle w:val="Standard"/>
        <w:rPr>
          <w:rFonts w:ascii="Arial" w:eastAsia="Times New Roman" w:hAnsi="Arial" w:cs="Arial"/>
          <w:i/>
          <w:lang w:eastAsia="sl-SI"/>
        </w:rPr>
      </w:pPr>
    </w:p>
    <w:p w14:paraId="178CC021" w14:textId="77777777" w:rsidR="00A061EC" w:rsidRPr="00A12B2B" w:rsidRDefault="00A061EC" w:rsidP="00A061EC">
      <w:pPr>
        <w:pStyle w:val="Standard"/>
        <w:rPr>
          <w:rFonts w:ascii="Arial" w:eastAsia="Times New Roman" w:hAnsi="Arial" w:cs="Arial"/>
          <w:i/>
          <w:lang w:eastAsia="sl-SI"/>
        </w:rPr>
      </w:pPr>
    </w:p>
    <w:p w14:paraId="0DB3676A" w14:textId="77777777" w:rsidR="00A061EC" w:rsidRPr="00A12B2B" w:rsidRDefault="00A061EC" w:rsidP="00A061EC">
      <w:pPr>
        <w:pStyle w:val="Standard"/>
        <w:rPr>
          <w:rFonts w:ascii="Arial" w:eastAsia="Times New Roman" w:hAnsi="Arial" w:cs="Arial"/>
          <w:i/>
          <w:lang w:eastAsia="sl-SI"/>
        </w:rPr>
      </w:pPr>
    </w:p>
    <w:p w14:paraId="6FCA6F8D" w14:textId="4CC85432" w:rsidR="00E82060" w:rsidRPr="00A061EC" w:rsidRDefault="00A061EC" w:rsidP="00E82060">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_______________________________________</w:t>
      </w:r>
      <w:r w:rsidR="00E82060">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106127161"/>
      <w:bookmarkStart w:id="54" w:name="_Toc137476585"/>
      <w:r>
        <w:rPr>
          <w:rFonts w:ascii="Arial" w:hAnsi="Arial" w:cs="Arial"/>
          <w:sz w:val="26"/>
          <w:szCs w:val="26"/>
          <w:u w:val="none"/>
        </w:rPr>
        <w:lastRenderedPageBreak/>
        <w:t>PODIZVAJALCI</w:t>
      </w:r>
      <w:bookmarkEnd w:id="53"/>
      <w:bookmarkEnd w:id="54"/>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08392221"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312B4B">
        <w:rPr>
          <w:rFonts w:ascii="Arial" w:hAnsi="Arial" w:cs="Arial"/>
          <w:color w:val="000000" w:themeColor="text1"/>
        </w:rPr>
        <w:t>Ekološka, kvalitetnejša in konvencionalna živila in material za prehrano</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6127162"/>
      <w:bookmarkStart w:id="56" w:name="_Toc137476586"/>
      <w:r>
        <w:rPr>
          <w:rFonts w:ascii="Arial" w:hAnsi="Arial" w:cs="Arial"/>
          <w:sz w:val="26"/>
          <w:szCs w:val="26"/>
          <w:u w:val="none"/>
        </w:rPr>
        <w:lastRenderedPageBreak/>
        <w:t>IZJAVA PODIZVAJALCA O NEPOSREDNIH PLAČILIH</w:t>
      </w:r>
      <w:bookmarkEnd w:id="55"/>
      <w:bookmarkEnd w:id="56"/>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0E466911"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312B4B">
        <w:rPr>
          <w:rFonts w:ascii="Arial" w:hAnsi="Arial" w:cs="Arial"/>
          <w:color w:val="000000" w:themeColor="text1"/>
        </w:rPr>
        <w:t>Ekološka, kvalitetnejša in konvencionalna živila in material za prehrano</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6A2F7E3C" w14:textId="77777777" w:rsidR="00312B4B" w:rsidRPr="00A12B2B" w:rsidRDefault="00312B4B" w:rsidP="00312B4B">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3B0AA4E8" w14:textId="77777777" w:rsidR="00312B4B" w:rsidRPr="00A12B2B" w:rsidRDefault="00312B4B" w:rsidP="00312B4B">
      <w:pPr>
        <w:spacing w:after="0" w:line="276" w:lineRule="auto"/>
        <w:jc w:val="both"/>
        <w:rPr>
          <w:rFonts w:ascii="Arial" w:hAnsi="Arial" w:cs="Arial"/>
          <w:color w:val="000000" w:themeColor="text1"/>
        </w:rPr>
      </w:pPr>
    </w:p>
    <w:p w14:paraId="22651B58" w14:textId="77777777" w:rsidR="00312B4B" w:rsidRPr="00A12B2B" w:rsidRDefault="00312B4B" w:rsidP="00312B4B">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Opomba: v primeru, da podizvajalec zahteva neposredna plačila, pri čemer je predvideno, da bodo ta znašala več, kot 10.000,00 EUR brez DDV, je treba za takega podizvajalca predložiti tudi obrazec Izvaja o udeležbi v lastništvu in o povezanih družbah.</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43283860"/>
      <w:bookmarkStart w:id="58" w:name="_Toc106127163"/>
      <w:bookmarkStart w:id="59" w:name="_Toc106825628"/>
      <w:bookmarkStart w:id="60" w:name="_Toc137476587"/>
      <w:bookmarkStart w:id="61" w:name="__RefHeading__2431_470512651"/>
      <w:bookmarkStart w:id="62" w:name="_Toc516472423"/>
      <w:r>
        <w:rPr>
          <w:rFonts w:ascii="Arial" w:hAnsi="Arial" w:cs="Arial"/>
          <w:sz w:val="26"/>
          <w:szCs w:val="26"/>
          <w:u w:val="none"/>
        </w:rPr>
        <w:lastRenderedPageBreak/>
        <w:t>MENIČNA IZJAVA</w:t>
      </w:r>
      <w:bookmarkEnd w:id="57"/>
      <w:bookmarkEnd w:id="58"/>
      <w:bookmarkEnd w:id="59"/>
      <w:bookmarkEnd w:id="60"/>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66F89CCD"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312B4B">
        <w:rPr>
          <w:rFonts w:ascii="Arial" w:hAnsi="Arial" w:cs="Arial"/>
          <w:color w:val="000000" w:themeColor="text1"/>
        </w:rPr>
        <w:t>Ekološka, kvalitetnejša in konvencionalna živila in material za prehrano</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w:t>
      </w:r>
      <w:r w:rsidR="008F05FD">
        <w:rPr>
          <w:rFonts w:ascii="Arial" w:hAnsi="Arial" w:cs="Arial"/>
        </w:rPr>
        <w:t xml:space="preserve">priloženih </w:t>
      </w:r>
      <w:r>
        <w:rPr>
          <w:rFonts w:ascii="Arial" w:hAnsi="Arial" w:cs="Arial"/>
        </w:rPr>
        <w:t>podpisanih in žigosanih bianko menic za dobr</w:t>
      </w:r>
      <w:r w:rsidR="008F05FD">
        <w:rPr>
          <w:rFonts w:ascii="Arial" w:hAnsi="Arial" w:cs="Arial"/>
        </w:rPr>
        <w:t>o izvedbo pogodbenih obveznosti</w:t>
      </w:r>
      <w:r>
        <w:rPr>
          <w:rFonts w:ascii="Arial" w:hAnsi="Arial" w:cs="Arial"/>
        </w:rPr>
        <w:t xml:space="preserve">. Ta menična izjava je veljavna </w:t>
      </w:r>
      <w:r w:rsidR="00E434BD">
        <w:rPr>
          <w:rFonts w:ascii="Arial" w:hAnsi="Arial" w:cs="Arial"/>
        </w:rPr>
        <w:t xml:space="preserve">do </w:t>
      </w:r>
      <w:r w:rsidR="00312B4B">
        <w:rPr>
          <w:rFonts w:ascii="Arial" w:hAnsi="Arial" w:cs="Arial"/>
        </w:rPr>
        <w:t>31.10.2024</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12345EE3"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sidR="00F83CFB">
        <w:rPr>
          <w:rFonts w:ascii="Arial" w:hAnsi="Arial" w:cs="Arial"/>
        </w:rPr>
        <w:t xml:space="preserve">do </w:t>
      </w:r>
      <w:r>
        <w:rPr>
          <w:rFonts w:ascii="Arial" w:hAnsi="Arial" w:cs="Arial"/>
        </w:rPr>
        <w:t>zneska ___________</w:t>
      </w:r>
      <w:r w:rsidR="00D30098">
        <w:rPr>
          <w:rFonts w:ascii="Arial" w:hAnsi="Arial" w:cs="Arial"/>
        </w:rPr>
        <w:t>____________ EUR v sklopu št. 1</w:t>
      </w:r>
      <w:r w:rsidR="008F5F36">
        <w:rPr>
          <w:rFonts w:ascii="Arial" w:hAnsi="Arial" w:cs="Arial"/>
        </w:rPr>
        <w:t>,</w:t>
      </w:r>
      <w:r w:rsidR="008F5F36" w:rsidRPr="008F5F36">
        <w:rPr>
          <w:rFonts w:ascii="Arial" w:hAnsi="Arial" w:cs="Arial"/>
        </w:rPr>
        <w:t xml:space="preserve"> </w:t>
      </w:r>
      <w:r w:rsidR="008F5F36">
        <w:rPr>
          <w:rFonts w:ascii="Arial" w:hAnsi="Arial" w:cs="Arial"/>
        </w:rPr>
        <w:t>do zneska _______________________ EUR v sklopu št. 2</w:t>
      </w:r>
      <w:r w:rsidR="00312B4B">
        <w:rPr>
          <w:rFonts w:ascii="Arial" w:hAnsi="Arial" w:cs="Arial"/>
        </w:rPr>
        <w:t>,</w:t>
      </w:r>
      <w:r w:rsidR="00312B4B" w:rsidRPr="00312B4B">
        <w:rPr>
          <w:rFonts w:ascii="Arial" w:hAnsi="Arial" w:cs="Arial"/>
        </w:rPr>
        <w:t xml:space="preserve"> </w:t>
      </w:r>
      <w:r w:rsidR="00312B4B">
        <w:rPr>
          <w:rFonts w:ascii="Arial" w:hAnsi="Arial" w:cs="Arial"/>
        </w:rPr>
        <w:t>do zneska _______________________ EUR v sklopu št. 3</w:t>
      </w:r>
      <w:r w:rsidR="00D30098">
        <w:rPr>
          <w:rFonts w:ascii="Arial" w:hAnsi="Arial" w:cs="Arial"/>
        </w:rPr>
        <w:t xml:space="preserve"> oziroma</w:t>
      </w:r>
      <w:r>
        <w:rPr>
          <w:rFonts w:ascii="Arial" w:hAnsi="Arial" w:cs="Arial"/>
        </w:rPr>
        <w:t xml:space="preserve"> do zneska __________________</w:t>
      </w:r>
      <w:r w:rsidR="00312B4B">
        <w:rPr>
          <w:rFonts w:ascii="Arial" w:hAnsi="Arial" w:cs="Arial"/>
        </w:rPr>
        <w:t>_____ EUR v sklopu št. 4</w:t>
      </w:r>
      <w:r w:rsidR="008A2605">
        <w:rPr>
          <w:rFonts w:ascii="Arial" w:hAnsi="Arial" w:cs="Arial"/>
        </w:rPr>
        <w:t>,</w:t>
      </w:r>
      <w:r>
        <w:rPr>
          <w:rFonts w:ascii="Arial" w:hAnsi="Arial" w:cs="Arial"/>
        </w:rPr>
        <w:t xml:space="preserve"> kar predstavlja 10% vrednosti </w:t>
      </w:r>
      <w:r w:rsidR="000F4968">
        <w:rPr>
          <w:rFonts w:ascii="Arial" w:hAnsi="Arial" w:cs="Arial"/>
        </w:rPr>
        <w:t xml:space="preserve">okvirnega sporazuma </w:t>
      </w:r>
      <w:r>
        <w:rPr>
          <w:rFonts w:ascii="Arial" w:hAnsi="Arial" w:cs="Arial"/>
        </w:rPr>
        <w:t xml:space="preserve">z DDV za posamezen sklop, v primerih, če: </w:t>
      </w:r>
    </w:p>
    <w:p w14:paraId="2ED53DE9" w14:textId="08A6A5CA"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w:t>
      </w:r>
      <w:r w:rsidR="005705BA">
        <w:rPr>
          <w:rFonts w:ascii="Arial" w:hAnsi="Arial" w:cs="Arial"/>
        </w:rPr>
        <w:t xml:space="preserve"> v roku in v skladu z določili okvirnega sporazuma</w:t>
      </w:r>
      <w:r w:rsidR="009B1949">
        <w:rPr>
          <w:rFonts w:ascii="Arial" w:hAnsi="Arial" w:cs="Arial"/>
        </w:rPr>
        <w:t>; ali</w:t>
      </w:r>
    </w:p>
    <w:p w14:paraId="45B4E910" w14:textId="29A4D564"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w:t>
      </w:r>
      <w:r w:rsidR="005705BA">
        <w:rPr>
          <w:rFonts w:ascii="Arial" w:hAnsi="Arial" w:cs="Arial"/>
        </w:rPr>
        <w:t>obveznosti v skladu z določili okvirnega sporazuma</w:t>
      </w:r>
      <w:r w:rsidR="009B1949">
        <w:rPr>
          <w:rFonts w:ascii="Arial" w:hAnsi="Arial" w:cs="Arial"/>
        </w:rPr>
        <w:t>; ali</w:t>
      </w:r>
    </w:p>
    <w:p w14:paraId="485DE759" w14:textId="5B145A55"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w:t>
      </w:r>
      <w:r w:rsidR="005705BA">
        <w:rPr>
          <w:rFonts w:ascii="Arial" w:hAnsi="Arial" w:cs="Arial"/>
        </w:rPr>
        <w:t>z okvirnim sporazumom</w:t>
      </w:r>
      <w:r w:rsidR="009B1949">
        <w:rPr>
          <w:rFonts w:ascii="Arial" w:hAnsi="Arial" w:cs="Arial"/>
        </w:rPr>
        <w:t>, v dogovorjeni kakovosti, obsegu ali rokih (tj. razlog neizpolnitve, nepravočasne izpolnitve ali nepravilne izpolnitve); ali</w:t>
      </w:r>
    </w:p>
    <w:p w14:paraId="56DC430F" w14:textId="480DA4D3"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odstopi od </w:t>
      </w:r>
      <w:r w:rsidR="005705BA">
        <w:rPr>
          <w:rFonts w:ascii="Arial" w:hAnsi="Arial" w:cs="Arial"/>
        </w:rPr>
        <w:t>okvirnega sporazuma</w:t>
      </w:r>
      <w:r w:rsidR="009B1949">
        <w:rPr>
          <w:rFonts w:ascii="Arial" w:hAnsi="Arial" w:cs="Arial"/>
        </w:rPr>
        <w:t xml:space="preserve"> brez utemeljenega razloga, ki bi izviral iz sfere naročnika; ali</w:t>
      </w:r>
    </w:p>
    <w:p w14:paraId="5B057229" w14:textId="7B9A1BFD" w:rsidR="009B1949" w:rsidRDefault="009B1949" w:rsidP="00975B04">
      <w:pPr>
        <w:pStyle w:val="Odstavekseznama"/>
        <w:numPr>
          <w:ilvl w:val="0"/>
          <w:numId w:val="63"/>
        </w:numPr>
        <w:ind w:left="709"/>
        <w:contextualSpacing/>
        <w:textAlignment w:val="auto"/>
        <w:rPr>
          <w:rFonts w:ascii="Arial" w:hAnsi="Arial" w:cs="Arial"/>
        </w:rPr>
      </w:pPr>
      <w:r>
        <w:rPr>
          <w:rFonts w:ascii="Arial" w:hAnsi="Arial" w:cs="Arial"/>
        </w:rPr>
        <w:t xml:space="preserve">naročnik odstopi od </w:t>
      </w:r>
      <w:r w:rsidR="005705BA">
        <w:rPr>
          <w:rFonts w:ascii="Arial" w:hAnsi="Arial" w:cs="Arial"/>
        </w:rPr>
        <w:t>okvirnega sporazuma</w:t>
      </w:r>
      <w:r>
        <w:rPr>
          <w:rFonts w:ascii="Arial" w:hAnsi="Arial" w:cs="Arial"/>
        </w:rPr>
        <w:t xml:space="preserve"> iz utemeljenega razloga, ki izvira iz sfere </w:t>
      </w:r>
      <w:r w:rsidR="00D460B6">
        <w:rPr>
          <w:rFonts w:ascii="Arial" w:hAnsi="Arial" w:cs="Arial"/>
        </w:rPr>
        <w:t>dobavitelja</w:t>
      </w:r>
      <w:r>
        <w:rPr>
          <w:rFonts w:ascii="Arial" w:hAnsi="Arial" w:cs="Arial"/>
        </w:rPr>
        <w:t>; ali</w:t>
      </w:r>
    </w:p>
    <w:p w14:paraId="7AF97551" w14:textId="08399419"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w:t>
      </w:r>
      <w:r w:rsidR="005705BA">
        <w:rPr>
          <w:rFonts w:ascii="Arial" w:hAnsi="Arial" w:cs="Arial"/>
        </w:rPr>
        <w:t>izpolnjevanju okvirnega sporazuma</w:t>
      </w:r>
      <w:r w:rsidR="009B1949">
        <w:rPr>
          <w:rFonts w:ascii="Arial" w:hAnsi="Arial" w:cs="Arial"/>
        </w:rPr>
        <w:t xml:space="preserve"> povzroči škodo, ki je ne povrne v roku 8 dni po pozivu naročnika; ali</w:t>
      </w:r>
    </w:p>
    <w:p w14:paraId="4F16B03E" w14:textId="3615BF23"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4BC600B3" w:rsidR="009B1949" w:rsidRDefault="00D460B6" w:rsidP="00975B04">
      <w:pPr>
        <w:pStyle w:val="Odstavekseznama"/>
        <w:numPr>
          <w:ilvl w:val="0"/>
          <w:numId w:val="63"/>
        </w:numPr>
        <w:ind w:left="709"/>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 ki bi bilo potrebno zaradi </w:t>
      </w:r>
      <w:r w:rsidR="00F83CFB">
        <w:rPr>
          <w:rFonts w:ascii="Arial" w:hAnsi="Arial" w:cs="Arial"/>
        </w:rPr>
        <w:t xml:space="preserve">spremembe </w:t>
      </w:r>
      <w:r w:rsidR="009B1949">
        <w:rPr>
          <w:rFonts w:ascii="Arial" w:hAnsi="Arial" w:cs="Arial"/>
        </w:rPr>
        <w:t>vrednosti predmeta naročila</w:t>
      </w:r>
      <w:r w:rsidR="00312B4B">
        <w:rPr>
          <w:rFonts w:ascii="Arial" w:hAnsi="Arial" w:cs="Arial"/>
        </w:rPr>
        <w:t xml:space="preserve"> ali trajanja okvirnega sporazuma</w:t>
      </w:r>
      <w:r w:rsidR="009B1949">
        <w:rPr>
          <w:rFonts w:ascii="Arial" w:hAnsi="Arial" w:cs="Arial"/>
        </w:rPr>
        <w:t>.</w:t>
      </w:r>
    </w:p>
    <w:p w14:paraId="454D702C" w14:textId="77777777" w:rsidR="00F83CFB" w:rsidRDefault="00F83CFB" w:rsidP="009B1949">
      <w:pPr>
        <w:pStyle w:val="Standard"/>
        <w:rPr>
          <w:rFonts w:ascii="Arial" w:hAnsi="Arial" w:cs="Arial"/>
        </w:rPr>
      </w:pPr>
    </w:p>
    <w:p w14:paraId="58724922" w14:textId="58F5A9F6" w:rsidR="009B1949" w:rsidRPr="003075EF"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r w:rsidR="00312B4B">
        <w:rPr>
          <w:rFonts w:ascii="Arial" w:hAnsi="Arial" w:cs="Arial"/>
        </w:rPr>
        <w:t xml:space="preserve"> </w:t>
      </w:r>
      <w:r>
        <w:rPr>
          <w:rFonts w:ascii="Arial" w:hAnsi="Arial" w:cs="Arial"/>
        </w:rPr>
        <w:t xml:space="preserve">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51B5B9CC" w14:textId="77777777" w:rsidR="009B1949" w:rsidRDefault="009B1949" w:rsidP="009B1949">
      <w:pPr>
        <w:pStyle w:val="Standard"/>
        <w:widowControl w:val="0"/>
        <w:rPr>
          <w:rFonts w:ascii="Arial" w:eastAsia="Times New Roman" w:hAnsi="Arial" w:cs="Arial"/>
          <w:lang w:eastAsia="sl-SI"/>
        </w:rPr>
      </w:pPr>
    </w:p>
    <w:p w14:paraId="43A59C87" w14:textId="7E28E761"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6AA457A3" w14:textId="77777777" w:rsidR="008F05FD" w:rsidRDefault="008F05FD"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9ED782"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137476588"/>
      <w:r>
        <w:rPr>
          <w:rFonts w:ascii="Arial" w:hAnsi="Arial" w:cs="Arial"/>
          <w:sz w:val="26"/>
          <w:szCs w:val="26"/>
          <w:u w:val="none"/>
        </w:rPr>
        <w:lastRenderedPageBreak/>
        <w:t>IZJAVA O UDELEŽBI V LASTNIŠTVU IN O POVEZANIH DRUŽBAH</w:t>
      </w:r>
      <w:bookmarkEnd w:id="63"/>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C753FD6" w:rsidR="00E82060" w:rsidRDefault="00312B4B" w:rsidP="00E82060">
      <w:pPr>
        <w:pStyle w:val="Standard"/>
        <w:rPr>
          <w:rFonts w:ascii="Arial" w:hAnsi="Arial" w:cs="Arial"/>
        </w:rPr>
      </w:pPr>
      <w:r>
        <w:rPr>
          <w:rFonts w:ascii="Arial" w:eastAsia="Times New Roman" w:hAnsi="Arial" w:cs="Arial"/>
          <w:lang w:eastAsia="sl-SI"/>
        </w:rPr>
        <w:t>Gospodarski subjekt</w:t>
      </w:r>
      <w:r w:rsidR="00E82060">
        <w:rPr>
          <w:rFonts w:ascii="Arial" w:eastAsia="Times New Roman" w:hAnsi="Arial" w:cs="Arial"/>
          <w:lang w:eastAsia="sl-SI"/>
        </w:rPr>
        <w:t>:</w:t>
      </w:r>
      <w:r w:rsidR="00E82060">
        <w:rPr>
          <w:rFonts w:ascii="Arial" w:hAnsi="Arial" w:cs="Arial"/>
        </w:rPr>
        <w:t xml:space="preserve"> 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7006B378"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312B4B">
        <w:rPr>
          <w:rFonts w:ascii="Arial" w:hAnsi="Arial" w:cs="Arial"/>
          <w:color w:val="000000" w:themeColor="text1"/>
        </w:rPr>
        <w:t>Ekološka, kvalitetnejša in konvencionalna živila in material za prehrano</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 xml:space="preserve">mo naslednjo izjavo o udeležbi v lastništvu </w:t>
      </w:r>
      <w:r w:rsidR="00312B4B">
        <w:rPr>
          <w:rFonts w:ascii="Arial" w:hAnsi="Arial" w:cs="Arial"/>
        </w:rPr>
        <w:t>gospodarskega subjekta</w:t>
      </w:r>
      <w:r>
        <w:rPr>
          <w:rFonts w:ascii="Arial" w:hAnsi="Arial" w:cs="Arial"/>
        </w:rPr>
        <w:t xml:space="preserve"> in o povezanih osebah.</w:t>
      </w:r>
    </w:p>
    <w:p w14:paraId="7BC987C2" w14:textId="77777777" w:rsidR="00E82060" w:rsidRDefault="00E82060" w:rsidP="00E82060">
      <w:pPr>
        <w:pStyle w:val="Standard"/>
        <w:ind w:right="-1"/>
        <w:rPr>
          <w:rFonts w:ascii="Arial" w:hAnsi="Arial" w:cs="Arial"/>
        </w:rPr>
      </w:pPr>
    </w:p>
    <w:p w14:paraId="7D6A1A14" w14:textId="19203A78" w:rsidR="00E82060" w:rsidRDefault="00E82060" w:rsidP="00E82060">
      <w:pPr>
        <w:spacing w:after="0" w:line="276" w:lineRule="auto"/>
        <w:jc w:val="both"/>
        <w:rPr>
          <w:rFonts w:ascii="Arial" w:hAnsi="Arial" w:cs="Arial"/>
        </w:rPr>
      </w:pPr>
      <w:r>
        <w:rPr>
          <w:rFonts w:ascii="Arial" w:hAnsi="Arial" w:cs="Arial"/>
        </w:rPr>
        <w:t xml:space="preserve">V lastništvu zgoraj navedenega </w:t>
      </w:r>
      <w:r w:rsidR="00312B4B">
        <w:rPr>
          <w:rFonts w:ascii="Arial" w:hAnsi="Arial" w:cs="Arial"/>
        </w:rPr>
        <w:t>gospodarskega subjekta</w:t>
      </w:r>
      <w:r>
        <w:rPr>
          <w:rFonts w:ascii="Arial" w:hAnsi="Arial" w:cs="Arial"/>
        </w:rPr>
        <w:t xml:space="preserve">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570BB3D2" w:rsidR="00E82060" w:rsidRDefault="00E82060" w:rsidP="00E82060">
      <w:pPr>
        <w:spacing w:after="0" w:line="276" w:lineRule="auto"/>
        <w:jc w:val="both"/>
        <w:rPr>
          <w:rFonts w:ascii="Arial" w:hAnsi="Arial" w:cs="Arial"/>
        </w:rPr>
      </w:pPr>
      <w:r>
        <w:rPr>
          <w:rFonts w:ascii="Arial" w:hAnsi="Arial" w:cs="Arial"/>
        </w:rPr>
        <w:t xml:space="preserve">Gospodarski subjekti, za katere se glede na določbe zakona, ki ureja gospodarske družbe, šteje, da so </w:t>
      </w:r>
      <w:r w:rsidR="00312B4B">
        <w:rPr>
          <w:rFonts w:ascii="Arial" w:hAnsi="Arial" w:cs="Arial"/>
        </w:rPr>
        <w:t>z zgoraj navedenim subjektom</w:t>
      </w:r>
      <w:r>
        <w:rPr>
          <w:rFonts w:ascii="Arial" w:hAnsi="Arial" w:cs="Arial"/>
        </w:rPr>
        <w:t xml:space="preserve">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31C56BF6"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w:t>
      </w:r>
      <w:r w:rsidR="005705BA">
        <w:rPr>
          <w:rFonts w:ascii="Arial" w:hAnsi="Arial" w:cs="Arial"/>
          <w:color w:val="000000" w:themeColor="text1"/>
        </w:rPr>
        <w:t>atkov ima za posledico ničnost okvirnega sporazuma</w:t>
      </w:r>
      <w:r>
        <w:rPr>
          <w:rFonts w:ascii="Arial" w:hAnsi="Arial" w:cs="Arial"/>
          <w:color w:val="000000" w:themeColor="text1"/>
        </w:rPr>
        <w:t>.</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4" w:name="_Toc106127165"/>
      <w:bookmarkStart w:id="65" w:name="_Toc137476589"/>
      <w:r>
        <w:rPr>
          <w:rFonts w:ascii="Arial" w:hAnsi="Arial" w:cs="Arial"/>
          <w:sz w:val="26"/>
          <w:szCs w:val="26"/>
          <w:u w:val="none"/>
        </w:rPr>
        <w:lastRenderedPageBreak/>
        <w:t>IZJAVA O ODSOTNOSTI OSEBNIH POVEZAV</w:t>
      </w:r>
      <w:bookmarkEnd w:id="64"/>
      <w:bookmarkEnd w:id="65"/>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7ED98EBD"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312B4B">
        <w:rPr>
          <w:rFonts w:ascii="Arial" w:hAnsi="Arial" w:cs="Arial"/>
          <w:color w:val="000000" w:themeColor="text1"/>
        </w:rPr>
        <w:t>Ekološka, kvalitetnejša in konvencionalna živila in material za prehrano</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975B04">
      <w:pPr>
        <w:pStyle w:val="Sprotnaopomba-besedilo"/>
        <w:numPr>
          <w:ilvl w:val="0"/>
          <w:numId w:val="64"/>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975B04">
      <w:pPr>
        <w:pStyle w:val="Standard"/>
        <w:numPr>
          <w:ilvl w:val="0"/>
          <w:numId w:val="64"/>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03C153E6" w:rsidR="00DE11AB" w:rsidRDefault="006B61A2"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6" w:name="_Toc137476590"/>
      <w:bookmarkEnd w:id="61"/>
      <w:bookmarkEnd w:id="62"/>
      <w:r>
        <w:rPr>
          <w:rFonts w:ascii="Arial" w:hAnsi="Arial" w:cs="Arial"/>
          <w:sz w:val="26"/>
          <w:szCs w:val="26"/>
          <w:u w:val="none"/>
        </w:rPr>
        <w:lastRenderedPageBreak/>
        <w:t>OKVIRNI SPORAZUM O DOBAVI ŽIVIL IN MATERIALA ZA PREHRANO</w:t>
      </w:r>
      <w:bookmarkEnd w:id="66"/>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0FED5247" w:rsidR="00DE11AB" w:rsidRDefault="00C265D3" w:rsidP="00DE11AB">
      <w:pPr>
        <w:pStyle w:val="Standard"/>
        <w:rPr>
          <w:rFonts w:ascii="Arial" w:hAnsi="Arial" w:cs="Arial"/>
        </w:rPr>
      </w:pPr>
      <w:r>
        <w:rPr>
          <w:rFonts w:ascii="Arial" w:hAnsi="Arial" w:cs="Arial"/>
        </w:rPr>
        <w:t>ki ga</w:t>
      </w:r>
      <w:r w:rsidR="00DE11AB">
        <w:rPr>
          <w:rFonts w:ascii="Arial" w:hAnsi="Arial" w:cs="Arial"/>
        </w:rPr>
        <w:t xml:space="preserve">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517794A0" w:rsidR="00DE11AB" w:rsidRDefault="007C1DA0" w:rsidP="00DE11AB">
      <w:pPr>
        <w:pStyle w:val="Telobesedila"/>
        <w:spacing w:after="0" w:line="276" w:lineRule="auto"/>
        <w:rPr>
          <w:rFonts w:ascii="Arial" w:hAnsi="Arial" w:cs="Arial"/>
          <w:color w:val="000000" w:themeColor="text1"/>
        </w:rPr>
      </w:pPr>
      <w:r>
        <w:rPr>
          <w:rFonts w:ascii="Arial" w:hAnsi="Arial" w:cs="Arial"/>
          <w:color w:val="000000" w:themeColor="text1"/>
        </w:rPr>
        <w:t>S</w:t>
      </w:r>
      <w:r w:rsidR="00DE11AB">
        <w:rPr>
          <w:rFonts w:ascii="Arial" w:hAnsi="Arial" w:cs="Arial"/>
          <w:color w:val="000000" w:themeColor="text1"/>
        </w:rPr>
        <w:t xml:space="preserve">tranki </w:t>
      </w:r>
      <w:r>
        <w:rPr>
          <w:rFonts w:ascii="Arial" w:hAnsi="Arial" w:cs="Arial"/>
          <w:color w:val="000000" w:themeColor="text1"/>
        </w:rPr>
        <w:t xml:space="preserve">okvirnega sporazuma </w:t>
      </w:r>
      <w:r w:rsidR="00DE11AB">
        <w:rPr>
          <w:rFonts w:ascii="Arial" w:hAnsi="Arial" w:cs="Arial"/>
          <w:color w:val="000000" w:themeColor="text1"/>
        </w:rPr>
        <w:t>uvodoma ugotavljata, da:</w:t>
      </w:r>
    </w:p>
    <w:p w14:paraId="6E1DE9FC" w14:textId="38A714F0" w:rsidR="00DE11AB" w:rsidRDefault="00DE11AB" w:rsidP="00975B0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C265D3">
        <w:rPr>
          <w:rFonts w:ascii="Arial" w:hAnsi="Arial" w:cs="Arial"/>
          <w:color w:val="000000" w:themeColor="text1"/>
        </w:rPr>
        <w:t>Ekološka, kvalitetnejša in konvencionalna živila in material za prehrano</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1B9463A6" w:rsidR="00DE11AB" w:rsidRDefault="00DE11AB" w:rsidP="00975B04">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w:t>
      </w:r>
      <w:r w:rsidR="007C1DA0">
        <w:rPr>
          <w:rFonts w:ascii="Arial" w:hAnsi="Arial" w:cs="Arial"/>
          <w:color w:val="000000" w:themeColor="text1"/>
        </w:rPr>
        <w:t>ga</w:t>
      </w:r>
      <w:r>
        <w:rPr>
          <w:rFonts w:ascii="Arial" w:hAnsi="Arial" w:cs="Arial"/>
          <w:color w:val="000000" w:themeColor="text1"/>
        </w:rPr>
        <w:t xml:space="preserve"> </w:t>
      </w:r>
      <w:r w:rsidR="007C1DA0">
        <w:rPr>
          <w:rFonts w:ascii="Arial" w:hAnsi="Arial" w:cs="Arial"/>
          <w:color w:val="000000" w:themeColor="text1"/>
        </w:rPr>
        <w:t>okvirnega sporazuma</w:t>
      </w:r>
      <w:r>
        <w:rPr>
          <w:rFonts w:ascii="Arial" w:hAnsi="Arial" w:cs="Arial"/>
          <w:color w:val="000000" w:themeColor="text1"/>
        </w:rPr>
        <w:t xml:space="preserve"> (dobavitelj) izbrana kot ponudnik, ki je oddal najugodnejšo dopustno ponudbo;</w:t>
      </w:r>
    </w:p>
    <w:p w14:paraId="64783D3D" w14:textId="5E7154F4" w:rsidR="00DE11AB" w:rsidRDefault="00DE11AB" w:rsidP="00975B0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w:t>
      </w:r>
      <w:r w:rsidR="007C1DA0">
        <w:rPr>
          <w:rFonts w:ascii="Arial" w:hAnsi="Arial" w:cs="Arial"/>
          <w:color w:val="000000" w:themeColor="text1"/>
        </w:rPr>
        <w:t xml:space="preserve"> javno naročilo sestavni del tega okvirnega sporazuma </w:t>
      </w:r>
      <w:r>
        <w:rPr>
          <w:rFonts w:ascii="Arial" w:hAnsi="Arial" w:cs="Arial"/>
          <w:color w:val="000000" w:themeColor="text1"/>
        </w:rPr>
        <w:t xml:space="preserve">in dobavitelja zavezujeta v celoti ter enako, kot ta </w:t>
      </w:r>
      <w:r w:rsidR="007C1DA0">
        <w:rPr>
          <w:rFonts w:ascii="Arial" w:hAnsi="Arial" w:cs="Arial"/>
          <w:color w:val="000000" w:themeColor="text1"/>
        </w:rPr>
        <w:t>okvirni sporazum</w:t>
      </w:r>
      <w:r>
        <w:rPr>
          <w:rFonts w:ascii="Arial" w:hAnsi="Arial" w:cs="Arial"/>
          <w:color w:val="000000" w:themeColor="text1"/>
        </w:rPr>
        <w:t xml:space="preserve">. V primeru nezdružljivosti med določili </w:t>
      </w:r>
      <w:r w:rsidR="007C1DA0">
        <w:rPr>
          <w:rFonts w:ascii="Arial" w:hAnsi="Arial" w:cs="Arial"/>
          <w:color w:val="000000" w:themeColor="text1"/>
        </w:rPr>
        <w:t>okvirnega sporazuma</w:t>
      </w:r>
      <w:r>
        <w:rPr>
          <w:rFonts w:ascii="Arial" w:hAnsi="Arial" w:cs="Arial"/>
          <w:color w:val="000000" w:themeColor="text1"/>
        </w:rPr>
        <w:t xml:space="preserve"> in ponudbe dobavitelja oziroma razpisne dokumentacije, veljajo najprej določila </w:t>
      </w:r>
      <w:r w:rsidR="007C1DA0">
        <w:rPr>
          <w:rFonts w:ascii="Arial" w:hAnsi="Arial" w:cs="Arial"/>
          <w:color w:val="000000" w:themeColor="text1"/>
        </w:rPr>
        <w:t>okvirnega sporazuma</w:t>
      </w:r>
      <w:r>
        <w:rPr>
          <w:rFonts w:ascii="Arial" w:hAnsi="Arial" w:cs="Arial"/>
          <w:color w:val="000000" w:themeColor="text1"/>
        </w:rPr>
        <w:t>,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50F6DBD2" w:rsidR="00DE11AB" w:rsidRDefault="001F3198" w:rsidP="00DE11AB">
      <w:pPr>
        <w:pStyle w:val="Standard"/>
        <w:rPr>
          <w:rFonts w:ascii="Arial" w:hAnsi="Arial" w:cs="Arial"/>
        </w:rPr>
      </w:pPr>
      <w:r>
        <w:rPr>
          <w:rFonts w:ascii="Arial" w:hAnsi="Arial" w:cs="Arial"/>
        </w:rPr>
        <w:t>S tem</w:t>
      </w:r>
      <w:r w:rsidR="00DE11AB" w:rsidRPr="00204EE5">
        <w:rPr>
          <w:rFonts w:ascii="Arial" w:hAnsi="Arial" w:cs="Arial"/>
        </w:rPr>
        <w:t xml:space="preserve"> </w:t>
      </w:r>
      <w:r>
        <w:rPr>
          <w:rFonts w:ascii="Arial" w:hAnsi="Arial" w:cs="Arial"/>
        </w:rPr>
        <w:t>okvirnim sporazumom</w:t>
      </w:r>
      <w:r w:rsidR="00DE11AB" w:rsidRPr="00204EE5">
        <w:rPr>
          <w:rFonts w:ascii="Arial" w:hAnsi="Arial" w:cs="Arial"/>
        </w:rPr>
        <w:t xml:space="preserve"> </w:t>
      </w:r>
      <w:r w:rsidR="00DE11AB">
        <w:rPr>
          <w:rFonts w:ascii="Arial" w:hAnsi="Arial" w:cs="Arial"/>
        </w:rPr>
        <w:t xml:space="preserve">se dobavitelj zavezuje, da bo </w:t>
      </w:r>
      <w:r w:rsidR="003D4AA0">
        <w:rPr>
          <w:rFonts w:ascii="Arial" w:hAnsi="Arial" w:cs="Arial"/>
        </w:rPr>
        <w:t xml:space="preserve">naročniku </w:t>
      </w:r>
      <w:r w:rsidR="00E03DFF">
        <w:rPr>
          <w:rFonts w:ascii="Arial" w:hAnsi="Arial" w:cs="Arial"/>
        </w:rPr>
        <w:t xml:space="preserve">v času veljavnosti okvirnega sporazuma, to je </w:t>
      </w:r>
      <w:r w:rsidR="00452253">
        <w:rPr>
          <w:rFonts w:ascii="Arial" w:hAnsi="Arial" w:cs="Arial"/>
          <w:color w:val="000000" w:themeColor="text1"/>
        </w:rPr>
        <w:t xml:space="preserve">od 1.10.2023 do 30.9.2024 </w:t>
      </w:r>
      <w:r w:rsidR="00E03DFF">
        <w:rPr>
          <w:rFonts w:ascii="Arial" w:hAnsi="Arial" w:cs="Arial"/>
          <w:color w:val="000000" w:themeColor="text1"/>
        </w:rPr>
        <w:t xml:space="preserve">v obdobjih odpiranja konkurence, v katerih bo za posamezne izdelke izbran kot ekonomsko najugodnejši ponudnik, </w:t>
      </w:r>
      <w:r w:rsidR="003D4AA0">
        <w:rPr>
          <w:rFonts w:ascii="Arial" w:hAnsi="Arial" w:cs="Arial"/>
        </w:rPr>
        <w:t>redno in kontinuirano</w:t>
      </w:r>
      <w:r w:rsidR="00E03DFF">
        <w:rPr>
          <w:rFonts w:ascii="Arial" w:hAnsi="Arial" w:cs="Arial"/>
        </w:rPr>
        <w:t>,</w:t>
      </w:r>
      <w:r w:rsidR="00E03DFF" w:rsidRPr="00E03DFF">
        <w:rPr>
          <w:rFonts w:ascii="Arial" w:hAnsi="Arial" w:cs="Arial"/>
        </w:rPr>
        <w:t xml:space="preserve"> </w:t>
      </w:r>
      <w:r w:rsidR="00E03DFF">
        <w:rPr>
          <w:rFonts w:ascii="Arial" w:hAnsi="Arial" w:cs="Arial"/>
        </w:rPr>
        <w:t>skladno s posameznimi naročili naročnika</w:t>
      </w:r>
      <w:r w:rsidR="003D4AA0">
        <w:rPr>
          <w:rFonts w:ascii="Arial" w:hAnsi="Arial" w:cs="Arial"/>
        </w:rPr>
        <w:t xml:space="preserve"> dobavljal živila oziroma material za prehrano</w:t>
      </w:r>
      <w:r w:rsidR="00E03DFF">
        <w:rPr>
          <w:rFonts w:ascii="Arial" w:hAnsi="Arial" w:cs="Arial"/>
        </w:rPr>
        <w:t xml:space="preserve"> </w:t>
      </w:r>
      <w:r w:rsidR="00DE11AB">
        <w:rPr>
          <w:rFonts w:ascii="Arial" w:hAnsi="Arial" w:cs="Arial"/>
        </w:rPr>
        <w:t xml:space="preserve">s karakteristikami, kot so navedene </w:t>
      </w:r>
      <w:r w:rsidR="00E03DFF">
        <w:rPr>
          <w:rFonts w:ascii="Arial" w:hAnsi="Arial" w:cs="Arial"/>
        </w:rPr>
        <w:t xml:space="preserve">v ponudbi dobavitelja in </w:t>
      </w:r>
      <w:r w:rsidR="00DE11AB">
        <w:rPr>
          <w:rFonts w:ascii="Arial" w:hAnsi="Arial" w:cs="Arial"/>
        </w:rPr>
        <w:t xml:space="preserve">v </w:t>
      </w:r>
      <w:r w:rsidR="00E03DFF">
        <w:rPr>
          <w:rFonts w:ascii="Arial" w:hAnsi="Arial" w:cs="Arial"/>
        </w:rPr>
        <w:t>Specifikacijah</w:t>
      </w:r>
      <w:r w:rsidR="003D4AA0">
        <w:rPr>
          <w:rFonts w:ascii="Arial" w:hAnsi="Arial" w:cs="Arial"/>
        </w:rPr>
        <w:t xml:space="preserve"> razpisanih artiklov</w:t>
      </w:r>
      <w:r w:rsidR="00E03DFF">
        <w:rPr>
          <w:rFonts w:ascii="Arial" w:hAnsi="Arial" w:cs="Arial"/>
        </w:rPr>
        <w:t xml:space="preserve"> (po posameznih sklopih)</w:t>
      </w:r>
      <w:r w:rsidR="00DE11AB">
        <w:rPr>
          <w:rFonts w:ascii="Arial" w:hAnsi="Arial" w:cs="Arial"/>
        </w:rPr>
        <w:t>,</w:t>
      </w:r>
      <w:r w:rsidR="00E03DFF">
        <w:rPr>
          <w:rFonts w:ascii="Arial" w:hAnsi="Arial" w:cs="Arial"/>
        </w:rPr>
        <w:t xml:space="preserve"> ki so priloga in sestavni del te pogodbe,</w:t>
      </w:r>
      <w:r w:rsidR="00DE11AB">
        <w:rPr>
          <w:rFonts w:ascii="Arial" w:hAnsi="Arial" w:cs="Arial"/>
        </w:rPr>
        <w:t xml:space="preserve"> naročnik pa se zavezuje, da bo do</w:t>
      </w:r>
      <w:r w:rsidR="00E03DFF">
        <w:rPr>
          <w:rFonts w:ascii="Arial" w:hAnsi="Arial" w:cs="Arial"/>
        </w:rPr>
        <w:t>bavitelju za to plačeva</w:t>
      </w:r>
      <w:r>
        <w:rPr>
          <w:rFonts w:ascii="Arial" w:hAnsi="Arial" w:cs="Arial"/>
        </w:rPr>
        <w:t>l kupnino.</w:t>
      </w:r>
    </w:p>
    <w:p w14:paraId="6C35B932" w14:textId="77777777" w:rsidR="00DE11AB" w:rsidRDefault="00DE11AB" w:rsidP="00B13D92">
      <w:pPr>
        <w:pStyle w:val="Standard"/>
        <w:rPr>
          <w:rFonts w:ascii="Arial" w:hAnsi="Arial" w:cs="Arial"/>
          <w:color w:val="000000" w:themeColor="text1"/>
        </w:rPr>
      </w:pPr>
    </w:p>
    <w:p w14:paraId="4A60716E" w14:textId="77777777" w:rsidR="00E03DFF" w:rsidRDefault="00E03DFF" w:rsidP="00E03DFF">
      <w:pPr>
        <w:pStyle w:val="Standard"/>
        <w:rPr>
          <w:rFonts w:ascii="Arial" w:hAnsi="Arial" w:cs="Arial"/>
          <w:color w:val="000000" w:themeColor="text1"/>
        </w:rPr>
      </w:pPr>
      <w:r>
        <w:rPr>
          <w:rFonts w:ascii="Arial" w:hAnsi="Arial" w:cs="Arial"/>
          <w:color w:val="000000" w:themeColor="text1"/>
        </w:rPr>
        <w:t>Okvirni sporazum se sklepa za izpolnitev naslednjih sklopov zgoraj navedenega javnega naročila:</w:t>
      </w:r>
    </w:p>
    <w:p w14:paraId="70EC6725" w14:textId="77777777" w:rsidR="00E03DFF" w:rsidRPr="000801F3" w:rsidRDefault="00E03DFF" w:rsidP="00E03DFF">
      <w:pPr>
        <w:pStyle w:val="Standard"/>
        <w:numPr>
          <w:ilvl w:val="0"/>
          <w:numId w:val="68"/>
        </w:numPr>
        <w:rPr>
          <w:rFonts w:ascii="Arial" w:hAnsi="Arial" w:cs="Arial"/>
        </w:rPr>
      </w:pPr>
      <w:r w:rsidRPr="000801F3">
        <w:rPr>
          <w:rFonts w:ascii="Arial" w:hAnsi="Arial" w:cs="Arial"/>
        </w:rPr>
        <w:lastRenderedPageBreak/>
        <w:t xml:space="preserve">Sklop št. 1: </w:t>
      </w:r>
      <w:r>
        <w:rPr>
          <w:rFonts w:ascii="Arial" w:hAnsi="Arial" w:cs="Arial"/>
          <w:color w:val="000000" w:themeColor="text1"/>
        </w:rPr>
        <w:t xml:space="preserve">Ostalo prehrambeno blago </w:t>
      </w:r>
      <w:r w:rsidRPr="00321E34">
        <w:rPr>
          <w:rFonts w:ascii="Arial" w:hAnsi="Arial" w:cs="Arial"/>
          <w:color w:val="000000" w:themeColor="text1"/>
        </w:rPr>
        <w:t>(šifra 1526-1)</w:t>
      </w:r>
      <w:r w:rsidRPr="000801F3">
        <w:rPr>
          <w:rFonts w:ascii="Arial" w:hAnsi="Arial" w:cs="Arial"/>
        </w:rPr>
        <w:t>;</w:t>
      </w:r>
    </w:p>
    <w:p w14:paraId="383DDCA5" w14:textId="77777777" w:rsidR="00E03DFF" w:rsidRPr="00AE2DC9" w:rsidRDefault="00E03DFF" w:rsidP="00E03DFF">
      <w:pPr>
        <w:pStyle w:val="Standard"/>
        <w:numPr>
          <w:ilvl w:val="0"/>
          <w:numId w:val="68"/>
        </w:numPr>
        <w:rPr>
          <w:rFonts w:ascii="Arial" w:hAnsi="Arial" w:cs="Arial"/>
        </w:rPr>
      </w:pPr>
      <w:r w:rsidRPr="000801F3">
        <w:rPr>
          <w:rFonts w:ascii="Arial" w:hAnsi="Arial" w:cs="Arial"/>
        </w:rPr>
        <w:t>Sklop št. 2:</w:t>
      </w:r>
      <w:r>
        <w:rPr>
          <w:rFonts w:ascii="Arial" w:hAnsi="Arial" w:cs="Arial"/>
        </w:rPr>
        <w:t xml:space="preserve"> </w:t>
      </w:r>
      <w:r>
        <w:rPr>
          <w:rFonts w:ascii="Arial" w:hAnsi="Arial" w:cs="Arial"/>
          <w:color w:val="000000" w:themeColor="text1"/>
        </w:rPr>
        <w:t xml:space="preserve">Sadje in zelenjava </w:t>
      </w:r>
      <w:r w:rsidRPr="00321E34">
        <w:rPr>
          <w:rFonts w:ascii="Arial" w:hAnsi="Arial" w:cs="Arial"/>
          <w:color w:val="000000" w:themeColor="text1"/>
        </w:rPr>
        <w:t>(šifra 1526</w:t>
      </w:r>
      <w:r>
        <w:rPr>
          <w:rFonts w:ascii="Arial" w:hAnsi="Arial" w:cs="Arial"/>
          <w:color w:val="000000" w:themeColor="text1"/>
        </w:rPr>
        <w:t>-2</w:t>
      </w:r>
      <w:r w:rsidRPr="00321E34">
        <w:rPr>
          <w:rFonts w:ascii="Arial" w:hAnsi="Arial" w:cs="Arial"/>
          <w:color w:val="000000" w:themeColor="text1"/>
        </w:rPr>
        <w:t>)</w:t>
      </w:r>
      <w:r>
        <w:rPr>
          <w:rFonts w:ascii="Arial" w:hAnsi="Arial" w:cs="Arial"/>
          <w:color w:val="000000" w:themeColor="text1"/>
        </w:rPr>
        <w:t>;</w:t>
      </w:r>
    </w:p>
    <w:p w14:paraId="3846767D" w14:textId="77777777" w:rsidR="00E03DFF" w:rsidRPr="00C265D3" w:rsidRDefault="00E03DFF" w:rsidP="00E03DFF">
      <w:pPr>
        <w:pStyle w:val="Standard"/>
        <w:numPr>
          <w:ilvl w:val="0"/>
          <w:numId w:val="68"/>
        </w:numPr>
        <w:rPr>
          <w:rFonts w:ascii="Arial" w:hAnsi="Arial" w:cs="Arial"/>
        </w:rPr>
      </w:pPr>
      <w:r>
        <w:rPr>
          <w:rFonts w:ascii="Arial" w:hAnsi="Arial" w:cs="Arial"/>
          <w:color w:val="000000" w:themeColor="text1"/>
        </w:rPr>
        <w:t xml:space="preserve">Sklop št. 3: Ekološko pridelana živila </w:t>
      </w:r>
      <w:r w:rsidRPr="00321E34">
        <w:rPr>
          <w:rFonts w:ascii="Arial" w:hAnsi="Arial" w:cs="Arial"/>
          <w:color w:val="000000" w:themeColor="text1"/>
        </w:rPr>
        <w:t>(šifra 1526</w:t>
      </w:r>
      <w:r>
        <w:rPr>
          <w:rFonts w:ascii="Arial" w:hAnsi="Arial" w:cs="Arial"/>
          <w:color w:val="000000" w:themeColor="text1"/>
        </w:rPr>
        <w:t>-3</w:t>
      </w:r>
      <w:r w:rsidRPr="00321E34">
        <w:rPr>
          <w:rFonts w:ascii="Arial" w:hAnsi="Arial" w:cs="Arial"/>
          <w:color w:val="000000" w:themeColor="text1"/>
        </w:rPr>
        <w:t>)</w:t>
      </w:r>
      <w:r>
        <w:rPr>
          <w:rFonts w:ascii="Arial" w:hAnsi="Arial" w:cs="Arial"/>
          <w:color w:val="000000" w:themeColor="text1"/>
        </w:rPr>
        <w:t>;</w:t>
      </w:r>
    </w:p>
    <w:p w14:paraId="023C7D5E" w14:textId="77777777" w:rsidR="00E03DFF" w:rsidRDefault="00E03DFF" w:rsidP="00E03DFF">
      <w:pPr>
        <w:pStyle w:val="Standard"/>
        <w:numPr>
          <w:ilvl w:val="0"/>
          <w:numId w:val="68"/>
        </w:numPr>
        <w:rPr>
          <w:rFonts w:ascii="Arial" w:hAnsi="Arial" w:cs="Arial"/>
        </w:rPr>
      </w:pPr>
      <w:r>
        <w:rPr>
          <w:rFonts w:ascii="Arial" w:hAnsi="Arial" w:cs="Arial"/>
          <w:color w:val="000000" w:themeColor="text1"/>
        </w:rPr>
        <w:t xml:space="preserve">Sklop št. 4: Prehrambeno blago v shemah kakovosti </w:t>
      </w:r>
      <w:r w:rsidRPr="00321E34">
        <w:rPr>
          <w:rFonts w:ascii="Arial" w:hAnsi="Arial" w:cs="Arial"/>
          <w:color w:val="000000" w:themeColor="text1"/>
        </w:rPr>
        <w:t>(šifra 1526</w:t>
      </w:r>
      <w:r>
        <w:rPr>
          <w:rFonts w:ascii="Arial" w:hAnsi="Arial" w:cs="Arial"/>
          <w:color w:val="000000" w:themeColor="text1"/>
        </w:rPr>
        <w:t>-5</w:t>
      </w:r>
      <w:r w:rsidRPr="00321E34">
        <w:rPr>
          <w:rFonts w:ascii="Arial" w:hAnsi="Arial" w:cs="Arial"/>
          <w:color w:val="000000" w:themeColor="text1"/>
        </w:rPr>
        <w:t>)</w:t>
      </w:r>
      <w:r>
        <w:rPr>
          <w:rFonts w:ascii="Arial" w:hAnsi="Arial" w:cs="Arial"/>
          <w:color w:val="000000" w:themeColor="text1"/>
        </w:rPr>
        <w:t>.</w:t>
      </w:r>
    </w:p>
    <w:p w14:paraId="72C6A979" w14:textId="77777777" w:rsidR="00E03DFF" w:rsidRPr="00B13D92" w:rsidRDefault="00E03DFF" w:rsidP="00B13D92">
      <w:pPr>
        <w:pStyle w:val="Standard"/>
        <w:rPr>
          <w:rFonts w:ascii="Arial" w:hAnsi="Arial" w:cs="Arial"/>
          <w:color w:val="000000" w:themeColor="text1"/>
        </w:rPr>
      </w:pPr>
    </w:p>
    <w:p w14:paraId="0F133C6B" w14:textId="295BD870" w:rsidR="00A346BE" w:rsidRPr="00B13D92" w:rsidRDefault="00A346BE" w:rsidP="00B13D92">
      <w:pPr>
        <w:spacing w:after="0" w:line="276" w:lineRule="auto"/>
        <w:jc w:val="both"/>
        <w:rPr>
          <w:rFonts w:ascii="Arial" w:hAnsi="Arial" w:cs="Arial"/>
          <w:color w:val="000000" w:themeColor="text1"/>
        </w:rPr>
      </w:pPr>
      <w:r w:rsidRPr="00B13D92">
        <w:rPr>
          <w:rFonts w:ascii="Arial" w:hAnsi="Arial" w:cs="Arial"/>
          <w:color w:val="000000" w:themeColor="text1"/>
        </w:rPr>
        <w:t>Naročnik bo odpiral konkurenco predvidoma za naslednja (glede na potrebe naročnika lahko tudi krajša ali daljša) obdobja:</w:t>
      </w:r>
    </w:p>
    <w:p w14:paraId="70019B87" w14:textId="37D74B69" w:rsidR="00A346BE" w:rsidRPr="00B13D92" w:rsidRDefault="00A346BE" w:rsidP="00975B04">
      <w:pPr>
        <w:widowControl/>
        <w:numPr>
          <w:ilvl w:val="0"/>
          <w:numId w:val="77"/>
        </w:numPr>
        <w:autoSpaceDN/>
        <w:spacing w:after="0" w:line="276" w:lineRule="auto"/>
        <w:contextualSpacing/>
        <w:jc w:val="both"/>
        <w:textAlignment w:val="auto"/>
        <w:rPr>
          <w:rFonts w:ascii="Arial" w:hAnsi="Arial" w:cs="Arial"/>
          <w:color w:val="000000" w:themeColor="text1"/>
        </w:rPr>
      </w:pPr>
      <w:r w:rsidRPr="00B13D92">
        <w:rPr>
          <w:rFonts w:ascii="Arial" w:hAnsi="Arial" w:cs="Arial"/>
          <w:color w:val="000000" w:themeColor="text1"/>
        </w:rPr>
        <w:t>1 obdobje od 01.10.2023</w:t>
      </w:r>
      <w:r w:rsidR="002C1CF0">
        <w:rPr>
          <w:rFonts w:ascii="Arial" w:hAnsi="Arial" w:cs="Arial"/>
          <w:color w:val="000000" w:themeColor="text1"/>
        </w:rPr>
        <w:t xml:space="preserve"> do</w:t>
      </w:r>
      <w:r w:rsidRPr="00B13D92">
        <w:rPr>
          <w:rFonts w:ascii="Arial" w:hAnsi="Arial" w:cs="Arial"/>
          <w:color w:val="000000" w:themeColor="text1"/>
        </w:rPr>
        <w:t xml:space="preserve"> 31.01.2024;</w:t>
      </w:r>
    </w:p>
    <w:p w14:paraId="08B86EE6" w14:textId="21CFEFAF" w:rsidR="00A346BE" w:rsidRPr="00B13D92" w:rsidRDefault="00A346BE" w:rsidP="00975B04">
      <w:pPr>
        <w:widowControl/>
        <w:numPr>
          <w:ilvl w:val="0"/>
          <w:numId w:val="77"/>
        </w:numPr>
        <w:autoSpaceDN/>
        <w:spacing w:after="0" w:line="276" w:lineRule="auto"/>
        <w:contextualSpacing/>
        <w:jc w:val="both"/>
        <w:textAlignment w:val="auto"/>
        <w:rPr>
          <w:rFonts w:ascii="Arial" w:hAnsi="Arial" w:cs="Arial"/>
          <w:color w:val="000000" w:themeColor="text1"/>
        </w:rPr>
      </w:pPr>
      <w:r w:rsidRPr="00B13D92">
        <w:rPr>
          <w:rFonts w:ascii="Arial" w:hAnsi="Arial" w:cs="Arial"/>
          <w:color w:val="000000" w:themeColor="text1"/>
        </w:rPr>
        <w:t>2 obdobje od 01.02.2024</w:t>
      </w:r>
      <w:r w:rsidR="002C1CF0">
        <w:rPr>
          <w:rFonts w:ascii="Arial" w:hAnsi="Arial" w:cs="Arial"/>
          <w:color w:val="000000" w:themeColor="text1"/>
        </w:rPr>
        <w:t xml:space="preserve"> do</w:t>
      </w:r>
      <w:r w:rsidRPr="00B13D92">
        <w:rPr>
          <w:rFonts w:ascii="Arial" w:hAnsi="Arial" w:cs="Arial"/>
          <w:color w:val="000000" w:themeColor="text1"/>
        </w:rPr>
        <w:t xml:space="preserve"> 31.05.2024;</w:t>
      </w:r>
    </w:p>
    <w:p w14:paraId="7C34C269" w14:textId="231EA17B" w:rsidR="00A346BE" w:rsidRPr="00B13D92" w:rsidRDefault="00A346BE" w:rsidP="00975B04">
      <w:pPr>
        <w:pStyle w:val="Standard"/>
        <w:numPr>
          <w:ilvl w:val="0"/>
          <w:numId w:val="77"/>
        </w:numPr>
        <w:rPr>
          <w:rFonts w:ascii="Arial" w:hAnsi="Arial" w:cs="Arial"/>
          <w:color w:val="000000" w:themeColor="text1"/>
        </w:rPr>
      </w:pPr>
      <w:r w:rsidRPr="00B13D92">
        <w:rPr>
          <w:rFonts w:ascii="Arial" w:hAnsi="Arial" w:cs="Arial"/>
          <w:color w:val="000000" w:themeColor="text1"/>
        </w:rPr>
        <w:t>3 obdobje od 01.06.2024</w:t>
      </w:r>
      <w:r w:rsidR="002C1CF0">
        <w:rPr>
          <w:rFonts w:ascii="Arial" w:hAnsi="Arial" w:cs="Arial"/>
          <w:color w:val="000000" w:themeColor="text1"/>
        </w:rPr>
        <w:t xml:space="preserve"> do</w:t>
      </w:r>
      <w:r w:rsidRPr="00B13D92">
        <w:rPr>
          <w:rFonts w:ascii="Arial" w:hAnsi="Arial" w:cs="Arial"/>
          <w:color w:val="000000" w:themeColor="text1"/>
        </w:rPr>
        <w:t xml:space="preserve"> 30.09.2024.</w:t>
      </w:r>
    </w:p>
    <w:p w14:paraId="5AA97372" w14:textId="77777777" w:rsidR="00A346BE" w:rsidRPr="00B13D92" w:rsidRDefault="00A346BE" w:rsidP="00B13D92">
      <w:pPr>
        <w:pStyle w:val="Standard"/>
        <w:rPr>
          <w:rFonts w:ascii="Arial" w:hAnsi="Arial" w:cs="Arial"/>
          <w:color w:val="000000" w:themeColor="text1"/>
        </w:rPr>
      </w:pPr>
    </w:p>
    <w:p w14:paraId="31BED07B" w14:textId="5974C28D" w:rsidR="00A346BE" w:rsidRPr="00B13D92" w:rsidRDefault="00A346BE" w:rsidP="00B13D92">
      <w:pPr>
        <w:pStyle w:val="Standard"/>
        <w:rPr>
          <w:rFonts w:ascii="Arial" w:hAnsi="Arial" w:cs="Arial"/>
          <w:color w:val="000000" w:themeColor="text1"/>
        </w:rPr>
      </w:pPr>
      <w:r w:rsidRPr="00B13D92">
        <w:rPr>
          <w:rFonts w:ascii="Arial" w:hAnsi="Arial" w:cs="Arial"/>
          <w:color w:val="000000" w:themeColor="text1"/>
        </w:rPr>
        <w:t>Povpraševanje</w:t>
      </w:r>
      <w:r w:rsidR="00E03DFF">
        <w:rPr>
          <w:rFonts w:ascii="Arial" w:hAnsi="Arial" w:cs="Arial"/>
          <w:color w:val="000000" w:themeColor="text1"/>
        </w:rPr>
        <w:t xml:space="preserve"> oziroma odpiranje konkurence</w:t>
      </w:r>
      <w:r w:rsidRPr="00B13D92">
        <w:rPr>
          <w:rFonts w:ascii="Arial" w:hAnsi="Arial" w:cs="Arial"/>
          <w:color w:val="000000" w:themeColor="text1"/>
        </w:rPr>
        <w:t xml:space="preserve"> za 1. obdobje je bilo z dobaviteljem že izvedeno </w:t>
      </w:r>
      <w:r w:rsidR="00B13D92" w:rsidRPr="00B13D92">
        <w:rPr>
          <w:rFonts w:ascii="Arial" w:hAnsi="Arial" w:cs="Arial"/>
          <w:color w:val="000000" w:themeColor="text1"/>
        </w:rPr>
        <w:t>v okviru postopka oddaje javnega naročila, na podlagi katerega je sklenjen ta okvirni sporazum</w:t>
      </w:r>
      <w:r w:rsidRPr="00B13D92">
        <w:rPr>
          <w:rFonts w:ascii="Arial" w:hAnsi="Arial" w:cs="Arial"/>
          <w:color w:val="000000" w:themeColor="text1"/>
        </w:rPr>
        <w:t>.</w:t>
      </w:r>
    </w:p>
    <w:p w14:paraId="34E368A4" w14:textId="77777777" w:rsidR="00A346BE" w:rsidRPr="00B13D92" w:rsidRDefault="00A346BE" w:rsidP="00B13D92">
      <w:pPr>
        <w:pStyle w:val="Standard"/>
        <w:rPr>
          <w:rFonts w:ascii="Arial" w:hAnsi="Arial" w:cs="Arial"/>
          <w:color w:val="000000" w:themeColor="text1"/>
        </w:rPr>
      </w:pPr>
    </w:p>
    <w:p w14:paraId="0EEEB629" w14:textId="55518D85" w:rsidR="004D1D83" w:rsidRPr="00486891" w:rsidRDefault="004D1D83" w:rsidP="00DE11AB">
      <w:pPr>
        <w:pStyle w:val="Standard"/>
        <w:rPr>
          <w:rFonts w:ascii="Arial" w:hAnsi="Arial" w:cs="Arial"/>
          <w:color w:val="000000" w:themeColor="text1"/>
        </w:rPr>
      </w:pPr>
      <w:r w:rsidRPr="004D1D83">
        <w:rPr>
          <w:rFonts w:ascii="Arial" w:hAnsi="Arial" w:cs="Arial"/>
          <w:color w:val="000000" w:themeColor="text1"/>
        </w:rPr>
        <w:t xml:space="preserve">Vrsta, lastnosti, kakovost in opis predmeta okvirnega sporazuma so opredeljeni v spletni aplikaciji GoSoft pri vsakem posameznem </w:t>
      </w:r>
      <w:r w:rsidR="00E03DFF">
        <w:rPr>
          <w:rFonts w:ascii="Arial" w:hAnsi="Arial" w:cs="Arial"/>
          <w:color w:val="000000" w:themeColor="text1"/>
        </w:rPr>
        <w:t>artiklu ter v obrazcih</w:t>
      </w:r>
      <w:r w:rsidRPr="004D1D83">
        <w:rPr>
          <w:rFonts w:ascii="Arial" w:hAnsi="Arial" w:cs="Arial"/>
          <w:color w:val="000000" w:themeColor="text1"/>
        </w:rPr>
        <w:t xml:space="preserve"> Specifikacije </w:t>
      </w:r>
      <w:r w:rsidR="00E03DFF">
        <w:rPr>
          <w:rFonts w:ascii="Arial" w:hAnsi="Arial" w:cs="Arial"/>
        </w:rPr>
        <w:t xml:space="preserve">razpisanih artiklov (po posameznih sklopih) </w:t>
      </w:r>
      <w:r w:rsidRPr="004D1D83">
        <w:rPr>
          <w:rFonts w:ascii="Arial" w:hAnsi="Arial" w:cs="Arial"/>
          <w:color w:val="000000" w:themeColor="text1"/>
        </w:rPr>
        <w:t xml:space="preserve">v vsakokratnem </w:t>
      </w:r>
      <w:r w:rsidRPr="00486891">
        <w:rPr>
          <w:rFonts w:ascii="Arial" w:hAnsi="Arial" w:cs="Arial"/>
          <w:color w:val="000000" w:themeColor="text1"/>
        </w:rPr>
        <w:t>povabilu k oddaji ponudbe.</w:t>
      </w:r>
      <w:r w:rsidR="00486891" w:rsidRPr="00486891">
        <w:rPr>
          <w:rFonts w:ascii="Arial" w:hAnsi="Arial" w:cs="Arial"/>
          <w:color w:val="000000" w:themeColor="text1"/>
        </w:rPr>
        <w:t xml:space="preserve"> Naročnik naroča blago pri izbranem</w:t>
      </w:r>
      <w:r w:rsidR="00E03DFF">
        <w:rPr>
          <w:rFonts w:ascii="Arial" w:hAnsi="Arial" w:cs="Arial"/>
          <w:color w:val="000000" w:themeColor="text1"/>
        </w:rPr>
        <w:t xml:space="preserve"> dobavitelju skladno s specifikacijami</w:t>
      </w:r>
      <w:r w:rsidR="00486891" w:rsidRPr="00486891">
        <w:rPr>
          <w:rFonts w:ascii="Arial" w:hAnsi="Arial" w:cs="Arial"/>
          <w:color w:val="000000" w:themeColor="text1"/>
        </w:rPr>
        <w:t xml:space="preserve"> iz vsakokratnega povpraševanja (odpiranja konkurence).</w:t>
      </w:r>
    </w:p>
    <w:p w14:paraId="5D929B98" w14:textId="77777777" w:rsidR="00DE11AB" w:rsidRDefault="00DE11AB" w:rsidP="00DE11AB">
      <w:pPr>
        <w:pStyle w:val="Standard"/>
        <w:rPr>
          <w:rFonts w:ascii="Arial" w:hAnsi="Arial" w:cs="Arial"/>
          <w:color w:val="000000" w:themeColor="text1"/>
        </w:rPr>
      </w:pPr>
    </w:p>
    <w:p w14:paraId="5C67F9A6" w14:textId="71B4A1DC" w:rsidR="00DE11AB" w:rsidRDefault="00A36DA7" w:rsidP="00DE11AB">
      <w:pPr>
        <w:pStyle w:val="Standard"/>
        <w:rPr>
          <w:rFonts w:ascii="Arial" w:hAnsi="Arial" w:cs="Arial"/>
          <w:color w:val="000000" w:themeColor="text1"/>
          <w:kern w:val="0"/>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w:t>
      </w:r>
      <w:r w:rsidRPr="0082706B">
        <w:rPr>
          <w:rFonts w:ascii="Arial" w:hAnsi="Arial" w:cs="Arial"/>
          <w:color w:val="000000" w:themeColor="text1"/>
        </w:rPr>
        <w:t xml:space="preserve">dobave. </w:t>
      </w:r>
      <w:r w:rsidR="0082706B" w:rsidRPr="0082706B">
        <w:rPr>
          <w:rFonts w:ascii="Arial" w:hAnsi="Arial" w:cs="Arial"/>
          <w:color w:val="000000" w:themeColor="text1"/>
        </w:rPr>
        <w:t xml:space="preserve">Naročnik bo naročal blago sukcesivno, glede na svoje dejanske potrebe. </w:t>
      </w:r>
      <w:r w:rsidR="00DE11AB" w:rsidRPr="0082706B">
        <w:rPr>
          <w:rFonts w:ascii="Arial" w:hAnsi="Arial" w:cs="Arial"/>
          <w:color w:val="000000" w:themeColor="text1"/>
        </w:rPr>
        <w:t xml:space="preserve">Dobavitelj mora </w:t>
      </w:r>
      <w:r w:rsidR="001F3198" w:rsidRPr="0082706B">
        <w:rPr>
          <w:rFonts w:ascii="Arial" w:hAnsi="Arial" w:cs="Arial"/>
          <w:color w:val="000000" w:themeColor="text1"/>
        </w:rPr>
        <w:t>okvirni sp</w:t>
      </w:r>
      <w:r w:rsidR="001F3198">
        <w:rPr>
          <w:rFonts w:ascii="Arial" w:hAnsi="Arial" w:cs="Arial"/>
          <w:color w:val="000000" w:themeColor="text1"/>
        </w:rPr>
        <w:t>orazum</w:t>
      </w:r>
      <w:r w:rsidR="00DE11AB">
        <w:rPr>
          <w:rFonts w:ascii="Arial" w:hAnsi="Arial" w:cs="Arial"/>
          <w:color w:val="000000" w:themeColor="text1"/>
        </w:rPr>
        <w:t xml:space="preserve"> izpolniti v celoti, kakovostno in pravočasno,</w:t>
      </w:r>
      <w:r w:rsidR="00DE11AB">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29110DA8" w14:textId="0E7F3C19"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w:t>
      </w:r>
      <w:r w:rsidR="001F3198">
        <w:rPr>
          <w:rFonts w:ascii="Arial" w:hAnsi="Arial" w:cs="Arial"/>
        </w:rPr>
        <w:t>okvirnega sporazuma</w:t>
      </w:r>
      <w:r>
        <w:rPr>
          <w:rFonts w:ascii="Arial" w:hAnsi="Arial" w:cs="Arial"/>
        </w:rPr>
        <w:t xml:space="preserv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p>
    <w:p w14:paraId="0E45BDDA" w14:textId="77777777" w:rsidR="00DE11AB" w:rsidRPr="00A346BE" w:rsidRDefault="00DE11AB" w:rsidP="00A346BE">
      <w:pPr>
        <w:pStyle w:val="Standard"/>
        <w:rPr>
          <w:rFonts w:ascii="Arial" w:hAnsi="Arial" w:cs="Arial"/>
          <w:color w:val="000000" w:themeColor="text1"/>
        </w:rPr>
      </w:pPr>
    </w:p>
    <w:p w14:paraId="2137231A" w14:textId="0D12AC32" w:rsidR="00A346BE" w:rsidRPr="00A346BE" w:rsidRDefault="00A346BE" w:rsidP="00A346BE">
      <w:pPr>
        <w:autoSpaceDN/>
        <w:spacing w:after="0" w:line="276" w:lineRule="auto"/>
        <w:jc w:val="both"/>
        <w:textAlignment w:val="auto"/>
        <w:rPr>
          <w:rFonts w:ascii="Arial" w:hAnsi="Arial" w:cs="Arial"/>
          <w:color w:val="000000" w:themeColor="text1"/>
        </w:rPr>
      </w:pPr>
      <w:r w:rsidRPr="00A346BE">
        <w:rPr>
          <w:rFonts w:ascii="Arial" w:hAnsi="Arial" w:cs="Arial"/>
          <w:color w:val="000000" w:themeColor="text1"/>
        </w:rPr>
        <w:t xml:space="preserve">Natančna vrsta blaga in količina je v trenutku sklepanja okvirnega sporazuma objektivno neugotovljiva. Stranki okvirnega sporazuma se izrecno dogovorita, da bo naročnik v času trajanja tega sporazuma od dobavitelja kupoval le tiste vrste in količine blaga, ki jih bo </w:t>
      </w:r>
      <w:r w:rsidR="00E03DFF">
        <w:rPr>
          <w:rFonts w:ascii="Arial" w:hAnsi="Arial" w:cs="Arial"/>
          <w:color w:val="000000" w:themeColor="text1"/>
        </w:rPr>
        <w:t xml:space="preserve">dejansko </w:t>
      </w:r>
      <w:r w:rsidRPr="00A346BE">
        <w:rPr>
          <w:rFonts w:ascii="Arial" w:hAnsi="Arial" w:cs="Arial"/>
          <w:color w:val="000000" w:themeColor="text1"/>
        </w:rPr>
        <w:t>potreboval. Naročnik se ne zavezuje, da bo dejansko nabavil kol</w:t>
      </w:r>
      <w:r w:rsidR="00E03DFF">
        <w:rPr>
          <w:rFonts w:ascii="Arial" w:hAnsi="Arial" w:cs="Arial"/>
          <w:color w:val="000000" w:themeColor="text1"/>
        </w:rPr>
        <w:t>ičine, po katerih povprašuje oziroma</w:t>
      </w:r>
      <w:r w:rsidRPr="00A346BE">
        <w:rPr>
          <w:rFonts w:ascii="Arial" w:hAnsi="Arial" w:cs="Arial"/>
          <w:color w:val="000000" w:themeColor="text1"/>
        </w:rPr>
        <w:t xml:space="preserve"> da jih bo nabavil </w:t>
      </w:r>
      <w:r w:rsidR="00E03DFF">
        <w:rPr>
          <w:rFonts w:ascii="Arial" w:hAnsi="Arial" w:cs="Arial"/>
          <w:color w:val="000000" w:themeColor="text1"/>
        </w:rPr>
        <w:t xml:space="preserve">v količinah, navedenih </w:t>
      </w:r>
      <w:r w:rsidRPr="00A346BE">
        <w:rPr>
          <w:rFonts w:ascii="Arial" w:hAnsi="Arial" w:cs="Arial"/>
          <w:color w:val="000000" w:themeColor="text1"/>
        </w:rPr>
        <w:t>v p</w:t>
      </w:r>
      <w:r w:rsidR="00E03DFF">
        <w:rPr>
          <w:rFonts w:ascii="Arial" w:hAnsi="Arial" w:cs="Arial"/>
          <w:color w:val="000000" w:themeColor="text1"/>
        </w:rPr>
        <w:t>ovpraševanju</w:t>
      </w:r>
      <w:r w:rsidRPr="00A346BE">
        <w:rPr>
          <w:rFonts w:ascii="Arial" w:hAnsi="Arial" w:cs="Arial"/>
          <w:color w:val="000000" w:themeColor="text1"/>
        </w:rPr>
        <w:t>.</w:t>
      </w:r>
    </w:p>
    <w:p w14:paraId="2F0A9584" w14:textId="77777777" w:rsidR="00A346BE" w:rsidRPr="00A346BE" w:rsidRDefault="00A346BE" w:rsidP="00A346BE">
      <w:pPr>
        <w:pStyle w:val="Standard"/>
        <w:rPr>
          <w:rFonts w:ascii="Arial" w:hAnsi="Arial" w:cs="Arial"/>
          <w:color w:val="000000" w:themeColor="text1"/>
        </w:rPr>
      </w:pPr>
    </w:p>
    <w:p w14:paraId="3C1D9989" w14:textId="5E49BBC8" w:rsidR="00E9063A" w:rsidRPr="00E9063A" w:rsidRDefault="00E9063A" w:rsidP="00383ACC">
      <w:pPr>
        <w:pStyle w:val="Standard"/>
        <w:rPr>
          <w:rFonts w:ascii="Arial" w:hAnsi="Arial" w:cs="Arial"/>
          <w:color w:val="000000" w:themeColor="text1"/>
        </w:rPr>
      </w:pPr>
      <w:r w:rsidRPr="00E9063A">
        <w:rPr>
          <w:rFonts w:ascii="Arial" w:hAnsi="Arial" w:cs="Arial"/>
          <w:color w:val="000000" w:themeColor="text1"/>
        </w:rPr>
        <w:t>Dobavitelj mora dobavljati blago vrste, kakovosti, lastnosti in blagovne znamke, kot je opredeljeno v njegovi ponudbi in skladno z vzorcem, če je bil ta predložen.</w:t>
      </w:r>
    </w:p>
    <w:p w14:paraId="20BF7A9F" w14:textId="77777777" w:rsidR="00E9063A" w:rsidRDefault="00E9063A" w:rsidP="00383ACC">
      <w:pPr>
        <w:pStyle w:val="Standard"/>
        <w:rPr>
          <w:rFonts w:ascii="Arial" w:hAnsi="Arial" w:cs="Arial"/>
          <w:color w:val="000000" w:themeColor="text1"/>
        </w:rPr>
      </w:pPr>
    </w:p>
    <w:p w14:paraId="4A6C2859" w14:textId="77777777" w:rsidR="00D646F9" w:rsidRDefault="00D646F9" w:rsidP="00D646F9">
      <w:pPr>
        <w:pStyle w:val="Standard"/>
        <w:keepNext/>
        <w:numPr>
          <w:ilvl w:val="1"/>
          <w:numId w:val="69"/>
        </w:numPr>
        <w:ind w:left="284"/>
        <w:jc w:val="center"/>
        <w:textAlignment w:val="auto"/>
        <w:rPr>
          <w:rFonts w:ascii="Arial" w:hAnsi="Arial" w:cs="Arial"/>
          <w:b/>
        </w:rPr>
      </w:pPr>
      <w:r>
        <w:rPr>
          <w:rFonts w:ascii="Arial" w:hAnsi="Arial" w:cs="Arial"/>
          <w:b/>
        </w:rPr>
        <w:t>člen</w:t>
      </w:r>
    </w:p>
    <w:p w14:paraId="3254A883" w14:textId="6B76264A" w:rsidR="00D646F9" w:rsidRDefault="00D646F9" w:rsidP="00D646F9">
      <w:pPr>
        <w:pStyle w:val="Standard"/>
        <w:keepNext/>
        <w:jc w:val="center"/>
        <w:rPr>
          <w:rFonts w:ascii="Arial" w:hAnsi="Arial" w:cs="Arial"/>
        </w:rPr>
      </w:pPr>
      <w:r>
        <w:rPr>
          <w:rFonts w:ascii="Arial" w:hAnsi="Arial" w:cs="Arial"/>
          <w:b/>
        </w:rPr>
        <w:t>(dobava nadomestnih izdelkov)</w:t>
      </w:r>
    </w:p>
    <w:p w14:paraId="74D17CAF" w14:textId="77777777" w:rsidR="00D646F9" w:rsidRDefault="00D646F9" w:rsidP="00D646F9">
      <w:pPr>
        <w:pStyle w:val="Standard"/>
        <w:keepNext/>
        <w:jc w:val="center"/>
        <w:rPr>
          <w:rFonts w:ascii="Arial" w:hAnsi="Arial" w:cs="Arial"/>
        </w:rPr>
      </w:pPr>
    </w:p>
    <w:p w14:paraId="1DED4AA2" w14:textId="1A75E052" w:rsidR="00847843" w:rsidRPr="00847843" w:rsidRDefault="00847843" w:rsidP="00847843">
      <w:pPr>
        <w:spacing w:after="0" w:line="276" w:lineRule="auto"/>
        <w:jc w:val="both"/>
        <w:rPr>
          <w:rFonts w:ascii="Arial" w:hAnsi="Arial" w:cs="Arial"/>
          <w:color w:val="000000" w:themeColor="text1"/>
        </w:rPr>
      </w:pPr>
      <w:r w:rsidRPr="00847843">
        <w:rPr>
          <w:rFonts w:ascii="Arial" w:hAnsi="Arial" w:cs="Arial"/>
          <w:color w:val="000000" w:themeColor="text1"/>
        </w:rPr>
        <w:t xml:space="preserve">V kolikor </w:t>
      </w:r>
      <w:r>
        <w:rPr>
          <w:rFonts w:ascii="Arial" w:hAnsi="Arial" w:cs="Arial"/>
          <w:color w:val="000000" w:themeColor="text1"/>
        </w:rPr>
        <w:t>dobavitelj</w:t>
      </w:r>
      <w:r w:rsidRPr="00847843">
        <w:rPr>
          <w:rFonts w:ascii="Arial" w:hAnsi="Arial" w:cs="Arial"/>
          <w:color w:val="000000" w:themeColor="text1"/>
        </w:rPr>
        <w:t xml:space="preserve"> določenega naročenega artikla nima na zalogi za krajše obdobje (od enega (1) do največ tri (3) mesece)</w:t>
      </w:r>
      <w:r>
        <w:rPr>
          <w:rFonts w:ascii="Arial" w:hAnsi="Arial" w:cs="Arial"/>
          <w:color w:val="000000" w:themeColor="text1"/>
        </w:rPr>
        <w:t>,</w:t>
      </w:r>
      <w:r w:rsidRPr="00847843">
        <w:rPr>
          <w:rFonts w:ascii="Arial" w:hAnsi="Arial" w:cs="Arial"/>
          <w:color w:val="000000" w:themeColor="text1"/>
        </w:rPr>
        <w:t xml:space="preserve"> mora naročniku ponuditi ustrezen nadomestni artikel. Naročnik mora </w:t>
      </w:r>
      <w:r>
        <w:rPr>
          <w:rFonts w:ascii="Arial" w:hAnsi="Arial" w:cs="Arial"/>
          <w:color w:val="000000" w:themeColor="text1"/>
        </w:rPr>
        <w:t>dobavitelju</w:t>
      </w:r>
      <w:r w:rsidRPr="00847843">
        <w:rPr>
          <w:rFonts w:ascii="Arial" w:hAnsi="Arial" w:cs="Arial"/>
          <w:color w:val="000000" w:themeColor="text1"/>
        </w:rPr>
        <w:t xml:space="preserve"> sporočiti</w:t>
      </w:r>
      <w:r>
        <w:rPr>
          <w:rFonts w:ascii="Arial" w:hAnsi="Arial" w:cs="Arial"/>
          <w:color w:val="000000" w:themeColor="text1"/>
        </w:rPr>
        <w:t>,</w:t>
      </w:r>
      <w:r w:rsidRPr="00847843">
        <w:rPr>
          <w:rFonts w:ascii="Arial" w:hAnsi="Arial" w:cs="Arial"/>
          <w:color w:val="000000" w:themeColor="text1"/>
        </w:rPr>
        <w:t xml:space="preserve"> ali nadomestni artikel sprejema.</w:t>
      </w:r>
      <w:r>
        <w:rPr>
          <w:rFonts w:ascii="Arial" w:hAnsi="Arial" w:cs="Arial"/>
          <w:color w:val="000000" w:themeColor="text1"/>
        </w:rPr>
        <w:t xml:space="preserve"> </w:t>
      </w:r>
      <w:r w:rsidRPr="00847843">
        <w:rPr>
          <w:rFonts w:ascii="Arial" w:hAnsi="Arial" w:cs="Arial"/>
          <w:color w:val="000000" w:themeColor="text1"/>
        </w:rPr>
        <w:t xml:space="preserve">Naročnik lahko v </w:t>
      </w:r>
      <w:r w:rsidRPr="00847843">
        <w:rPr>
          <w:rFonts w:ascii="Arial" w:hAnsi="Arial" w:cs="Arial"/>
          <w:color w:val="000000" w:themeColor="text1"/>
        </w:rPr>
        <w:lastRenderedPageBreak/>
        <w:t xml:space="preserve">primeru, da ponujeni nadomestni artikel ni ustrezen, na stroške </w:t>
      </w:r>
      <w:r>
        <w:rPr>
          <w:rFonts w:ascii="Arial" w:hAnsi="Arial" w:cs="Arial"/>
          <w:color w:val="000000" w:themeColor="text1"/>
        </w:rPr>
        <w:t xml:space="preserve">dobavitelja </w:t>
      </w:r>
      <w:r w:rsidRPr="00847843">
        <w:rPr>
          <w:rFonts w:ascii="Arial" w:hAnsi="Arial" w:cs="Arial"/>
          <w:color w:val="000000" w:themeColor="text1"/>
        </w:rPr>
        <w:t>naročeni artikel kupi na trgu.</w:t>
      </w:r>
    </w:p>
    <w:p w14:paraId="3354DBF4" w14:textId="77777777" w:rsidR="00847843" w:rsidRPr="00847843" w:rsidRDefault="00847843" w:rsidP="00847843">
      <w:pPr>
        <w:spacing w:after="0" w:line="276" w:lineRule="auto"/>
        <w:jc w:val="both"/>
        <w:rPr>
          <w:rFonts w:ascii="Arial" w:hAnsi="Arial" w:cs="Arial"/>
          <w:color w:val="000000" w:themeColor="text1"/>
        </w:rPr>
      </w:pPr>
    </w:p>
    <w:p w14:paraId="5986F4D5" w14:textId="4945C396" w:rsidR="00847843" w:rsidRPr="00847843" w:rsidRDefault="00847843" w:rsidP="00847843">
      <w:pPr>
        <w:spacing w:after="0" w:line="276" w:lineRule="auto"/>
        <w:jc w:val="both"/>
        <w:rPr>
          <w:rFonts w:ascii="Arial" w:hAnsi="Arial" w:cs="Arial"/>
          <w:color w:val="000000" w:themeColor="text1"/>
        </w:rPr>
      </w:pPr>
      <w:r w:rsidRPr="00847843">
        <w:rPr>
          <w:rFonts w:ascii="Arial" w:hAnsi="Arial" w:cs="Arial"/>
          <w:color w:val="000000" w:themeColor="text1"/>
        </w:rPr>
        <w:t>V primeru nepredvidenega izpada proizvodnje oziroma prodaje posameznih pogodbenih artiklov ali v primeru prenehanja proizvodnje</w:t>
      </w:r>
      <w:r w:rsidR="00645487">
        <w:rPr>
          <w:rFonts w:ascii="Arial" w:hAnsi="Arial" w:cs="Arial"/>
          <w:color w:val="000000" w:themeColor="text1"/>
        </w:rPr>
        <w:t xml:space="preserve"> oziroma razpoložljivosti</w:t>
      </w:r>
      <w:r w:rsidRPr="00847843">
        <w:rPr>
          <w:rFonts w:ascii="Arial" w:hAnsi="Arial" w:cs="Arial"/>
          <w:color w:val="000000" w:themeColor="text1"/>
        </w:rPr>
        <w:t xml:space="preserve"> pogodbenih artiklov je dobavitelj dolžan zagotoviti nemoteno oskrbo ali dobaviti drug primerljiv artikel iz lastnega proizvodnega ali prodajnega programa po nižji ali enaki ceni</w:t>
      </w:r>
      <w:r w:rsidR="00645487">
        <w:rPr>
          <w:rFonts w:ascii="Arial" w:hAnsi="Arial" w:cs="Arial"/>
          <w:color w:val="000000" w:themeColor="text1"/>
        </w:rPr>
        <w:t>, kot prvotni artikel</w:t>
      </w:r>
      <w:r w:rsidRPr="00847843">
        <w:rPr>
          <w:rFonts w:ascii="Arial" w:hAnsi="Arial" w:cs="Arial"/>
          <w:color w:val="000000" w:themeColor="text1"/>
        </w:rPr>
        <w:t>. O nastali spremembi v oskrbi je dobavitelj dolžan čim</w:t>
      </w:r>
      <w:r>
        <w:rPr>
          <w:rFonts w:ascii="Arial" w:hAnsi="Arial" w:cs="Arial"/>
          <w:color w:val="000000" w:themeColor="text1"/>
        </w:rPr>
        <w:t xml:space="preserve"> </w:t>
      </w:r>
      <w:r w:rsidRPr="00847843">
        <w:rPr>
          <w:rFonts w:ascii="Arial" w:hAnsi="Arial" w:cs="Arial"/>
          <w:color w:val="000000" w:themeColor="text1"/>
        </w:rPr>
        <w:t>prej pisno obvestiti naročnika</w:t>
      </w:r>
      <w:r w:rsidR="00645487">
        <w:rPr>
          <w:rFonts w:ascii="Arial" w:hAnsi="Arial" w:cs="Arial"/>
          <w:color w:val="000000" w:themeColor="text1"/>
        </w:rPr>
        <w:t>, mu podati ustrezno obrazložitev</w:t>
      </w:r>
      <w:r w:rsidRPr="00847843">
        <w:rPr>
          <w:rFonts w:ascii="Arial" w:hAnsi="Arial" w:cs="Arial"/>
          <w:color w:val="000000" w:themeColor="text1"/>
        </w:rPr>
        <w:t xml:space="preserve"> in ponud</w:t>
      </w:r>
      <w:r w:rsidR="00645487">
        <w:rPr>
          <w:rFonts w:ascii="Arial" w:hAnsi="Arial" w:cs="Arial"/>
          <w:color w:val="000000" w:themeColor="text1"/>
        </w:rPr>
        <w:t xml:space="preserve">iti ustrezen nadomestni artikel, skupaj z </w:t>
      </w:r>
      <w:r w:rsidR="00645487" w:rsidRPr="00383ACC">
        <w:rPr>
          <w:rFonts w:ascii="Arial" w:hAnsi="Arial" w:cs="Arial"/>
          <w:color w:val="000000" w:themeColor="text1"/>
        </w:rPr>
        <w:t>dokazil</w:t>
      </w:r>
      <w:r w:rsidR="00645487">
        <w:rPr>
          <w:rFonts w:ascii="Arial" w:hAnsi="Arial" w:cs="Arial"/>
          <w:color w:val="000000" w:themeColor="text1"/>
        </w:rPr>
        <w:t>i</w:t>
      </w:r>
      <w:r w:rsidR="00645487" w:rsidRPr="00383ACC">
        <w:rPr>
          <w:rFonts w:ascii="Arial" w:hAnsi="Arial" w:cs="Arial"/>
          <w:color w:val="000000" w:themeColor="text1"/>
        </w:rPr>
        <w:t>, da je novi artikel kakovostno in funkcionalno enakovreden prejšnjemu</w:t>
      </w:r>
      <w:r w:rsidR="00123E9D">
        <w:rPr>
          <w:rFonts w:ascii="Arial" w:hAnsi="Arial" w:cs="Arial"/>
          <w:bCs/>
        </w:rPr>
        <w:t xml:space="preserve">. </w:t>
      </w:r>
      <w:r w:rsidRPr="00847843">
        <w:rPr>
          <w:rFonts w:ascii="Arial" w:hAnsi="Arial" w:cs="Arial"/>
          <w:color w:val="000000" w:themeColor="text1"/>
        </w:rPr>
        <w:t xml:space="preserve">Naročnik mora </w:t>
      </w:r>
      <w:r>
        <w:rPr>
          <w:rFonts w:ascii="Arial" w:hAnsi="Arial" w:cs="Arial"/>
          <w:color w:val="000000" w:themeColor="text1"/>
        </w:rPr>
        <w:t>dobavitelju</w:t>
      </w:r>
      <w:r w:rsidRPr="00847843">
        <w:rPr>
          <w:rFonts w:ascii="Arial" w:hAnsi="Arial" w:cs="Arial"/>
          <w:color w:val="000000" w:themeColor="text1"/>
        </w:rPr>
        <w:t xml:space="preserve"> sporočiti</w:t>
      </w:r>
      <w:r>
        <w:rPr>
          <w:rFonts w:ascii="Arial" w:hAnsi="Arial" w:cs="Arial"/>
          <w:color w:val="000000" w:themeColor="text1"/>
        </w:rPr>
        <w:t>,</w:t>
      </w:r>
      <w:r w:rsidRPr="00847843">
        <w:rPr>
          <w:rFonts w:ascii="Arial" w:hAnsi="Arial" w:cs="Arial"/>
          <w:color w:val="000000" w:themeColor="text1"/>
        </w:rPr>
        <w:t xml:space="preserve"> ali nadomestni artikel sprejema. Naročnik lahko v primeru, da ponujeni nadomestni artikel ni ustrezen, na stroške </w:t>
      </w:r>
      <w:r>
        <w:rPr>
          <w:rFonts w:ascii="Arial" w:hAnsi="Arial" w:cs="Arial"/>
          <w:color w:val="000000" w:themeColor="text1"/>
        </w:rPr>
        <w:t>dobavitelja</w:t>
      </w:r>
      <w:r w:rsidRPr="00847843">
        <w:rPr>
          <w:rFonts w:ascii="Arial" w:hAnsi="Arial" w:cs="Arial"/>
          <w:color w:val="000000" w:themeColor="text1"/>
        </w:rPr>
        <w:t xml:space="preserve"> naročeni artikel kupi na trgu.</w:t>
      </w:r>
    </w:p>
    <w:p w14:paraId="0C3C2DB4" w14:textId="77777777" w:rsidR="00383ACC" w:rsidRDefault="00383ACC" w:rsidP="00383ACC">
      <w:pPr>
        <w:pStyle w:val="Standard"/>
        <w:rPr>
          <w:rFonts w:ascii="Arial" w:hAnsi="Arial" w:cs="Arial"/>
          <w:color w:val="000000" w:themeColor="text1"/>
        </w:rPr>
      </w:pPr>
    </w:p>
    <w:p w14:paraId="5785EEAB" w14:textId="146D1B99" w:rsidR="00645487" w:rsidRDefault="00645487" w:rsidP="00383ACC">
      <w:pPr>
        <w:pStyle w:val="Standard"/>
        <w:rPr>
          <w:rFonts w:ascii="Arial" w:hAnsi="Arial" w:cs="Arial"/>
          <w:bCs/>
        </w:rPr>
      </w:pPr>
      <w:r>
        <w:rPr>
          <w:rFonts w:ascii="Arial" w:hAnsi="Arial" w:cs="Arial"/>
          <w:color w:val="000000" w:themeColor="text1"/>
        </w:rPr>
        <w:t xml:space="preserve">Naročnik si v vsakem primeru </w:t>
      </w:r>
      <w:r w:rsidRPr="00321E34">
        <w:rPr>
          <w:rFonts w:ascii="Arial" w:hAnsi="Arial" w:cs="Arial"/>
          <w:bCs/>
        </w:rPr>
        <w:t>pridružuje pravico do (brezplačnega) vzorčenja</w:t>
      </w:r>
      <w:r>
        <w:rPr>
          <w:rFonts w:ascii="Arial" w:hAnsi="Arial" w:cs="Arial"/>
          <w:bCs/>
        </w:rPr>
        <w:t xml:space="preserve"> nadomestnega artikla skladno z določili razpisne dokumentacije, na podlagi katere je sklenjen ta okvirni sporazum.</w:t>
      </w:r>
    </w:p>
    <w:p w14:paraId="5B808533" w14:textId="77777777" w:rsidR="00645487" w:rsidRPr="00383ACC" w:rsidRDefault="00645487" w:rsidP="00383ACC">
      <w:pPr>
        <w:pStyle w:val="Standard"/>
        <w:rPr>
          <w:rFonts w:ascii="Arial" w:hAnsi="Arial" w:cs="Arial"/>
          <w:color w:val="000000" w:themeColor="text1"/>
        </w:rPr>
      </w:pPr>
    </w:p>
    <w:p w14:paraId="2491032D"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3AF00D" w:rsidR="00DE11AB" w:rsidRPr="00525EAB" w:rsidRDefault="00383ACC" w:rsidP="00DE11AB">
      <w:pPr>
        <w:pStyle w:val="Standard"/>
        <w:rPr>
          <w:rFonts w:ascii="Arial" w:hAnsi="Arial" w:cs="Arial"/>
        </w:rPr>
      </w:pPr>
      <w:r>
        <w:rPr>
          <w:rFonts w:ascii="Arial" w:hAnsi="Arial" w:cs="Arial"/>
        </w:rPr>
        <w:t>Okvirna p</w:t>
      </w:r>
      <w:r w:rsidR="00DE11AB">
        <w:rPr>
          <w:rFonts w:ascii="Arial" w:hAnsi="Arial" w:cs="Arial"/>
        </w:rPr>
        <w:t>ogodbena</w:t>
      </w:r>
      <w:r w:rsidR="00DE11AB" w:rsidRPr="00525EAB">
        <w:rPr>
          <w:rFonts w:ascii="Arial" w:hAnsi="Arial" w:cs="Arial"/>
        </w:rPr>
        <w:t xml:space="preserve"> cena </w:t>
      </w:r>
      <w:r w:rsidR="00DE11AB">
        <w:rPr>
          <w:rFonts w:ascii="Arial" w:hAnsi="Arial" w:cs="Arial"/>
        </w:rPr>
        <w:t xml:space="preserve">za predmet iz </w:t>
      </w:r>
      <w:r w:rsidR="00D646F9">
        <w:rPr>
          <w:rFonts w:ascii="Arial" w:hAnsi="Arial" w:cs="Arial"/>
        </w:rPr>
        <w:t>2.</w:t>
      </w:r>
      <w:r w:rsidR="00DE11AB">
        <w:rPr>
          <w:rFonts w:ascii="Arial" w:hAnsi="Arial" w:cs="Arial"/>
        </w:rPr>
        <w:t xml:space="preserve"> člena </w:t>
      </w:r>
      <w:r w:rsidR="001F3198">
        <w:rPr>
          <w:rFonts w:ascii="Arial" w:hAnsi="Arial" w:cs="Arial"/>
        </w:rPr>
        <w:t>okvirnega sporazuma</w:t>
      </w:r>
      <w:r w:rsidR="00DE11AB">
        <w:rPr>
          <w:rFonts w:ascii="Arial" w:hAnsi="Arial" w:cs="Arial"/>
        </w:rPr>
        <w:t xml:space="preserve"> znaša:</w:t>
      </w:r>
    </w:p>
    <w:p w14:paraId="329F4BFB" w14:textId="77777777" w:rsidR="00DE11AB" w:rsidRDefault="00DE11AB"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DE11AB" w:rsidRPr="000801F3" w14:paraId="53CDC505"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2B0EE" w14:textId="285C128A" w:rsidR="00DE11AB" w:rsidRPr="000801F3" w:rsidRDefault="00DE11AB" w:rsidP="00E3429F">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w:t>
            </w:r>
            <w:r w:rsidR="00383ACC">
              <w:rPr>
                <w:rFonts w:ascii="Arial" w:eastAsia="Times New Roman" w:hAnsi="Arial" w:cs="Arial"/>
                <w:color w:val="000000"/>
                <w:spacing w:val="-2"/>
                <w:lang w:eastAsia="sl-SI"/>
              </w:rPr>
              <w:t xml:space="preserve"> okvirna</w:t>
            </w:r>
            <w:r w:rsidRPr="000801F3">
              <w:rPr>
                <w:rFonts w:ascii="Arial" w:eastAsia="Times New Roman" w:hAnsi="Arial" w:cs="Arial"/>
                <w:color w:val="000000"/>
                <w:spacing w:val="-2"/>
                <w:lang w:eastAsia="sl-SI"/>
              </w:rPr>
              <w:t xml:space="preserve"> pogodbena cena za predmet v Sklopu št. 1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BA5EA5"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20E51AEC"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0C2BEF" w14:textId="6F400515"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sidR="00383ACC">
              <w:rPr>
                <w:rFonts w:ascii="Arial" w:eastAsia="Times New Roman" w:hAnsi="Arial" w:cs="Arial"/>
                <w:color w:val="000000"/>
                <w:spacing w:val="-2"/>
                <w:lang w:eastAsia="sl-SI"/>
              </w:rPr>
              <w:t xml:space="preserve">okvirna </w:t>
            </w:r>
            <w:r w:rsidRPr="000801F3">
              <w:rPr>
                <w:rFonts w:ascii="Arial" w:eastAsia="Times New Roman" w:hAnsi="Arial" w:cs="Arial"/>
                <w:color w:val="000000"/>
                <w:spacing w:val="-2"/>
                <w:lang w:eastAsia="sl-SI"/>
              </w:rPr>
              <w:t>pogodbena cena za predmet v Sklopu št. 2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FE1E8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04ED43F3"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46A455" w14:textId="060FE560"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sidR="00383ACC">
              <w:rPr>
                <w:rFonts w:ascii="Arial" w:eastAsia="Times New Roman" w:hAnsi="Arial" w:cs="Arial"/>
                <w:color w:val="000000"/>
                <w:spacing w:val="-2"/>
                <w:lang w:eastAsia="sl-SI"/>
              </w:rPr>
              <w:t xml:space="preserve">okvirna </w:t>
            </w:r>
            <w:r w:rsidRPr="000801F3">
              <w:rPr>
                <w:rFonts w:ascii="Arial" w:eastAsia="Times New Roman" w:hAnsi="Arial" w:cs="Arial"/>
                <w:color w:val="000000"/>
                <w:spacing w:val="-2"/>
                <w:lang w:eastAsia="sl-SI"/>
              </w:rPr>
              <w:t>pogodbena cena za predmet v Sklopu št. 3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1B072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C265D3" w:rsidRPr="000801F3" w14:paraId="7FD949D7"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DAE4" w14:textId="2ADF592F" w:rsidR="00C265D3" w:rsidRPr="000801F3" w:rsidRDefault="00C265D3"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sidR="00383ACC">
              <w:rPr>
                <w:rFonts w:ascii="Arial" w:eastAsia="Times New Roman" w:hAnsi="Arial" w:cs="Arial"/>
                <w:color w:val="000000"/>
                <w:spacing w:val="-2"/>
                <w:lang w:eastAsia="sl-SI"/>
              </w:rPr>
              <w:t xml:space="preserve">okvirna </w:t>
            </w:r>
            <w:r w:rsidRPr="000801F3">
              <w:rPr>
                <w:rFonts w:ascii="Arial" w:eastAsia="Times New Roman" w:hAnsi="Arial" w:cs="Arial"/>
                <w:color w:val="000000"/>
                <w:spacing w:val="-2"/>
                <w:lang w:eastAsia="sl-SI"/>
              </w:rPr>
              <w:t xml:space="preserve">pogodbena cena za predmet v </w:t>
            </w:r>
            <w:r>
              <w:rPr>
                <w:rFonts w:ascii="Arial" w:eastAsia="Times New Roman" w:hAnsi="Arial" w:cs="Arial"/>
                <w:color w:val="000000"/>
                <w:spacing w:val="-2"/>
                <w:lang w:eastAsia="sl-SI"/>
              </w:rPr>
              <w:t>Sklopu št. 4</w:t>
            </w:r>
            <w:r w:rsidRPr="000801F3">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033A1C" w14:textId="22BAFB93" w:rsidR="00C265D3" w:rsidRDefault="00C265D3"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D547548" w14:textId="77777777" w:rsidR="00DE11AB" w:rsidRDefault="00DE11AB" w:rsidP="00DE11AB">
      <w:pPr>
        <w:pStyle w:val="Standard"/>
        <w:ind w:right="-95"/>
        <w:rPr>
          <w:rFonts w:ascii="Arial" w:hAnsi="Arial" w:cs="Arial"/>
          <w:vanish/>
        </w:rPr>
      </w:pPr>
    </w:p>
    <w:p w14:paraId="4C240C62" w14:textId="77777777" w:rsidR="00DE11AB" w:rsidRDefault="00DE11AB" w:rsidP="00DE11AB">
      <w:pPr>
        <w:pStyle w:val="Standard"/>
        <w:ind w:right="-95"/>
        <w:rPr>
          <w:rFonts w:ascii="Arial" w:hAnsi="Arial" w:cs="Arial"/>
          <w:vanish/>
        </w:rPr>
      </w:pPr>
      <w:r>
        <w:rPr>
          <w:rFonts w:ascii="Arial" w:hAnsi="Arial" w:cs="Arial"/>
          <w:vanish/>
        </w:rPr>
        <w:t xml:space="preserve">Nta merekoličina 00).  </w:t>
      </w:r>
    </w:p>
    <w:p w14:paraId="1DFBD6CB" w14:textId="77777777" w:rsidR="00DE11AB" w:rsidRDefault="00DE11AB" w:rsidP="00DE11AB">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556D3A96"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w:t>
            </w:r>
            <w:r w:rsidR="00383ACC">
              <w:rPr>
                <w:rFonts w:ascii="Arial" w:eastAsia="Times New Roman" w:hAnsi="Arial" w:cs="Arial"/>
                <w:color w:val="000000"/>
                <w:spacing w:val="-2"/>
                <w:lang w:eastAsia="sl-SI"/>
              </w:rPr>
              <w:t xml:space="preserve">okvirna </w:t>
            </w:r>
            <w:r>
              <w:rPr>
                <w:rFonts w:ascii="Arial" w:eastAsia="Times New Roman" w:hAnsi="Arial" w:cs="Arial"/>
                <w:color w:val="000000"/>
                <w:spacing w:val="-2"/>
                <w:lang w:eastAsia="sl-SI"/>
              </w:rPr>
              <w:t>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56E8B5AA" w:rsidR="00DE11AB" w:rsidRDefault="00C265D3"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E11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5A6D7684"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383ACC">
              <w:rPr>
                <w:rFonts w:ascii="Arial" w:eastAsia="Times New Roman" w:hAnsi="Arial" w:cs="Arial"/>
                <w:color w:val="000000"/>
                <w:spacing w:val="-1"/>
                <w:lang w:eastAsia="sl-SI"/>
              </w:rPr>
              <w:t xml:space="preserve">okvirna </w:t>
            </w:r>
            <w:r>
              <w:rPr>
                <w:rFonts w:ascii="Arial" w:eastAsia="Times New Roman" w:hAnsi="Arial" w:cs="Arial"/>
                <w:color w:val="000000"/>
                <w:spacing w:val="-1"/>
                <w:lang w:eastAsia="sl-SI"/>
              </w:rPr>
              <w:t>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3468809E" w14:textId="69AA5DC8" w:rsidR="00383ACC" w:rsidRDefault="004276CD" w:rsidP="00DE11AB">
      <w:pPr>
        <w:pStyle w:val="Standard"/>
        <w:rPr>
          <w:rFonts w:ascii="Arial" w:hAnsi="Arial" w:cs="Arial"/>
        </w:rPr>
      </w:pPr>
      <w:r>
        <w:rPr>
          <w:rFonts w:ascii="Arial" w:hAnsi="Arial" w:cs="Arial"/>
        </w:rPr>
        <w:t>Stranki okvirnega sporazuma</w:t>
      </w:r>
      <w:r w:rsidR="00383ACC">
        <w:rPr>
          <w:rFonts w:ascii="Arial" w:hAnsi="Arial" w:cs="Arial"/>
        </w:rPr>
        <w:t xml:space="preserve"> ugotavljata, da v času sklenitve okvirnega sporazuma ni mogoče določiti vrednosti okvirnega sporazuma za celotno obdobje njegovega trajanja (tj. 1 leto), saj bo naročnik v obdobju veljavnosti okvirnega sporazuma med </w:t>
      </w:r>
      <w:r>
        <w:rPr>
          <w:rFonts w:ascii="Arial" w:hAnsi="Arial" w:cs="Arial"/>
        </w:rPr>
        <w:t>dobavitelji</w:t>
      </w:r>
      <w:r w:rsidR="00383ACC">
        <w:rPr>
          <w:rFonts w:ascii="Arial" w:hAnsi="Arial" w:cs="Arial"/>
        </w:rPr>
        <w:t xml:space="preserve"> odpiral konkurenco, pri čemer je lahko </w:t>
      </w:r>
      <w:r>
        <w:rPr>
          <w:rFonts w:ascii="Arial" w:hAnsi="Arial" w:cs="Arial"/>
        </w:rPr>
        <w:t xml:space="preserve">dobavitelju, ki je stranka tega okvirnega sporazuma, </w:t>
      </w:r>
      <w:r w:rsidR="00645487">
        <w:rPr>
          <w:rFonts w:ascii="Arial" w:hAnsi="Arial" w:cs="Arial"/>
        </w:rPr>
        <w:t xml:space="preserve">na podlagi ponovnega odpiranja konkurence </w:t>
      </w:r>
      <w:r w:rsidR="00383ACC">
        <w:rPr>
          <w:rFonts w:ascii="Arial" w:hAnsi="Arial" w:cs="Arial"/>
        </w:rPr>
        <w:t>oddano naročil</w:t>
      </w:r>
      <w:r>
        <w:rPr>
          <w:rFonts w:ascii="Arial" w:hAnsi="Arial" w:cs="Arial"/>
        </w:rPr>
        <w:t xml:space="preserve">o za več ali manj izdelkov, </w:t>
      </w:r>
      <w:r w:rsidR="00645487">
        <w:rPr>
          <w:rFonts w:ascii="Arial" w:hAnsi="Arial" w:cs="Arial"/>
        </w:rPr>
        <w:t xml:space="preserve">v drugačnih količinah </w:t>
      </w:r>
      <w:r>
        <w:rPr>
          <w:rFonts w:ascii="Arial" w:hAnsi="Arial" w:cs="Arial"/>
        </w:rPr>
        <w:t>in p</w:t>
      </w:r>
      <w:r w:rsidR="00645487">
        <w:rPr>
          <w:rFonts w:ascii="Arial" w:hAnsi="Arial" w:cs="Arial"/>
        </w:rPr>
        <w:t>o novih cenah, ki jih po</w:t>
      </w:r>
      <w:r w:rsidR="00383ACC">
        <w:rPr>
          <w:rFonts w:ascii="Arial" w:hAnsi="Arial" w:cs="Arial"/>
        </w:rPr>
        <w:t xml:space="preserve">da </w:t>
      </w:r>
      <w:r>
        <w:rPr>
          <w:rFonts w:ascii="Arial" w:hAnsi="Arial" w:cs="Arial"/>
        </w:rPr>
        <w:t>dobavitelj</w:t>
      </w:r>
      <w:r w:rsidR="00383ACC">
        <w:rPr>
          <w:rFonts w:ascii="Arial" w:hAnsi="Arial" w:cs="Arial"/>
        </w:rPr>
        <w:t xml:space="preserve"> v postopku odpiranja konkurence. Skladno z navedenim </w:t>
      </w:r>
      <w:r>
        <w:rPr>
          <w:rFonts w:ascii="Arial" w:hAnsi="Arial" w:cs="Arial"/>
        </w:rPr>
        <w:t>predstavljajo zgoraj navedene</w:t>
      </w:r>
      <w:r w:rsidR="00383ACC">
        <w:rPr>
          <w:rFonts w:ascii="Arial" w:hAnsi="Arial" w:cs="Arial"/>
        </w:rPr>
        <w:t xml:space="preserve"> okvirne pogodbene cene </w:t>
      </w:r>
      <w:r>
        <w:rPr>
          <w:rFonts w:ascii="Arial" w:hAnsi="Arial" w:cs="Arial"/>
        </w:rPr>
        <w:t xml:space="preserve">le grobo oceno, napravljeno pod predpostavko, da bi dobavitelj celotno obdobje veljavnosti okvirnega sporazuma dobavljal naročniku izdelke, za katere je bil izbran v prvem obdobju </w:t>
      </w:r>
      <w:r>
        <w:rPr>
          <w:rFonts w:ascii="Arial" w:hAnsi="Arial" w:cs="Arial"/>
        </w:rPr>
        <w:lastRenderedPageBreak/>
        <w:t>odpiranja konkurence, po cenah</w:t>
      </w:r>
      <w:r w:rsidR="00645487">
        <w:rPr>
          <w:rFonts w:ascii="Arial" w:hAnsi="Arial" w:cs="Arial"/>
        </w:rPr>
        <w:t xml:space="preserve"> in količinah</w:t>
      </w:r>
      <w:r>
        <w:rPr>
          <w:rFonts w:ascii="Arial" w:hAnsi="Arial" w:cs="Arial"/>
        </w:rPr>
        <w:t xml:space="preserve"> iz</w:t>
      </w:r>
      <w:r w:rsidR="00645487">
        <w:rPr>
          <w:rFonts w:ascii="Arial" w:hAnsi="Arial" w:cs="Arial"/>
        </w:rPr>
        <w:t xml:space="preserve"> tega obdobja. Dejansko se bodo</w:t>
      </w:r>
      <w:r>
        <w:rPr>
          <w:rFonts w:ascii="Arial" w:hAnsi="Arial" w:cs="Arial"/>
        </w:rPr>
        <w:t xml:space="preserve"> (lahko) tako obseg, kot tudi </w:t>
      </w:r>
      <w:r w:rsidR="00F7533C">
        <w:rPr>
          <w:rFonts w:ascii="Arial" w:hAnsi="Arial" w:cs="Arial"/>
        </w:rPr>
        <w:t xml:space="preserve">količina in </w:t>
      </w:r>
      <w:r>
        <w:rPr>
          <w:rFonts w:ascii="Arial" w:hAnsi="Arial" w:cs="Arial"/>
        </w:rPr>
        <w:t>cena izdelkov, ki jih dobavlja dobavitelj naročniku, na podlagi odpiranj konkurence v</w:t>
      </w:r>
      <w:r w:rsidR="00645487">
        <w:rPr>
          <w:rFonts w:ascii="Arial" w:hAnsi="Arial" w:cs="Arial"/>
        </w:rPr>
        <w:t xml:space="preserve"> posameznih obdobjih spreminjale</w:t>
      </w:r>
      <w:r>
        <w:rPr>
          <w:rFonts w:ascii="Arial" w:hAnsi="Arial" w:cs="Arial"/>
        </w:rPr>
        <w:t>, zato naročnik dobavitelju v ničemer ne odgovarja za morebitno nedoseganje zgoraj navedenih okvirnih pogodbenih vrednosti.</w:t>
      </w:r>
    </w:p>
    <w:p w14:paraId="1F68CC7E" w14:textId="77777777" w:rsidR="004276CD" w:rsidRDefault="004276CD" w:rsidP="00DE11AB">
      <w:pPr>
        <w:pStyle w:val="Standard"/>
        <w:rPr>
          <w:rFonts w:ascii="Arial" w:hAnsi="Arial" w:cs="Arial"/>
        </w:rPr>
      </w:pPr>
    </w:p>
    <w:p w14:paraId="63EA7AE4" w14:textId="0A3C2E29" w:rsidR="004276CD" w:rsidRDefault="004276CD" w:rsidP="00DE11AB">
      <w:pPr>
        <w:pStyle w:val="Standard"/>
        <w:rPr>
          <w:rFonts w:ascii="Arial" w:hAnsi="Arial" w:cs="Arial"/>
        </w:rPr>
      </w:pPr>
      <w:r>
        <w:rPr>
          <w:rFonts w:ascii="Arial" w:hAnsi="Arial" w:cs="Arial"/>
        </w:rPr>
        <w:t>Predračun s specifikacijo izdelkov in cen, za katere je bil izbran dobavitelj v prvem obdobju odpiranja konkurence, je priloga in sestavni del tega okvirnega sporazuma. Predračuni s specifikacijo izdelkov in cen, za katere bo izbran dobavitelj v kasnejših obdobjih odpiranja konkurence, podpisani s strani obeh strank okvirnega sporazuma, prav tako postanejo priloga in sestavni del tega okvirnega sporazuma</w:t>
      </w:r>
      <w:r w:rsidR="00287D5D">
        <w:rPr>
          <w:rFonts w:ascii="Arial" w:hAnsi="Arial" w:cs="Arial"/>
        </w:rPr>
        <w:t xml:space="preserve"> ter s pričetkom obdobja, za katerega veljajo, nadomestijo predhodno veljavni predračun oziroma predračune.</w:t>
      </w:r>
    </w:p>
    <w:p w14:paraId="2EB54F0F" w14:textId="77777777" w:rsidR="00383ACC" w:rsidRDefault="00383ACC" w:rsidP="00DE11AB">
      <w:pPr>
        <w:pStyle w:val="Standard"/>
        <w:rPr>
          <w:rFonts w:ascii="Arial" w:hAnsi="Arial" w:cs="Arial"/>
        </w:rPr>
      </w:pPr>
    </w:p>
    <w:p w14:paraId="3F8A82A9" w14:textId="65BE94F8" w:rsidR="00DE11AB" w:rsidRPr="00204EE5" w:rsidRDefault="00287D5D" w:rsidP="00DE11AB">
      <w:pPr>
        <w:pStyle w:val="Standard"/>
        <w:rPr>
          <w:rFonts w:ascii="Arial" w:hAnsi="Arial" w:cs="Arial"/>
        </w:rPr>
      </w:pPr>
      <w:r>
        <w:rPr>
          <w:rFonts w:ascii="Arial" w:hAnsi="Arial" w:cs="Arial"/>
        </w:rPr>
        <w:t>Cene na enoto mere</w:t>
      </w:r>
      <w:r w:rsidR="00DE11AB">
        <w:rPr>
          <w:rFonts w:ascii="Arial" w:hAnsi="Arial" w:cs="Arial"/>
        </w:rPr>
        <w:t xml:space="preserve"> </w:t>
      </w:r>
      <w:r>
        <w:rPr>
          <w:rFonts w:ascii="Arial" w:hAnsi="Arial" w:cs="Arial"/>
        </w:rPr>
        <w:t>so fiksne in nespremenljive celoten</w:t>
      </w:r>
      <w:r w:rsidR="00DE11AB" w:rsidRPr="00204EE5">
        <w:rPr>
          <w:rFonts w:ascii="Arial" w:hAnsi="Arial" w:cs="Arial"/>
        </w:rPr>
        <w:t xml:space="preserve"> čas </w:t>
      </w:r>
      <w:r>
        <w:rPr>
          <w:rFonts w:ascii="Arial" w:hAnsi="Arial" w:cs="Arial"/>
        </w:rPr>
        <w:t>posameznega obdobja</w:t>
      </w:r>
      <w:r w:rsidR="00645487">
        <w:rPr>
          <w:rFonts w:ascii="Arial" w:hAnsi="Arial" w:cs="Arial"/>
        </w:rPr>
        <w:t>,</w:t>
      </w:r>
      <w:r>
        <w:rPr>
          <w:rFonts w:ascii="Arial" w:hAnsi="Arial" w:cs="Arial"/>
        </w:rPr>
        <w:t xml:space="preserve"> </w:t>
      </w:r>
      <w:r w:rsidR="00645487">
        <w:rPr>
          <w:rFonts w:ascii="Arial" w:hAnsi="Arial" w:cs="Arial"/>
        </w:rPr>
        <w:t>za katerega je bilo izvedeno odpiranje</w:t>
      </w:r>
      <w:r>
        <w:rPr>
          <w:rFonts w:ascii="Arial" w:hAnsi="Arial" w:cs="Arial"/>
        </w:rPr>
        <w:t xml:space="preserve"> konkurence</w:t>
      </w:r>
      <w:r w:rsidR="00DE11AB" w:rsidRPr="00204EE5">
        <w:rPr>
          <w:rFonts w:ascii="Arial" w:hAnsi="Arial" w:cs="Arial"/>
        </w:rPr>
        <w:t>.</w:t>
      </w:r>
    </w:p>
    <w:p w14:paraId="3FC363DD" w14:textId="77777777" w:rsidR="00DE11AB" w:rsidRDefault="00DE11AB" w:rsidP="00DE11AB">
      <w:pPr>
        <w:pStyle w:val="Standard"/>
        <w:rPr>
          <w:rFonts w:ascii="Arial" w:hAnsi="Arial" w:cs="Arial"/>
        </w:rPr>
      </w:pPr>
    </w:p>
    <w:p w14:paraId="45DAE04A" w14:textId="155FA3ED" w:rsidR="00DE11AB" w:rsidRDefault="00DE11AB" w:rsidP="00DE11AB">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w:t>
      </w:r>
      <w:r w:rsidR="001F3198">
        <w:rPr>
          <w:rFonts w:ascii="Arial" w:hAnsi="Arial" w:cs="Arial"/>
          <w:color w:val="000000" w:themeColor="text1"/>
        </w:rPr>
        <w:t>okvirnega sporazuma</w:t>
      </w:r>
      <w:r>
        <w:rPr>
          <w:rFonts w:ascii="Arial" w:hAnsi="Arial" w:cs="Arial"/>
          <w:color w:val="000000" w:themeColor="text1"/>
        </w:rPr>
        <w:t>). Naročnik dobavitelju ne bo priznal nobenih stroškov, ki niso zajeti v pogodbeni ceni.</w:t>
      </w:r>
    </w:p>
    <w:p w14:paraId="0807CB42" w14:textId="77777777" w:rsidR="004E536C" w:rsidRDefault="004E536C" w:rsidP="00DE11AB">
      <w:pPr>
        <w:pStyle w:val="Standard"/>
        <w:rPr>
          <w:rFonts w:ascii="Arial" w:hAnsi="Arial" w:cs="Arial"/>
          <w:color w:val="000000" w:themeColor="text1"/>
        </w:rPr>
      </w:pPr>
    </w:p>
    <w:p w14:paraId="0FAF06A7" w14:textId="0AC09492" w:rsidR="00DE11AB" w:rsidRDefault="001F3198" w:rsidP="00DE11AB">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Stranki okvirnega sporazuma</w:t>
      </w:r>
      <w:r w:rsidR="00DE11AB" w:rsidRPr="009F3D65">
        <w:rPr>
          <w:rFonts w:ascii="Arial" w:hAnsi="Arial" w:cs="Arial"/>
          <w:color w:val="000000" w:themeColor="text1"/>
        </w:rPr>
        <w:t xml:space="preserve"> sta soglasni, da bosta </w:t>
      </w:r>
      <w:r w:rsidR="00DE11AB">
        <w:rPr>
          <w:rFonts w:ascii="Arial" w:hAnsi="Arial" w:cs="Arial"/>
          <w:color w:val="000000" w:themeColor="text1"/>
        </w:rPr>
        <w:t>v zvezi z dobavo upoštevali</w:t>
      </w:r>
      <w:r w:rsidR="00DE11AB" w:rsidRPr="009F3D65">
        <w:rPr>
          <w:rFonts w:ascii="Arial" w:hAnsi="Arial" w:cs="Arial"/>
          <w:color w:val="000000" w:themeColor="text1"/>
        </w:rPr>
        <w:t xml:space="preserve"> DDP (delivered duty paid) trgovinsko</w:t>
      </w:r>
      <w:r w:rsidR="00DE11AB">
        <w:rPr>
          <w:rFonts w:ascii="Arial" w:hAnsi="Arial" w:cs="Arial"/>
          <w:color w:val="000000" w:themeColor="text1"/>
        </w:rPr>
        <w:t xml:space="preserve"> klavzulo v okviru Incoterms 202</w:t>
      </w:r>
      <w:r w:rsidR="00DE11AB" w:rsidRPr="009F3D65">
        <w:rPr>
          <w:rFonts w:ascii="Arial" w:hAnsi="Arial" w:cs="Arial"/>
          <w:color w:val="000000" w:themeColor="text1"/>
        </w:rPr>
        <w:t>0, kar pomeni, da je dolžnost dobavitelja, da nosi vse stroške nakladanja, zavarovanja med prevozom, razkladanja, eventualnih carin in taks.</w:t>
      </w:r>
    </w:p>
    <w:p w14:paraId="725E31AD" w14:textId="77777777" w:rsidR="00383ACC" w:rsidRDefault="00383ACC" w:rsidP="00DE11AB">
      <w:pPr>
        <w:autoSpaceDE w:val="0"/>
        <w:adjustRightInd w:val="0"/>
        <w:spacing w:after="0" w:line="276" w:lineRule="auto"/>
        <w:jc w:val="both"/>
        <w:rPr>
          <w:rFonts w:ascii="Arial" w:hAnsi="Arial" w:cs="Arial"/>
          <w:color w:val="000000" w:themeColor="text1"/>
        </w:rPr>
      </w:pPr>
    </w:p>
    <w:p w14:paraId="22A4A61F" w14:textId="56B915E1" w:rsidR="00383ACC" w:rsidRPr="00CA4522" w:rsidRDefault="00383ACC" w:rsidP="00383ACC">
      <w:pPr>
        <w:pStyle w:val="Standard"/>
        <w:rPr>
          <w:rFonts w:ascii="Arial" w:hAnsi="Arial" w:cs="Arial"/>
          <w:color w:val="000000" w:themeColor="text1"/>
        </w:rPr>
      </w:pPr>
      <w:r w:rsidRPr="003075EF">
        <w:rPr>
          <w:rFonts w:ascii="Arial" w:hAnsi="Arial" w:cs="Arial"/>
          <w:color w:val="000000" w:themeColor="text1"/>
        </w:rPr>
        <w:t xml:space="preserve">V kolikor pride po sklenitvi </w:t>
      </w:r>
      <w:r>
        <w:rPr>
          <w:rFonts w:ascii="Arial" w:hAnsi="Arial" w:cs="Arial"/>
          <w:color w:val="000000" w:themeColor="text1"/>
        </w:rPr>
        <w:t>okvirnega sporazuma</w:t>
      </w:r>
      <w:r w:rsidRPr="003075EF">
        <w:rPr>
          <w:rFonts w:ascii="Arial" w:hAnsi="Arial" w:cs="Arial"/>
          <w:color w:val="000000" w:themeColor="text1"/>
        </w:rPr>
        <w:t xml:space="preserve"> do spremembe veljavne zakonodaje, k</w:t>
      </w:r>
      <w:r>
        <w:rPr>
          <w:rFonts w:ascii="Arial" w:hAnsi="Arial" w:cs="Arial"/>
          <w:color w:val="000000" w:themeColor="text1"/>
        </w:rPr>
        <w:t>i vpliva na izvajanje predmeta okvirnega sporazuma</w:t>
      </w:r>
      <w:r w:rsidRPr="003075EF">
        <w:rPr>
          <w:rFonts w:ascii="Arial" w:hAnsi="Arial" w:cs="Arial"/>
          <w:color w:val="000000" w:themeColor="text1"/>
        </w:rPr>
        <w:t xml:space="preserv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w:t>
      </w:r>
      <w:r w:rsidRPr="00CA4522">
        <w:rPr>
          <w:rFonts w:ascii="Arial" w:hAnsi="Arial" w:cs="Arial"/>
          <w:color w:val="000000" w:themeColor="text1"/>
        </w:rPr>
        <w:t>veljavnimi predpisi. Izjema je morebitna sprememba zakona, ki ureja davek na dodano vrednost.</w:t>
      </w:r>
      <w:r w:rsidR="00CA4522" w:rsidRPr="00CA4522">
        <w:rPr>
          <w:rFonts w:ascii="Arial" w:hAnsi="Arial" w:cs="Arial"/>
          <w:color w:val="000000" w:themeColor="text1"/>
        </w:rPr>
        <w:t xml:space="preserve"> Povečanje vrednosti okvirnega sporazuma v času njegove veljavnosti iz tega naslova ne sme presegati 5% vrednosti okvirnega sporazuma. Povečanje vrednosti okvirnega sporazuma se izvede le, če ima naročnik za to zagotovljena sredstva.</w:t>
      </w:r>
    </w:p>
    <w:p w14:paraId="4348AFBC" w14:textId="77777777" w:rsidR="00CA4522" w:rsidRPr="00CA4522" w:rsidRDefault="00CA4522" w:rsidP="00383ACC">
      <w:pPr>
        <w:pStyle w:val="Standard"/>
        <w:rPr>
          <w:rFonts w:ascii="Arial" w:hAnsi="Arial" w:cs="Arial"/>
          <w:color w:val="000000" w:themeColor="text1"/>
        </w:rPr>
      </w:pPr>
    </w:p>
    <w:p w14:paraId="568A9DC8" w14:textId="68B0DCF1" w:rsidR="00CA4522" w:rsidRPr="00CA4522" w:rsidRDefault="00CA4522" w:rsidP="00383ACC">
      <w:pPr>
        <w:pStyle w:val="Standard"/>
        <w:rPr>
          <w:rFonts w:ascii="Arial" w:hAnsi="Arial" w:cs="Arial"/>
          <w:color w:val="000000" w:themeColor="text1"/>
        </w:rPr>
      </w:pPr>
      <w:r w:rsidRPr="00CA4522">
        <w:rPr>
          <w:rFonts w:ascii="Arial" w:hAnsi="Arial" w:cs="Arial"/>
          <w:color w:val="000000" w:themeColor="text1"/>
        </w:rPr>
        <w:t>V kolikor bo dobavitelj v času trajanja okvirnega sporazuma nudil akcijske cene za blago, ki je predmet dobave po okvirnem sporazu</w:t>
      </w:r>
      <w:r w:rsidR="00645487">
        <w:rPr>
          <w:rFonts w:ascii="Arial" w:hAnsi="Arial" w:cs="Arial"/>
          <w:color w:val="000000" w:themeColor="text1"/>
        </w:rPr>
        <w:t>mu in ki bodo nižje od cen v tem okvirnem sporazumu</w:t>
      </w:r>
      <w:r w:rsidRPr="00CA4522">
        <w:rPr>
          <w:rFonts w:ascii="Arial" w:hAnsi="Arial" w:cs="Arial"/>
          <w:color w:val="000000" w:themeColor="text1"/>
        </w:rPr>
        <w:t xml:space="preserve">, mora naročnika o tem pisno </w:t>
      </w:r>
      <w:r w:rsidR="00645487">
        <w:rPr>
          <w:rFonts w:ascii="Arial" w:hAnsi="Arial" w:cs="Arial"/>
          <w:color w:val="000000" w:themeColor="text1"/>
        </w:rPr>
        <w:t>obvestiti</w:t>
      </w:r>
      <w:r w:rsidRPr="00CA4522">
        <w:rPr>
          <w:rFonts w:ascii="Arial" w:hAnsi="Arial" w:cs="Arial"/>
          <w:color w:val="000000" w:themeColor="text1"/>
        </w:rPr>
        <w:t xml:space="preserve"> in mu v primeru dobav zaračunati blago po teh cenah.</w:t>
      </w:r>
    </w:p>
    <w:p w14:paraId="489EDF27" w14:textId="77777777" w:rsidR="00DE11AB" w:rsidRPr="00CA4522" w:rsidRDefault="00DE11AB" w:rsidP="00DE11AB">
      <w:pPr>
        <w:pStyle w:val="Standard"/>
        <w:rPr>
          <w:rFonts w:ascii="Arial" w:hAnsi="Arial" w:cs="Arial"/>
          <w:color w:val="000000" w:themeColor="text1"/>
        </w:rPr>
      </w:pPr>
    </w:p>
    <w:p w14:paraId="11E3B4A3"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D31C3A0" w14:textId="23B96D35" w:rsidR="00DE11AB" w:rsidRDefault="001F3198" w:rsidP="00DE11AB">
      <w:pPr>
        <w:pStyle w:val="Standard"/>
        <w:rPr>
          <w:rFonts w:ascii="Arial" w:hAnsi="Arial" w:cs="Arial"/>
        </w:rPr>
      </w:pPr>
      <w:r>
        <w:rPr>
          <w:rFonts w:ascii="Arial" w:hAnsi="Arial" w:cs="Arial"/>
        </w:rPr>
        <w:t>Dobavo blaga po tem</w:t>
      </w:r>
      <w:r w:rsidR="00DE11AB">
        <w:rPr>
          <w:rFonts w:ascii="Arial" w:hAnsi="Arial" w:cs="Arial"/>
        </w:rPr>
        <w:t xml:space="preserve"> </w:t>
      </w:r>
      <w:r>
        <w:rPr>
          <w:rFonts w:ascii="Arial" w:hAnsi="Arial" w:cs="Arial"/>
        </w:rPr>
        <w:t>okvirnem sporazumu</w:t>
      </w:r>
      <w:r w:rsidR="00DE11AB">
        <w:rPr>
          <w:rFonts w:ascii="Arial" w:hAnsi="Arial" w:cs="Arial"/>
        </w:rPr>
        <w:t xml:space="preserve"> bo dobavitelj obra</w:t>
      </w:r>
      <w:r w:rsidR="00645487">
        <w:rPr>
          <w:rFonts w:ascii="Arial" w:hAnsi="Arial" w:cs="Arial"/>
        </w:rPr>
        <w:t>čunaval z izstavitvijo računov</w:t>
      </w:r>
      <w:r w:rsidR="00DE11AB">
        <w:rPr>
          <w:rFonts w:ascii="Arial" w:hAnsi="Arial" w:cs="Arial"/>
        </w:rPr>
        <w:t>, ki jih bo naročniku dostav</w:t>
      </w:r>
      <w:r w:rsidR="00645487">
        <w:rPr>
          <w:rFonts w:ascii="Arial" w:hAnsi="Arial" w:cs="Arial"/>
        </w:rPr>
        <w:t>lja</w:t>
      </w:r>
      <w:r w:rsidR="00DE11AB">
        <w:rPr>
          <w:rFonts w:ascii="Arial" w:hAnsi="Arial" w:cs="Arial"/>
        </w:rPr>
        <w:t>l</w:t>
      </w:r>
      <w:r w:rsidR="00F10047">
        <w:rPr>
          <w:rFonts w:ascii="Arial" w:hAnsi="Arial" w:cs="Arial"/>
        </w:rPr>
        <w:t xml:space="preserve"> v</w:t>
      </w:r>
      <w:r w:rsidR="00DE11AB">
        <w:rPr>
          <w:rFonts w:ascii="Arial" w:hAnsi="Arial" w:cs="Arial"/>
        </w:rPr>
        <w:t xml:space="preserve"> elektronski obliki (e-račun). </w:t>
      </w:r>
      <w:r w:rsidR="00DE11AB">
        <w:rPr>
          <w:rFonts w:ascii="Arial" w:hAnsi="Arial" w:cs="Arial"/>
          <w:snapToGrid w:val="0"/>
        </w:rPr>
        <w:t>D</w:t>
      </w:r>
      <w:r w:rsidR="00DE11AB" w:rsidRPr="00BB6607">
        <w:rPr>
          <w:rFonts w:ascii="Arial" w:hAnsi="Arial" w:cs="Arial"/>
        </w:rPr>
        <w:t xml:space="preserve">obavitelj izstavi naročniku </w:t>
      </w:r>
      <w:r w:rsidR="00DE11AB">
        <w:rPr>
          <w:rFonts w:ascii="Arial" w:hAnsi="Arial" w:cs="Arial"/>
        </w:rPr>
        <w:t xml:space="preserve">račun </w:t>
      </w:r>
      <w:r w:rsidR="00DE11AB" w:rsidRPr="00204EE5">
        <w:rPr>
          <w:rFonts w:ascii="Arial" w:hAnsi="Arial" w:cs="Arial"/>
        </w:rPr>
        <w:t xml:space="preserve">v roku 8 dni po </w:t>
      </w:r>
      <w:r w:rsidR="00CA4522">
        <w:rPr>
          <w:rFonts w:ascii="Arial" w:hAnsi="Arial" w:cs="Arial"/>
        </w:rPr>
        <w:t>vsakokratni</w:t>
      </w:r>
      <w:r w:rsidR="00C265D3">
        <w:rPr>
          <w:rFonts w:ascii="Arial" w:hAnsi="Arial" w:cs="Arial"/>
        </w:rPr>
        <w:t xml:space="preserve"> </w:t>
      </w:r>
      <w:r w:rsidR="00CA4522">
        <w:rPr>
          <w:rFonts w:ascii="Arial" w:hAnsi="Arial" w:cs="Arial"/>
        </w:rPr>
        <w:t>dobavi, oziroma po predhodnem dogovoru med strankama 1× do 2× mesečno</w:t>
      </w:r>
      <w:r w:rsidR="00F10047">
        <w:rPr>
          <w:rFonts w:ascii="Arial" w:hAnsi="Arial" w:cs="Arial"/>
        </w:rPr>
        <w:t>,</w:t>
      </w:r>
      <w:r w:rsidR="00CA4522">
        <w:rPr>
          <w:rFonts w:ascii="Arial" w:hAnsi="Arial" w:cs="Arial"/>
        </w:rPr>
        <w:t xml:space="preserve"> tako kot je bilo izdano naročilo, na podlagi podpisanih in žigosanih dobavnic s strani pooblaščenih oseb naročnika</w:t>
      </w:r>
      <w:r w:rsidR="00DE11AB" w:rsidRPr="00BB6607">
        <w:rPr>
          <w:rFonts w:ascii="Arial" w:hAnsi="Arial" w:cs="Arial"/>
        </w:rPr>
        <w:t>.</w:t>
      </w:r>
    </w:p>
    <w:p w14:paraId="092AAE90" w14:textId="77777777" w:rsidR="00DE11AB" w:rsidRDefault="00DE11AB" w:rsidP="00DE11AB">
      <w:pPr>
        <w:pStyle w:val="Standard"/>
        <w:rPr>
          <w:rFonts w:ascii="Arial" w:hAnsi="Arial" w:cs="Arial"/>
        </w:rPr>
      </w:pPr>
    </w:p>
    <w:p w14:paraId="45779132" w14:textId="3C534D8B" w:rsidR="00DE11AB" w:rsidRDefault="00A36DA7" w:rsidP="00DE11AB">
      <w:pPr>
        <w:pStyle w:val="Standard"/>
        <w:rPr>
          <w:rFonts w:ascii="Arial" w:hAnsi="Arial" w:cs="Arial"/>
        </w:rPr>
      </w:pPr>
      <w:r w:rsidRPr="00B35AB1">
        <w:rPr>
          <w:rFonts w:ascii="Arial" w:hAnsi="Arial" w:cs="Arial"/>
        </w:rPr>
        <w:lastRenderedPageBreak/>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00DE11AB">
        <w:rPr>
          <w:rFonts w:ascii="Arial" w:hAnsi="Arial" w:cs="Arial"/>
          <w:color w:val="000000" w:themeColor="text1"/>
        </w:rPr>
        <w:t>Če zadnji dan roka za plačilo sovpada z dnem, ko se po zakonu ne dela, se kot zadnji dan roka šteje naslednji delavnik. Ko</w:t>
      </w:r>
      <w:r w:rsidR="00DE11AB">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0577E205" w14:textId="77777777" w:rsidR="002C1CF0" w:rsidRDefault="002C1CF0"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63267B62" w14:textId="70FB5FA7" w:rsidR="002C1CF0" w:rsidRDefault="002C1CF0" w:rsidP="002C1CF0">
      <w:pPr>
        <w:pStyle w:val="Standard"/>
        <w:keepNext/>
        <w:jc w:val="center"/>
        <w:rPr>
          <w:rFonts w:ascii="Arial" w:hAnsi="Arial" w:cs="Arial"/>
          <w:b/>
        </w:rPr>
      </w:pPr>
      <w:r>
        <w:rPr>
          <w:rFonts w:ascii="Arial" w:hAnsi="Arial" w:cs="Arial"/>
          <w:b/>
        </w:rPr>
        <w:t>(odpiranje konkurence)</w:t>
      </w:r>
    </w:p>
    <w:p w14:paraId="565846D3" w14:textId="77777777" w:rsidR="002C1CF0" w:rsidRDefault="002C1CF0" w:rsidP="002C1CF0">
      <w:pPr>
        <w:pStyle w:val="Standard"/>
        <w:keepNext/>
        <w:ind w:left="360"/>
        <w:rPr>
          <w:rFonts w:ascii="Arial" w:hAnsi="Arial" w:cs="Arial"/>
        </w:rPr>
      </w:pPr>
    </w:p>
    <w:p w14:paraId="345EB3F2" w14:textId="65C34B17" w:rsidR="002C1CF0" w:rsidRPr="002C1CF0" w:rsidRDefault="006C0348" w:rsidP="002C1CF0">
      <w:pPr>
        <w:spacing w:after="0" w:line="276" w:lineRule="auto"/>
        <w:jc w:val="both"/>
        <w:rPr>
          <w:rFonts w:ascii="Arial" w:hAnsi="Arial" w:cs="Arial"/>
        </w:rPr>
      </w:pPr>
      <w:r>
        <w:rPr>
          <w:rFonts w:ascii="Arial" w:hAnsi="Arial" w:cs="Arial"/>
        </w:rPr>
        <w:t>N</w:t>
      </w:r>
      <w:r w:rsidR="002C1CF0" w:rsidRPr="002C1CF0">
        <w:rPr>
          <w:rFonts w:ascii="Arial" w:hAnsi="Arial" w:cs="Arial"/>
        </w:rPr>
        <w:t>atančne količine in vrsta blaga</w:t>
      </w:r>
      <w:r w:rsidR="00F10047">
        <w:rPr>
          <w:rFonts w:ascii="Arial" w:hAnsi="Arial" w:cs="Arial"/>
        </w:rPr>
        <w:t>, ki ga bo naročal naročnik,</w:t>
      </w:r>
      <w:r w:rsidR="002C1CF0" w:rsidRPr="002C1CF0">
        <w:rPr>
          <w:rFonts w:ascii="Arial" w:hAnsi="Arial" w:cs="Arial"/>
        </w:rPr>
        <w:t xml:space="preserve"> </w:t>
      </w:r>
      <w:r>
        <w:rPr>
          <w:rFonts w:ascii="Arial" w:hAnsi="Arial" w:cs="Arial"/>
        </w:rPr>
        <w:t xml:space="preserve">so ob sklenitvi okvirnega sporazuma </w:t>
      </w:r>
      <w:r w:rsidR="002C1CF0" w:rsidRPr="002C1CF0">
        <w:rPr>
          <w:rFonts w:ascii="Arial" w:hAnsi="Arial" w:cs="Arial"/>
        </w:rPr>
        <w:t xml:space="preserve">za naročnika neugotovljive, </w:t>
      </w:r>
      <w:r w:rsidR="00F10047">
        <w:rPr>
          <w:rFonts w:ascii="Arial" w:hAnsi="Arial" w:cs="Arial"/>
        </w:rPr>
        <w:t xml:space="preserve">zato </w:t>
      </w:r>
      <w:r w:rsidR="002C1CF0" w:rsidRPr="002C1CF0">
        <w:rPr>
          <w:rFonts w:ascii="Arial" w:hAnsi="Arial" w:cs="Arial"/>
        </w:rPr>
        <w:t xml:space="preserve">bo </w:t>
      </w:r>
      <w:r>
        <w:rPr>
          <w:rFonts w:ascii="Arial" w:hAnsi="Arial" w:cs="Arial"/>
        </w:rPr>
        <w:t xml:space="preserve">naročnik </w:t>
      </w:r>
      <w:r w:rsidR="002C1CF0" w:rsidRPr="002C1CF0">
        <w:rPr>
          <w:rFonts w:ascii="Arial" w:hAnsi="Arial" w:cs="Arial"/>
        </w:rPr>
        <w:t>natančnejše količine in vrsto glede na potrebe opredelil ob povpraševanju za vsako posamezno obdobje.</w:t>
      </w:r>
    </w:p>
    <w:p w14:paraId="302A0788" w14:textId="77777777" w:rsidR="002C1CF0" w:rsidRPr="002C1CF0" w:rsidRDefault="002C1CF0" w:rsidP="002C1CF0">
      <w:pPr>
        <w:spacing w:after="0" w:line="276" w:lineRule="auto"/>
        <w:jc w:val="both"/>
        <w:rPr>
          <w:rFonts w:ascii="Arial" w:hAnsi="Arial" w:cs="Arial"/>
        </w:rPr>
      </w:pPr>
    </w:p>
    <w:p w14:paraId="576FC439" w14:textId="4F3468A4" w:rsidR="002C1CF0" w:rsidRPr="002C1CF0" w:rsidRDefault="00F10047" w:rsidP="002C1CF0">
      <w:pPr>
        <w:spacing w:after="0" w:line="276" w:lineRule="auto"/>
        <w:jc w:val="both"/>
        <w:rPr>
          <w:rFonts w:ascii="Arial" w:hAnsi="Arial" w:cs="Arial"/>
        </w:rPr>
      </w:pPr>
      <w:r>
        <w:rPr>
          <w:rFonts w:ascii="Arial" w:hAnsi="Arial" w:cs="Arial"/>
        </w:rPr>
        <w:t>Naročnik b</w:t>
      </w:r>
      <w:r w:rsidR="002C1CF0" w:rsidRPr="002C1CF0">
        <w:rPr>
          <w:rFonts w:ascii="Arial" w:hAnsi="Arial" w:cs="Arial"/>
        </w:rPr>
        <w:t xml:space="preserve">o vse </w:t>
      </w:r>
      <w:r w:rsidR="006C0348">
        <w:rPr>
          <w:rFonts w:ascii="Arial" w:hAnsi="Arial" w:cs="Arial"/>
        </w:rPr>
        <w:t>dobavitelje</w:t>
      </w:r>
      <w:r w:rsidR="002C1CF0" w:rsidRPr="002C1CF0">
        <w:rPr>
          <w:rFonts w:ascii="Arial" w:hAnsi="Arial" w:cs="Arial"/>
        </w:rPr>
        <w:t>, s katerimi ima sklenjen okvirni sporazum za posamezne skope, pozval k predložitvi ponudb ob odpiranju konkurence za vsako posamezno obdobje povpraševanja. Naročnik bo povabila k oddaji ponudb ponudnikom posredoval po e-pošti.</w:t>
      </w:r>
    </w:p>
    <w:p w14:paraId="75C7940C" w14:textId="77777777" w:rsidR="002C1CF0" w:rsidRPr="002C1CF0" w:rsidRDefault="002C1CF0" w:rsidP="002C1CF0">
      <w:pPr>
        <w:spacing w:after="0" w:line="276" w:lineRule="auto"/>
        <w:jc w:val="both"/>
        <w:rPr>
          <w:rFonts w:ascii="Arial" w:hAnsi="Arial" w:cs="Arial"/>
        </w:rPr>
      </w:pPr>
    </w:p>
    <w:p w14:paraId="17C1CA2C" w14:textId="2594E695" w:rsidR="002C1CF0" w:rsidRPr="002C1CF0" w:rsidRDefault="002C1CF0" w:rsidP="002C1CF0">
      <w:pPr>
        <w:spacing w:after="0" w:line="276" w:lineRule="auto"/>
        <w:jc w:val="both"/>
        <w:rPr>
          <w:rFonts w:ascii="Arial" w:hAnsi="Arial" w:cs="Arial"/>
        </w:rPr>
      </w:pPr>
      <w:r w:rsidRPr="002C1CF0">
        <w:rPr>
          <w:rFonts w:ascii="Arial" w:hAnsi="Arial" w:cs="Arial"/>
        </w:rPr>
        <w:t xml:space="preserve">Naročnik lahko v času trajanja </w:t>
      </w:r>
      <w:r w:rsidR="006C0348">
        <w:rPr>
          <w:rFonts w:ascii="Arial" w:hAnsi="Arial" w:cs="Arial"/>
        </w:rPr>
        <w:t xml:space="preserve">okvirnega </w:t>
      </w:r>
      <w:r w:rsidRPr="002C1CF0">
        <w:rPr>
          <w:rFonts w:ascii="Arial" w:hAnsi="Arial" w:cs="Arial"/>
        </w:rPr>
        <w:t>sporazuma v posameznem odpiranju konkurence dodaja nove artikle, ki pridejo na trg v Republiki Sloveniji in jih bo naročnik potreboval v času veljavnosti okvirnega sporazuma. V kolikor nastane</w:t>
      </w:r>
      <w:r w:rsidR="006C0348">
        <w:rPr>
          <w:rFonts w:ascii="Arial" w:hAnsi="Arial" w:cs="Arial"/>
        </w:rPr>
        <w:t xml:space="preserve"> potreba po novem artiklu in ta ni bil</w:t>
      </w:r>
      <w:r w:rsidRPr="002C1CF0">
        <w:rPr>
          <w:rFonts w:ascii="Arial" w:hAnsi="Arial" w:cs="Arial"/>
        </w:rPr>
        <w:t xml:space="preserve"> predmet </w:t>
      </w:r>
      <w:r w:rsidR="00F10047">
        <w:rPr>
          <w:rFonts w:ascii="Arial" w:hAnsi="Arial" w:cs="Arial"/>
        </w:rPr>
        <w:t xml:space="preserve">predhodnik </w:t>
      </w:r>
      <w:r w:rsidRPr="002C1CF0">
        <w:rPr>
          <w:rFonts w:ascii="Arial" w:hAnsi="Arial" w:cs="Arial"/>
        </w:rPr>
        <w:t xml:space="preserve">specifikacij naročnika, lahko naročnik kadarkoli odpre konkurenco in pozove vse </w:t>
      </w:r>
      <w:r w:rsidR="006C0348">
        <w:rPr>
          <w:rFonts w:ascii="Arial" w:hAnsi="Arial" w:cs="Arial"/>
        </w:rPr>
        <w:t>dobavitelje, s katerimi ima sklenjen okvirni sporazum,</w:t>
      </w:r>
      <w:r w:rsidRPr="002C1CF0">
        <w:rPr>
          <w:rFonts w:ascii="Arial" w:hAnsi="Arial" w:cs="Arial"/>
        </w:rPr>
        <w:t xml:space="preserve"> k oddaji po</w:t>
      </w:r>
      <w:r w:rsidR="00F10047">
        <w:rPr>
          <w:rFonts w:ascii="Arial" w:hAnsi="Arial" w:cs="Arial"/>
        </w:rPr>
        <w:t xml:space="preserve">nudbe za nove razpisane artikle. </w:t>
      </w:r>
      <w:r w:rsidRPr="002C1CF0">
        <w:rPr>
          <w:rFonts w:ascii="Arial" w:hAnsi="Arial" w:cs="Arial"/>
        </w:rPr>
        <w:t xml:space="preserve">Naročnik si prav tako pridružuje pravico, da brez predhodne najave iz povpraševanja umakne določene artikle, ki jih ne bo več potreboval. </w:t>
      </w:r>
    </w:p>
    <w:p w14:paraId="0075B2DC" w14:textId="77777777" w:rsidR="002C1CF0" w:rsidRPr="002C1CF0" w:rsidRDefault="002C1CF0" w:rsidP="002C1CF0">
      <w:pPr>
        <w:spacing w:after="0" w:line="276" w:lineRule="auto"/>
        <w:jc w:val="both"/>
        <w:rPr>
          <w:rFonts w:ascii="Arial" w:hAnsi="Arial" w:cs="Arial"/>
        </w:rPr>
      </w:pPr>
    </w:p>
    <w:p w14:paraId="3E5B503A" w14:textId="05365ED6" w:rsidR="002C1CF0" w:rsidRPr="002C1CF0" w:rsidRDefault="002C1CF0" w:rsidP="002C1CF0">
      <w:pPr>
        <w:spacing w:after="0" w:line="276" w:lineRule="auto"/>
        <w:jc w:val="both"/>
        <w:rPr>
          <w:rFonts w:ascii="Arial" w:hAnsi="Arial" w:cs="Arial"/>
        </w:rPr>
      </w:pPr>
      <w:r w:rsidRPr="002C1CF0">
        <w:rPr>
          <w:rFonts w:ascii="Arial" w:hAnsi="Arial" w:cs="Arial"/>
        </w:rPr>
        <w:t xml:space="preserve">Naročnik lahko v upravičenih okoliščinah ponovno odpira konkurenco v posameznem obdobju povpraševanja tudi pred iztekom obdobja povpraševanja, za katerega je že izvedel </w:t>
      </w:r>
      <w:r w:rsidR="00F10047">
        <w:rPr>
          <w:rFonts w:ascii="Arial" w:hAnsi="Arial" w:cs="Arial"/>
        </w:rPr>
        <w:t>odpiranje konkurence</w:t>
      </w:r>
      <w:r w:rsidRPr="002C1CF0">
        <w:rPr>
          <w:rFonts w:ascii="Arial" w:hAnsi="Arial" w:cs="Arial"/>
        </w:rPr>
        <w:t>. V takem primeru bo razloge (sprememba zakonodaje</w:t>
      </w:r>
      <w:r w:rsidR="006C0348">
        <w:rPr>
          <w:rFonts w:ascii="Arial" w:hAnsi="Arial" w:cs="Arial"/>
        </w:rPr>
        <w:t>, spremenjene potrebe naročnika, druge spremenjene okoliščine</w:t>
      </w:r>
      <w:r w:rsidRPr="002C1CF0">
        <w:rPr>
          <w:rFonts w:ascii="Arial" w:hAnsi="Arial" w:cs="Arial"/>
        </w:rPr>
        <w:t xml:space="preserve"> ipd.) za predčasno ponovno odpiranje konkurence navedel v novem </w:t>
      </w:r>
      <w:r w:rsidR="00F10047">
        <w:rPr>
          <w:rFonts w:ascii="Arial" w:hAnsi="Arial" w:cs="Arial"/>
        </w:rPr>
        <w:t>odpiranju konkurence</w:t>
      </w:r>
      <w:r w:rsidRPr="002C1CF0">
        <w:rPr>
          <w:rFonts w:ascii="Arial" w:hAnsi="Arial" w:cs="Arial"/>
        </w:rPr>
        <w:t>.</w:t>
      </w:r>
    </w:p>
    <w:p w14:paraId="5021A4A7" w14:textId="77777777" w:rsidR="002C1CF0" w:rsidRPr="002C1CF0" w:rsidRDefault="002C1CF0" w:rsidP="002C1CF0">
      <w:pPr>
        <w:spacing w:after="0" w:line="276" w:lineRule="auto"/>
        <w:jc w:val="both"/>
        <w:rPr>
          <w:rFonts w:ascii="Arial" w:hAnsi="Arial" w:cs="Arial"/>
        </w:rPr>
      </w:pPr>
    </w:p>
    <w:p w14:paraId="35B668F8" w14:textId="2F819D96" w:rsidR="002C1CF0" w:rsidRPr="002C1CF0" w:rsidRDefault="002C1CF0" w:rsidP="002C1CF0">
      <w:pPr>
        <w:spacing w:after="0" w:line="276" w:lineRule="auto"/>
        <w:jc w:val="both"/>
        <w:rPr>
          <w:rFonts w:ascii="Arial" w:hAnsi="Arial" w:cs="Arial"/>
        </w:rPr>
      </w:pPr>
      <w:r w:rsidRPr="002C1CF0">
        <w:rPr>
          <w:rFonts w:ascii="Arial" w:hAnsi="Arial" w:cs="Arial"/>
        </w:rPr>
        <w:t xml:space="preserve">Naročnik od </w:t>
      </w:r>
      <w:r w:rsidR="006C0348">
        <w:rPr>
          <w:rFonts w:ascii="Arial" w:hAnsi="Arial" w:cs="Arial"/>
        </w:rPr>
        <w:t>dobavitelja</w:t>
      </w:r>
      <w:r w:rsidRPr="002C1CF0">
        <w:rPr>
          <w:rFonts w:ascii="Arial" w:hAnsi="Arial" w:cs="Arial"/>
        </w:rPr>
        <w:t>, s katerim ima sklenjen okvirni sporazum, pričakuje aktivno oddajo ponudb na posamezna povpraševanja. V primeru</w:t>
      </w:r>
      <w:r w:rsidR="006C0348">
        <w:rPr>
          <w:rFonts w:ascii="Arial" w:hAnsi="Arial" w:cs="Arial"/>
        </w:rPr>
        <w:t>,</w:t>
      </w:r>
      <w:r w:rsidR="00F10047">
        <w:rPr>
          <w:rFonts w:ascii="Arial" w:hAnsi="Arial" w:cs="Arial"/>
        </w:rPr>
        <w:t xml:space="preserve"> da se dobavitelj ne odzove</w:t>
      </w:r>
      <w:r w:rsidRPr="002C1CF0">
        <w:rPr>
          <w:rFonts w:ascii="Arial" w:hAnsi="Arial" w:cs="Arial"/>
        </w:rPr>
        <w:t xml:space="preserve"> na </w:t>
      </w:r>
      <w:r w:rsidR="006C0348">
        <w:rPr>
          <w:rFonts w:ascii="Arial" w:hAnsi="Arial" w:cs="Arial"/>
        </w:rPr>
        <w:t xml:space="preserve">posamezno </w:t>
      </w:r>
      <w:r w:rsidRPr="002C1CF0">
        <w:rPr>
          <w:rFonts w:ascii="Arial" w:hAnsi="Arial" w:cs="Arial"/>
        </w:rPr>
        <w:t>povpraš</w:t>
      </w:r>
      <w:r w:rsidR="006C0348">
        <w:rPr>
          <w:rFonts w:ascii="Arial" w:hAnsi="Arial" w:cs="Arial"/>
        </w:rPr>
        <w:t>evanje</w:t>
      </w:r>
      <w:r w:rsidRPr="002C1CF0">
        <w:rPr>
          <w:rFonts w:ascii="Arial" w:hAnsi="Arial" w:cs="Arial"/>
        </w:rPr>
        <w:t xml:space="preserve"> </w:t>
      </w:r>
      <w:r w:rsidR="006C0348">
        <w:rPr>
          <w:rFonts w:ascii="Arial" w:hAnsi="Arial" w:cs="Arial"/>
        </w:rPr>
        <w:t xml:space="preserve">k oddaji ponudbe, </w:t>
      </w:r>
      <w:r w:rsidRPr="002C1CF0">
        <w:rPr>
          <w:rFonts w:ascii="Arial" w:hAnsi="Arial" w:cs="Arial"/>
        </w:rPr>
        <w:t xml:space="preserve">lahko naročnik šteje, da </w:t>
      </w:r>
      <w:r w:rsidR="006C0348">
        <w:rPr>
          <w:rFonts w:ascii="Arial" w:hAnsi="Arial" w:cs="Arial"/>
        </w:rPr>
        <w:t>dobavitelj</w:t>
      </w:r>
      <w:r w:rsidRPr="002C1CF0">
        <w:rPr>
          <w:rFonts w:ascii="Arial" w:hAnsi="Arial" w:cs="Arial"/>
        </w:rPr>
        <w:t xml:space="preserve"> nima interesa za sklenjen</w:t>
      </w:r>
      <w:r w:rsidR="00F10047">
        <w:rPr>
          <w:rFonts w:ascii="Arial" w:hAnsi="Arial" w:cs="Arial"/>
        </w:rPr>
        <w:t xml:space="preserve"> okvirni</w:t>
      </w:r>
      <w:r w:rsidRPr="002C1CF0">
        <w:rPr>
          <w:rFonts w:ascii="Arial" w:hAnsi="Arial" w:cs="Arial"/>
        </w:rPr>
        <w:t xml:space="preserve"> sporazum in lahko z obvestilom </w:t>
      </w:r>
      <w:r w:rsidR="006C0348">
        <w:rPr>
          <w:rFonts w:ascii="Arial" w:hAnsi="Arial" w:cs="Arial"/>
        </w:rPr>
        <w:t>odstopi od okvirnega sporazuma</w:t>
      </w:r>
      <w:r w:rsidRPr="002C1CF0">
        <w:rPr>
          <w:rFonts w:ascii="Arial" w:hAnsi="Arial" w:cs="Arial"/>
        </w:rPr>
        <w:t xml:space="preserve">, ne da bi unovčil dano zavarovanje ali zahteval odškodnino zaradi pasivnosti </w:t>
      </w:r>
      <w:r w:rsidR="00F10047">
        <w:rPr>
          <w:rFonts w:ascii="Arial" w:hAnsi="Arial" w:cs="Arial"/>
        </w:rPr>
        <w:t>dobavitelja</w:t>
      </w:r>
      <w:r w:rsidRPr="002C1CF0">
        <w:rPr>
          <w:rFonts w:ascii="Arial" w:hAnsi="Arial" w:cs="Arial"/>
        </w:rPr>
        <w:t>.</w:t>
      </w:r>
    </w:p>
    <w:p w14:paraId="31E5C4D1" w14:textId="77777777" w:rsidR="002C1CF0" w:rsidRPr="002C1CF0" w:rsidRDefault="002C1CF0" w:rsidP="002C1CF0">
      <w:pPr>
        <w:spacing w:after="0" w:line="276" w:lineRule="auto"/>
        <w:jc w:val="both"/>
        <w:rPr>
          <w:rFonts w:ascii="Arial" w:hAnsi="Arial" w:cs="Arial"/>
        </w:rPr>
      </w:pPr>
    </w:p>
    <w:p w14:paraId="56BC4DC8" w14:textId="74916F50" w:rsidR="002C1CF0" w:rsidRPr="002C1CF0" w:rsidRDefault="006C0348" w:rsidP="002C1CF0">
      <w:pPr>
        <w:spacing w:after="0" w:line="276" w:lineRule="auto"/>
        <w:jc w:val="both"/>
        <w:rPr>
          <w:rFonts w:ascii="Arial" w:hAnsi="Arial" w:cs="Arial"/>
        </w:rPr>
      </w:pPr>
      <w:r>
        <w:rPr>
          <w:rFonts w:ascii="Arial" w:hAnsi="Arial" w:cs="Arial"/>
        </w:rPr>
        <w:t>Dobavitelj</w:t>
      </w:r>
      <w:r w:rsidR="002C1CF0" w:rsidRPr="002C1CF0">
        <w:rPr>
          <w:rFonts w:ascii="Arial" w:hAnsi="Arial" w:cs="Arial"/>
        </w:rPr>
        <w:t xml:space="preserve"> pošlje sv</w:t>
      </w:r>
      <w:r w:rsidR="00F10047">
        <w:rPr>
          <w:rFonts w:ascii="Arial" w:hAnsi="Arial" w:cs="Arial"/>
        </w:rPr>
        <w:t>ojo ponudbo v postopku odpiranja konkurence</w:t>
      </w:r>
      <w:r>
        <w:rPr>
          <w:rFonts w:ascii="Arial" w:hAnsi="Arial" w:cs="Arial"/>
        </w:rPr>
        <w:t xml:space="preserve"> v roku na naslov oziroma</w:t>
      </w:r>
      <w:r w:rsidR="002C1CF0" w:rsidRPr="002C1CF0">
        <w:rPr>
          <w:rFonts w:ascii="Arial" w:hAnsi="Arial" w:cs="Arial"/>
        </w:rPr>
        <w:t xml:space="preserve"> na način, ki ga v povabilu opredeli naročnik.</w:t>
      </w:r>
    </w:p>
    <w:p w14:paraId="1100D2EB" w14:textId="77777777" w:rsidR="002C1CF0" w:rsidRPr="002C1CF0" w:rsidRDefault="002C1CF0" w:rsidP="002C1CF0">
      <w:pPr>
        <w:spacing w:after="0" w:line="276" w:lineRule="auto"/>
        <w:jc w:val="both"/>
        <w:rPr>
          <w:rFonts w:ascii="Arial" w:hAnsi="Arial" w:cs="Arial"/>
        </w:rPr>
      </w:pPr>
    </w:p>
    <w:p w14:paraId="67A82C01" w14:textId="67E8F260" w:rsidR="002C1CF0" w:rsidRPr="002C1CF0" w:rsidRDefault="002C1CF0" w:rsidP="002C1CF0">
      <w:pPr>
        <w:spacing w:after="0" w:line="276" w:lineRule="auto"/>
        <w:jc w:val="both"/>
        <w:rPr>
          <w:rFonts w:ascii="Arial" w:hAnsi="Arial" w:cs="Arial"/>
        </w:rPr>
      </w:pPr>
      <w:r w:rsidRPr="002C1CF0">
        <w:rPr>
          <w:rFonts w:ascii="Arial" w:hAnsi="Arial" w:cs="Arial"/>
        </w:rPr>
        <w:t xml:space="preserve">Po preteku roka </w:t>
      </w:r>
      <w:r w:rsidR="006C0348">
        <w:rPr>
          <w:rFonts w:ascii="Arial" w:hAnsi="Arial" w:cs="Arial"/>
        </w:rPr>
        <w:t xml:space="preserve">za oddajo ponudb </w:t>
      </w:r>
      <w:r w:rsidRPr="002C1CF0">
        <w:rPr>
          <w:rFonts w:ascii="Arial" w:hAnsi="Arial" w:cs="Arial"/>
        </w:rPr>
        <w:t xml:space="preserve">sporoči </w:t>
      </w:r>
      <w:r w:rsidR="00F10047" w:rsidRPr="002C1CF0">
        <w:rPr>
          <w:rFonts w:ascii="Arial" w:hAnsi="Arial" w:cs="Arial"/>
        </w:rPr>
        <w:t>naročnik</w:t>
      </w:r>
      <w:r w:rsidR="00F10047">
        <w:rPr>
          <w:rFonts w:ascii="Arial" w:hAnsi="Arial" w:cs="Arial"/>
        </w:rPr>
        <w:t xml:space="preserve"> </w:t>
      </w:r>
      <w:r w:rsidR="006C0348">
        <w:rPr>
          <w:rFonts w:ascii="Arial" w:hAnsi="Arial" w:cs="Arial"/>
        </w:rPr>
        <w:t>dobavitelju</w:t>
      </w:r>
      <w:r w:rsidRPr="002C1CF0">
        <w:rPr>
          <w:rFonts w:ascii="Arial" w:hAnsi="Arial" w:cs="Arial"/>
        </w:rPr>
        <w:t xml:space="preserve"> </w:t>
      </w:r>
      <w:r w:rsidR="00805F91">
        <w:rPr>
          <w:rFonts w:ascii="Arial" w:hAnsi="Arial" w:cs="Arial"/>
        </w:rPr>
        <w:t>informacijo o najugodnejšem</w:t>
      </w:r>
      <w:r w:rsidRPr="002C1CF0">
        <w:rPr>
          <w:rFonts w:ascii="Arial" w:hAnsi="Arial" w:cs="Arial"/>
        </w:rPr>
        <w:t xml:space="preserve"> </w:t>
      </w:r>
      <w:r w:rsidR="00805F91">
        <w:rPr>
          <w:rFonts w:ascii="Arial" w:hAnsi="Arial" w:cs="Arial"/>
        </w:rPr>
        <w:t>dobavitelju oziroma dobaviteljih</w:t>
      </w:r>
      <w:r w:rsidRPr="002C1CF0">
        <w:rPr>
          <w:rFonts w:ascii="Arial" w:hAnsi="Arial" w:cs="Arial"/>
        </w:rPr>
        <w:t xml:space="preserve"> glede na merila. </w:t>
      </w:r>
      <w:r w:rsidR="00F10047">
        <w:rPr>
          <w:rFonts w:ascii="Arial" w:hAnsi="Arial" w:cs="Arial"/>
        </w:rPr>
        <w:t xml:space="preserve">V primeru, da je dobavitelj podal v dopustni ponudbi ekonomsko najugodnejši </w:t>
      </w:r>
      <w:r w:rsidR="00805F91">
        <w:rPr>
          <w:rFonts w:ascii="Arial" w:hAnsi="Arial" w:cs="Arial"/>
        </w:rPr>
        <w:t xml:space="preserve">Predračun </w:t>
      </w:r>
      <w:r w:rsidR="00F10047">
        <w:rPr>
          <w:rFonts w:ascii="Arial" w:hAnsi="Arial" w:cs="Arial"/>
        </w:rPr>
        <w:t>z posamezne izdelke, postane predračun za te izdelke (izpis iz aplikacije GoSoft)</w:t>
      </w:r>
      <w:r w:rsidR="00805F91">
        <w:rPr>
          <w:rFonts w:ascii="Arial" w:hAnsi="Arial" w:cs="Arial"/>
        </w:rPr>
        <w:t>,</w:t>
      </w:r>
      <w:r w:rsidRPr="002C1CF0">
        <w:rPr>
          <w:rFonts w:ascii="Arial" w:hAnsi="Arial" w:cs="Arial"/>
        </w:rPr>
        <w:t xml:space="preserve"> </w:t>
      </w:r>
      <w:r w:rsidR="00805F91">
        <w:rPr>
          <w:rFonts w:ascii="Arial" w:hAnsi="Arial" w:cs="Arial"/>
        </w:rPr>
        <w:t xml:space="preserve">podpisan s strani </w:t>
      </w:r>
      <w:r w:rsidR="00F10047">
        <w:rPr>
          <w:rFonts w:ascii="Arial" w:hAnsi="Arial" w:cs="Arial"/>
        </w:rPr>
        <w:t xml:space="preserve">naročnika in dobavitelja, </w:t>
      </w:r>
      <w:r w:rsidR="00805F91">
        <w:rPr>
          <w:rFonts w:ascii="Arial" w:hAnsi="Arial" w:cs="Arial"/>
        </w:rPr>
        <w:t xml:space="preserve">priloga in </w:t>
      </w:r>
      <w:r w:rsidR="00805F91">
        <w:rPr>
          <w:rFonts w:ascii="Arial" w:hAnsi="Arial" w:cs="Arial"/>
        </w:rPr>
        <w:lastRenderedPageBreak/>
        <w:t>sestavni del tega okvirnega sporazuma</w:t>
      </w:r>
      <w:r w:rsidRPr="002C1CF0">
        <w:rPr>
          <w:rFonts w:ascii="Arial" w:hAnsi="Arial" w:cs="Arial"/>
        </w:rPr>
        <w:t xml:space="preserve">. </w:t>
      </w:r>
    </w:p>
    <w:p w14:paraId="39AD09C4" w14:textId="77777777" w:rsidR="002C1CF0" w:rsidRPr="002C1CF0" w:rsidRDefault="002C1CF0" w:rsidP="002C1CF0">
      <w:pPr>
        <w:spacing w:after="0" w:line="276" w:lineRule="auto"/>
        <w:jc w:val="both"/>
        <w:rPr>
          <w:rFonts w:ascii="Arial" w:hAnsi="Arial" w:cs="Arial"/>
        </w:rPr>
      </w:pPr>
    </w:p>
    <w:p w14:paraId="3E5C7128" w14:textId="5F854702" w:rsidR="002C1CF0" w:rsidRPr="002C1CF0" w:rsidRDefault="002C1CF0" w:rsidP="002C1CF0">
      <w:pPr>
        <w:spacing w:after="0" w:line="276" w:lineRule="auto"/>
        <w:jc w:val="both"/>
        <w:rPr>
          <w:rFonts w:ascii="Arial" w:hAnsi="Arial" w:cs="Arial"/>
        </w:rPr>
      </w:pPr>
      <w:r w:rsidRPr="002C1CF0">
        <w:rPr>
          <w:rFonts w:ascii="Arial" w:hAnsi="Arial" w:cs="Arial"/>
        </w:rPr>
        <w:t xml:space="preserve">Ponujena cena za posamezni artikel, ki ga bo </w:t>
      </w:r>
      <w:r w:rsidR="00805F91">
        <w:rPr>
          <w:rFonts w:ascii="Arial" w:hAnsi="Arial" w:cs="Arial"/>
        </w:rPr>
        <w:t>dobavitelj</w:t>
      </w:r>
      <w:r w:rsidRPr="002C1CF0">
        <w:rPr>
          <w:rFonts w:ascii="Arial" w:hAnsi="Arial" w:cs="Arial"/>
        </w:rPr>
        <w:t xml:space="preserve"> ponudil ob posameznem povpraševanju</w:t>
      </w:r>
      <w:r w:rsidR="00805F91">
        <w:rPr>
          <w:rFonts w:ascii="Arial" w:hAnsi="Arial" w:cs="Arial"/>
        </w:rPr>
        <w:t>,</w:t>
      </w:r>
      <w:r w:rsidRPr="002C1CF0">
        <w:rPr>
          <w:rFonts w:ascii="Arial" w:hAnsi="Arial" w:cs="Arial"/>
        </w:rPr>
        <w:t xml:space="preserve"> bo fiksna in bo veljala za </w:t>
      </w:r>
      <w:r w:rsidR="00805F91">
        <w:rPr>
          <w:rFonts w:ascii="Arial" w:hAnsi="Arial" w:cs="Arial"/>
        </w:rPr>
        <w:t>celotno obdobje, za katerega je bilo izvedeno odpir</w:t>
      </w:r>
      <w:r w:rsidR="000B2F2D">
        <w:rPr>
          <w:rFonts w:ascii="Arial" w:hAnsi="Arial" w:cs="Arial"/>
        </w:rPr>
        <w:t>anje konkurence (navedeno v tretjem</w:t>
      </w:r>
      <w:r w:rsidR="00805F91">
        <w:rPr>
          <w:rFonts w:ascii="Arial" w:hAnsi="Arial" w:cs="Arial"/>
        </w:rPr>
        <w:t xml:space="preserve"> odstavku 2. člena okvirnega sporazuma)</w:t>
      </w:r>
      <w:r w:rsidRPr="002C1CF0">
        <w:rPr>
          <w:rFonts w:ascii="Arial" w:hAnsi="Arial" w:cs="Arial"/>
        </w:rPr>
        <w:t>.</w:t>
      </w:r>
    </w:p>
    <w:p w14:paraId="7B6DD3E9" w14:textId="77777777" w:rsidR="002C1CF0" w:rsidRPr="002C1CF0" w:rsidRDefault="002C1CF0" w:rsidP="002C1CF0">
      <w:pPr>
        <w:spacing w:after="0" w:line="276" w:lineRule="auto"/>
        <w:jc w:val="both"/>
        <w:rPr>
          <w:rFonts w:ascii="Arial" w:hAnsi="Arial" w:cs="Arial"/>
        </w:rPr>
      </w:pPr>
    </w:p>
    <w:p w14:paraId="3F677D51" w14:textId="76B62757" w:rsidR="002C1CF0" w:rsidRPr="002C1CF0" w:rsidRDefault="002C1CF0" w:rsidP="002C1CF0">
      <w:pPr>
        <w:spacing w:after="0" w:line="276" w:lineRule="auto"/>
        <w:jc w:val="both"/>
        <w:rPr>
          <w:rFonts w:ascii="Arial" w:hAnsi="Arial" w:cs="Arial"/>
        </w:rPr>
      </w:pPr>
      <w:r w:rsidRPr="002C1CF0">
        <w:rPr>
          <w:rFonts w:ascii="Arial" w:hAnsi="Arial" w:cs="Arial"/>
        </w:rPr>
        <w:t>Naroč</w:t>
      </w:r>
      <w:r w:rsidR="00805F91">
        <w:rPr>
          <w:rFonts w:ascii="Arial" w:hAnsi="Arial" w:cs="Arial"/>
        </w:rPr>
        <w:t>nik si pridružuje pravico, da</w:t>
      </w:r>
      <w:r w:rsidR="000B2F2D">
        <w:rPr>
          <w:rFonts w:ascii="Arial" w:hAnsi="Arial" w:cs="Arial"/>
        </w:rPr>
        <w:t xml:space="preserve"> v primeru</w:t>
      </w:r>
      <w:r w:rsidRPr="002C1CF0">
        <w:rPr>
          <w:rFonts w:ascii="Arial" w:hAnsi="Arial" w:cs="Arial"/>
        </w:rPr>
        <w:t xml:space="preserve"> ugotovi</w:t>
      </w:r>
      <w:r w:rsidR="000B2F2D">
        <w:rPr>
          <w:rFonts w:ascii="Arial" w:hAnsi="Arial" w:cs="Arial"/>
        </w:rPr>
        <w:t>tve</w:t>
      </w:r>
      <w:r w:rsidRPr="002C1CF0">
        <w:rPr>
          <w:rFonts w:ascii="Arial" w:hAnsi="Arial" w:cs="Arial"/>
        </w:rPr>
        <w:t xml:space="preserve">, da je </w:t>
      </w:r>
      <w:r w:rsidR="000B2F2D">
        <w:rPr>
          <w:rFonts w:ascii="Arial" w:hAnsi="Arial" w:cs="Arial"/>
        </w:rPr>
        <w:t>dobavitelj</w:t>
      </w:r>
      <w:r w:rsidRPr="002C1CF0">
        <w:rPr>
          <w:rFonts w:ascii="Arial" w:hAnsi="Arial" w:cs="Arial"/>
        </w:rPr>
        <w:t xml:space="preserve"> za blago za posamezno obdobje znižal cene oz</w:t>
      </w:r>
      <w:r w:rsidR="000B2F2D">
        <w:rPr>
          <w:rFonts w:ascii="Arial" w:hAnsi="Arial" w:cs="Arial"/>
        </w:rPr>
        <w:t>iroma povečal</w:t>
      </w:r>
      <w:r w:rsidRPr="002C1CF0">
        <w:rPr>
          <w:rFonts w:ascii="Arial" w:hAnsi="Arial" w:cs="Arial"/>
        </w:rPr>
        <w:t xml:space="preserve"> odstotek popusta ali če so to storili drugi ponudniki, ki ponujajo istovrstno blago ob drugi</w:t>
      </w:r>
      <w:r w:rsidR="00805F91">
        <w:rPr>
          <w:rFonts w:ascii="Arial" w:hAnsi="Arial" w:cs="Arial"/>
        </w:rPr>
        <w:t>h primerljivih pogojih, poskuša</w:t>
      </w:r>
      <w:r w:rsidRPr="002C1CF0">
        <w:rPr>
          <w:rFonts w:ascii="Arial" w:hAnsi="Arial" w:cs="Arial"/>
        </w:rPr>
        <w:t xml:space="preserve"> </w:t>
      </w:r>
      <w:r w:rsidR="000B2F2D">
        <w:rPr>
          <w:rFonts w:ascii="Arial" w:hAnsi="Arial" w:cs="Arial"/>
        </w:rPr>
        <w:t>z dobaviteljem</w:t>
      </w:r>
      <w:r w:rsidRPr="002C1CF0">
        <w:rPr>
          <w:rFonts w:ascii="Arial" w:hAnsi="Arial" w:cs="Arial"/>
        </w:rPr>
        <w:t xml:space="preserve"> za blago za posamezno obdobje dogo</w:t>
      </w:r>
      <w:r w:rsidR="00805F91">
        <w:rPr>
          <w:rFonts w:ascii="Arial" w:hAnsi="Arial" w:cs="Arial"/>
        </w:rPr>
        <w:t>voriti ustrezno znižanje cen</w:t>
      </w:r>
      <w:r w:rsidRPr="002C1CF0">
        <w:rPr>
          <w:rFonts w:ascii="Arial" w:hAnsi="Arial" w:cs="Arial"/>
        </w:rPr>
        <w:t xml:space="preserve">. </w:t>
      </w:r>
    </w:p>
    <w:p w14:paraId="003F6705" w14:textId="77777777" w:rsidR="002C1CF0" w:rsidRPr="002C1CF0" w:rsidRDefault="002C1CF0" w:rsidP="002C1CF0">
      <w:pPr>
        <w:spacing w:after="0" w:line="276" w:lineRule="auto"/>
        <w:jc w:val="both"/>
        <w:rPr>
          <w:rFonts w:ascii="Arial" w:hAnsi="Arial" w:cs="Arial"/>
        </w:rPr>
      </w:pPr>
    </w:p>
    <w:p w14:paraId="397FCDBE" w14:textId="4D2AAEFA" w:rsidR="002C1B3B" w:rsidRPr="002C1B3B" w:rsidRDefault="00805F91" w:rsidP="002C1B3B">
      <w:pPr>
        <w:spacing w:after="0" w:line="276" w:lineRule="auto"/>
        <w:jc w:val="both"/>
        <w:rPr>
          <w:rFonts w:ascii="Arial" w:hAnsi="Arial" w:cs="Arial"/>
          <w:color w:val="000000" w:themeColor="text1"/>
        </w:rPr>
      </w:pPr>
      <w:r>
        <w:rPr>
          <w:rFonts w:ascii="Arial" w:hAnsi="Arial" w:cs="Arial"/>
          <w:color w:val="000000" w:themeColor="text1"/>
        </w:rPr>
        <w:t>Merila za oddajo naročila v posameznih obdobjih odpiranja konkurence so enaka, kot so bila merila v postopku javnega naročanja za sklenitev tega okvirnega sporazuma.</w:t>
      </w:r>
      <w:r w:rsidR="000B2F2D" w:rsidRPr="000B2F2D">
        <w:rPr>
          <w:rFonts w:ascii="Arial" w:hAnsi="Arial" w:cs="Arial"/>
        </w:rPr>
        <w:t xml:space="preserve"> </w:t>
      </w:r>
      <w:r w:rsidR="000B2F2D" w:rsidRPr="002C1CF0">
        <w:rPr>
          <w:rFonts w:ascii="Arial" w:hAnsi="Arial" w:cs="Arial"/>
        </w:rPr>
        <w:t xml:space="preserve">Cena, ki jo </w:t>
      </w:r>
      <w:r w:rsidR="000B2F2D">
        <w:rPr>
          <w:rFonts w:ascii="Arial" w:hAnsi="Arial" w:cs="Arial"/>
        </w:rPr>
        <w:t>dobavitelj ponudi</w:t>
      </w:r>
      <w:r w:rsidR="000B2F2D" w:rsidRPr="002C1CF0">
        <w:rPr>
          <w:rFonts w:ascii="Arial" w:hAnsi="Arial" w:cs="Arial"/>
        </w:rPr>
        <w:t xml:space="preserve"> v posameznem obdobju</w:t>
      </w:r>
      <w:r w:rsidR="000B2F2D">
        <w:rPr>
          <w:rFonts w:ascii="Arial" w:hAnsi="Arial" w:cs="Arial"/>
        </w:rPr>
        <w:t>, za katerega je izvedeno odpiranje konkurence,</w:t>
      </w:r>
      <w:r w:rsidR="000B2F2D" w:rsidRPr="002C1CF0">
        <w:rPr>
          <w:rFonts w:ascii="Arial" w:hAnsi="Arial" w:cs="Arial"/>
        </w:rPr>
        <w:t xml:space="preserve"> je izražena v evrih in vključuje vse stroške in morebitne popuste ter DDV.</w:t>
      </w:r>
    </w:p>
    <w:p w14:paraId="48E2B59B" w14:textId="77777777" w:rsidR="002C1CF0" w:rsidRDefault="002C1CF0" w:rsidP="002C1B3B">
      <w:pPr>
        <w:pStyle w:val="Standard"/>
        <w:rPr>
          <w:rFonts w:ascii="Arial" w:hAnsi="Arial" w:cs="Arial"/>
          <w:color w:val="000000" w:themeColor="text1"/>
        </w:rPr>
      </w:pPr>
    </w:p>
    <w:p w14:paraId="3C17D4D0" w14:textId="77777777" w:rsidR="00242C54" w:rsidRDefault="00242C54" w:rsidP="00242C54">
      <w:pPr>
        <w:pStyle w:val="Standard"/>
        <w:keepNext/>
        <w:numPr>
          <w:ilvl w:val="1"/>
          <w:numId w:val="69"/>
        </w:numPr>
        <w:ind w:left="284"/>
        <w:jc w:val="center"/>
        <w:textAlignment w:val="auto"/>
        <w:rPr>
          <w:rFonts w:ascii="Arial" w:hAnsi="Arial" w:cs="Arial"/>
          <w:b/>
        </w:rPr>
      </w:pPr>
      <w:r>
        <w:rPr>
          <w:rFonts w:ascii="Arial" w:hAnsi="Arial" w:cs="Arial"/>
          <w:b/>
        </w:rPr>
        <w:t>člen</w:t>
      </w:r>
    </w:p>
    <w:p w14:paraId="794C09D9" w14:textId="4708EF2E" w:rsidR="00242C54" w:rsidRDefault="00242C54" w:rsidP="00242C54">
      <w:pPr>
        <w:pStyle w:val="Standard"/>
        <w:keepNext/>
        <w:jc w:val="center"/>
        <w:rPr>
          <w:rFonts w:ascii="Arial" w:hAnsi="Arial" w:cs="Arial"/>
          <w:b/>
        </w:rPr>
      </w:pPr>
      <w:r>
        <w:rPr>
          <w:rFonts w:ascii="Arial" w:hAnsi="Arial" w:cs="Arial"/>
          <w:b/>
        </w:rPr>
        <w:t>(posebne situacije)</w:t>
      </w:r>
    </w:p>
    <w:p w14:paraId="199CE788" w14:textId="77777777" w:rsidR="00EE3F56" w:rsidRDefault="00EE3F56" w:rsidP="00242C54">
      <w:pPr>
        <w:spacing w:after="0" w:line="276" w:lineRule="auto"/>
        <w:jc w:val="both"/>
        <w:rPr>
          <w:rFonts w:ascii="Arial" w:eastAsia="Calibri" w:hAnsi="Arial" w:cs="Arial"/>
          <w:lang w:eastAsia="zh-CN"/>
        </w:rPr>
      </w:pPr>
    </w:p>
    <w:p w14:paraId="07BCDADB" w14:textId="173B6F15" w:rsidR="00242C54" w:rsidRPr="00242C54" w:rsidRDefault="00242C54" w:rsidP="00242C54">
      <w:pPr>
        <w:spacing w:after="0" w:line="276" w:lineRule="auto"/>
        <w:jc w:val="both"/>
        <w:rPr>
          <w:rFonts w:ascii="Arial" w:hAnsi="Arial" w:cs="Arial"/>
        </w:rPr>
      </w:pPr>
      <w:r w:rsidRPr="00242C54">
        <w:rPr>
          <w:rFonts w:ascii="Arial" w:hAnsi="Arial" w:cs="Arial"/>
        </w:rPr>
        <w:t xml:space="preserve">Če naročnik za posamezno povpraševanje ne prejme nobene ponudbe, je dolžan </w:t>
      </w:r>
      <w:r w:rsidR="00FE7D02">
        <w:rPr>
          <w:rFonts w:ascii="Arial" w:hAnsi="Arial" w:cs="Arial"/>
        </w:rPr>
        <w:t xml:space="preserve">preveriti, ali razlog odsotnosti </w:t>
      </w:r>
      <w:r w:rsidRPr="00242C54">
        <w:rPr>
          <w:rFonts w:ascii="Arial" w:hAnsi="Arial" w:cs="Arial"/>
        </w:rPr>
        <w:t xml:space="preserve">pridobitve ponudb izvira iz njegove sfere (npr. objektivno nemogoče povpraševanje ali podobno). </w:t>
      </w:r>
      <w:r w:rsidR="00FE7D02">
        <w:rPr>
          <w:rFonts w:ascii="Arial" w:hAnsi="Arial" w:cs="Arial"/>
        </w:rPr>
        <w:t>Dobavitelj</w:t>
      </w:r>
      <w:r w:rsidRPr="00242C54">
        <w:rPr>
          <w:rFonts w:ascii="Arial" w:hAnsi="Arial" w:cs="Arial"/>
        </w:rPr>
        <w:t xml:space="preserve"> je kot strokovnjak dolžan naročnika čim prej opozoriti na morebitno objektivno nezmožnost </w:t>
      </w:r>
      <w:r w:rsidR="00FE7D02">
        <w:rPr>
          <w:rFonts w:ascii="Arial" w:hAnsi="Arial" w:cs="Arial"/>
        </w:rPr>
        <w:t xml:space="preserve">izpolnitve </w:t>
      </w:r>
      <w:r w:rsidRPr="00242C54">
        <w:rPr>
          <w:rFonts w:ascii="Arial" w:hAnsi="Arial" w:cs="Arial"/>
        </w:rPr>
        <w:t>posameznega povpraševanja (možno je, da naročnik s posameznimi objektivnimi dejstvi ni seznanjen) na njegov elektronski naslov.</w:t>
      </w:r>
    </w:p>
    <w:p w14:paraId="077B7286" w14:textId="77777777" w:rsidR="00EE3F56" w:rsidRDefault="00EE3F56" w:rsidP="00242C54">
      <w:pPr>
        <w:spacing w:after="0" w:line="276" w:lineRule="auto"/>
        <w:jc w:val="both"/>
        <w:rPr>
          <w:rFonts w:ascii="Arial" w:hAnsi="Arial" w:cs="Arial"/>
        </w:rPr>
      </w:pPr>
    </w:p>
    <w:p w14:paraId="62ED81AC" w14:textId="6FCBBE41" w:rsidR="00242C54" w:rsidRPr="00242C54" w:rsidRDefault="00242C54" w:rsidP="00242C54">
      <w:pPr>
        <w:spacing w:after="0" w:line="276" w:lineRule="auto"/>
        <w:jc w:val="both"/>
        <w:rPr>
          <w:rFonts w:ascii="Arial" w:hAnsi="Arial" w:cs="Arial"/>
        </w:rPr>
      </w:pPr>
      <w:r w:rsidRPr="00242C54">
        <w:rPr>
          <w:rFonts w:ascii="Arial" w:hAnsi="Arial" w:cs="Arial"/>
        </w:rPr>
        <w:t>Če naročnik za posamezno blago ne pridobi nobene ponudbe, za tako konkretno</w:t>
      </w:r>
      <w:r w:rsidR="000B2F2D">
        <w:rPr>
          <w:rFonts w:ascii="Arial" w:hAnsi="Arial" w:cs="Arial"/>
        </w:rPr>
        <w:t xml:space="preserve"> naročilo ni več zavezan po tem</w:t>
      </w:r>
      <w:r w:rsidRPr="00242C54">
        <w:rPr>
          <w:rFonts w:ascii="Arial" w:hAnsi="Arial" w:cs="Arial"/>
        </w:rPr>
        <w:t xml:space="preserve"> </w:t>
      </w:r>
      <w:r w:rsidR="00FE7D02">
        <w:rPr>
          <w:rFonts w:ascii="Arial" w:hAnsi="Arial" w:cs="Arial"/>
        </w:rPr>
        <w:t xml:space="preserve">okvirnem </w:t>
      </w:r>
      <w:r w:rsidRPr="00242C54">
        <w:rPr>
          <w:rFonts w:ascii="Arial" w:hAnsi="Arial" w:cs="Arial"/>
        </w:rPr>
        <w:t xml:space="preserve">sporazumu (naročilo lahko odda na trgu po veljavnem postopku javnega naročanja, vendar pod enakimi pogoji, kot jih je predstavil v povpraševanju po tem </w:t>
      </w:r>
      <w:r w:rsidR="00FE7D02">
        <w:rPr>
          <w:rFonts w:ascii="Arial" w:hAnsi="Arial" w:cs="Arial"/>
        </w:rPr>
        <w:t xml:space="preserve">okvirnem </w:t>
      </w:r>
      <w:r w:rsidR="000B2F2D">
        <w:rPr>
          <w:rFonts w:ascii="Arial" w:hAnsi="Arial" w:cs="Arial"/>
        </w:rPr>
        <w:t>sporazumu)</w:t>
      </w:r>
      <w:r w:rsidRPr="00242C54">
        <w:rPr>
          <w:rFonts w:ascii="Arial" w:hAnsi="Arial" w:cs="Arial"/>
        </w:rPr>
        <w:t>. Če naročnik spremeni pogoje neuspelega povpraševanja, to šteje za novo povpraševanje.</w:t>
      </w:r>
    </w:p>
    <w:p w14:paraId="4C948E68" w14:textId="77777777" w:rsidR="00242C54" w:rsidRPr="00242C54" w:rsidRDefault="00242C54" w:rsidP="00242C54">
      <w:pPr>
        <w:spacing w:after="0" w:line="276" w:lineRule="auto"/>
        <w:jc w:val="both"/>
        <w:rPr>
          <w:rFonts w:ascii="Arial" w:hAnsi="Arial" w:cs="Arial"/>
        </w:rPr>
      </w:pPr>
    </w:p>
    <w:p w14:paraId="765CF486" w14:textId="2D4EC3FA" w:rsidR="00242C54" w:rsidRPr="00242C54" w:rsidRDefault="00242C54" w:rsidP="00242C54">
      <w:pPr>
        <w:spacing w:after="0" w:line="276" w:lineRule="auto"/>
        <w:jc w:val="both"/>
        <w:rPr>
          <w:rFonts w:ascii="Arial" w:hAnsi="Arial" w:cs="Arial"/>
        </w:rPr>
      </w:pPr>
      <w:r w:rsidRPr="00242C54">
        <w:rPr>
          <w:rFonts w:ascii="Arial" w:hAnsi="Arial" w:cs="Arial"/>
        </w:rPr>
        <w:t>N</w:t>
      </w:r>
      <w:r w:rsidR="000B2F2D">
        <w:rPr>
          <w:rFonts w:ascii="Arial" w:hAnsi="Arial" w:cs="Arial"/>
        </w:rPr>
        <w:t>aročnik se lahko v primeru, da ne prejme</w:t>
      </w:r>
      <w:r w:rsidRPr="00242C54">
        <w:rPr>
          <w:rFonts w:ascii="Arial" w:hAnsi="Arial" w:cs="Arial"/>
        </w:rPr>
        <w:t xml:space="preserve"> nobene ponudbe, namesto za oddajo na prostem </w:t>
      </w:r>
      <w:r w:rsidR="000B2F2D">
        <w:rPr>
          <w:rFonts w:ascii="Arial" w:hAnsi="Arial" w:cs="Arial"/>
        </w:rPr>
        <w:t xml:space="preserve">trgu </w:t>
      </w:r>
      <w:r w:rsidRPr="00242C54">
        <w:rPr>
          <w:rFonts w:ascii="Arial" w:hAnsi="Arial" w:cs="Arial"/>
        </w:rPr>
        <w:t>odl</w:t>
      </w:r>
      <w:r w:rsidR="000B2F2D">
        <w:rPr>
          <w:rFonts w:ascii="Arial" w:hAnsi="Arial" w:cs="Arial"/>
        </w:rPr>
        <w:t>oči tudi za ponovitev postopka. Na opisana načina lahko naročnik ravna tudi</w:t>
      </w:r>
      <w:r w:rsidRPr="00242C54">
        <w:rPr>
          <w:rFonts w:ascii="Arial" w:hAnsi="Arial" w:cs="Arial"/>
        </w:rPr>
        <w:t xml:space="preserve">, če sicer pridobi ponudbe, a so vse </w:t>
      </w:r>
      <w:r w:rsidR="00FE7D02">
        <w:rPr>
          <w:rFonts w:ascii="Arial" w:hAnsi="Arial" w:cs="Arial"/>
        </w:rPr>
        <w:t>nedopustne</w:t>
      </w:r>
      <w:r w:rsidRPr="00242C54">
        <w:rPr>
          <w:rFonts w:ascii="Arial" w:hAnsi="Arial" w:cs="Arial"/>
        </w:rPr>
        <w:t>.</w:t>
      </w:r>
    </w:p>
    <w:p w14:paraId="43B0C3E7" w14:textId="77777777" w:rsidR="00242C54" w:rsidRPr="00242C54" w:rsidRDefault="00242C54" w:rsidP="00242C54">
      <w:pPr>
        <w:pStyle w:val="Standard"/>
        <w:rPr>
          <w:rFonts w:ascii="Arial" w:hAnsi="Arial" w:cs="Arial"/>
          <w:color w:val="000000" w:themeColor="text1"/>
        </w:rPr>
      </w:pPr>
    </w:p>
    <w:p w14:paraId="52B7C507" w14:textId="77777777" w:rsidR="00242C54" w:rsidRDefault="00242C54" w:rsidP="00242C54">
      <w:pPr>
        <w:pStyle w:val="Standard"/>
        <w:keepNext/>
        <w:numPr>
          <w:ilvl w:val="1"/>
          <w:numId w:val="69"/>
        </w:numPr>
        <w:ind w:left="284"/>
        <w:jc w:val="center"/>
        <w:textAlignment w:val="auto"/>
        <w:rPr>
          <w:rFonts w:ascii="Arial" w:hAnsi="Arial" w:cs="Arial"/>
          <w:b/>
        </w:rPr>
      </w:pPr>
      <w:r>
        <w:rPr>
          <w:rFonts w:ascii="Arial" w:hAnsi="Arial" w:cs="Arial"/>
          <w:b/>
        </w:rPr>
        <w:t>člen</w:t>
      </w:r>
    </w:p>
    <w:p w14:paraId="6F0E7043" w14:textId="1C08535B" w:rsidR="00242C54" w:rsidRDefault="00242C54" w:rsidP="00242C54">
      <w:pPr>
        <w:pStyle w:val="Standard"/>
        <w:keepNext/>
        <w:jc w:val="center"/>
        <w:rPr>
          <w:rFonts w:ascii="Arial" w:hAnsi="Arial" w:cs="Arial"/>
          <w:b/>
        </w:rPr>
      </w:pPr>
      <w:r>
        <w:rPr>
          <w:rFonts w:ascii="Arial" w:hAnsi="Arial" w:cs="Arial"/>
          <w:b/>
        </w:rPr>
        <w:t>(preveritev ponudb)</w:t>
      </w:r>
    </w:p>
    <w:p w14:paraId="17F5A890" w14:textId="77777777" w:rsidR="00242C54" w:rsidRDefault="00242C54" w:rsidP="00242C54">
      <w:pPr>
        <w:pStyle w:val="Standard"/>
        <w:keepNext/>
        <w:ind w:left="360"/>
        <w:rPr>
          <w:rFonts w:ascii="Arial" w:hAnsi="Arial" w:cs="Arial"/>
        </w:rPr>
      </w:pPr>
    </w:p>
    <w:p w14:paraId="10875599" w14:textId="796263C4" w:rsidR="00242C54" w:rsidRPr="00EE3F56" w:rsidRDefault="000B2F2D" w:rsidP="00EE3F56">
      <w:pPr>
        <w:spacing w:after="0" w:line="276" w:lineRule="auto"/>
        <w:jc w:val="both"/>
        <w:rPr>
          <w:rFonts w:ascii="Arial" w:hAnsi="Arial" w:cs="Arial"/>
        </w:rPr>
      </w:pPr>
      <w:r>
        <w:rPr>
          <w:rFonts w:ascii="Arial" w:hAnsi="Arial" w:cs="Arial"/>
        </w:rPr>
        <w:t>N</w:t>
      </w:r>
      <w:r w:rsidR="00242C54" w:rsidRPr="00EE3F56">
        <w:rPr>
          <w:rFonts w:ascii="Arial" w:hAnsi="Arial" w:cs="Arial"/>
        </w:rPr>
        <w:t xml:space="preserve">aročnik </w:t>
      </w:r>
      <w:r>
        <w:rPr>
          <w:rFonts w:ascii="Arial" w:hAnsi="Arial" w:cs="Arial"/>
        </w:rPr>
        <w:t xml:space="preserve">ima </w:t>
      </w:r>
      <w:r w:rsidR="00242C54" w:rsidRPr="00EE3F56">
        <w:rPr>
          <w:rFonts w:ascii="Arial" w:hAnsi="Arial" w:cs="Arial"/>
        </w:rPr>
        <w:t>pravico, da po izteku roka za oddajo ponudb pre</w:t>
      </w:r>
      <w:r w:rsidR="00FE7D02">
        <w:rPr>
          <w:rFonts w:ascii="Arial" w:hAnsi="Arial" w:cs="Arial"/>
        </w:rPr>
        <w:t>veri resničnost in obstoj</w:t>
      </w:r>
      <w:r>
        <w:rPr>
          <w:rFonts w:ascii="Arial" w:hAnsi="Arial" w:cs="Arial"/>
        </w:rPr>
        <w:t xml:space="preserve"> navedb v ponudbi. </w:t>
      </w:r>
      <w:r w:rsidR="00242C54" w:rsidRPr="00EE3F56">
        <w:rPr>
          <w:rFonts w:ascii="Arial" w:hAnsi="Arial" w:cs="Arial"/>
        </w:rPr>
        <w:t xml:space="preserve">V zvezi s tem </w:t>
      </w:r>
      <w:r>
        <w:rPr>
          <w:rFonts w:ascii="Arial" w:hAnsi="Arial" w:cs="Arial"/>
        </w:rPr>
        <w:t>lahko</w:t>
      </w:r>
      <w:r w:rsidR="00FE7D02">
        <w:rPr>
          <w:rFonts w:ascii="Arial" w:hAnsi="Arial" w:cs="Arial"/>
        </w:rPr>
        <w:t xml:space="preserve"> naročnik</w:t>
      </w:r>
      <w:r w:rsidR="00242C54" w:rsidRPr="00EE3F56">
        <w:rPr>
          <w:rFonts w:ascii="Arial" w:hAnsi="Arial" w:cs="Arial"/>
        </w:rPr>
        <w:t xml:space="preserve"> </w:t>
      </w:r>
      <w:r>
        <w:rPr>
          <w:rFonts w:ascii="Arial" w:hAnsi="Arial" w:cs="Arial"/>
        </w:rPr>
        <w:t xml:space="preserve">po </w:t>
      </w:r>
      <w:r w:rsidR="00242C54" w:rsidRPr="00EE3F56">
        <w:rPr>
          <w:rFonts w:ascii="Arial" w:hAnsi="Arial" w:cs="Arial"/>
        </w:rPr>
        <w:t xml:space="preserve">potrebi </w:t>
      </w:r>
      <w:r>
        <w:rPr>
          <w:rFonts w:ascii="Arial" w:hAnsi="Arial" w:cs="Arial"/>
        </w:rPr>
        <w:t>zahteva tudi</w:t>
      </w:r>
      <w:r w:rsidR="00242C54" w:rsidRPr="00EE3F56">
        <w:rPr>
          <w:rFonts w:ascii="Arial" w:hAnsi="Arial" w:cs="Arial"/>
        </w:rPr>
        <w:t xml:space="preserve"> predložitev ustreznih dokazil in/ali vzorcev.</w:t>
      </w:r>
    </w:p>
    <w:p w14:paraId="32EB8C8D" w14:textId="77777777" w:rsidR="00242C54" w:rsidRPr="00EE3F56" w:rsidRDefault="00242C54" w:rsidP="00EE3F56">
      <w:pPr>
        <w:spacing w:after="0" w:line="276" w:lineRule="auto"/>
        <w:jc w:val="both"/>
        <w:rPr>
          <w:rFonts w:ascii="Arial" w:hAnsi="Arial" w:cs="Arial"/>
        </w:rPr>
      </w:pPr>
    </w:p>
    <w:p w14:paraId="067B5A49" w14:textId="126E1C3E" w:rsidR="00242C54" w:rsidRPr="00EE3F56" w:rsidRDefault="00FE7D02" w:rsidP="00EE3F56">
      <w:pPr>
        <w:spacing w:after="0" w:line="276" w:lineRule="auto"/>
        <w:jc w:val="both"/>
        <w:rPr>
          <w:rFonts w:ascii="Arial" w:hAnsi="Arial" w:cs="Arial"/>
        </w:rPr>
      </w:pPr>
      <w:r>
        <w:rPr>
          <w:rFonts w:ascii="Arial" w:hAnsi="Arial" w:cs="Arial"/>
        </w:rPr>
        <w:t>Dobavitelj bo moral</w:t>
      </w:r>
      <w:r w:rsidR="00242C54" w:rsidRPr="00EE3F56">
        <w:rPr>
          <w:rFonts w:ascii="Arial" w:hAnsi="Arial" w:cs="Arial"/>
        </w:rPr>
        <w:t xml:space="preserve"> navedena dokazila predložiti v roku, naved</w:t>
      </w:r>
      <w:r>
        <w:rPr>
          <w:rFonts w:ascii="Arial" w:hAnsi="Arial" w:cs="Arial"/>
        </w:rPr>
        <w:t>enem v zahtevi za dopolnitev oziroma pojasnilo</w:t>
      </w:r>
      <w:r w:rsidR="00242C54" w:rsidRPr="00EE3F56">
        <w:rPr>
          <w:rFonts w:ascii="Arial" w:hAnsi="Arial" w:cs="Arial"/>
        </w:rPr>
        <w:t xml:space="preserve">, </w:t>
      </w:r>
      <w:r>
        <w:rPr>
          <w:rFonts w:ascii="Arial" w:hAnsi="Arial" w:cs="Arial"/>
        </w:rPr>
        <w:t>ki jo</w:t>
      </w:r>
      <w:r w:rsidR="00242C54" w:rsidRPr="00EE3F56">
        <w:rPr>
          <w:rFonts w:ascii="Arial" w:hAnsi="Arial" w:cs="Arial"/>
        </w:rPr>
        <w:t xml:space="preserve"> bo naročnik posredoval </w:t>
      </w:r>
      <w:r w:rsidR="000B2F2D">
        <w:rPr>
          <w:rFonts w:ascii="Arial" w:hAnsi="Arial" w:cs="Arial"/>
        </w:rPr>
        <w:t xml:space="preserve">pisno po pošti ali elektronsko. </w:t>
      </w:r>
      <w:r w:rsidR="00242C54" w:rsidRPr="00EE3F56">
        <w:rPr>
          <w:rFonts w:ascii="Arial" w:hAnsi="Arial" w:cs="Arial"/>
        </w:rPr>
        <w:t xml:space="preserve">V kolikor </w:t>
      </w:r>
      <w:r>
        <w:rPr>
          <w:rFonts w:ascii="Arial" w:hAnsi="Arial" w:cs="Arial"/>
        </w:rPr>
        <w:t>dobavitelj</w:t>
      </w:r>
      <w:r w:rsidR="00242C54" w:rsidRPr="00EE3F56">
        <w:rPr>
          <w:rFonts w:ascii="Arial" w:hAnsi="Arial" w:cs="Arial"/>
        </w:rPr>
        <w:t xml:space="preserve"> v navedenem roku pojas</w:t>
      </w:r>
      <w:r>
        <w:rPr>
          <w:rFonts w:ascii="Arial" w:hAnsi="Arial" w:cs="Arial"/>
        </w:rPr>
        <w:t>nil, dokazil ali vzorcev ne bo posredoval,</w:t>
      </w:r>
      <w:r w:rsidR="00242C54" w:rsidRPr="00EE3F56">
        <w:rPr>
          <w:rFonts w:ascii="Arial" w:hAnsi="Arial" w:cs="Arial"/>
        </w:rPr>
        <w:t xml:space="preserve"> bo </w:t>
      </w:r>
      <w:r>
        <w:rPr>
          <w:rFonts w:ascii="Arial" w:hAnsi="Arial" w:cs="Arial"/>
        </w:rPr>
        <w:t>naročnik</w:t>
      </w:r>
      <w:r w:rsidR="00242C54" w:rsidRPr="00EE3F56">
        <w:rPr>
          <w:rFonts w:ascii="Arial" w:hAnsi="Arial" w:cs="Arial"/>
        </w:rPr>
        <w:t xml:space="preserve"> </w:t>
      </w:r>
      <w:r w:rsidR="000B2F2D">
        <w:rPr>
          <w:rFonts w:ascii="Arial" w:hAnsi="Arial" w:cs="Arial"/>
        </w:rPr>
        <w:t>njegovo</w:t>
      </w:r>
      <w:r w:rsidR="00242C54" w:rsidRPr="00EE3F56">
        <w:rPr>
          <w:rFonts w:ascii="Arial" w:hAnsi="Arial" w:cs="Arial"/>
        </w:rPr>
        <w:t xml:space="preserve"> ponudbo kot </w:t>
      </w:r>
      <w:r>
        <w:rPr>
          <w:rFonts w:ascii="Arial" w:hAnsi="Arial" w:cs="Arial"/>
        </w:rPr>
        <w:t>nedopustno</w:t>
      </w:r>
      <w:r w:rsidR="00242C54" w:rsidRPr="00EE3F56">
        <w:rPr>
          <w:rFonts w:ascii="Arial" w:hAnsi="Arial" w:cs="Arial"/>
        </w:rPr>
        <w:t xml:space="preserve"> zavrnil.</w:t>
      </w:r>
    </w:p>
    <w:p w14:paraId="13313D20" w14:textId="77777777" w:rsidR="00242C54" w:rsidRPr="00EE3F56" w:rsidRDefault="00242C54" w:rsidP="00EE3F56">
      <w:pPr>
        <w:pStyle w:val="Standard"/>
        <w:rPr>
          <w:rFonts w:ascii="Arial" w:hAnsi="Arial" w:cs="Arial"/>
          <w:color w:val="000000" w:themeColor="text1"/>
        </w:rPr>
      </w:pPr>
    </w:p>
    <w:p w14:paraId="756E908E" w14:textId="77777777" w:rsidR="00242C54" w:rsidRDefault="00242C54" w:rsidP="00242C54">
      <w:pPr>
        <w:pStyle w:val="Standard"/>
        <w:keepNext/>
        <w:numPr>
          <w:ilvl w:val="1"/>
          <w:numId w:val="69"/>
        </w:numPr>
        <w:ind w:left="284"/>
        <w:jc w:val="center"/>
        <w:textAlignment w:val="auto"/>
        <w:rPr>
          <w:rFonts w:ascii="Arial" w:hAnsi="Arial" w:cs="Arial"/>
          <w:b/>
        </w:rPr>
      </w:pPr>
      <w:r>
        <w:rPr>
          <w:rFonts w:ascii="Arial" w:hAnsi="Arial" w:cs="Arial"/>
          <w:b/>
        </w:rPr>
        <w:lastRenderedPageBreak/>
        <w:t>člen</w:t>
      </w:r>
    </w:p>
    <w:p w14:paraId="2DAC8CDA" w14:textId="72997924" w:rsidR="00242C54" w:rsidRDefault="00242C54" w:rsidP="00242C54">
      <w:pPr>
        <w:pStyle w:val="Standard"/>
        <w:keepNext/>
        <w:jc w:val="center"/>
        <w:rPr>
          <w:rFonts w:ascii="Arial" w:hAnsi="Arial" w:cs="Arial"/>
          <w:b/>
        </w:rPr>
      </w:pPr>
      <w:r>
        <w:rPr>
          <w:rFonts w:ascii="Arial" w:hAnsi="Arial" w:cs="Arial"/>
          <w:b/>
        </w:rPr>
        <w:t>(sprememba, preklic in odločitev o povpraševanju)</w:t>
      </w:r>
    </w:p>
    <w:p w14:paraId="4FA44503" w14:textId="77777777" w:rsidR="00242C54" w:rsidRDefault="00242C54" w:rsidP="00242C54">
      <w:pPr>
        <w:pStyle w:val="Standard"/>
        <w:keepNext/>
        <w:ind w:left="360"/>
        <w:rPr>
          <w:rFonts w:ascii="Arial" w:hAnsi="Arial" w:cs="Arial"/>
        </w:rPr>
      </w:pPr>
    </w:p>
    <w:p w14:paraId="46F02CA6" w14:textId="582A8B91" w:rsidR="00242C54" w:rsidRPr="00EE3F56" w:rsidRDefault="00242C54" w:rsidP="00EE3F56">
      <w:pPr>
        <w:spacing w:after="0" w:line="276" w:lineRule="auto"/>
        <w:jc w:val="both"/>
        <w:rPr>
          <w:rFonts w:ascii="Arial" w:hAnsi="Arial" w:cs="Arial"/>
        </w:rPr>
      </w:pPr>
      <w:r w:rsidRPr="00EE3F56">
        <w:rPr>
          <w:rFonts w:ascii="Arial" w:hAnsi="Arial" w:cs="Arial"/>
        </w:rPr>
        <w:t>Naročnik lahko kadarkoli do roka za oddajo ponudb v vsakem povpraševanju</w:t>
      </w:r>
      <w:r w:rsidR="00A44A95">
        <w:rPr>
          <w:rFonts w:ascii="Arial" w:hAnsi="Arial" w:cs="Arial"/>
        </w:rPr>
        <w:t xml:space="preserve"> (odpiranju konkurence)</w:t>
      </w:r>
      <w:r w:rsidRPr="00EE3F56">
        <w:rPr>
          <w:rFonts w:ascii="Arial" w:hAnsi="Arial" w:cs="Arial"/>
        </w:rPr>
        <w:t xml:space="preserve"> sprem</w:t>
      </w:r>
      <w:r w:rsidR="00831696">
        <w:rPr>
          <w:rFonts w:ascii="Arial" w:hAnsi="Arial" w:cs="Arial"/>
        </w:rPr>
        <w:t xml:space="preserve">eni ali prekliče povpraševanje. </w:t>
      </w:r>
      <w:r w:rsidRPr="00EE3F56">
        <w:rPr>
          <w:rFonts w:ascii="Arial" w:hAnsi="Arial" w:cs="Arial"/>
        </w:rPr>
        <w:t>Naročnik lahko spremembo ali preklic izvede vsaj na enega izmed naslednjih načinov:</w:t>
      </w:r>
    </w:p>
    <w:p w14:paraId="06EDC86E" w14:textId="2B249F90" w:rsidR="00242C54" w:rsidRPr="000B2F2D" w:rsidRDefault="00242C54" w:rsidP="000B2F2D">
      <w:pPr>
        <w:pStyle w:val="Odstavekseznama"/>
        <w:numPr>
          <w:ilvl w:val="0"/>
          <w:numId w:val="82"/>
        </w:numPr>
        <w:rPr>
          <w:rFonts w:ascii="Arial" w:hAnsi="Arial" w:cs="Arial"/>
        </w:rPr>
      </w:pPr>
      <w:r w:rsidRPr="000B2F2D">
        <w:rPr>
          <w:rFonts w:ascii="Arial" w:hAnsi="Arial" w:cs="Arial"/>
        </w:rPr>
        <w:t>z obvestilom na spletni strani (na spletni strani, ki bo navedena v povabilu k oddaji ponudb),</w:t>
      </w:r>
    </w:p>
    <w:p w14:paraId="6B2EDB8E" w14:textId="0573F7BD" w:rsidR="00242C54" w:rsidRPr="000B2F2D" w:rsidRDefault="00242C54" w:rsidP="000B2F2D">
      <w:pPr>
        <w:pStyle w:val="Odstavekseznama"/>
        <w:numPr>
          <w:ilvl w:val="0"/>
          <w:numId w:val="82"/>
        </w:numPr>
        <w:rPr>
          <w:rFonts w:ascii="Arial" w:hAnsi="Arial" w:cs="Arial"/>
        </w:rPr>
      </w:pPr>
      <w:r w:rsidRPr="000B2F2D">
        <w:rPr>
          <w:rFonts w:ascii="Arial" w:hAnsi="Arial" w:cs="Arial"/>
        </w:rPr>
        <w:t>preko elektronske pošte,</w:t>
      </w:r>
    </w:p>
    <w:p w14:paraId="7FA9CE3E" w14:textId="1982374E" w:rsidR="00242C54" w:rsidRPr="000B2F2D" w:rsidRDefault="00242C54" w:rsidP="000B2F2D">
      <w:pPr>
        <w:pStyle w:val="Odstavekseznama"/>
        <w:numPr>
          <w:ilvl w:val="0"/>
          <w:numId w:val="82"/>
        </w:numPr>
        <w:rPr>
          <w:rFonts w:ascii="Arial" w:hAnsi="Arial" w:cs="Arial"/>
        </w:rPr>
      </w:pPr>
      <w:r w:rsidRPr="000B2F2D">
        <w:rPr>
          <w:rFonts w:ascii="Arial" w:hAnsi="Arial" w:cs="Arial"/>
        </w:rPr>
        <w:t xml:space="preserve">pisno po pošti ali </w:t>
      </w:r>
    </w:p>
    <w:p w14:paraId="305A23E0" w14:textId="6508A45F" w:rsidR="00242C54" w:rsidRPr="000B2F2D" w:rsidRDefault="00242C54" w:rsidP="000B2F2D">
      <w:pPr>
        <w:pStyle w:val="Odstavekseznama"/>
        <w:numPr>
          <w:ilvl w:val="0"/>
          <w:numId w:val="82"/>
        </w:numPr>
        <w:rPr>
          <w:rFonts w:ascii="Arial" w:hAnsi="Arial" w:cs="Arial"/>
        </w:rPr>
      </w:pPr>
      <w:r w:rsidRPr="000B2F2D">
        <w:rPr>
          <w:rFonts w:ascii="Arial" w:hAnsi="Arial" w:cs="Arial"/>
        </w:rPr>
        <w:t>preko sistema za elektronsko oddajo ponudb.</w:t>
      </w:r>
    </w:p>
    <w:p w14:paraId="0D1F0BE4" w14:textId="77777777" w:rsidR="00242C54" w:rsidRPr="00EE3F56" w:rsidRDefault="00242C54" w:rsidP="00EE3F56">
      <w:pPr>
        <w:spacing w:after="0" w:line="276" w:lineRule="auto"/>
        <w:jc w:val="both"/>
        <w:rPr>
          <w:rFonts w:ascii="Arial" w:hAnsi="Arial" w:cs="Arial"/>
        </w:rPr>
      </w:pPr>
    </w:p>
    <w:p w14:paraId="5B038253" w14:textId="18B87389" w:rsidR="00242C54" w:rsidRPr="00EE3F56" w:rsidRDefault="00242C54" w:rsidP="00EE3F56">
      <w:pPr>
        <w:spacing w:after="0" w:line="276" w:lineRule="auto"/>
        <w:jc w:val="both"/>
        <w:rPr>
          <w:rFonts w:ascii="Arial" w:hAnsi="Arial" w:cs="Arial"/>
        </w:rPr>
      </w:pPr>
      <w:r w:rsidRPr="00EE3F56">
        <w:rPr>
          <w:rFonts w:ascii="Arial" w:hAnsi="Arial" w:cs="Arial"/>
        </w:rPr>
        <w:t>Nar</w:t>
      </w:r>
      <w:r w:rsidR="00831696">
        <w:rPr>
          <w:rFonts w:ascii="Arial" w:hAnsi="Arial" w:cs="Arial"/>
        </w:rPr>
        <w:t>očnik mora omogočiti, da se ima dobavitelj</w:t>
      </w:r>
      <w:r w:rsidRPr="00EE3F56">
        <w:rPr>
          <w:rFonts w:ascii="Arial" w:hAnsi="Arial" w:cs="Arial"/>
        </w:rPr>
        <w:t xml:space="preserve"> </w:t>
      </w:r>
      <w:r w:rsidR="00831696">
        <w:rPr>
          <w:rFonts w:ascii="Arial" w:hAnsi="Arial" w:cs="Arial"/>
        </w:rPr>
        <w:t xml:space="preserve">možnost seznaniti </w:t>
      </w:r>
      <w:r w:rsidRPr="00EE3F56">
        <w:rPr>
          <w:rFonts w:ascii="Arial" w:hAnsi="Arial" w:cs="Arial"/>
        </w:rPr>
        <w:t>s spremembo ali s preklicem</w:t>
      </w:r>
      <w:r w:rsidR="00831696">
        <w:rPr>
          <w:rFonts w:ascii="Arial" w:hAnsi="Arial" w:cs="Arial"/>
        </w:rPr>
        <w:t xml:space="preserve"> povpraševanja. </w:t>
      </w:r>
      <w:r w:rsidRPr="00EE3F56">
        <w:rPr>
          <w:rFonts w:ascii="Arial" w:hAnsi="Arial" w:cs="Arial"/>
        </w:rPr>
        <w:t>Po preteku roka za oddajo ponudb preklic ali sprememba povpraševanja ni več mogoča. V tem primeru bo naročnik izdal odločitev o posameznem povpraševanju.</w:t>
      </w:r>
    </w:p>
    <w:p w14:paraId="30AB8A83" w14:textId="77777777" w:rsidR="00242C54" w:rsidRPr="00EE3F56" w:rsidRDefault="00242C54" w:rsidP="00EE3F56">
      <w:pPr>
        <w:spacing w:after="0" w:line="276" w:lineRule="auto"/>
        <w:jc w:val="both"/>
        <w:rPr>
          <w:rFonts w:ascii="Arial" w:hAnsi="Arial" w:cs="Arial"/>
        </w:rPr>
      </w:pPr>
    </w:p>
    <w:p w14:paraId="19EE8134" w14:textId="7B546A19" w:rsidR="00242C54" w:rsidRPr="00EE3F56" w:rsidRDefault="00242C54" w:rsidP="00EE3F56">
      <w:pPr>
        <w:spacing w:after="0" w:line="276" w:lineRule="auto"/>
        <w:jc w:val="both"/>
        <w:rPr>
          <w:rFonts w:ascii="Arial" w:hAnsi="Arial" w:cs="Arial"/>
        </w:rPr>
      </w:pPr>
      <w:r w:rsidRPr="00EE3F56">
        <w:rPr>
          <w:rFonts w:ascii="Arial" w:hAnsi="Arial" w:cs="Arial"/>
        </w:rPr>
        <w:t xml:space="preserve">Naročnik bo odločitev o oddaji naročila </w:t>
      </w:r>
      <w:r w:rsidR="00831696">
        <w:rPr>
          <w:rFonts w:ascii="Arial" w:hAnsi="Arial" w:cs="Arial"/>
        </w:rPr>
        <w:t xml:space="preserve">za posamezno obdobje </w:t>
      </w:r>
      <w:r w:rsidRPr="00EE3F56">
        <w:rPr>
          <w:rFonts w:ascii="Arial" w:hAnsi="Arial" w:cs="Arial"/>
        </w:rPr>
        <w:t>na podlagi ponovnega odpiranja konkurence med sklenitelji sporazuma obj</w:t>
      </w:r>
      <w:r w:rsidR="00831696">
        <w:rPr>
          <w:rFonts w:ascii="Arial" w:hAnsi="Arial" w:cs="Arial"/>
        </w:rPr>
        <w:t xml:space="preserve">avil na portalu javnih naročil. </w:t>
      </w:r>
      <w:r w:rsidRPr="00EE3F56">
        <w:rPr>
          <w:rFonts w:ascii="Arial" w:hAnsi="Arial" w:cs="Arial"/>
        </w:rPr>
        <w:t>Naročnik lahko z odločitvijo izbere eno, več ponudb ali zavrne vse ponudbe.</w:t>
      </w:r>
    </w:p>
    <w:p w14:paraId="6DDF742A" w14:textId="77777777" w:rsidR="00242C54" w:rsidRPr="00EE3F56" w:rsidRDefault="00242C54" w:rsidP="00EE3F56">
      <w:pPr>
        <w:spacing w:after="0" w:line="276" w:lineRule="auto"/>
        <w:jc w:val="both"/>
        <w:rPr>
          <w:rFonts w:ascii="Arial" w:hAnsi="Arial" w:cs="Arial"/>
        </w:rPr>
      </w:pPr>
    </w:p>
    <w:p w14:paraId="33A56557" w14:textId="6406029C" w:rsidR="00242C54" w:rsidRDefault="00242C54" w:rsidP="00EE3F56">
      <w:pPr>
        <w:spacing w:after="0" w:line="276" w:lineRule="auto"/>
        <w:jc w:val="both"/>
        <w:rPr>
          <w:rFonts w:ascii="Arial" w:hAnsi="Arial" w:cs="Arial"/>
        </w:rPr>
      </w:pPr>
      <w:r w:rsidRPr="00EE3F56">
        <w:rPr>
          <w:rFonts w:ascii="Arial" w:hAnsi="Arial" w:cs="Arial"/>
        </w:rPr>
        <w:t>Pravnomočnost odločitve</w:t>
      </w:r>
      <w:r w:rsidR="00A44A95">
        <w:rPr>
          <w:rFonts w:ascii="Arial" w:hAnsi="Arial" w:cs="Arial"/>
        </w:rPr>
        <w:t>,</w:t>
      </w:r>
      <w:r w:rsidRPr="00EE3F56">
        <w:rPr>
          <w:rFonts w:ascii="Arial" w:hAnsi="Arial" w:cs="Arial"/>
        </w:rPr>
        <w:t xml:space="preserve"> s katero se izbere ena ali več ponudb</w:t>
      </w:r>
      <w:r w:rsidR="00A44A95">
        <w:rPr>
          <w:rFonts w:ascii="Arial" w:hAnsi="Arial" w:cs="Arial"/>
        </w:rPr>
        <w:t>,</w:t>
      </w:r>
      <w:r w:rsidRPr="00EE3F56">
        <w:rPr>
          <w:rFonts w:ascii="Arial" w:hAnsi="Arial" w:cs="Arial"/>
        </w:rPr>
        <w:t xml:space="preserve"> velja kot ustrezn</w:t>
      </w:r>
      <w:r w:rsidR="00A44A95">
        <w:rPr>
          <w:rFonts w:ascii="Arial" w:hAnsi="Arial" w:cs="Arial"/>
        </w:rPr>
        <w:t>a podlaga</w:t>
      </w:r>
      <w:r w:rsidRPr="00EE3F56">
        <w:rPr>
          <w:rFonts w:ascii="Arial" w:hAnsi="Arial" w:cs="Arial"/>
        </w:rPr>
        <w:t xml:space="preserve"> za naročanje blaga</w:t>
      </w:r>
      <w:r w:rsidR="005D68F9">
        <w:rPr>
          <w:rFonts w:ascii="Arial" w:hAnsi="Arial" w:cs="Arial"/>
        </w:rPr>
        <w:t xml:space="preserve"> v obdobju, na katerega se nanaša odločitev</w:t>
      </w:r>
      <w:r w:rsidRPr="00EE3F56">
        <w:rPr>
          <w:rFonts w:ascii="Arial" w:hAnsi="Arial" w:cs="Arial"/>
        </w:rPr>
        <w:t>.</w:t>
      </w:r>
    </w:p>
    <w:p w14:paraId="7117C27B" w14:textId="77777777" w:rsidR="0082706B" w:rsidRPr="0082706B" w:rsidRDefault="0082706B" w:rsidP="00EE3F56">
      <w:pPr>
        <w:spacing w:after="0" w:line="276" w:lineRule="auto"/>
        <w:jc w:val="both"/>
        <w:rPr>
          <w:rFonts w:ascii="Arial" w:hAnsi="Arial" w:cs="Arial"/>
          <w:color w:val="000000" w:themeColor="text1"/>
        </w:rPr>
      </w:pPr>
    </w:p>
    <w:p w14:paraId="378CD82D" w14:textId="6C2BF1D8" w:rsidR="0082706B" w:rsidRPr="0082706B" w:rsidRDefault="0082706B" w:rsidP="00EE3F56">
      <w:pPr>
        <w:spacing w:after="0" w:line="276" w:lineRule="auto"/>
        <w:jc w:val="both"/>
        <w:rPr>
          <w:rFonts w:ascii="Arial" w:hAnsi="Arial" w:cs="Arial"/>
          <w:color w:val="000000" w:themeColor="text1"/>
        </w:rPr>
      </w:pPr>
      <w:r w:rsidRPr="0082706B">
        <w:rPr>
          <w:rFonts w:ascii="Arial" w:hAnsi="Arial" w:cs="Arial"/>
          <w:color w:val="000000" w:themeColor="text1"/>
        </w:rPr>
        <w:t>Naročnik bo posamezne vrste blaga, ki jih bo potreboval v času trajanja tega okvirnega sporazuma,</w:t>
      </w:r>
      <w:r w:rsidR="005D68F9">
        <w:rPr>
          <w:rFonts w:ascii="Arial" w:hAnsi="Arial" w:cs="Arial"/>
          <w:color w:val="000000" w:themeColor="text1"/>
        </w:rPr>
        <w:t xml:space="preserve"> in za katere je dobavitelj oddal ekonomsko najugodnejšo dopustno ponudbo za posamezno obdobje,</w:t>
      </w:r>
      <w:r w:rsidRPr="0082706B">
        <w:rPr>
          <w:rFonts w:ascii="Arial" w:hAnsi="Arial" w:cs="Arial"/>
          <w:color w:val="000000" w:themeColor="text1"/>
        </w:rPr>
        <w:t xml:space="preserve"> kupoval od dobavitelja na podlagi izstavljenih pisnih naročilnic</w:t>
      </w:r>
      <w:r>
        <w:rPr>
          <w:rFonts w:ascii="Arial" w:hAnsi="Arial" w:cs="Arial"/>
          <w:color w:val="000000" w:themeColor="text1"/>
        </w:rPr>
        <w:t>, praviloma po elektronski pošti, lahko pa tudi po</w:t>
      </w:r>
      <w:r w:rsidR="005D68F9">
        <w:rPr>
          <w:rFonts w:ascii="Arial" w:hAnsi="Arial" w:cs="Arial"/>
          <w:color w:val="000000" w:themeColor="text1"/>
        </w:rPr>
        <w:t xml:space="preserve"> navadni</w:t>
      </w:r>
      <w:r>
        <w:rPr>
          <w:rFonts w:ascii="Arial" w:hAnsi="Arial" w:cs="Arial"/>
          <w:color w:val="000000" w:themeColor="text1"/>
        </w:rPr>
        <w:t xml:space="preserve"> pošti</w:t>
      </w:r>
      <w:r w:rsidR="005D68F9">
        <w:rPr>
          <w:rFonts w:ascii="Arial" w:hAnsi="Arial" w:cs="Arial"/>
          <w:color w:val="000000" w:themeColor="text1"/>
        </w:rPr>
        <w:t xml:space="preserve"> oziroma v izjemnih primerih tudi na podlagi telefonskih naročil s strani pooblaščene osebe naročnika</w:t>
      </w:r>
      <w:r w:rsidRPr="0082706B">
        <w:rPr>
          <w:rFonts w:ascii="Arial" w:hAnsi="Arial" w:cs="Arial"/>
          <w:color w:val="000000" w:themeColor="text1"/>
        </w:rPr>
        <w:t>. Naročnik bo v naročilnici opredelil vrste in količine blaga.</w:t>
      </w:r>
    </w:p>
    <w:p w14:paraId="3160AED5" w14:textId="77777777" w:rsidR="00242C54" w:rsidRPr="00EE3F56" w:rsidRDefault="00242C54" w:rsidP="00EE3F56">
      <w:pPr>
        <w:pStyle w:val="Standard"/>
        <w:rPr>
          <w:rFonts w:ascii="Arial" w:hAnsi="Arial" w:cs="Arial"/>
          <w:color w:val="000000" w:themeColor="text1"/>
        </w:rPr>
      </w:pPr>
    </w:p>
    <w:p w14:paraId="2D782B42" w14:textId="77777777" w:rsidR="00DE11AB" w:rsidRPr="00204EE5" w:rsidRDefault="00DE11AB" w:rsidP="00975B04">
      <w:pPr>
        <w:pStyle w:val="Standard"/>
        <w:keepNext/>
        <w:numPr>
          <w:ilvl w:val="1"/>
          <w:numId w:val="65"/>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765B97FA" w14:textId="2056AFCE" w:rsidR="0096063E" w:rsidRPr="00214FC9" w:rsidRDefault="0096063E" w:rsidP="0096063E">
      <w:pPr>
        <w:pStyle w:val="Standard"/>
        <w:ind w:right="-1"/>
        <w:rPr>
          <w:rFonts w:ascii="Arial" w:hAnsi="Arial" w:cs="Arial"/>
          <w:color w:val="000000" w:themeColor="text1"/>
        </w:rPr>
      </w:pPr>
      <w:r>
        <w:rPr>
          <w:rFonts w:ascii="Arial" w:hAnsi="Arial" w:cs="Arial"/>
          <w:color w:val="000000" w:themeColor="text1"/>
        </w:rPr>
        <w:t>Dobavitelj se za</w:t>
      </w:r>
      <w:r w:rsidRPr="00214FC9">
        <w:rPr>
          <w:rFonts w:ascii="Arial" w:hAnsi="Arial" w:cs="Arial"/>
          <w:color w:val="000000" w:themeColor="text1"/>
        </w:rPr>
        <w:t xml:space="preserve">vezuje, da bo z </w:t>
      </w:r>
      <w:r>
        <w:rPr>
          <w:rFonts w:ascii="Arial" w:hAnsi="Arial" w:cs="Arial"/>
          <w:color w:val="000000" w:themeColor="text1"/>
        </w:rPr>
        <w:t>izpolnjevanjem okvirnega sporazuma</w:t>
      </w:r>
      <w:r w:rsidRPr="00214FC9">
        <w:rPr>
          <w:rFonts w:ascii="Arial" w:hAnsi="Arial" w:cs="Arial"/>
          <w:color w:val="000000" w:themeColor="text1"/>
        </w:rPr>
        <w:t xml:space="preserve"> pričel </w:t>
      </w:r>
      <w:r>
        <w:rPr>
          <w:rFonts w:ascii="Arial" w:hAnsi="Arial" w:cs="Arial"/>
          <w:color w:val="000000" w:themeColor="text1"/>
        </w:rPr>
        <w:t xml:space="preserve">z dnem pričetka posameznega obdobja, </w:t>
      </w:r>
      <w:r w:rsidR="00831696">
        <w:rPr>
          <w:rFonts w:ascii="Arial" w:hAnsi="Arial" w:cs="Arial"/>
          <w:color w:val="000000" w:themeColor="text1"/>
        </w:rPr>
        <w:t>za katerega</w:t>
      </w:r>
      <w:r>
        <w:rPr>
          <w:rFonts w:ascii="Arial" w:hAnsi="Arial" w:cs="Arial"/>
          <w:color w:val="000000" w:themeColor="text1"/>
        </w:rPr>
        <w:t xml:space="preserve"> je bil izbran kot najugodnejši ponudnik za posamezne artikle</w:t>
      </w:r>
      <w:r w:rsidR="00831696">
        <w:rPr>
          <w:rFonts w:ascii="Arial" w:hAnsi="Arial" w:cs="Arial"/>
          <w:color w:val="000000" w:themeColor="text1"/>
        </w:rPr>
        <w:t xml:space="preserve"> v odpiranju konkurence (za prvo obdobje z dnem 1.10.2023)</w:t>
      </w:r>
      <w:r>
        <w:rPr>
          <w:rFonts w:ascii="Arial" w:hAnsi="Arial" w:cs="Arial"/>
          <w:color w:val="000000" w:themeColor="text1"/>
        </w:rPr>
        <w:t xml:space="preserve">, ter bo </w:t>
      </w:r>
      <w:r w:rsidR="00A36DA7">
        <w:rPr>
          <w:rFonts w:ascii="Arial" w:hAnsi="Arial" w:cs="Arial"/>
          <w:color w:val="000000" w:themeColor="text1"/>
        </w:rPr>
        <w:t>v celotnem takem obdobju</w:t>
      </w:r>
      <w:r w:rsidRPr="00214FC9">
        <w:rPr>
          <w:rFonts w:ascii="Arial" w:hAnsi="Arial" w:cs="Arial"/>
          <w:color w:val="000000" w:themeColor="text1"/>
        </w:rPr>
        <w:t xml:space="preserve">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w:t>
      </w:r>
      <w:r>
        <w:rPr>
          <w:rFonts w:ascii="Arial" w:hAnsi="Arial" w:cs="Arial"/>
          <w:color w:val="000000" w:themeColor="text1"/>
        </w:rPr>
        <w:t>l posamezna naročila naročnika.</w:t>
      </w:r>
    </w:p>
    <w:p w14:paraId="0450BDA4" w14:textId="77777777" w:rsidR="00DE11AB" w:rsidRPr="00A36DA7" w:rsidRDefault="00DE11AB" w:rsidP="00A36DA7">
      <w:pPr>
        <w:pStyle w:val="Standard"/>
        <w:rPr>
          <w:rFonts w:ascii="Arial" w:hAnsi="Arial" w:cs="Arial"/>
          <w:color w:val="000000" w:themeColor="text1"/>
        </w:rPr>
      </w:pPr>
    </w:p>
    <w:p w14:paraId="2D921744" w14:textId="225D0BAE" w:rsidR="0096063E" w:rsidRDefault="00A36DA7" w:rsidP="00A36DA7">
      <w:pPr>
        <w:spacing w:after="0" w:line="276" w:lineRule="auto"/>
        <w:jc w:val="both"/>
        <w:rPr>
          <w:rFonts w:ascii="Arial" w:eastAsia="Calibri" w:hAnsi="Arial" w:cs="Arial"/>
          <w:color w:val="000000" w:themeColor="text1"/>
        </w:rPr>
      </w:pPr>
      <w:r w:rsidRPr="00A36DA7">
        <w:rPr>
          <w:rFonts w:ascii="Arial" w:eastAsia="Calibri" w:hAnsi="Arial" w:cs="Arial"/>
          <w:color w:val="000000" w:themeColor="text1"/>
        </w:rPr>
        <w:t>O</w:t>
      </w:r>
      <w:r w:rsidR="0096063E" w:rsidRPr="00A36DA7">
        <w:rPr>
          <w:rFonts w:ascii="Arial" w:eastAsia="Calibri" w:hAnsi="Arial" w:cs="Arial"/>
          <w:color w:val="000000" w:themeColor="text1"/>
        </w:rPr>
        <w:t xml:space="preserve">dzivni čas za dobavo blaga </w:t>
      </w:r>
      <w:r w:rsidRPr="00A36DA7">
        <w:rPr>
          <w:rFonts w:ascii="Arial" w:eastAsia="Calibri" w:hAnsi="Arial" w:cs="Arial"/>
          <w:color w:val="000000" w:themeColor="text1"/>
        </w:rPr>
        <w:t xml:space="preserve">je </w:t>
      </w:r>
      <w:r w:rsidR="0096063E" w:rsidRPr="00A36DA7">
        <w:rPr>
          <w:rFonts w:ascii="Arial" w:eastAsia="Calibri" w:hAnsi="Arial" w:cs="Arial"/>
          <w:color w:val="000000" w:themeColor="text1"/>
        </w:rPr>
        <w:t>24 ur od potrditve naročila</w:t>
      </w:r>
      <w:r w:rsidR="00CA4522">
        <w:rPr>
          <w:rFonts w:ascii="Arial" w:eastAsia="Calibri" w:hAnsi="Arial" w:cs="Arial"/>
          <w:color w:val="000000" w:themeColor="text1"/>
        </w:rPr>
        <w:t>.</w:t>
      </w:r>
      <w:r w:rsidR="0096063E" w:rsidRPr="00A36DA7">
        <w:rPr>
          <w:rFonts w:ascii="Arial" w:eastAsia="Calibri" w:hAnsi="Arial" w:cs="Arial"/>
          <w:color w:val="000000" w:themeColor="text1"/>
        </w:rPr>
        <w:t xml:space="preserve"> </w:t>
      </w:r>
      <w:r w:rsidR="00CA4522">
        <w:rPr>
          <w:rFonts w:ascii="Arial" w:eastAsia="Calibri" w:hAnsi="Arial" w:cs="Arial"/>
          <w:color w:val="000000" w:themeColor="text1"/>
        </w:rPr>
        <w:t>V</w:t>
      </w:r>
      <w:r w:rsidR="0096063E" w:rsidRPr="00A36DA7">
        <w:rPr>
          <w:rFonts w:ascii="Arial" w:eastAsia="Calibri" w:hAnsi="Arial" w:cs="Arial"/>
          <w:color w:val="000000" w:themeColor="text1"/>
        </w:rPr>
        <w:t xml:space="preserve"> času 1 ure od prejema naročila se </w:t>
      </w:r>
      <w:r w:rsidR="00CA4522">
        <w:rPr>
          <w:rFonts w:ascii="Arial" w:eastAsia="Calibri" w:hAnsi="Arial" w:cs="Arial"/>
          <w:color w:val="000000" w:themeColor="text1"/>
        </w:rPr>
        <w:t xml:space="preserve">mora </w:t>
      </w:r>
      <w:r w:rsidRPr="00A36DA7">
        <w:rPr>
          <w:rFonts w:ascii="Arial" w:eastAsia="Calibri" w:hAnsi="Arial" w:cs="Arial"/>
          <w:color w:val="000000" w:themeColor="text1"/>
        </w:rPr>
        <w:t>dobavitelj</w:t>
      </w:r>
      <w:r w:rsidR="00CA4522">
        <w:rPr>
          <w:rFonts w:ascii="Arial" w:eastAsia="Calibri" w:hAnsi="Arial" w:cs="Arial"/>
          <w:color w:val="000000" w:themeColor="text1"/>
        </w:rPr>
        <w:t xml:space="preserve"> odzvati</w:t>
      </w:r>
      <w:r w:rsidR="0096063E" w:rsidRPr="00A36DA7">
        <w:rPr>
          <w:rFonts w:ascii="Arial" w:eastAsia="Calibri" w:hAnsi="Arial" w:cs="Arial"/>
          <w:color w:val="000000" w:themeColor="text1"/>
        </w:rPr>
        <w:t xml:space="preserve"> na posamezno naročilo naročnika in sicer tako, da naročniku preko telefona potrdi dobavo blaga oziroma naročniku navede problematiko dobave (v tem primeru dogov</w:t>
      </w:r>
      <w:r w:rsidRPr="00A36DA7">
        <w:rPr>
          <w:rFonts w:ascii="Arial" w:eastAsia="Calibri" w:hAnsi="Arial" w:cs="Arial"/>
          <w:color w:val="000000" w:themeColor="text1"/>
        </w:rPr>
        <w:t>ori način nabave naročenega artikla,</w:t>
      </w:r>
      <w:r w:rsidR="0096063E" w:rsidRPr="00A36DA7">
        <w:rPr>
          <w:rFonts w:ascii="Arial" w:eastAsia="Calibri" w:hAnsi="Arial" w:cs="Arial"/>
          <w:color w:val="000000" w:themeColor="text1"/>
        </w:rPr>
        <w:t xml:space="preserve"> kot </w:t>
      </w:r>
      <w:r w:rsidRPr="00A36DA7">
        <w:rPr>
          <w:rFonts w:ascii="Arial" w:eastAsia="Calibri" w:hAnsi="Arial" w:cs="Arial"/>
          <w:color w:val="000000" w:themeColor="text1"/>
        </w:rPr>
        <w:t xml:space="preserve">je </w:t>
      </w:r>
      <w:r w:rsidR="0096063E" w:rsidRPr="00A36DA7">
        <w:rPr>
          <w:rFonts w:ascii="Arial" w:eastAsia="Calibri" w:hAnsi="Arial" w:cs="Arial"/>
          <w:color w:val="000000" w:themeColor="text1"/>
        </w:rPr>
        <w:t>opredeljeno</w:t>
      </w:r>
      <w:r w:rsidRPr="00A36DA7">
        <w:rPr>
          <w:rFonts w:ascii="Arial" w:eastAsia="Calibri" w:hAnsi="Arial" w:cs="Arial"/>
          <w:color w:val="000000" w:themeColor="text1"/>
        </w:rPr>
        <w:t xml:space="preserve"> </w:t>
      </w:r>
      <w:r w:rsidR="00486891">
        <w:rPr>
          <w:rFonts w:ascii="Arial" w:eastAsia="Calibri" w:hAnsi="Arial" w:cs="Arial"/>
          <w:color w:val="000000" w:themeColor="text1"/>
        </w:rPr>
        <w:t xml:space="preserve">v </w:t>
      </w:r>
      <w:r w:rsidR="00847843">
        <w:rPr>
          <w:rFonts w:ascii="Arial" w:eastAsia="Calibri" w:hAnsi="Arial" w:cs="Arial"/>
          <w:color w:val="000000" w:themeColor="text1"/>
        </w:rPr>
        <w:t>3. členu</w:t>
      </w:r>
      <w:r>
        <w:rPr>
          <w:rFonts w:ascii="Arial" w:eastAsia="Calibri" w:hAnsi="Arial" w:cs="Arial"/>
          <w:color w:val="000000" w:themeColor="text1"/>
        </w:rPr>
        <w:t xml:space="preserve"> tega okvirnega sporazuma</w:t>
      </w:r>
      <w:r w:rsidR="0096063E" w:rsidRPr="00A36DA7">
        <w:rPr>
          <w:rFonts w:ascii="Arial" w:eastAsia="Calibri" w:hAnsi="Arial" w:cs="Arial"/>
          <w:color w:val="000000" w:themeColor="text1"/>
        </w:rPr>
        <w:t>).</w:t>
      </w:r>
      <w:r w:rsidR="00A346BE">
        <w:rPr>
          <w:rFonts w:ascii="Arial" w:eastAsia="Calibri" w:hAnsi="Arial" w:cs="Arial"/>
          <w:color w:val="000000" w:themeColor="text1"/>
        </w:rPr>
        <w:t xml:space="preserve"> Dobavitelj se zavezuje v navedenem roku dobaviti celotno količino naročenega blaga.</w:t>
      </w:r>
    </w:p>
    <w:p w14:paraId="1C581B2D" w14:textId="77777777" w:rsidR="00A36DA7" w:rsidRPr="00A36DA7" w:rsidRDefault="00A36DA7" w:rsidP="00A36DA7">
      <w:pPr>
        <w:spacing w:after="0" w:line="276" w:lineRule="auto"/>
        <w:jc w:val="both"/>
        <w:rPr>
          <w:rFonts w:ascii="Arial" w:eastAsia="Calibri" w:hAnsi="Arial" w:cs="Arial"/>
          <w:color w:val="000000" w:themeColor="text1"/>
        </w:rPr>
      </w:pPr>
    </w:p>
    <w:p w14:paraId="4833980F" w14:textId="4F62AAF9" w:rsidR="007C1DA0" w:rsidRPr="00214FC9" w:rsidRDefault="007C1DA0" w:rsidP="007C1DA0">
      <w:pPr>
        <w:pStyle w:val="Standard"/>
        <w:ind w:right="-1"/>
        <w:rPr>
          <w:rFonts w:ascii="Arial" w:hAnsi="Arial" w:cs="Arial"/>
          <w:color w:val="000000" w:themeColor="text1"/>
        </w:rPr>
      </w:pPr>
      <w:r w:rsidRPr="00214FC9">
        <w:rPr>
          <w:rFonts w:ascii="Arial" w:hAnsi="Arial" w:cs="Arial"/>
          <w:color w:val="000000" w:themeColor="text1"/>
        </w:rPr>
        <w:lastRenderedPageBreak/>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 xml:space="preserve">ga naročila v dogovorjenem roku, se lahko ta rok podaljša s sporazumom </w:t>
      </w:r>
      <w:r w:rsidR="001F3198">
        <w:rPr>
          <w:rFonts w:ascii="Arial" w:hAnsi="Arial" w:cs="Arial"/>
          <w:color w:val="000000" w:themeColor="text1"/>
        </w:rPr>
        <w:t>strank okvirnega sporazuma</w:t>
      </w:r>
      <w:r w:rsidRPr="00214FC9">
        <w:rPr>
          <w:rFonts w:ascii="Arial" w:hAnsi="Arial" w:cs="Arial"/>
          <w:color w:val="000000" w:themeColor="text1"/>
        </w:rPr>
        <w:t>,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1069DC42" w14:textId="77777777" w:rsidR="007C1DA0" w:rsidRDefault="007C1DA0" w:rsidP="00DE11AB">
      <w:pPr>
        <w:pStyle w:val="Standard"/>
        <w:keepNext/>
        <w:rPr>
          <w:rFonts w:ascii="Arial" w:hAnsi="Arial" w:cs="Arial"/>
        </w:rPr>
      </w:pPr>
    </w:p>
    <w:p w14:paraId="2887E903"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608013E6" w:rsidR="00DE11AB" w:rsidRDefault="00DE11AB" w:rsidP="00DE11AB">
      <w:pPr>
        <w:suppressAutoHyphens w:val="0"/>
        <w:spacing w:after="0" w:line="276" w:lineRule="auto"/>
        <w:jc w:val="both"/>
        <w:rPr>
          <w:rFonts w:ascii="Arial" w:hAnsi="Arial" w:cs="Arial"/>
        </w:rPr>
      </w:pPr>
      <w:r>
        <w:rPr>
          <w:rFonts w:ascii="Arial" w:hAnsi="Arial" w:cs="Arial"/>
        </w:rPr>
        <w:t xml:space="preserve">Obveznosti dobavitelja po </w:t>
      </w:r>
      <w:r w:rsidR="001F3198">
        <w:rPr>
          <w:rFonts w:ascii="Arial" w:hAnsi="Arial" w:cs="Arial"/>
        </w:rPr>
        <w:t>tem okvirnem sporazumu</w:t>
      </w:r>
      <w:r>
        <w:rPr>
          <w:rFonts w:ascii="Arial" w:hAnsi="Arial" w:cs="Arial"/>
        </w:rPr>
        <w:t xml:space="preserve"> so:</w:t>
      </w:r>
    </w:p>
    <w:p w14:paraId="72E81680" w14:textId="3D95E401" w:rsidR="00A346BE" w:rsidRDefault="00A346BE" w:rsidP="00975B04">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dobavljati naročniku blago na podlagi pisnega naročila, posredovan</w:t>
      </w:r>
      <w:r w:rsidR="005D68F9">
        <w:rPr>
          <w:rFonts w:ascii="Arial" w:hAnsi="Arial" w:cs="Arial"/>
          <w:color w:val="000000" w:themeColor="text1"/>
        </w:rPr>
        <w:t>ega po elektronski pošti,</w:t>
      </w:r>
      <w:r w:rsidR="00242C54">
        <w:rPr>
          <w:rFonts w:ascii="Arial" w:hAnsi="Arial" w:cs="Arial"/>
          <w:color w:val="000000" w:themeColor="text1"/>
        </w:rPr>
        <w:t xml:space="preserve"> faks</w:t>
      </w:r>
      <w:r>
        <w:rPr>
          <w:rFonts w:ascii="Arial" w:hAnsi="Arial" w:cs="Arial"/>
          <w:color w:val="000000" w:themeColor="text1"/>
        </w:rPr>
        <w:t>u</w:t>
      </w:r>
      <w:r w:rsidR="005D68F9">
        <w:rPr>
          <w:rFonts w:ascii="Arial" w:hAnsi="Arial" w:cs="Arial"/>
          <w:color w:val="000000" w:themeColor="text1"/>
        </w:rPr>
        <w:t xml:space="preserve"> ali navadni pošti</w:t>
      </w:r>
      <w:r>
        <w:rPr>
          <w:rFonts w:ascii="Arial" w:hAnsi="Arial" w:cs="Arial"/>
          <w:color w:val="000000" w:themeColor="text1"/>
        </w:rPr>
        <w:t>, oziroma izjemoma na podlagi telefonskega naročila s strani pooblaščenih oseb naročnika;</w:t>
      </w:r>
    </w:p>
    <w:p w14:paraId="58AC687F" w14:textId="20899D7A" w:rsidR="00A346BE" w:rsidRDefault="00A346BE" w:rsidP="00975B04">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dobavnici priložiti fotokopijo naročilnice ter predati dobavljeno blago pooblaščeni osebi naročnika, ki mora biti prisotna ob dobavi;</w:t>
      </w:r>
    </w:p>
    <w:p w14:paraId="5295E2E8" w14:textId="2F74FD93" w:rsidR="00DE11AB" w:rsidRPr="00204EE5" w:rsidRDefault="001F3198" w:rsidP="00975B04">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dobavljati izdelke</w:t>
      </w:r>
      <w:r w:rsidR="00DE11AB">
        <w:rPr>
          <w:rFonts w:ascii="Arial" w:hAnsi="Arial" w:cs="Arial"/>
          <w:color w:val="000000" w:themeColor="text1"/>
        </w:rPr>
        <w:t xml:space="preserve"> iz 2.</w:t>
      </w:r>
      <w:r w:rsidR="00831696">
        <w:rPr>
          <w:rFonts w:ascii="Arial" w:hAnsi="Arial" w:cs="Arial"/>
          <w:color w:val="000000" w:themeColor="text1"/>
        </w:rPr>
        <w:t xml:space="preserve"> oziroma 3.</w:t>
      </w:r>
      <w:r w:rsidR="00DE11AB">
        <w:rPr>
          <w:rFonts w:ascii="Arial" w:hAnsi="Arial" w:cs="Arial"/>
          <w:color w:val="000000" w:themeColor="text1"/>
        </w:rPr>
        <w:t xml:space="preserve"> člena </w:t>
      </w:r>
      <w:r>
        <w:rPr>
          <w:rFonts w:ascii="Arial" w:hAnsi="Arial" w:cs="Arial"/>
          <w:color w:val="000000" w:themeColor="text1"/>
        </w:rPr>
        <w:t>okvirnega sporazuma</w:t>
      </w:r>
      <w:r w:rsidR="00DE11AB">
        <w:rPr>
          <w:rFonts w:ascii="Arial" w:hAnsi="Arial" w:cs="Arial"/>
          <w:color w:val="000000" w:themeColor="text1"/>
        </w:rPr>
        <w:t xml:space="preserve"> </w:t>
      </w:r>
      <w:r>
        <w:rPr>
          <w:rFonts w:ascii="Arial" w:hAnsi="Arial" w:cs="Arial"/>
          <w:color w:val="000000" w:themeColor="text1"/>
        </w:rPr>
        <w:t>brez</w:t>
      </w:r>
      <w:r w:rsidR="00DE11AB">
        <w:rPr>
          <w:rFonts w:ascii="Arial" w:hAnsi="Arial" w:cs="Arial"/>
          <w:color w:val="000000" w:themeColor="text1"/>
        </w:rPr>
        <w:t xml:space="preserve"> </w:t>
      </w:r>
      <w:r w:rsidR="00DE11AB" w:rsidRPr="00204EE5">
        <w:rPr>
          <w:rFonts w:ascii="Arial" w:hAnsi="Arial" w:cs="Arial"/>
          <w:color w:val="000000" w:themeColor="text1"/>
        </w:rPr>
        <w:t xml:space="preserve">napak in zamud, skladno z določili </w:t>
      </w:r>
      <w:r>
        <w:rPr>
          <w:rFonts w:ascii="Arial" w:hAnsi="Arial" w:cs="Arial"/>
          <w:color w:val="000000" w:themeColor="text1"/>
        </w:rPr>
        <w:t>okvirnega sporazuma</w:t>
      </w:r>
      <w:r w:rsidR="00DE11AB" w:rsidRPr="00204EE5">
        <w:rPr>
          <w:rFonts w:ascii="Arial" w:hAnsi="Arial" w:cs="Arial"/>
          <w:color w:val="000000" w:themeColor="text1"/>
        </w:rPr>
        <w:t xml:space="preserve"> ter v skladu z veljavnimi predpisi, normativi, standardi</w:t>
      </w:r>
      <w:r w:rsidR="00DE11AB">
        <w:rPr>
          <w:rFonts w:ascii="Arial" w:hAnsi="Arial" w:cs="Arial"/>
          <w:color w:val="000000" w:themeColor="text1"/>
        </w:rPr>
        <w:t xml:space="preserve"> in</w:t>
      </w:r>
      <w:r w:rsidR="00DE11AB" w:rsidRPr="00204EE5">
        <w:rPr>
          <w:rFonts w:ascii="Arial" w:hAnsi="Arial" w:cs="Arial"/>
          <w:color w:val="000000" w:themeColor="text1"/>
        </w:rPr>
        <w:t xml:space="preserve"> pravili stroke;</w:t>
      </w:r>
    </w:p>
    <w:p w14:paraId="5B2EB4F9" w14:textId="4E694533" w:rsidR="00DE11AB" w:rsidRDefault="00DE11AB" w:rsidP="00975B04">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zagotoviti vse tehnične, materialne in kadrovske vire, ki so potrebni za izpolnitev </w:t>
      </w:r>
      <w:r w:rsidR="001F3198">
        <w:rPr>
          <w:rFonts w:ascii="Arial" w:hAnsi="Arial" w:cs="Arial"/>
          <w:color w:val="000000" w:themeColor="text1"/>
        </w:rPr>
        <w:t>okvirnega sporazuma</w:t>
      </w:r>
      <w:r>
        <w:rPr>
          <w:rFonts w:ascii="Arial" w:hAnsi="Arial" w:cs="Arial"/>
          <w:color w:val="000000" w:themeColor="text1"/>
        </w:rPr>
        <w:t>;</w:t>
      </w:r>
    </w:p>
    <w:p w14:paraId="29E1945E" w14:textId="77777777" w:rsidR="00DE11AB" w:rsidRDefault="00DE11AB" w:rsidP="00975B04">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4E05A0CE" w14:textId="5A8CD602" w:rsidR="00DE11AB" w:rsidRDefault="00DE11AB" w:rsidP="00975B04">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w:t>
      </w:r>
      <w:r w:rsidR="001F3198">
        <w:rPr>
          <w:rFonts w:ascii="Arial" w:hAnsi="Arial" w:cs="Arial"/>
          <w:color w:val="000000" w:themeColor="text1"/>
        </w:rPr>
        <w:t>la glede izpolnjevanja okvirnega sporazuma.</w:t>
      </w:r>
    </w:p>
    <w:p w14:paraId="5CF1D2E4" w14:textId="77777777" w:rsidR="00FF35AC" w:rsidRDefault="00FF35AC" w:rsidP="00FF35AC">
      <w:pPr>
        <w:widowControl/>
        <w:autoSpaceDE w:val="0"/>
        <w:adjustRightInd w:val="0"/>
        <w:spacing w:after="0" w:line="276" w:lineRule="auto"/>
        <w:jc w:val="both"/>
        <w:textAlignment w:val="auto"/>
        <w:rPr>
          <w:rFonts w:ascii="Arial" w:hAnsi="Arial" w:cs="Arial"/>
          <w:bCs/>
          <w:color w:val="000000" w:themeColor="text1"/>
        </w:rPr>
      </w:pPr>
    </w:p>
    <w:p w14:paraId="443456E9" w14:textId="0A52147C" w:rsidR="00FF35AC" w:rsidRPr="004A2A81" w:rsidRDefault="00ED7215" w:rsidP="00FF35AC">
      <w:pPr>
        <w:widowControl/>
        <w:autoSpaceDE w:val="0"/>
        <w:adjustRightInd w:val="0"/>
        <w:spacing w:after="0" w:line="276" w:lineRule="auto"/>
        <w:jc w:val="both"/>
        <w:textAlignment w:val="auto"/>
        <w:rPr>
          <w:rFonts w:ascii="Arial" w:hAnsi="Arial" w:cs="Arial"/>
          <w:b/>
          <w:color w:val="000000" w:themeColor="text1"/>
        </w:rPr>
      </w:pPr>
      <w:r w:rsidRPr="004A2A81">
        <w:rPr>
          <w:rFonts w:ascii="Arial" w:hAnsi="Arial" w:cs="Arial"/>
          <w:b/>
          <w:color w:val="000000" w:themeColor="text1"/>
        </w:rPr>
        <w:t xml:space="preserve">Vsa živila, ki so predmet dobav, morajo biti zdravstveno ustrezna. </w:t>
      </w:r>
      <w:r w:rsidR="00FF35AC" w:rsidRPr="004A2A81">
        <w:rPr>
          <w:rFonts w:ascii="Arial" w:hAnsi="Arial" w:cs="Arial"/>
          <w:b/>
          <w:color w:val="000000" w:themeColor="text1"/>
        </w:rPr>
        <w:t>Dobavitelj mora ob sklenitvi pogodbe naročniku predložiti izjavo o zdravstveni ustreznosti živil, ki jih bo dobavljal po tem okvirnem sporazumu, skladno z zakonom, ki ureja zdravstveno ustreznost živil in izdelkov ter snovi, ki prihajajo v stik z živili</w:t>
      </w:r>
      <w:r w:rsidR="006F3298" w:rsidRPr="004A2A81">
        <w:rPr>
          <w:rFonts w:ascii="Arial" w:hAnsi="Arial" w:cs="Arial"/>
          <w:b/>
          <w:color w:val="000000" w:themeColor="text1"/>
        </w:rPr>
        <w:t>,</w:t>
      </w:r>
      <w:r w:rsidR="00FF35AC" w:rsidRPr="004A2A81">
        <w:rPr>
          <w:rFonts w:ascii="Arial" w:hAnsi="Arial" w:cs="Arial"/>
          <w:b/>
          <w:color w:val="000000" w:themeColor="text1"/>
        </w:rPr>
        <w:t xml:space="preserve"> </w:t>
      </w:r>
      <w:r w:rsidRPr="004A2A81">
        <w:rPr>
          <w:rFonts w:ascii="Arial" w:hAnsi="Arial" w:cs="Arial"/>
          <w:b/>
          <w:color w:val="000000" w:themeColor="text1"/>
        </w:rPr>
        <w:t>ali</w:t>
      </w:r>
      <w:r w:rsidR="00FF35AC" w:rsidRPr="004A2A81">
        <w:rPr>
          <w:rFonts w:ascii="Arial" w:hAnsi="Arial" w:cs="Arial"/>
          <w:b/>
          <w:color w:val="000000" w:themeColor="text1"/>
        </w:rPr>
        <w:t xml:space="preserve"> Izjavo</w:t>
      </w:r>
      <w:r w:rsidRPr="004A2A81">
        <w:rPr>
          <w:rFonts w:ascii="Arial" w:hAnsi="Arial" w:cs="Arial"/>
          <w:b/>
          <w:color w:val="000000" w:themeColor="text1"/>
        </w:rPr>
        <w:t xml:space="preserve"> oziroma</w:t>
      </w:r>
      <w:r w:rsidR="006F3298" w:rsidRPr="004A2A81">
        <w:rPr>
          <w:rFonts w:ascii="Arial" w:hAnsi="Arial" w:cs="Arial"/>
          <w:b/>
          <w:color w:val="000000" w:themeColor="text1"/>
        </w:rPr>
        <w:t xml:space="preserve"> drugo dokazilo</w:t>
      </w:r>
      <w:r w:rsidR="00FF35AC" w:rsidRPr="004A2A81">
        <w:rPr>
          <w:rFonts w:ascii="Arial" w:hAnsi="Arial" w:cs="Arial"/>
          <w:b/>
          <w:color w:val="000000" w:themeColor="text1"/>
        </w:rPr>
        <w:t xml:space="preserve"> o registriranem obratu pri Upravi za varno hrano, veterinarstvo in varstvo rastlin (UVHVVR)</w:t>
      </w:r>
      <w:r w:rsidR="006F3298" w:rsidRPr="004A2A81">
        <w:rPr>
          <w:rFonts w:ascii="Arial" w:hAnsi="Arial" w:cs="Arial"/>
          <w:b/>
          <w:color w:val="000000" w:themeColor="text1"/>
        </w:rPr>
        <w:t>, ali pri drugem pristojnem organu v državi obrata</w:t>
      </w:r>
      <w:r w:rsidR="00FF35AC" w:rsidRPr="004A2A81">
        <w:rPr>
          <w:rFonts w:ascii="Arial" w:hAnsi="Arial" w:cs="Arial"/>
          <w:b/>
          <w:color w:val="000000" w:themeColor="text1"/>
        </w:rPr>
        <w:t>.</w:t>
      </w:r>
    </w:p>
    <w:p w14:paraId="6B70AEE1" w14:textId="77777777" w:rsidR="00FF35AC" w:rsidRDefault="00FF35AC" w:rsidP="00DE11AB">
      <w:pPr>
        <w:pStyle w:val="Standard"/>
        <w:rPr>
          <w:rFonts w:ascii="Arial" w:hAnsi="Arial" w:cs="Arial"/>
        </w:rPr>
      </w:pPr>
    </w:p>
    <w:p w14:paraId="3A1E33A2"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378086E9" w:rsidR="00DE11AB" w:rsidRDefault="00DE11AB" w:rsidP="00DE11AB">
      <w:pPr>
        <w:pStyle w:val="Standard"/>
        <w:rPr>
          <w:rFonts w:ascii="Arial" w:hAnsi="Arial" w:cs="Arial"/>
        </w:rPr>
      </w:pPr>
      <w:r>
        <w:rPr>
          <w:rFonts w:ascii="Arial" w:hAnsi="Arial" w:cs="Arial"/>
        </w:rPr>
        <w:t xml:space="preserve">Obveznosti naročnika po </w:t>
      </w:r>
      <w:r w:rsidR="001F3198">
        <w:rPr>
          <w:rFonts w:ascii="Arial" w:hAnsi="Arial" w:cs="Arial"/>
        </w:rPr>
        <w:t>tem okvirnem sporazumu</w:t>
      </w:r>
      <w:r>
        <w:rPr>
          <w:rFonts w:ascii="Arial" w:hAnsi="Arial" w:cs="Arial"/>
        </w:rPr>
        <w:t xml:space="preserve"> so:</w:t>
      </w:r>
    </w:p>
    <w:p w14:paraId="76C617EB" w14:textId="10799C14" w:rsidR="00DE11AB" w:rsidRDefault="00DE11AB" w:rsidP="00975B04">
      <w:pPr>
        <w:pStyle w:val="Standard"/>
        <w:numPr>
          <w:ilvl w:val="1"/>
          <w:numId w:val="70"/>
        </w:numPr>
        <w:ind w:left="709"/>
        <w:textAlignment w:val="auto"/>
        <w:rPr>
          <w:rFonts w:ascii="Arial" w:hAnsi="Arial" w:cs="Arial"/>
        </w:rPr>
      </w:pPr>
      <w:r>
        <w:rPr>
          <w:rFonts w:ascii="Arial" w:hAnsi="Arial" w:cs="Arial"/>
        </w:rPr>
        <w:t xml:space="preserve">dobavitelju podati pojasnila in informacije, s katerimi razpolaga in so potrebne za uspešno izpolnitev </w:t>
      </w:r>
      <w:r w:rsidR="001F3198">
        <w:rPr>
          <w:rFonts w:ascii="Arial" w:hAnsi="Arial" w:cs="Arial"/>
        </w:rPr>
        <w:t>okvirnega sporazuma</w:t>
      </w:r>
      <w:r>
        <w:rPr>
          <w:rFonts w:ascii="Arial" w:hAnsi="Arial" w:cs="Arial"/>
        </w:rPr>
        <w:t>;</w:t>
      </w:r>
    </w:p>
    <w:p w14:paraId="2890823E" w14:textId="77777777" w:rsidR="00DE11AB" w:rsidRDefault="00DE11AB" w:rsidP="00975B04">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AE13F58" w14:textId="3FDD6ACC" w:rsidR="00DE11AB" w:rsidRDefault="00DE11AB" w:rsidP="00975B04">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w:t>
      </w:r>
      <w:r w:rsidR="001F3198">
        <w:rPr>
          <w:rFonts w:ascii="Arial" w:hAnsi="Arial" w:cs="Arial"/>
          <w:color w:val="000000" w:themeColor="text1"/>
        </w:rPr>
        <w:t>dbenih obveznosti</w:t>
      </w:r>
      <w:r>
        <w:rPr>
          <w:rFonts w:ascii="Arial" w:hAnsi="Arial" w:cs="Arial"/>
          <w:color w:val="000000" w:themeColor="text1"/>
        </w:rPr>
        <w:t>;</w:t>
      </w:r>
    </w:p>
    <w:p w14:paraId="2411E308" w14:textId="3630CAB1" w:rsidR="00A346BE" w:rsidRDefault="00A346BE" w:rsidP="00975B04">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na podlagi dobavnice prevzeti </w:t>
      </w:r>
      <w:r w:rsidR="00831696">
        <w:rPr>
          <w:rFonts w:ascii="Arial" w:hAnsi="Arial" w:cs="Arial"/>
          <w:color w:val="000000" w:themeColor="text1"/>
        </w:rPr>
        <w:t xml:space="preserve">ustrezno dobavljeno </w:t>
      </w:r>
      <w:r>
        <w:rPr>
          <w:rFonts w:ascii="Arial" w:hAnsi="Arial" w:cs="Arial"/>
          <w:color w:val="000000" w:themeColor="text1"/>
        </w:rPr>
        <w:t>naročeno blago;</w:t>
      </w:r>
    </w:p>
    <w:p w14:paraId="3E47DD00" w14:textId="780D3666" w:rsidR="00DE11AB" w:rsidRDefault="00DE11AB" w:rsidP="00975B04">
      <w:pPr>
        <w:pStyle w:val="Standard"/>
        <w:numPr>
          <w:ilvl w:val="1"/>
          <w:numId w:val="70"/>
        </w:numPr>
        <w:ind w:left="709"/>
        <w:textAlignment w:val="auto"/>
        <w:rPr>
          <w:rFonts w:ascii="Arial" w:hAnsi="Arial" w:cs="Arial"/>
        </w:rPr>
      </w:pPr>
      <w:r>
        <w:rPr>
          <w:rFonts w:ascii="Arial" w:hAnsi="Arial" w:cs="Arial"/>
        </w:rPr>
        <w:t xml:space="preserve">dobavitelju plačati izpolnitev </w:t>
      </w:r>
      <w:r w:rsidR="001F3198">
        <w:rPr>
          <w:rFonts w:ascii="Arial" w:hAnsi="Arial" w:cs="Arial"/>
        </w:rPr>
        <w:t>njegovih obveznosti skladno s tem</w:t>
      </w:r>
      <w:r>
        <w:rPr>
          <w:rFonts w:ascii="Arial" w:hAnsi="Arial" w:cs="Arial"/>
        </w:rPr>
        <w:t xml:space="preserve"> </w:t>
      </w:r>
      <w:r w:rsidR="001F3198">
        <w:rPr>
          <w:rFonts w:ascii="Arial" w:hAnsi="Arial" w:cs="Arial"/>
        </w:rPr>
        <w:t>okvirnim sporazumom</w:t>
      </w:r>
      <w:r>
        <w:rPr>
          <w:rFonts w:ascii="Arial" w:hAnsi="Arial" w:cs="Arial"/>
        </w:rPr>
        <w:t>.</w:t>
      </w:r>
    </w:p>
    <w:p w14:paraId="65F60E28" w14:textId="77777777" w:rsidR="00DE11AB" w:rsidRDefault="00DE11AB" w:rsidP="00DE11AB">
      <w:pPr>
        <w:pStyle w:val="Standard"/>
        <w:rPr>
          <w:rFonts w:ascii="Arial" w:hAnsi="Arial" w:cs="Arial"/>
        </w:rPr>
      </w:pPr>
    </w:p>
    <w:p w14:paraId="2B8A0779"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lastRenderedPageBreak/>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2F430F62" w14:textId="23D45413" w:rsidR="00DE11AB" w:rsidRDefault="00DE11AB" w:rsidP="00DE11AB">
      <w:pPr>
        <w:pStyle w:val="Standard"/>
        <w:rPr>
          <w:rFonts w:ascii="Arial" w:hAnsi="Arial" w:cs="Arial"/>
        </w:rPr>
      </w:pPr>
      <w:r>
        <w:rPr>
          <w:rFonts w:ascii="Arial" w:hAnsi="Arial" w:cs="Arial"/>
        </w:rPr>
        <w:t xml:space="preserve">Dobavitelj bo </w:t>
      </w:r>
      <w:r w:rsidR="001F3198">
        <w:rPr>
          <w:rFonts w:ascii="Arial" w:hAnsi="Arial" w:cs="Arial"/>
        </w:rPr>
        <w:t>ta okvirni sporazum</w:t>
      </w:r>
      <w:r>
        <w:rPr>
          <w:rFonts w:ascii="Arial" w:hAnsi="Arial" w:cs="Arial"/>
        </w:rPr>
        <w:t xml:space="preserve"> izpolnil z naslednjimi podizvajalci:</w:t>
      </w:r>
    </w:p>
    <w:p w14:paraId="3AB1F7DF" w14:textId="77777777" w:rsidR="00DE11AB" w:rsidRDefault="00DE11AB" w:rsidP="00DE11AB">
      <w:pPr>
        <w:pStyle w:val="Standard"/>
        <w:ind w:left="709"/>
        <w:rPr>
          <w:rFonts w:ascii="Arial" w:hAnsi="Arial" w:cs="Arial"/>
        </w:rPr>
      </w:pPr>
    </w:p>
    <w:p w14:paraId="587EF49C" w14:textId="77777777" w:rsidR="00DE11AB" w:rsidRDefault="00DE11AB" w:rsidP="00975B04">
      <w:pPr>
        <w:pStyle w:val="Standard"/>
        <w:numPr>
          <w:ilvl w:val="1"/>
          <w:numId w:val="70"/>
        </w:numPr>
        <w:ind w:left="709"/>
        <w:textAlignment w:val="auto"/>
        <w:rPr>
          <w:rFonts w:ascii="Arial" w:hAnsi="Arial" w:cs="Arial"/>
        </w:rPr>
      </w:pPr>
      <w:r>
        <w:rPr>
          <w:rFonts w:ascii="Arial" w:hAnsi="Arial" w:cs="Arial"/>
        </w:rPr>
        <w:t>___________________________________________________________________.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62DE54F4"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w:t>
      </w:r>
      <w:r w:rsidR="001F3198">
        <w:rPr>
          <w:rFonts w:ascii="Arial" w:hAnsi="Arial" w:cs="Arial"/>
        </w:rPr>
        <w:t>redno povezanih s predmetom tega okvirnega sporazuma</w:t>
      </w:r>
      <w:r>
        <w:rPr>
          <w:rFonts w:ascii="Arial" w:hAnsi="Arial" w:cs="Arial"/>
        </w:rPr>
        <w:t>.</w:t>
      </w:r>
    </w:p>
    <w:p w14:paraId="6313B5EF" w14:textId="77777777" w:rsidR="00DE11AB" w:rsidRDefault="00DE11AB" w:rsidP="00DE11AB">
      <w:pPr>
        <w:pStyle w:val="Standard"/>
        <w:rPr>
          <w:rFonts w:ascii="Arial" w:hAnsi="Arial" w:cs="Arial"/>
        </w:rPr>
      </w:pPr>
    </w:p>
    <w:p w14:paraId="06376D51" w14:textId="61B02D84"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 xml:space="preserve">Dobavitelj mora med izvajanjem </w:t>
      </w:r>
      <w:r w:rsidR="001F3198">
        <w:rPr>
          <w:rFonts w:ascii="Arial" w:eastAsia="Times New Roman" w:hAnsi="Arial" w:cs="Arial"/>
          <w:lang w:eastAsia="sl-SI"/>
        </w:rPr>
        <w:t>okvirnega sporazuma</w:t>
      </w:r>
      <w:r>
        <w:rPr>
          <w:rFonts w:ascii="Arial" w:eastAsia="Times New Roman" w:hAnsi="Arial" w:cs="Arial"/>
          <w:lang w:eastAsia="sl-SI"/>
        </w:rPr>
        <w:t xml:space="preserve"> naročnika obvestiti o morebitnih spremembah informacij o podizvajalcih in mu poslati informacije o novih podizvajalcih, ki jih namerava naknadno vključiti v izvajanje </w:t>
      </w:r>
      <w:r w:rsidR="001F3198">
        <w:rPr>
          <w:rFonts w:ascii="Arial" w:eastAsia="Times New Roman" w:hAnsi="Arial" w:cs="Arial"/>
          <w:lang w:eastAsia="sl-SI"/>
        </w:rPr>
        <w:t>okvirnega sporazuma</w:t>
      </w:r>
      <w:r>
        <w:rPr>
          <w:rFonts w:ascii="Arial" w:eastAsia="Times New Roman" w:hAnsi="Arial" w:cs="Arial"/>
          <w:lang w:eastAsia="sl-SI"/>
        </w:rPr>
        <w:t>,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69E510C1" w:rsidR="00DE11AB" w:rsidRDefault="00DE11AB" w:rsidP="00DE11AB">
      <w:pPr>
        <w:pStyle w:val="Standard"/>
        <w:rPr>
          <w:rFonts w:ascii="Arial" w:hAnsi="Arial" w:cs="Arial"/>
        </w:rPr>
      </w:pPr>
      <w:r>
        <w:rPr>
          <w:rFonts w:ascii="Arial" w:hAnsi="Arial" w:cs="Arial"/>
        </w:rPr>
        <w:t>Vsak podizvajalec, ki bo nominiran naknadno, po sklenitvi te</w:t>
      </w:r>
      <w:r w:rsidR="001F3198">
        <w:rPr>
          <w:rFonts w:ascii="Arial" w:hAnsi="Arial" w:cs="Arial"/>
        </w:rPr>
        <w:t>ga</w:t>
      </w:r>
      <w:r>
        <w:rPr>
          <w:rFonts w:ascii="Arial" w:hAnsi="Arial" w:cs="Arial"/>
        </w:rPr>
        <w:t xml:space="preserve"> </w:t>
      </w:r>
      <w:r w:rsidR="001F3198">
        <w:rPr>
          <w:rFonts w:ascii="Arial" w:hAnsi="Arial" w:cs="Arial"/>
        </w:rPr>
        <w:t>okvirnega sporazuma</w:t>
      </w:r>
      <w:r>
        <w:rPr>
          <w:rFonts w:ascii="Arial" w:hAnsi="Arial" w:cs="Arial"/>
        </w:rPr>
        <w:t>,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w:t>
      </w:r>
      <w:r w:rsidR="001F3198">
        <w:rPr>
          <w:rFonts w:ascii="Arial" w:hAnsi="Arial" w:cs="Arial"/>
        </w:rPr>
        <w:t>aročila vključiti po sklenitvi okvirnega sporazuma</w:t>
      </w:r>
      <w:r>
        <w:rPr>
          <w:rFonts w:ascii="Arial" w:hAnsi="Arial" w:cs="Arial"/>
        </w:rPr>
        <w:t>,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3F5CCF65"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C265D3">
        <w:rPr>
          <w:rFonts w:ascii="Arial" w:hAnsi="Arial" w:cs="Arial"/>
        </w:rPr>
        <w:t xml:space="preserve"> ter obrazec »Referenčno potrdilo«</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49D12F3F" w14:textId="77777777" w:rsidR="00DE11AB" w:rsidRDefault="00DE11AB" w:rsidP="00DE11AB">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90E54A8" w14:textId="23D285E1" w:rsidR="00DE11AB" w:rsidRDefault="00DE11AB" w:rsidP="00975B0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w:t>
      </w:r>
      <w:r w:rsidR="001F3198">
        <w:rPr>
          <w:rFonts w:ascii="Arial" w:eastAsia="Times New Roman" w:hAnsi="Arial" w:cs="Arial"/>
          <w:lang w:eastAsia="sl-SI"/>
        </w:rPr>
        <w:t>bil sklenjen ta okvirni sporazum</w:t>
      </w:r>
      <w:r>
        <w:rPr>
          <w:rFonts w:ascii="Arial" w:eastAsia="Times New Roman" w:hAnsi="Arial" w:cs="Arial"/>
          <w:lang w:eastAsia="sl-SI"/>
        </w:rPr>
        <w:t xml:space="preserve">,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35D2A9E4" w14:textId="77777777" w:rsidR="00DE11AB" w:rsidRDefault="00DE11AB" w:rsidP="00975B0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DCC6937" w14:textId="77777777" w:rsidR="00DE11AB" w:rsidRDefault="00DE11AB" w:rsidP="00975B0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lastRenderedPageBreak/>
        <w:t xml:space="preserve">če novi podizvajalec ne izpolnjuje pogojev za oddajo javnega naročila vsaj v enaki meri, kot jih je izpolnjeval podizvajalec, namesto katerega želi dobavitelj nominirati novega podizvajalca. </w:t>
      </w:r>
    </w:p>
    <w:p w14:paraId="55ED5791" w14:textId="77777777" w:rsidR="00DE11AB" w:rsidRDefault="00DE11AB" w:rsidP="00DE11AB">
      <w:pPr>
        <w:pStyle w:val="Standard"/>
        <w:rPr>
          <w:rFonts w:ascii="Arial" w:hAnsi="Arial" w:cs="Arial"/>
        </w:rPr>
      </w:pPr>
    </w:p>
    <w:p w14:paraId="0D4547CC" w14:textId="6104BAA4" w:rsidR="00DE11AB" w:rsidRDefault="00DE11AB" w:rsidP="00DE11AB">
      <w:pPr>
        <w:pStyle w:val="Standard"/>
        <w:rPr>
          <w:rFonts w:ascii="Arial" w:hAnsi="Arial" w:cs="Arial"/>
        </w:rPr>
      </w:pPr>
      <w:r>
        <w:rPr>
          <w:rFonts w:ascii="Arial" w:hAnsi="Arial" w:cs="Arial"/>
        </w:rPr>
        <w:t xml:space="preserve">Če naročnik ugotovi, da dela izvaja podizvajalec, ki ga dobavitelj ni nominiral v svoji ponudbi in za njegovo nominacijo tudi ni pridobil naknadnega soglasja naročnika, ima naročnik pravico odstopiti od </w:t>
      </w:r>
      <w:r w:rsidR="001F3198">
        <w:rPr>
          <w:rFonts w:ascii="Arial" w:hAnsi="Arial" w:cs="Arial"/>
        </w:rPr>
        <w:t>tega okvirnega sporazuma</w:t>
      </w:r>
      <w:r>
        <w:rPr>
          <w:rFonts w:ascii="Arial" w:hAnsi="Arial" w:cs="Arial"/>
        </w:rPr>
        <w:t xml:space="preserve">. Naročnik si pridržuje pravico, da med izvajanjem </w:t>
      </w:r>
      <w:r w:rsidR="001F3198">
        <w:rPr>
          <w:rFonts w:ascii="Arial" w:hAnsi="Arial" w:cs="Arial"/>
        </w:rPr>
        <w:t>okvirnega sporazuma</w:t>
      </w:r>
      <w:r>
        <w:rPr>
          <w:rFonts w:ascii="Arial" w:hAnsi="Arial" w:cs="Arial"/>
        </w:rPr>
        <w:t xml:space="preserv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975B04">
      <w:pPr>
        <w:pStyle w:val="Standard"/>
        <w:keepNext/>
        <w:numPr>
          <w:ilvl w:val="1"/>
          <w:numId w:val="65"/>
        </w:numPr>
        <w:ind w:left="284"/>
        <w:jc w:val="center"/>
        <w:rPr>
          <w:rFonts w:ascii="Arial" w:hAnsi="Arial" w:cs="Arial"/>
          <w:b/>
        </w:rPr>
      </w:pPr>
      <w:r w:rsidRPr="003075EF">
        <w:rPr>
          <w:rFonts w:ascii="Arial" w:hAnsi="Arial" w:cs="Arial"/>
          <w:b/>
        </w:rPr>
        <w:t>člen</w:t>
      </w:r>
    </w:p>
    <w:p w14:paraId="66728FE4" w14:textId="3BDF6CB6"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p>
    <w:p w14:paraId="54071E2E" w14:textId="77777777" w:rsidR="00DE11AB" w:rsidRPr="003075EF" w:rsidRDefault="00DE11AB" w:rsidP="00DE11AB">
      <w:pPr>
        <w:pStyle w:val="Standard"/>
        <w:keepNext/>
        <w:rPr>
          <w:rFonts w:ascii="Arial" w:hAnsi="Arial" w:cs="Arial"/>
        </w:rPr>
      </w:pPr>
    </w:p>
    <w:p w14:paraId="301DAA52" w14:textId="559F0C7D"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w:t>
      </w:r>
      <w:r w:rsidR="001F3198">
        <w:rPr>
          <w:rFonts w:ascii="Arial" w:hAnsi="Arial" w:cs="Arial"/>
        </w:rPr>
        <w:t>ga</w:t>
      </w:r>
      <w:r w:rsidRPr="003075EF">
        <w:rPr>
          <w:rFonts w:ascii="Arial" w:hAnsi="Arial" w:cs="Arial"/>
        </w:rPr>
        <w:t xml:space="preserve"> </w:t>
      </w:r>
      <w:r w:rsidR="001F3198">
        <w:rPr>
          <w:rFonts w:ascii="Arial" w:hAnsi="Arial" w:cs="Arial"/>
        </w:rPr>
        <w:t>okvirnega sporazuma</w:t>
      </w:r>
      <w:r w:rsidRPr="003075EF">
        <w:rPr>
          <w:rFonts w:ascii="Arial" w:hAnsi="Arial" w:cs="Arial"/>
        </w:rPr>
        <w:t xml:space="preserv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w:t>
      </w:r>
      <w:r w:rsidR="00BD033D">
        <w:rPr>
          <w:rFonts w:ascii="Arial" w:hAnsi="Arial" w:cs="Arial"/>
        </w:rPr>
        <w:t>v papirni obliki</w:t>
      </w:r>
      <w:r w:rsidR="005D68F9">
        <w:rPr>
          <w:rFonts w:ascii="Arial" w:hAnsi="Arial" w:cs="Arial"/>
        </w:rPr>
        <w:t>,</w:t>
      </w:r>
      <w:r w:rsidR="00BD033D">
        <w:rPr>
          <w:rFonts w:ascii="Arial" w:hAnsi="Arial" w:cs="Arial"/>
        </w:rPr>
        <w:t xml:space="preserve"> ter</w:t>
      </w:r>
      <w:r w:rsidRPr="003075EF">
        <w:rPr>
          <w:rFonts w:ascii="Arial" w:hAnsi="Arial" w:cs="Arial"/>
        </w:rPr>
        <w:t xml:space="preserve"> </w:t>
      </w:r>
      <w:r w:rsidR="00BD033D">
        <w:rPr>
          <w:rFonts w:ascii="Arial" w:hAnsi="Arial" w:cs="Arial"/>
        </w:rPr>
        <w:t>M</w:t>
      </w:r>
      <w:r w:rsidRPr="008156D4">
        <w:rPr>
          <w:rFonts w:ascii="Arial" w:hAnsi="Arial" w:cs="Arial"/>
        </w:rPr>
        <w:t>enično izjavo</w:t>
      </w:r>
      <w:r>
        <w:rPr>
          <w:rFonts w:ascii="Arial" w:hAnsi="Arial" w:cs="Arial"/>
        </w:rPr>
        <w:t>,</w:t>
      </w:r>
      <w:r w:rsidRPr="00572B82">
        <w:rPr>
          <w:rFonts w:ascii="Arial" w:hAnsi="Arial" w:cs="Arial"/>
        </w:rPr>
        <w:t xml:space="preserve"> </w:t>
      </w:r>
      <w:r w:rsidRPr="003075EF">
        <w:rPr>
          <w:rFonts w:ascii="Arial" w:hAnsi="Arial" w:cs="Arial"/>
        </w:rPr>
        <w:t xml:space="preserve">z veljavnostjo do </w:t>
      </w:r>
      <w:r w:rsidR="007C1DA0">
        <w:rPr>
          <w:rFonts w:ascii="Arial" w:hAnsi="Arial" w:cs="Arial"/>
        </w:rPr>
        <w:t>31.10.2024</w:t>
      </w:r>
      <w:r w:rsidR="00BD033D">
        <w:rPr>
          <w:rFonts w:ascii="Arial" w:hAnsi="Arial" w:cs="Arial"/>
        </w:rPr>
        <w:t xml:space="preserve">, s katero </w:t>
      </w:r>
      <w:r>
        <w:rPr>
          <w:rFonts w:ascii="Arial" w:hAnsi="Arial" w:cs="Arial"/>
        </w:rPr>
        <w:t>naročnika za primer izpolnitve katere od spodaj navedenih ok</w:t>
      </w:r>
      <w:r w:rsidR="00BD033D">
        <w:rPr>
          <w:rFonts w:ascii="Arial" w:hAnsi="Arial" w:cs="Arial"/>
        </w:rPr>
        <w:t>oliščin pooblasti</w:t>
      </w:r>
      <w:r>
        <w:rPr>
          <w:rFonts w:ascii="Arial" w:hAnsi="Arial" w:cs="Arial"/>
        </w:rPr>
        <w:t xml:space="preserve">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2018479E"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w:t>
      </w:r>
      <w:r w:rsidR="001F3198">
        <w:rPr>
          <w:rFonts w:ascii="Arial" w:hAnsi="Arial" w:cs="Arial"/>
        </w:rPr>
        <w:t>okvirnega sporazuma</w:t>
      </w:r>
      <w:r w:rsidRPr="003075EF">
        <w:rPr>
          <w:rFonts w:ascii="Arial" w:hAnsi="Arial" w:cs="Arial"/>
        </w:rPr>
        <w:t xml:space="preserve"> skladno s 95. členom ZJN-3 spremeni vrednost predmeta naročila</w:t>
      </w:r>
      <w:r w:rsidR="001608D8">
        <w:rPr>
          <w:rFonts w:ascii="Arial" w:hAnsi="Arial" w:cs="Arial"/>
        </w:rPr>
        <w:t xml:space="preserve"> ali trajanje okvirnega sporazuma</w:t>
      </w:r>
      <w:r w:rsidRPr="003075EF">
        <w:rPr>
          <w:rFonts w:ascii="Arial" w:hAnsi="Arial" w:cs="Arial"/>
        </w:rPr>
        <w:t xml:space="preserve">,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7CAB9B0A"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w:t>
      </w:r>
      <w:r w:rsidR="007C1DA0">
        <w:rPr>
          <w:rFonts w:ascii="Arial" w:hAnsi="Arial" w:cs="Arial"/>
        </w:rPr>
        <w:t>okvirnega sporazuma</w:t>
      </w:r>
      <w:r>
        <w:rPr>
          <w:rFonts w:ascii="Arial" w:hAnsi="Arial" w:cs="Arial"/>
        </w:rPr>
        <w:t xml:space="preserve"> z DDV, </w:t>
      </w:r>
      <w:r w:rsidRPr="003075EF">
        <w:rPr>
          <w:rFonts w:ascii="Arial" w:hAnsi="Arial" w:cs="Arial"/>
        </w:rPr>
        <w:t>če:</w:t>
      </w:r>
    </w:p>
    <w:p w14:paraId="193CF757" w14:textId="7DD441C0"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w:t>
      </w:r>
      <w:r w:rsidR="001608D8">
        <w:rPr>
          <w:rFonts w:ascii="Arial" w:hAnsi="Arial" w:cs="Arial"/>
        </w:rPr>
        <w:t>okvirnega sporazuma</w:t>
      </w:r>
      <w:r w:rsidRPr="003075EF">
        <w:rPr>
          <w:rFonts w:ascii="Arial" w:hAnsi="Arial" w:cs="Arial"/>
        </w:rPr>
        <w:t>,</w:t>
      </w:r>
    </w:p>
    <w:p w14:paraId="52E975E8" w14:textId="0075B2CE"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w:t>
      </w:r>
      <w:r w:rsidR="001608D8">
        <w:rPr>
          <w:rFonts w:ascii="Arial" w:hAnsi="Arial" w:cs="Arial"/>
        </w:rPr>
        <w:t>okvirnega sporazuma</w:t>
      </w:r>
      <w:r w:rsidRPr="003075EF">
        <w:rPr>
          <w:rFonts w:ascii="Arial" w:hAnsi="Arial" w:cs="Arial"/>
        </w:rPr>
        <w:t>,</w:t>
      </w:r>
    </w:p>
    <w:p w14:paraId="615D330D" w14:textId="0B84CFE9"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w:t>
      </w:r>
      <w:r w:rsidR="001608D8">
        <w:rPr>
          <w:rFonts w:ascii="Arial" w:hAnsi="Arial" w:cs="Arial"/>
        </w:rPr>
        <w:t>z okvirnim sporazumom</w:t>
      </w:r>
      <w:r w:rsidRPr="003075EF">
        <w:rPr>
          <w:rFonts w:ascii="Arial" w:hAnsi="Arial" w:cs="Arial"/>
        </w:rPr>
        <w:t>, v dogovorjeni kakovosti, obsegu ali rokih (tj. razlog neizpolnitve, nepravočasne izpolnitve ali nepravilne izpolnitve),</w:t>
      </w:r>
    </w:p>
    <w:p w14:paraId="4F7C5788" w14:textId="77777777"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77777777"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05276525" w14:textId="77777777" w:rsidR="00DE11AB" w:rsidRPr="003075EF" w:rsidRDefault="00DE11AB" w:rsidP="00975B0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29BE0389"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w:t>
      </w:r>
      <w:r w:rsidR="001608D8">
        <w:rPr>
          <w:rFonts w:ascii="Arial" w:hAnsi="Arial" w:cs="Arial"/>
        </w:rPr>
        <w:t xml:space="preserve">izpolni in </w:t>
      </w:r>
      <w:r w:rsidRPr="003075EF">
        <w:rPr>
          <w:rFonts w:ascii="Arial" w:hAnsi="Arial" w:cs="Arial"/>
        </w:rPr>
        <w:t xml:space="preserve">unovči tudi, če naročnik odstopi od </w:t>
      </w:r>
      <w:r w:rsidR="001608D8">
        <w:rPr>
          <w:rFonts w:ascii="Arial" w:hAnsi="Arial" w:cs="Arial"/>
        </w:rPr>
        <w:t>okvirnega sporazuma</w:t>
      </w:r>
      <w:r w:rsidRPr="003075EF">
        <w:rPr>
          <w:rFonts w:ascii="Arial" w:hAnsi="Arial" w:cs="Arial"/>
        </w:rPr>
        <w:t xml:space="preserv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w:t>
      </w:r>
      <w:r w:rsidR="001608D8">
        <w:rPr>
          <w:rFonts w:ascii="Arial" w:hAnsi="Arial" w:cs="Arial"/>
        </w:rPr>
        <w:t>okvirnega sporazuma</w:t>
      </w:r>
      <w:r w:rsidRPr="003075EF">
        <w:rPr>
          <w:rFonts w:ascii="Arial" w:hAnsi="Arial" w:cs="Arial"/>
        </w:rPr>
        <w:t xml:space="preserve"> brez utemeljenega razloga, ki bi izviral iz sfere naročnika.</w:t>
      </w:r>
    </w:p>
    <w:p w14:paraId="2514AE3A" w14:textId="77777777" w:rsidR="00DE11AB" w:rsidRDefault="00DE11AB" w:rsidP="00DE11AB">
      <w:pPr>
        <w:pStyle w:val="Standard"/>
        <w:rPr>
          <w:rFonts w:ascii="Arial" w:hAnsi="Arial" w:cs="Arial"/>
        </w:rPr>
      </w:pPr>
    </w:p>
    <w:p w14:paraId="256CACFB"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5534DEB7" w14:textId="77777777" w:rsidR="00DE11AB" w:rsidRDefault="00DE11AB" w:rsidP="00DE11AB">
      <w:pPr>
        <w:pStyle w:val="Standard"/>
        <w:keepNext/>
        <w:jc w:val="center"/>
        <w:rPr>
          <w:rFonts w:ascii="Arial" w:hAnsi="Arial" w:cs="Arial"/>
          <w:b/>
        </w:rPr>
      </w:pPr>
      <w:r>
        <w:rPr>
          <w:rFonts w:ascii="Arial" w:hAnsi="Arial" w:cs="Arial"/>
          <w:b/>
        </w:rPr>
        <w:t>(prevzem)</w:t>
      </w:r>
    </w:p>
    <w:p w14:paraId="685101E6" w14:textId="77777777" w:rsidR="00DE11AB" w:rsidRDefault="00DE11AB" w:rsidP="00DE11AB">
      <w:pPr>
        <w:pStyle w:val="Standard"/>
        <w:keepNext/>
        <w:rPr>
          <w:rFonts w:ascii="Arial" w:hAnsi="Arial" w:cs="Arial"/>
        </w:rPr>
      </w:pPr>
    </w:p>
    <w:p w14:paraId="06C2B238" w14:textId="07C5D01D" w:rsidR="00DE11AB" w:rsidRPr="00CD0A6A" w:rsidRDefault="0096063E" w:rsidP="00CD0A6A">
      <w:pPr>
        <w:widowControl/>
        <w:autoSpaceDE w:val="0"/>
        <w:adjustRightInd w:val="0"/>
        <w:spacing w:after="0" w:line="276" w:lineRule="auto"/>
        <w:jc w:val="both"/>
        <w:textAlignment w:val="auto"/>
        <w:rPr>
          <w:rFonts w:ascii="Arial" w:hAnsi="Arial" w:cs="Arial"/>
          <w:color w:val="000000" w:themeColor="text1"/>
          <w:kern w:val="0"/>
        </w:rPr>
      </w:pPr>
      <w:r w:rsidRPr="0096063E">
        <w:rPr>
          <w:rFonts w:ascii="Arial" w:hAnsi="Arial" w:cs="Arial"/>
          <w:color w:val="000000" w:themeColor="text1"/>
        </w:rPr>
        <w:t>Dostava</w:t>
      </w:r>
      <w:r w:rsidR="00DE11AB" w:rsidRPr="0096063E">
        <w:rPr>
          <w:rFonts w:ascii="Arial" w:hAnsi="Arial" w:cs="Arial"/>
          <w:color w:val="000000" w:themeColor="text1"/>
        </w:rPr>
        <w:t xml:space="preserve"> </w:t>
      </w:r>
      <w:r w:rsidR="003D4AA0" w:rsidRPr="0096063E">
        <w:rPr>
          <w:rFonts w:ascii="Arial" w:hAnsi="Arial" w:cs="Arial"/>
          <w:color w:val="000000" w:themeColor="text1"/>
        </w:rPr>
        <w:t>artiklov, ki so</w:t>
      </w:r>
      <w:r w:rsidR="00DE11AB" w:rsidRPr="0096063E">
        <w:rPr>
          <w:rFonts w:ascii="Arial" w:hAnsi="Arial" w:cs="Arial"/>
          <w:color w:val="000000" w:themeColor="text1"/>
        </w:rPr>
        <w:t xml:space="preserve"> predmet te</w:t>
      </w:r>
      <w:r w:rsidR="001F3198" w:rsidRPr="0096063E">
        <w:rPr>
          <w:rFonts w:ascii="Arial" w:hAnsi="Arial" w:cs="Arial"/>
          <w:color w:val="000000" w:themeColor="text1"/>
        </w:rPr>
        <w:t>ga okvirnega sporazuma</w:t>
      </w:r>
      <w:r w:rsidRPr="0096063E">
        <w:rPr>
          <w:rFonts w:ascii="Arial" w:hAnsi="Arial" w:cs="Arial"/>
          <w:color w:val="000000" w:themeColor="text1"/>
        </w:rPr>
        <w:t>, se izvede</w:t>
      </w:r>
      <w:r w:rsidR="00DE11AB" w:rsidRPr="0096063E">
        <w:rPr>
          <w:rFonts w:ascii="Arial" w:hAnsi="Arial" w:cs="Arial"/>
          <w:color w:val="000000" w:themeColor="text1"/>
        </w:rPr>
        <w:t xml:space="preserve"> </w:t>
      </w:r>
      <w:r w:rsidRPr="0096063E">
        <w:rPr>
          <w:rFonts w:ascii="Arial" w:hAnsi="Arial" w:cs="Arial"/>
          <w:color w:val="000000" w:themeColor="text1"/>
        </w:rPr>
        <w:t>na</w:t>
      </w:r>
      <w:r w:rsidRPr="0096063E">
        <w:rPr>
          <w:rFonts w:ascii="Arial" w:hAnsi="Arial" w:cs="Arial"/>
          <w:bCs/>
          <w:color w:val="000000" w:themeColor="text1"/>
        </w:rPr>
        <w:t xml:space="preserve"> naslov naročnika Splošna bolnišnica »Dr. Franca Derganca« Nova Gorica, Ulica padlih borcev 13/a, 5290 Šempeter pri Gorici – kuhinja – ura dostave med 7:00 in 10:00 vsak delavnik (razloženo).</w:t>
      </w:r>
      <w:r w:rsidR="00CD0A6A" w:rsidRPr="00CD0A6A">
        <w:rPr>
          <w:rFonts w:ascii="Tahoma" w:hAnsi="Tahoma" w:cs="Tahoma"/>
          <w:sz w:val="18"/>
          <w:szCs w:val="18"/>
        </w:rPr>
        <w:t xml:space="preserve"> </w:t>
      </w:r>
      <w:r w:rsidR="00CD0A6A" w:rsidRPr="00CD0A6A">
        <w:rPr>
          <w:rFonts w:ascii="Arial" w:hAnsi="Arial" w:cs="Arial"/>
          <w:color w:val="000000" w:themeColor="text1"/>
        </w:rPr>
        <w:t xml:space="preserve">Prevzem blaga se opravi </w:t>
      </w:r>
      <w:r w:rsidR="00CA4522">
        <w:rPr>
          <w:rFonts w:ascii="Arial" w:hAnsi="Arial" w:cs="Arial"/>
          <w:color w:val="000000" w:themeColor="text1"/>
        </w:rPr>
        <w:t>v prehrambeni službi naročnika s podpisom dobavnice</w:t>
      </w:r>
      <w:r w:rsidR="00CD0A6A" w:rsidRPr="00CD0A6A">
        <w:rPr>
          <w:rFonts w:ascii="Arial" w:hAnsi="Arial" w:cs="Arial"/>
          <w:color w:val="000000" w:themeColor="text1"/>
        </w:rPr>
        <w:t>, ki jo na podlagi pravilno izročenega količinsko in kakovostno ustreznega blaga ter spremljajočih dodatkov in listin, podpišeta skrbnika pogodbe ali pooblaščenca obeh strank.</w:t>
      </w:r>
    </w:p>
    <w:p w14:paraId="6EF1C02E" w14:textId="191904EF" w:rsidR="0096063E" w:rsidRPr="00CD0A6A" w:rsidRDefault="0096063E" w:rsidP="00CD0A6A">
      <w:pPr>
        <w:widowControl/>
        <w:autoSpaceDE w:val="0"/>
        <w:adjustRightInd w:val="0"/>
        <w:spacing w:after="0" w:line="276" w:lineRule="auto"/>
        <w:jc w:val="both"/>
        <w:textAlignment w:val="auto"/>
        <w:rPr>
          <w:rFonts w:ascii="Arial" w:hAnsi="Arial" w:cs="Arial"/>
          <w:bCs/>
          <w:color w:val="000000" w:themeColor="text1"/>
        </w:rPr>
      </w:pPr>
    </w:p>
    <w:p w14:paraId="2A5D42BA" w14:textId="1B21BAD2" w:rsidR="00CD0A6A" w:rsidRPr="00CD0A6A" w:rsidRDefault="00CD0A6A" w:rsidP="00CD0A6A">
      <w:pPr>
        <w:widowControl/>
        <w:autoSpaceDE w:val="0"/>
        <w:adjustRightInd w:val="0"/>
        <w:spacing w:after="0" w:line="276" w:lineRule="auto"/>
        <w:jc w:val="both"/>
        <w:textAlignment w:val="auto"/>
        <w:rPr>
          <w:rFonts w:ascii="Arial" w:hAnsi="Arial" w:cs="Arial"/>
          <w:color w:val="000000" w:themeColor="text1"/>
        </w:rPr>
      </w:pPr>
      <w:r w:rsidRPr="00CD0A6A">
        <w:rPr>
          <w:rFonts w:ascii="Arial" w:hAnsi="Arial" w:cs="Arial"/>
          <w:color w:val="000000" w:themeColor="text1"/>
        </w:rPr>
        <w:t xml:space="preserve">Z dnem podpisa dobavnice je prevzem opravljen, razen pri naročnikovi zamudi, ko se šteje, da je prevzem opravljen z dnem </w:t>
      </w:r>
      <w:r w:rsidR="005D68F9">
        <w:rPr>
          <w:rFonts w:ascii="Arial" w:hAnsi="Arial" w:cs="Arial"/>
          <w:color w:val="000000" w:themeColor="text1"/>
        </w:rPr>
        <w:t xml:space="preserve">nastanka </w:t>
      </w:r>
      <w:r w:rsidRPr="00CD0A6A">
        <w:rPr>
          <w:rFonts w:ascii="Arial" w:hAnsi="Arial" w:cs="Arial"/>
          <w:color w:val="000000" w:themeColor="text1"/>
        </w:rPr>
        <w:t xml:space="preserve">zamude, če je dobava povsem pravilna. Na dobavnici morajo biti razvidne: številka okvirnega sporazuma, količina in serijske številke </w:t>
      </w:r>
      <w:r w:rsidR="00CA4522">
        <w:rPr>
          <w:rFonts w:ascii="Arial" w:hAnsi="Arial" w:cs="Arial"/>
          <w:color w:val="000000" w:themeColor="text1"/>
        </w:rPr>
        <w:t xml:space="preserve">oziroma šifre </w:t>
      </w:r>
      <w:r w:rsidR="005D68F9">
        <w:rPr>
          <w:rFonts w:ascii="Arial" w:hAnsi="Arial" w:cs="Arial"/>
          <w:color w:val="000000" w:themeColor="text1"/>
        </w:rPr>
        <w:t>artiklov ter</w:t>
      </w:r>
      <w:r w:rsidRPr="00CD0A6A">
        <w:rPr>
          <w:rFonts w:ascii="Arial" w:hAnsi="Arial" w:cs="Arial"/>
          <w:color w:val="000000" w:themeColor="text1"/>
        </w:rPr>
        <w:t xml:space="preserve"> njihova vrednost (po kosih)</w:t>
      </w:r>
      <w:r w:rsidR="005D68F9">
        <w:rPr>
          <w:rFonts w:ascii="Arial" w:hAnsi="Arial" w:cs="Arial"/>
          <w:color w:val="000000" w:themeColor="text1"/>
        </w:rPr>
        <w:t>.</w:t>
      </w:r>
      <w:r w:rsidRPr="00CD0A6A">
        <w:rPr>
          <w:rFonts w:ascii="Arial" w:hAnsi="Arial" w:cs="Arial"/>
          <w:color w:val="000000" w:themeColor="text1"/>
        </w:rPr>
        <w:t xml:space="preserve"> </w:t>
      </w:r>
      <w:r w:rsidR="005D68F9">
        <w:rPr>
          <w:rFonts w:ascii="Arial" w:hAnsi="Arial" w:cs="Arial"/>
          <w:color w:val="000000" w:themeColor="text1"/>
        </w:rPr>
        <w:t>Dobavnici mora biti</w:t>
      </w:r>
      <w:r w:rsidRPr="00CD0A6A">
        <w:rPr>
          <w:rFonts w:ascii="Arial" w:hAnsi="Arial" w:cs="Arial"/>
          <w:color w:val="000000" w:themeColor="text1"/>
        </w:rPr>
        <w:t xml:space="preserve"> p</w:t>
      </w:r>
      <w:r w:rsidR="00CA4522">
        <w:rPr>
          <w:rFonts w:ascii="Arial" w:hAnsi="Arial" w:cs="Arial"/>
          <w:color w:val="000000" w:themeColor="text1"/>
        </w:rPr>
        <w:t xml:space="preserve">riložena </w:t>
      </w:r>
      <w:r w:rsidRPr="00CD0A6A">
        <w:rPr>
          <w:rFonts w:ascii="Arial" w:hAnsi="Arial" w:cs="Arial"/>
          <w:color w:val="000000" w:themeColor="text1"/>
        </w:rPr>
        <w:t>kopija naročilnice.</w:t>
      </w:r>
    </w:p>
    <w:p w14:paraId="1278A130" w14:textId="77777777" w:rsidR="009C62FF" w:rsidRPr="00CD0A6A" w:rsidRDefault="009C62FF" w:rsidP="00CD0A6A">
      <w:pPr>
        <w:widowControl/>
        <w:autoSpaceDE w:val="0"/>
        <w:adjustRightInd w:val="0"/>
        <w:spacing w:after="0" w:line="276" w:lineRule="auto"/>
        <w:jc w:val="both"/>
        <w:textAlignment w:val="auto"/>
        <w:rPr>
          <w:rFonts w:ascii="Arial" w:hAnsi="Arial" w:cs="Arial"/>
          <w:bCs/>
          <w:color w:val="000000" w:themeColor="text1"/>
        </w:rPr>
      </w:pPr>
    </w:p>
    <w:p w14:paraId="59F9915F" w14:textId="7365E36A" w:rsidR="00A346BE" w:rsidRDefault="00A346BE" w:rsidP="00DE11AB">
      <w:pPr>
        <w:widowControl/>
        <w:autoSpaceDE w:val="0"/>
        <w:adjustRightInd w:val="0"/>
        <w:spacing w:after="0" w:line="276" w:lineRule="auto"/>
        <w:jc w:val="both"/>
        <w:textAlignment w:val="auto"/>
        <w:rPr>
          <w:rFonts w:ascii="Arial" w:hAnsi="Arial" w:cs="Arial"/>
          <w:color w:val="000000" w:themeColor="text1"/>
        </w:rPr>
      </w:pPr>
      <w:r w:rsidRPr="00A346BE">
        <w:rPr>
          <w:rFonts w:ascii="Arial" w:hAnsi="Arial" w:cs="Arial"/>
          <w:color w:val="000000" w:themeColor="text1"/>
        </w:rPr>
        <w:t xml:space="preserve">Količinski prevzem se opravi takoj ob </w:t>
      </w:r>
      <w:r>
        <w:rPr>
          <w:rFonts w:ascii="Arial" w:hAnsi="Arial" w:cs="Arial"/>
          <w:color w:val="000000" w:themeColor="text1"/>
        </w:rPr>
        <w:t>dobavi</w:t>
      </w:r>
      <w:r w:rsidRPr="00A346BE">
        <w:rPr>
          <w:rFonts w:ascii="Arial" w:hAnsi="Arial" w:cs="Arial"/>
          <w:color w:val="000000" w:themeColor="text1"/>
        </w:rPr>
        <w:t>. Količinska odstopanja, ki jih ni bilo moč ugotoviti ob prevzemu in nepravilno dobavljeno blago bo naročnik pisno reklamiral takoj, najkasneje pa v 8-ih dneh od prevzema. Kakovost blaga mora ustrezati obstoječim standardom in deklarirani kakovosti na embalaži oz</w:t>
      </w:r>
      <w:r>
        <w:rPr>
          <w:rFonts w:ascii="Arial" w:hAnsi="Arial" w:cs="Arial"/>
          <w:color w:val="000000" w:themeColor="text1"/>
        </w:rPr>
        <w:t>iroma</w:t>
      </w:r>
      <w:r w:rsidRPr="00A346BE">
        <w:rPr>
          <w:rFonts w:ascii="Arial" w:hAnsi="Arial" w:cs="Arial"/>
          <w:color w:val="000000" w:themeColor="text1"/>
        </w:rPr>
        <w:t xml:space="preserve"> spremljajočih dokumentih za vsako blago posebej.</w:t>
      </w:r>
    </w:p>
    <w:p w14:paraId="0DB0BFCF" w14:textId="77777777" w:rsidR="00A346BE" w:rsidRPr="00CD0A6A" w:rsidRDefault="00A346BE" w:rsidP="00CD0A6A">
      <w:pPr>
        <w:widowControl/>
        <w:autoSpaceDE w:val="0"/>
        <w:adjustRightInd w:val="0"/>
        <w:spacing w:after="0" w:line="276" w:lineRule="auto"/>
        <w:jc w:val="both"/>
        <w:textAlignment w:val="auto"/>
        <w:rPr>
          <w:rFonts w:ascii="Arial" w:hAnsi="Arial" w:cs="Arial"/>
          <w:bCs/>
          <w:color w:val="000000" w:themeColor="text1"/>
        </w:rPr>
      </w:pPr>
    </w:p>
    <w:p w14:paraId="5C9137A7" w14:textId="27721A31" w:rsidR="00CD0A6A" w:rsidRPr="00CD0A6A" w:rsidRDefault="00CD0A6A" w:rsidP="00CD0A6A">
      <w:pPr>
        <w:autoSpaceDN/>
        <w:spacing w:after="0" w:line="276" w:lineRule="auto"/>
        <w:jc w:val="both"/>
        <w:textAlignment w:val="auto"/>
        <w:rPr>
          <w:rFonts w:ascii="Arial" w:hAnsi="Arial" w:cs="Arial"/>
        </w:rPr>
      </w:pPr>
      <w:r w:rsidRPr="00CD0A6A">
        <w:rPr>
          <w:rFonts w:ascii="Arial" w:hAnsi="Arial" w:cs="Arial"/>
        </w:rPr>
        <w:t>Če naročni</w:t>
      </w:r>
      <w:r>
        <w:rPr>
          <w:rFonts w:ascii="Arial" w:hAnsi="Arial" w:cs="Arial"/>
        </w:rPr>
        <w:t>k ob prevzemu ugotovi, da blago</w:t>
      </w:r>
      <w:r w:rsidRPr="00CD0A6A">
        <w:rPr>
          <w:rFonts w:ascii="Arial" w:hAnsi="Arial" w:cs="Arial"/>
        </w:rPr>
        <w:t xml:space="preserve"> ni kakovostno ustrezno (kakorkoli odstopa od navedb v dokumentaciji v zvezi z oddajo javnega naročila ali ponudbeni dokumentaciji, ali ni skladno z določili tega </w:t>
      </w:r>
      <w:r>
        <w:rPr>
          <w:rFonts w:ascii="Arial" w:hAnsi="Arial" w:cs="Arial"/>
        </w:rPr>
        <w:t xml:space="preserve">okvirnega </w:t>
      </w:r>
      <w:r w:rsidRPr="00CD0A6A">
        <w:rPr>
          <w:rFonts w:ascii="Arial" w:hAnsi="Arial" w:cs="Arial"/>
        </w:rPr>
        <w:t>sporazuma in s specifikacijami</w:t>
      </w:r>
      <w:r w:rsidR="00A575BF">
        <w:rPr>
          <w:rFonts w:ascii="Arial" w:hAnsi="Arial" w:cs="Arial"/>
        </w:rPr>
        <w:t xml:space="preserve"> oziroma deklaracijami</w:t>
      </w:r>
      <w:r w:rsidRPr="00CD0A6A">
        <w:rPr>
          <w:rFonts w:ascii="Arial" w:hAnsi="Arial" w:cs="Arial"/>
        </w:rPr>
        <w:t xml:space="preserve">), ga ne sprejme in zavrne, ter zahteva, da mu </w:t>
      </w:r>
      <w:r>
        <w:rPr>
          <w:rFonts w:ascii="Arial" w:hAnsi="Arial" w:cs="Arial"/>
        </w:rPr>
        <w:t xml:space="preserve">dobavitelj </w:t>
      </w:r>
      <w:r w:rsidRPr="00CD0A6A">
        <w:rPr>
          <w:rFonts w:ascii="Arial" w:hAnsi="Arial" w:cs="Arial"/>
        </w:rPr>
        <w:t>na podlagi reklamacijskega zapisnika dobavi blago, ki</w:t>
      </w:r>
      <w:r>
        <w:rPr>
          <w:rFonts w:ascii="Arial" w:hAnsi="Arial" w:cs="Arial"/>
        </w:rPr>
        <w:t xml:space="preserve"> ustreza </w:t>
      </w:r>
      <w:r w:rsidR="00A575BF">
        <w:rPr>
          <w:rFonts w:ascii="Arial" w:hAnsi="Arial" w:cs="Arial"/>
        </w:rPr>
        <w:t>zahtevani</w:t>
      </w:r>
      <w:r>
        <w:rPr>
          <w:rFonts w:ascii="Arial" w:hAnsi="Arial" w:cs="Arial"/>
        </w:rPr>
        <w:t xml:space="preserve"> kakovosti. Očitna k</w:t>
      </w:r>
      <w:r w:rsidRPr="00CD0A6A">
        <w:rPr>
          <w:rFonts w:ascii="Arial" w:hAnsi="Arial" w:cs="Arial"/>
        </w:rPr>
        <w:t>akovostna odstopanja lahko naročnik</w:t>
      </w:r>
      <w:r w:rsidR="00CA4522">
        <w:rPr>
          <w:rFonts w:ascii="Arial" w:hAnsi="Arial" w:cs="Arial"/>
        </w:rPr>
        <w:t xml:space="preserve"> tudi po opravljenem prevzemu</w:t>
      </w:r>
      <w:r w:rsidRPr="00CD0A6A">
        <w:rPr>
          <w:rFonts w:ascii="Arial" w:hAnsi="Arial" w:cs="Arial"/>
        </w:rPr>
        <w:t xml:space="preserve"> pisno reklamira </w:t>
      </w:r>
      <w:r w:rsidR="00A575BF">
        <w:rPr>
          <w:rFonts w:ascii="Arial" w:hAnsi="Arial" w:cs="Arial"/>
        </w:rPr>
        <w:t>v roku 30-ih dni od prevzema oziroma</w:t>
      </w:r>
      <w:r w:rsidRPr="00CD0A6A">
        <w:rPr>
          <w:rFonts w:ascii="Arial" w:hAnsi="Arial" w:cs="Arial"/>
        </w:rPr>
        <w:t xml:space="preserve"> v skladu s predpisi in v primeru odpoklica še cel čas roka uporabe.  </w:t>
      </w:r>
    </w:p>
    <w:p w14:paraId="4D576376" w14:textId="77777777" w:rsidR="00CD0A6A" w:rsidRPr="00CD0A6A" w:rsidRDefault="00CD0A6A" w:rsidP="00CD0A6A">
      <w:pPr>
        <w:autoSpaceDN/>
        <w:spacing w:after="0" w:line="276" w:lineRule="auto"/>
        <w:contextualSpacing/>
        <w:jc w:val="both"/>
        <w:textAlignment w:val="auto"/>
        <w:rPr>
          <w:rFonts w:ascii="Arial" w:hAnsi="Arial" w:cs="Arial"/>
        </w:rPr>
      </w:pPr>
    </w:p>
    <w:p w14:paraId="4A10D85C" w14:textId="1772EBFD" w:rsidR="00CD0A6A" w:rsidRPr="00CD0A6A" w:rsidRDefault="00CD0A6A" w:rsidP="00CD0A6A">
      <w:pPr>
        <w:autoSpaceDN/>
        <w:spacing w:after="0" w:line="276" w:lineRule="auto"/>
        <w:contextualSpacing/>
        <w:jc w:val="both"/>
        <w:textAlignment w:val="auto"/>
        <w:rPr>
          <w:rFonts w:ascii="Arial" w:hAnsi="Arial" w:cs="Arial"/>
        </w:rPr>
      </w:pPr>
      <w:r>
        <w:rPr>
          <w:rFonts w:ascii="Arial" w:hAnsi="Arial" w:cs="Arial"/>
        </w:rPr>
        <w:t>Če dobavitelj blaga</w:t>
      </w:r>
      <w:r w:rsidR="00A575BF">
        <w:rPr>
          <w:rFonts w:ascii="Arial" w:hAnsi="Arial" w:cs="Arial"/>
        </w:rPr>
        <w:t xml:space="preserve"> ne zamenja v roku 24</w:t>
      </w:r>
      <w:r w:rsidRPr="00CD0A6A">
        <w:rPr>
          <w:rFonts w:ascii="Arial" w:hAnsi="Arial" w:cs="Arial"/>
        </w:rPr>
        <w:t xml:space="preserve"> ur od prejema reklamacije, </w:t>
      </w:r>
      <w:r>
        <w:rPr>
          <w:rFonts w:ascii="Arial" w:hAnsi="Arial" w:cs="Arial"/>
        </w:rPr>
        <w:t xml:space="preserve">lahko </w:t>
      </w:r>
      <w:r w:rsidR="00A575BF">
        <w:rPr>
          <w:rFonts w:ascii="Arial" w:hAnsi="Arial" w:cs="Arial"/>
        </w:rPr>
        <w:t xml:space="preserve">to </w:t>
      </w:r>
      <w:r w:rsidRPr="00CD0A6A">
        <w:rPr>
          <w:rFonts w:ascii="Arial" w:hAnsi="Arial" w:cs="Arial"/>
        </w:rPr>
        <w:t xml:space="preserve">stori naročnik na stroške </w:t>
      </w:r>
      <w:r>
        <w:rPr>
          <w:rFonts w:ascii="Arial" w:hAnsi="Arial" w:cs="Arial"/>
        </w:rPr>
        <w:t>dobavitelja</w:t>
      </w:r>
      <w:r w:rsidRPr="00CD0A6A">
        <w:rPr>
          <w:rFonts w:ascii="Arial" w:hAnsi="Arial" w:cs="Arial"/>
        </w:rPr>
        <w:t>. V primeru ugotovljene neustrezne kakovosti naročnik takega bla</w:t>
      </w:r>
      <w:r>
        <w:rPr>
          <w:rFonts w:ascii="Arial" w:hAnsi="Arial" w:cs="Arial"/>
        </w:rPr>
        <w:t>ga ni dolžan plačati.</w:t>
      </w:r>
      <w:r w:rsidRPr="00CD0A6A">
        <w:rPr>
          <w:rFonts w:ascii="Arial" w:hAnsi="Arial" w:cs="Arial"/>
        </w:rPr>
        <w:t xml:space="preserve"> </w:t>
      </w:r>
      <w:r>
        <w:rPr>
          <w:rFonts w:ascii="Arial" w:hAnsi="Arial" w:cs="Arial"/>
        </w:rPr>
        <w:t>P</w:t>
      </w:r>
      <w:r w:rsidRPr="00CD0A6A">
        <w:rPr>
          <w:rFonts w:ascii="Arial" w:hAnsi="Arial" w:cs="Arial"/>
        </w:rPr>
        <w:t>ri več kot trikratni ugotovitvi n</w:t>
      </w:r>
      <w:r>
        <w:rPr>
          <w:rFonts w:ascii="Arial" w:hAnsi="Arial" w:cs="Arial"/>
        </w:rPr>
        <w:t>eustreznosti dobavljenega blaga</w:t>
      </w:r>
      <w:r w:rsidRPr="00CD0A6A">
        <w:rPr>
          <w:rFonts w:ascii="Arial" w:hAnsi="Arial" w:cs="Arial"/>
        </w:rPr>
        <w:t xml:space="preserve"> preneha zaveza naročnika, da bo v času </w:t>
      </w:r>
      <w:r>
        <w:rPr>
          <w:rFonts w:ascii="Arial" w:hAnsi="Arial" w:cs="Arial"/>
        </w:rPr>
        <w:t xml:space="preserve">trajanja </w:t>
      </w:r>
      <w:r w:rsidRPr="00CD0A6A">
        <w:rPr>
          <w:rFonts w:ascii="Arial" w:hAnsi="Arial" w:cs="Arial"/>
        </w:rPr>
        <w:t>okvirnega sporazu</w:t>
      </w:r>
      <w:r>
        <w:rPr>
          <w:rFonts w:ascii="Arial" w:hAnsi="Arial" w:cs="Arial"/>
        </w:rPr>
        <w:t>ma</w:t>
      </w:r>
      <w:r w:rsidRPr="00CD0A6A">
        <w:rPr>
          <w:rFonts w:ascii="Arial" w:hAnsi="Arial" w:cs="Arial"/>
        </w:rPr>
        <w:t xml:space="preserve"> tovrstno blago kupoval pri </w:t>
      </w:r>
      <w:r>
        <w:rPr>
          <w:rFonts w:ascii="Arial" w:hAnsi="Arial" w:cs="Arial"/>
        </w:rPr>
        <w:t>dobavitelju</w:t>
      </w:r>
      <w:r w:rsidRPr="00CD0A6A">
        <w:rPr>
          <w:rFonts w:ascii="Arial" w:hAnsi="Arial" w:cs="Arial"/>
        </w:rPr>
        <w:t>.</w:t>
      </w:r>
    </w:p>
    <w:p w14:paraId="67E91253" w14:textId="77777777" w:rsidR="00CD0A6A" w:rsidRPr="00CD0A6A" w:rsidRDefault="00CD0A6A" w:rsidP="00CD0A6A">
      <w:pPr>
        <w:autoSpaceDN/>
        <w:spacing w:after="0" w:line="276" w:lineRule="auto"/>
        <w:contextualSpacing/>
        <w:jc w:val="both"/>
        <w:textAlignment w:val="auto"/>
        <w:rPr>
          <w:rFonts w:ascii="Arial" w:hAnsi="Arial" w:cs="Arial"/>
        </w:rPr>
      </w:pPr>
    </w:p>
    <w:p w14:paraId="2790808A" w14:textId="48E355C6" w:rsidR="00CD0A6A" w:rsidRPr="00CD0A6A" w:rsidRDefault="00CD0A6A" w:rsidP="00CD0A6A">
      <w:pPr>
        <w:autoSpaceDN/>
        <w:spacing w:after="0" w:line="276" w:lineRule="auto"/>
        <w:contextualSpacing/>
        <w:jc w:val="both"/>
        <w:textAlignment w:val="auto"/>
        <w:rPr>
          <w:rFonts w:ascii="Arial" w:hAnsi="Arial" w:cs="Arial"/>
        </w:rPr>
      </w:pPr>
      <w:r w:rsidRPr="00CD0A6A">
        <w:rPr>
          <w:rFonts w:ascii="Arial" w:hAnsi="Arial" w:cs="Arial"/>
        </w:rPr>
        <w:t>Če se izkaže, da dobava ponujenega blaga ni možna zaradi objektivnega razloga, ki nast</w:t>
      </w:r>
      <w:r>
        <w:rPr>
          <w:rFonts w:ascii="Arial" w:hAnsi="Arial" w:cs="Arial"/>
        </w:rPr>
        <w:t>opi po sklenitvi</w:t>
      </w:r>
      <w:r w:rsidRPr="00CD0A6A">
        <w:rPr>
          <w:rFonts w:ascii="Arial" w:hAnsi="Arial" w:cs="Arial"/>
        </w:rPr>
        <w:t xml:space="preserve"> okvirne</w:t>
      </w:r>
      <w:r>
        <w:rPr>
          <w:rFonts w:ascii="Arial" w:hAnsi="Arial" w:cs="Arial"/>
        </w:rPr>
        <w:t>ga sporazuma oziroma</w:t>
      </w:r>
      <w:r w:rsidRPr="00CD0A6A">
        <w:rPr>
          <w:rFonts w:ascii="Arial" w:hAnsi="Arial" w:cs="Arial"/>
        </w:rPr>
        <w:t xml:space="preserve"> po oddaji naročila</w:t>
      </w:r>
      <w:r w:rsidR="00A575BF">
        <w:rPr>
          <w:rFonts w:ascii="Arial" w:hAnsi="Arial" w:cs="Arial"/>
        </w:rPr>
        <w:t xml:space="preserve"> za posamezno obdobje</w:t>
      </w:r>
      <w:r w:rsidRPr="00CD0A6A">
        <w:rPr>
          <w:rFonts w:ascii="Arial" w:hAnsi="Arial" w:cs="Arial"/>
        </w:rPr>
        <w:t>, lahko naročnik brez kakršnihkoli obveznosti</w:t>
      </w:r>
      <w:r>
        <w:rPr>
          <w:rFonts w:ascii="Arial" w:hAnsi="Arial" w:cs="Arial"/>
        </w:rPr>
        <w:t xml:space="preserve"> do dobavitelja delno ali v celoti odstopi od okvirnega sporazuma</w:t>
      </w:r>
      <w:r w:rsidRPr="00CD0A6A">
        <w:rPr>
          <w:rFonts w:ascii="Arial" w:hAnsi="Arial" w:cs="Arial"/>
        </w:rPr>
        <w:t>, lahko pa sprejme nadomestno izpolnitev skladno s predpisi, ki urejajo obligacijsko področje, pri tem pa mora imeti nadomestno blago v vsakem pogledu enake ali boljše lastnosti</w:t>
      </w:r>
      <w:r>
        <w:rPr>
          <w:rFonts w:ascii="Arial" w:hAnsi="Arial" w:cs="Arial"/>
        </w:rPr>
        <w:t xml:space="preserve"> od prvotno ponujenega blaga</w:t>
      </w:r>
      <w:r w:rsidRPr="00CD0A6A">
        <w:rPr>
          <w:rFonts w:ascii="Arial" w:hAnsi="Arial" w:cs="Arial"/>
        </w:rPr>
        <w:t>.</w:t>
      </w:r>
    </w:p>
    <w:p w14:paraId="7370EF0A" w14:textId="77777777" w:rsidR="00CD0A6A" w:rsidRPr="00CD0A6A" w:rsidRDefault="00CD0A6A" w:rsidP="00CD0A6A">
      <w:pPr>
        <w:autoSpaceDN/>
        <w:spacing w:after="0" w:line="276" w:lineRule="auto"/>
        <w:jc w:val="both"/>
        <w:textAlignment w:val="auto"/>
        <w:rPr>
          <w:rFonts w:ascii="Arial" w:hAnsi="Arial" w:cs="Arial"/>
        </w:rPr>
      </w:pPr>
    </w:p>
    <w:p w14:paraId="6D9FEC9F" w14:textId="4362F335" w:rsidR="00CD0A6A" w:rsidRDefault="00CD0A6A" w:rsidP="00CD0A6A">
      <w:pPr>
        <w:autoSpaceDN/>
        <w:spacing w:after="0" w:line="276" w:lineRule="auto"/>
        <w:jc w:val="both"/>
        <w:textAlignment w:val="auto"/>
        <w:rPr>
          <w:rFonts w:ascii="Arial" w:hAnsi="Arial" w:cs="Arial"/>
        </w:rPr>
      </w:pPr>
      <w:r w:rsidRPr="00CD0A6A">
        <w:rPr>
          <w:rFonts w:ascii="Arial" w:hAnsi="Arial" w:cs="Arial"/>
        </w:rPr>
        <w:t>Naročnik, ki v roku ni pripravljen prevzeti pravilno napovedanega</w:t>
      </w:r>
      <w:r w:rsidR="00A575BF">
        <w:rPr>
          <w:rFonts w:ascii="Arial" w:hAnsi="Arial" w:cs="Arial"/>
        </w:rPr>
        <w:t xml:space="preserve"> in dobavljenega</w:t>
      </w:r>
      <w:r w:rsidRPr="00CD0A6A">
        <w:rPr>
          <w:rFonts w:ascii="Arial" w:hAnsi="Arial" w:cs="Arial"/>
        </w:rPr>
        <w:t xml:space="preserve"> blaga ali pa pravočasno ne odgovori na obvesti</w:t>
      </w:r>
      <w:r>
        <w:rPr>
          <w:rFonts w:ascii="Arial" w:hAnsi="Arial" w:cs="Arial"/>
        </w:rPr>
        <w:t>lo dobavitelja</w:t>
      </w:r>
      <w:r w:rsidRPr="00CD0A6A">
        <w:rPr>
          <w:rFonts w:ascii="Arial" w:hAnsi="Arial" w:cs="Arial"/>
        </w:rPr>
        <w:t xml:space="preserve">, preide v zamudo. Prav tako preide v zamudo naročnik, ki ob </w:t>
      </w:r>
      <w:r w:rsidR="00A575BF">
        <w:rPr>
          <w:rFonts w:ascii="Arial" w:hAnsi="Arial" w:cs="Arial"/>
        </w:rPr>
        <w:t xml:space="preserve">ustrezni </w:t>
      </w:r>
      <w:r w:rsidRPr="00CD0A6A">
        <w:rPr>
          <w:rFonts w:ascii="Arial" w:hAnsi="Arial" w:cs="Arial"/>
        </w:rPr>
        <w:t>dobavi ne podpiše predložene dobavnice.</w:t>
      </w:r>
    </w:p>
    <w:p w14:paraId="78AC901C" w14:textId="77777777" w:rsidR="006D7C9B" w:rsidRPr="00CD0A6A" w:rsidRDefault="006D7C9B" w:rsidP="00CD0A6A">
      <w:pPr>
        <w:autoSpaceDN/>
        <w:spacing w:after="0" w:line="276" w:lineRule="auto"/>
        <w:jc w:val="both"/>
        <w:textAlignment w:val="auto"/>
        <w:rPr>
          <w:rFonts w:ascii="Arial" w:hAnsi="Arial" w:cs="Arial"/>
        </w:rPr>
      </w:pPr>
    </w:p>
    <w:p w14:paraId="31D2AB35" w14:textId="77777777" w:rsidR="00AD2C59" w:rsidRDefault="006D7C9B" w:rsidP="006D7C9B">
      <w:pPr>
        <w:widowControl/>
        <w:autoSpaceDE w:val="0"/>
        <w:adjustRightInd w:val="0"/>
        <w:spacing w:after="0" w:line="276" w:lineRule="auto"/>
        <w:jc w:val="both"/>
        <w:textAlignment w:val="auto"/>
        <w:rPr>
          <w:rFonts w:ascii="Arial" w:hAnsi="Arial" w:cs="Arial"/>
          <w:bCs/>
          <w:color w:val="000000" w:themeColor="text1"/>
        </w:rPr>
      </w:pPr>
      <w:r w:rsidRPr="006D7C9B">
        <w:rPr>
          <w:rFonts w:ascii="Arial" w:hAnsi="Arial" w:cs="Arial"/>
          <w:bCs/>
          <w:color w:val="000000" w:themeColor="text1"/>
        </w:rPr>
        <w:lastRenderedPageBreak/>
        <w:t xml:space="preserve">Naročnik si pridržuje pravico do spremembe lokacije dostave in števila lokacij, na katere je potrebno dobavljati blago. </w:t>
      </w:r>
    </w:p>
    <w:p w14:paraId="3FAFF733" w14:textId="77777777" w:rsidR="00AD2C59" w:rsidRDefault="00AD2C59" w:rsidP="006D7C9B">
      <w:pPr>
        <w:widowControl/>
        <w:autoSpaceDE w:val="0"/>
        <w:adjustRightInd w:val="0"/>
        <w:spacing w:after="0" w:line="276" w:lineRule="auto"/>
        <w:jc w:val="both"/>
        <w:textAlignment w:val="auto"/>
        <w:rPr>
          <w:rFonts w:ascii="Arial" w:hAnsi="Arial" w:cs="Arial"/>
          <w:bCs/>
          <w:color w:val="000000" w:themeColor="text1"/>
        </w:rPr>
      </w:pPr>
    </w:p>
    <w:p w14:paraId="6D4A75AC" w14:textId="7E08AC86" w:rsidR="00CD0A6A" w:rsidRDefault="00A814BC" w:rsidP="006D7C9B">
      <w:pPr>
        <w:widowControl/>
        <w:autoSpaceDE w:val="0"/>
        <w:adjustRightInd w:val="0"/>
        <w:spacing w:after="0" w:line="276" w:lineRule="auto"/>
        <w:jc w:val="both"/>
        <w:textAlignment w:val="auto"/>
        <w:rPr>
          <w:rFonts w:ascii="Arial" w:hAnsi="Arial" w:cs="Arial"/>
          <w:bCs/>
          <w:color w:val="000000" w:themeColor="text1"/>
        </w:rPr>
      </w:pPr>
      <w:r>
        <w:rPr>
          <w:rFonts w:ascii="Arial" w:hAnsi="Arial" w:cs="Arial"/>
          <w:bCs/>
          <w:color w:val="000000" w:themeColor="text1"/>
        </w:rPr>
        <w:t>Dobavitelj</w:t>
      </w:r>
      <w:r w:rsidRPr="006D7C9B">
        <w:rPr>
          <w:rFonts w:ascii="Arial" w:hAnsi="Arial" w:cs="Arial"/>
          <w:bCs/>
          <w:color w:val="000000" w:themeColor="text1"/>
        </w:rPr>
        <w:t xml:space="preserve"> </w:t>
      </w:r>
      <w:r w:rsidR="006D7C9B" w:rsidRPr="006D7C9B">
        <w:rPr>
          <w:rFonts w:ascii="Arial" w:hAnsi="Arial" w:cs="Arial"/>
          <w:bCs/>
          <w:color w:val="000000" w:themeColor="text1"/>
        </w:rPr>
        <w:t xml:space="preserve">ne more določati pogojev za dostavo, niti ne najmanjših količin, ki bi jih dostavljal, niti ne dni v tednu, kdaj bi </w:t>
      </w:r>
      <w:r>
        <w:rPr>
          <w:rFonts w:ascii="Arial" w:hAnsi="Arial" w:cs="Arial"/>
          <w:bCs/>
          <w:color w:val="000000" w:themeColor="text1"/>
        </w:rPr>
        <w:t>dobavitelj</w:t>
      </w:r>
      <w:r w:rsidRPr="006D7C9B">
        <w:rPr>
          <w:rFonts w:ascii="Arial" w:hAnsi="Arial" w:cs="Arial"/>
          <w:bCs/>
          <w:color w:val="000000" w:themeColor="text1"/>
        </w:rPr>
        <w:t xml:space="preserve"> </w:t>
      </w:r>
      <w:r w:rsidR="006D7C9B" w:rsidRPr="006D7C9B">
        <w:rPr>
          <w:rFonts w:ascii="Arial" w:hAnsi="Arial" w:cs="Arial"/>
          <w:bCs/>
          <w:color w:val="000000" w:themeColor="text1"/>
        </w:rPr>
        <w:t>vršil dostavo.</w:t>
      </w:r>
      <w:r w:rsidR="00AD35FE">
        <w:rPr>
          <w:rFonts w:ascii="Arial" w:hAnsi="Arial" w:cs="Arial"/>
          <w:bCs/>
          <w:color w:val="000000" w:themeColor="text1"/>
        </w:rPr>
        <w:t xml:space="preserve"> </w:t>
      </w:r>
      <w:r w:rsidR="006D7C9B" w:rsidRPr="006D7C9B">
        <w:rPr>
          <w:rFonts w:ascii="Arial" w:hAnsi="Arial" w:cs="Arial"/>
          <w:bCs/>
          <w:color w:val="000000" w:themeColor="text1"/>
        </w:rPr>
        <w:t xml:space="preserve">Dostave se vršijo, kot je zahtevano </w:t>
      </w:r>
      <w:r w:rsidR="00AD35FE">
        <w:rPr>
          <w:rFonts w:ascii="Arial" w:hAnsi="Arial" w:cs="Arial"/>
          <w:bCs/>
          <w:color w:val="000000" w:themeColor="text1"/>
        </w:rPr>
        <w:t>s tem</w:t>
      </w:r>
      <w:r w:rsidR="006D7C9B" w:rsidRPr="006D7C9B">
        <w:rPr>
          <w:rFonts w:ascii="Arial" w:hAnsi="Arial" w:cs="Arial"/>
          <w:bCs/>
          <w:color w:val="000000" w:themeColor="text1"/>
        </w:rPr>
        <w:t xml:space="preserve"> okvirnim sporazumom. Naročnik ne bo dovolil spremembe ur in kraja dostave. V primeru kršitve</w:t>
      </w:r>
      <w:r>
        <w:rPr>
          <w:rFonts w:ascii="Arial" w:hAnsi="Arial" w:cs="Arial"/>
          <w:bCs/>
          <w:color w:val="000000" w:themeColor="text1"/>
        </w:rPr>
        <w:t xml:space="preserve"> lahko</w:t>
      </w:r>
      <w:r w:rsidR="006D7C9B" w:rsidRPr="006D7C9B">
        <w:rPr>
          <w:rFonts w:ascii="Arial" w:hAnsi="Arial" w:cs="Arial"/>
          <w:bCs/>
          <w:color w:val="000000" w:themeColor="text1"/>
        </w:rPr>
        <w:t xml:space="preserve"> naročnik </w:t>
      </w:r>
      <w:r>
        <w:rPr>
          <w:rFonts w:ascii="Arial" w:hAnsi="Arial" w:cs="Arial"/>
          <w:bCs/>
          <w:color w:val="000000" w:themeColor="text1"/>
        </w:rPr>
        <w:t>odstopi od</w:t>
      </w:r>
      <w:r w:rsidR="006D7C9B" w:rsidRPr="006D7C9B">
        <w:rPr>
          <w:rFonts w:ascii="Arial" w:hAnsi="Arial" w:cs="Arial"/>
          <w:bCs/>
          <w:color w:val="000000" w:themeColor="text1"/>
        </w:rPr>
        <w:t xml:space="preserve"> okvirnega sporazuma</w:t>
      </w:r>
      <w:r w:rsidR="006D7C9B">
        <w:rPr>
          <w:rFonts w:ascii="Arial" w:hAnsi="Arial" w:cs="Arial"/>
          <w:bCs/>
          <w:color w:val="000000" w:themeColor="text1"/>
        </w:rPr>
        <w:t>.</w:t>
      </w:r>
    </w:p>
    <w:p w14:paraId="23979126" w14:textId="77777777" w:rsidR="006D7C9B" w:rsidRPr="00CD0A6A" w:rsidRDefault="006D7C9B" w:rsidP="006D7C9B">
      <w:pPr>
        <w:widowControl/>
        <w:autoSpaceDE w:val="0"/>
        <w:adjustRightInd w:val="0"/>
        <w:spacing w:after="0" w:line="276" w:lineRule="auto"/>
        <w:jc w:val="both"/>
        <w:textAlignment w:val="auto"/>
        <w:rPr>
          <w:rFonts w:ascii="Arial" w:hAnsi="Arial" w:cs="Arial"/>
          <w:bCs/>
          <w:color w:val="000000" w:themeColor="text1"/>
        </w:rPr>
      </w:pPr>
    </w:p>
    <w:p w14:paraId="021A7C46" w14:textId="377D2FC9" w:rsidR="009108BF" w:rsidRPr="00A346BE" w:rsidRDefault="00A346BE" w:rsidP="00A346BE">
      <w:pPr>
        <w:widowControl/>
        <w:autoSpaceDE w:val="0"/>
        <w:adjustRightInd w:val="0"/>
        <w:spacing w:after="0" w:line="276" w:lineRule="auto"/>
        <w:jc w:val="both"/>
        <w:textAlignment w:val="auto"/>
        <w:rPr>
          <w:rFonts w:ascii="Arial" w:hAnsi="Arial" w:cs="Arial"/>
          <w:color w:val="000000" w:themeColor="text1"/>
        </w:rPr>
      </w:pPr>
      <w:r w:rsidRPr="00A346BE">
        <w:rPr>
          <w:rFonts w:ascii="Arial" w:hAnsi="Arial" w:cs="Arial"/>
          <w:color w:val="000000" w:themeColor="text1"/>
        </w:rPr>
        <w:t xml:space="preserve">Neutemeljena zavrnitev naročila </w:t>
      </w:r>
      <w:r>
        <w:rPr>
          <w:rFonts w:ascii="Arial" w:hAnsi="Arial" w:cs="Arial"/>
          <w:color w:val="000000" w:themeColor="text1"/>
        </w:rPr>
        <w:t xml:space="preserve">s strani dobavitelja </w:t>
      </w:r>
      <w:r w:rsidRPr="00A346BE">
        <w:rPr>
          <w:rFonts w:ascii="Arial" w:hAnsi="Arial" w:cs="Arial"/>
          <w:color w:val="000000" w:themeColor="text1"/>
        </w:rPr>
        <w:t xml:space="preserve">ali </w:t>
      </w:r>
      <w:r w:rsidR="002A1709">
        <w:rPr>
          <w:rFonts w:ascii="Arial" w:hAnsi="Arial" w:cs="Arial"/>
          <w:color w:val="000000" w:themeColor="text1"/>
        </w:rPr>
        <w:t>odstopanje od naročene vsebine oziroma</w:t>
      </w:r>
      <w:r w:rsidRPr="00A346BE">
        <w:rPr>
          <w:rFonts w:ascii="Arial" w:hAnsi="Arial" w:cs="Arial"/>
          <w:color w:val="000000" w:themeColor="text1"/>
        </w:rPr>
        <w:t xml:space="preserve"> načina dobave pomeni kršitev pogodbene obveznosti, zaradi katere lahko naročnik izvede kritni nakup, </w:t>
      </w:r>
      <w:r w:rsidR="002A1709">
        <w:rPr>
          <w:rFonts w:ascii="Arial" w:hAnsi="Arial" w:cs="Arial"/>
          <w:color w:val="000000" w:themeColor="text1"/>
        </w:rPr>
        <w:t xml:space="preserve">delno ali v celoti </w:t>
      </w:r>
      <w:r w:rsidR="00A575BF">
        <w:rPr>
          <w:rFonts w:ascii="Arial" w:hAnsi="Arial" w:cs="Arial"/>
          <w:color w:val="000000" w:themeColor="text1"/>
        </w:rPr>
        <w:t>odstopi od okvirnega sporazuma</w:t>
      </w:r>
      <w:r w:rsidRPr="00A346BE">
        <w:rPr>
          <w:rFonts w:ascii="Arial" w:hAnsi="Arial" w:cs="Arial"/>
          <w:color w:val="000000" w:themeColor="text1"/>
        </w:rPr>
        <w:t xml:space="preserve">, </w:t>
      </w:r>
      <w:r w:rsidR="00A575BF">
        <w:rPr>
          <w:rFonts w:ascii="Arial" w:hAnsi="Arial" w:cs="Arial"/>
          <w:color w:val="000000" w:themeColor="text1"/>
        </w:rPr>
        <w:t xml:space="preserve">zaračuna pogodbeno kazen, </w:t>
      </w:r>
      <w:r w:rsidRPr="00A346BE">
        <w:rPr>
          <w:rFonts w:ascii="Arial" w:hAnsi="Arial" w:cs="Arial"/>
          <w:color w:val="000000" w:themeColor="text1"/>
        </w:rPr>
        <w:t>uveljavi finančno zavarovanja za dobro izvedbo pogodbenih obveznosti, v primeru škode pa tudi zahteva odškodnino.</w:t>
      </w:r>
    </w:p>
    <w:p w14:paraId="774E2CBA" w14:textId="77777777" w:rsidR="00DE11AB" w:rsidRDefault="00DE11AB" w:rsidP="00DE11AB">
      <w:pPr>
        <w:pStyle w:val="Standard"/>
        <w:rPr>
          <w:rFonts w:ascii="Arial" w:hAnsi="Arial" w:cs="Arial"/>
        </w:rPr>
      </w:pPr>
    </w:p>
    <w:p w14:paraId="7E14BB1D" w14:textId="77777777" w:rsidR="0098781D" w:rsidRDefault="0098781D" w:rsidP="0098781D">
      <w:pPr>
        <w:pStyle w:val="Standard"/>
        <w:keepNext/>
        <w:numPr>
          <w:ilvl w:val="1"/>
          <w:numId w:val="69"/>
        </w:numPr>
        <w:ind w:left="284"/>
        <w:jc w:val="center"/>
        <w:textAlignment w:val="auto"/>
        <w:rPr>
          <w:rFonts w:ascii="Arial" w:hAnsi="Arial" w:cs="Arial"/>
          <w:b/>
        </w:rPr>
      </w:pPr>
      <w:r>
        <w:rPr>
          <w:rFonts w:ascii="Arial" w:hAnsi="Arial" w:cs="Arial"/>
          <w:b/>
        </w:rPr>
        <w:t>člen</w:t>
      </w:r>
    </w:p>
    <w:p w14:paraId="7C5B3D78" w14:textId="102310CE" w:rsidR="0098781D" w:rsidRDefault="0098781D" w:rsidP="0098781D">
      <w:pPr>
        <w:pStyle w:val="Standard"/>
        <w:keepNext/>
        <w:jc w:val="center"/>
        <w:rPr>
          <w:rFonts w:ascii="Arial" w:hAnsi="Arial" w:cs="Arial"/>
          <w:b/>
        </w:rPr>
      </w:pPr>
      <w:r>
        <w:rPr>
          <w:rFonts w:ascii="Arial" w:hAnsi="Arial" w:cs="Arial"/>
          <w:b/>
        </w:rPr>
        <w:t>(jamstva dobavitelja)</w:t>
      </w:r>
    </w:p>
    <w:p w14:paraId="5352210C" w14:textId="77777777" w:rsidR="0098781D" w:rsidRDefault="0098781D" w:rsidP="0098781D">
      <w:pPr>
        <w:pStyle w:val="Standard"/>
        <w:keepNext/>
        <w:rPr>
          <w:rFonts w:ascii="Arial" w:hAnsi="Arial" w:cs="Arial"/>
        </w:rPr>
      </w:pPr>
    </w:p>
    <w:p w14:paraId="7360A724" w14:textId="2E026B2E" w:rsidR="0098781D" w:rsidRPr="0098781D" w:rsidRDefault="0098781D" w:rsidP="0098781D">
      <w:pPr>
        <w:autoSpaceDN/>
        <w:spacing w:after="0" w:line="276" w:lineRule="auto"/>
        <w:jc w:val="both"/>
        <w:textAlignment w:val="auto"/>
        <w:rPr>
          <w:rFonts w:ascii="Arial" w:hAnsi="Arial" w:cs="Arial"/>
          <w:color w:val="000000" w:themeColor="text1"/>
        </w:rPr>
      </w:pPr>
      <w:r>
        <w:rPr>
          <w:rFonts w:ascii="Arial" w:hAnsi="Arial" w:cs="Arial"/>
          <w:color w:val="000000" w:themeColor="text1"/>
        </w:rPr>
        <w:t>Dobavitelj</w:t>
      </w:r>
      <w:r w:rsidRPr="0098781D">
        <w:rPr>
          <w:rFonts w:ascii="Arial" w:hAnsi="Arial" w:cs="Arial"/>
          <w:color w:val="000000" w:themeColor="text1"/>
        </w:rPr>
        <w:t xml:space="preserve"> naročniku jamči, da:</w:t>
      </w:r>
    </w:p>
    <w:p w14:paraId="5DF911C7" w14:textId="77777777" w:rsidR="0098781D" w:rsidRPr="0098781D" w:rsidRDefault="0098781D" w:rsidP="0098781D">
      <w:pPr>
        <w:numPr>
          <w:ilvl w:val="3"/>
          <w:numId w:val="79"/>
        </w:numPr>
        <w:autoSpaceDN/>
        <w:spacing w:after="0" w:line="276" w:lineRule="auto"/>
        <w:ind w:left="709"/>
        <w:jc w:val="both"/>
        <w:textAlignment w:val="auto"/>
        <w:rPr>
          <w:rFonts w:ascii="Arial" w:hAnsi="Arial" w:cs="Arial"/>
          <w:color w:val="000000" w:themeColor="text1"/>
        </w:rPr>
      </w:pPr>
      <w:r w:rsidRPr="0098781D">
        <w:rPr>
          <w:rFonts w:ascii="Arial" w:hAnsi="Arial" w:cs="Arial"/>
          <w:color w:val="000000" w:themeColor="text1"/>
        </w:rPr>
        <w:t>bo na kupljenem blagu ob izročitvi v posest pridobil lastninsko pravico;</w:t>
      </w:r>
    </w:p>
    <w:p w14:paraId="372BE951" w14:textId="27B83786" w:rsidR="0098781D" w:rsidRPr="0098781D" w:rsidRDefault="0098781D" w:rsidP="0098781D">
      <w:pPr>
        <w:numPr>
          <w:ilvl w:val="3"/>
          <w:numId w:val="79"/>
        </w:numPr>
        <w:autoSpaceDN/>
        <w:spacing w:after="0" w:line="276" w:lineRule="auto"/>
        <w:ind w:left="709"/>
        <w:jc w:val="both"/>
        <w:textAlignment w:val="auto"/>
        <w:rPr>
          <w:rFonts w:ascii="Arial" w:hAnsi="Arial" w:cs="Arial"/>
          <w:color w:val="000000" w:themeColor="text1"/>
        </w:rPr>
      </w:pPr>
      <w:r w:rsidRPr="0098781D">
        <w:rPr>
          <w:rFonts w:ascii="Arial" w:hAnsi="Arial" w:cs="Arial"/>
          <w:color w:val="000000" w:themeColor="text1"/>
        </w:rPr>
        <w:t>kupljeno blago popolnoma ustreza vsem tehničnim opisom, karakteristikam in specifikacijam, ki so bile dane v okviru razpisne in ponudbene dokumentacije ali so priloga tega okvirnega sporazuma</w:t>
      </w:r>
      <w:r w:rsidR="00A575BF">
        <w:rPr>
          <w:rFonts w:ascii="Arial" w:hAnsi="Arial" w:cs="Arial"/>
          <w:color w:val="000000" w:themeColor="text1"/>
        </w:rPr>
        <w:t xml:space="preserve"> oziroma so deklarirane na dobavljenem blagu</w:t>
      </w:r>
      <w:r w:rsidRPr="0098781D">
        <w:rPr>
          <w:rFonts w:ascii="Arial" w:hAnsi="Arial" w:cs="Arial"/>
          <w:color w:val="000000" w:themeColor="text1"/>
        </w:rPr>
        <w:t>;</w:t>
      </w:r>
    </w:p>
    <w:p w14:paraId="2AA2A317" w14:textId="22979BAA" w:rsidR="0098781D" w:rsidRPr="0098781D" w:rsidRDefault="0098781D" w:rsidP="0098781D">
      <w:pPr>
        <w:numPr>
          <w:ilvl w:val="3"/>
          <w:numId w:val="79"/>
        </w:numPr>
        <w:autoSpaceDN/>
        <w:spacing w:after="0" w:line="276" w:lineRule="auto"/>
        <w:ind w:left="709"/>
        <w:jc w:val="both"/>
        <w:textAlignment w:val="auto"/>
        <w:rPr>
          <w:rFonts w:ascii="Arial" w:hAnsi="Arial" w:cs="Arial"/>
          <w:color w:val="000000" w:themeColor="text1"/>
        </w:rPr>
      </w:pPr>
      <w:r w:rsidRPr="0098781D">
        <w:rPr>
          <w:rFonts w:ascii="Arial" w:hAnsi="Arial" w:cs="Arial"/>
          <w:color w:val="000000" w:themeColor="text1"/>
        </w:rPr>
        <w:t xml:space="preserve">je blago enako vzorčnemu, ki je bilo dano na testiranje, če je bilo pred nakupom s strani </w:t>
      </w:r>
      <w:r>
        <w:rPr>
          <w:rFonts w:ascii="Arial" w:hAnsi="Arial" w:cs="Arial"/>
          <w:color w:val="000000" w:themeColor="text1"/>
        </w:rPr>
        <w:t>naročnika to opravljeno.</w:t>
      </w:r>
    </w:p>
    <w:p w14:paraId="6852FFA2" w14:textId="77777777" w:rsidR="0098781D" w:rsidRDefault="0098781D" w:rsidP="0098781D">
      <w:pPr>
        <w:autoSpaceDN/>
        <w:spacing w:after="0" w:line="276" w:lineRule="auto"/>
        <w:jc w:val="both"/>
        <w:textAlignment w:val="auto"/>
        <w:rPr>
          <w:rFonts w:ascii="Arial" w:hAnsi="Arial" w:cs="Arial"/>
          <w:color w:val="000000" w:themeColor="text1"/>
        </w:rPr>
      </w:pPr>
    </w:p>
    <w:p w14:paraId="3C577AF4" w14:textId="721A02D1" w:rsidR="0098781D" w:rsidRPr="0098781D" w:rsidRDefault="0098781D" w:rsidP="0098781D">
      <w:pPr>
        <w:autoSpaceDN/>
        <w:spacing w:after="0" w:line="276" w:lineRule="auto"/>
        <w:jc w:val="both"/>
        <w:textAlignment w:val="auto"/>
        <w:rPr>
          <w:rFonts w:ascii="Arial" w:hAnsi="Arial" w:cs="Arial"/>
          <w:color w:val="000000" w:themeColor="text1"/>
        </w:rPr>
      </w:pPr>
      <w:r>
        <w:rPr>
          <w:rFonts w:ascii="Arial" w:hAnsi="Arial" w:cs="Arial"/>
          <w:color w:val="000000" w:themeColor="text1"/>
        </w:rPr>
        <w:t>Jamstvo dobavitelja</w:t>
      </w:r>
      <w:r w:rsidRPr="0098781D">
        <w:rPr>
          <w:rFonts w:ascii="Arial" w:hAnsi="Arial" w:cs="Arial"/>
          <w:color w:val="000000" w:themeColor="text1"/>
        </w:rPr>
        <w:t xml:space="preserve"> za skrite napake na blagu velja še 180 dni po dobavi (pri sukcesivni dobavi šteto od dneva zadnje dobave). Če se v tem roku pri kateremkoli kosu dobavljenega blaga pokažejo zgoraj našteta odstopanja ali napake, lahko naročnik </w:t>
      </w:r>
      <w:r w:rsidR="002A1709">
        <w:rPr>
          <w:rFonts w:ascii="Arial" w:hAnsi="Arial" w:cs="Arial"/>
          <w:color w:val="000000" w:themeColor="text1"/>
        </w:rPr>
        <w:t>uveljavi sankcije iz zadnjega odstavka prejšnjega člena</w:t>
      </w:r>
      <w:r w:rsidRPr="0098781D">
        <w:rPr>
          <w:rFonts w:ascii="Arial" w:hAnsi="Arial" w:cs="Arial"/>
          <w:color w:val="000000" w:themeColor="text1"/>
        </w:rPr>
        <w:t xml:space="preserve">. </w:t>
      </w:r>
      <w:r w:rsidR="002A1709">
        <w:rPr>
          <w:rFonts w:ascii="Arial" w:hAnsi="Arial" w:cs="Arial"/>
          <w:color w:val="000000" w:themeColor="text1"/>
        </w:rPr>
        <w:t>Enako lahko naročnik stori tudi</w:t>
      </w:r>
      <w:r w:rsidRPr="0098781D">
        <w:rPr>
          <w:rFonts w:ascii="Arial" w:hAnsi="Arial" w:cs="Arial"/>
          <w:color w:val="000000" w:themeColor="text1"/>
        </w:rPr>
        <w:t xml:space="preserve">, če </w:t>
      </w:r>
      <w:r>
        <w:rPr>
          <w:rFonts w:ascii="Arial" w:hAnsi="Arial" w:cs="Arial"/>
          <w:color w:val="000000" w:themeColor="text1"/>
        </w:rPr>
        <w:t>dobavitelj</w:t>
      </w:r>
      <w:r w:rsidRPr="0098781D">
        <w:rPr>
          <w:rFonts w:ascii="Arial" w:hAnsi="Arial" w:cs="Arial"/>
          <w:color w:val="000000" w:themeColor="text1"/>
        </w:rPr>
        <w:t xml:space="preserve"> </w:t>
      </w:r>
      <w:r w:rsidR="002A1709">
        <w:rPr>
          <w:rFonts w:ascii="Arial" w:hAnsi="Arial" w:cs="Arial"/>
          <w:color w:val="000000" w:themeColor="text1"/>
        </w:rPr>
        <w:t xml:space="preserve">zamuja </w:t>
      </w:r>
      <w:r w:rsidRPr="0098781D">
        <w:rPr>
          <w:rFonts w:ascii="Arial" w:hAnsi="Arial" w:cs="Arial"/>
          <w:color w:val="000000" w:themeColor="text1"/>
        </w:rPr>
        <w:t>z dobavo</w:t>
      </w:r>
      <w:r>
        <w:rPr>
          <w:rFonts w:ascii="Arial" w:hAnsi="Arial" w:cs="Arial"/>
          <w:color w:val="000000" w:themeColor="text1"/>
        </w:rPr>
        <w:t xml:space="preserve"> (delno ali v celoti)</w:t>
      </w:r>
      <w:r w:rsidRPr="0098781D">
        <w:rPr>
          <w:rFonts w:ascii="Arial" w:hAnsi="Arial" w:cs="Arial"/>
          <w:color w:val="000000" w:themeColor="text1"/>
        </w:rPr>
        <w:t>.</w:t>
      </w:r>
    </w:p>
    <w:p w14:paraId="4CF43E62" w14:textId="77777777" w:rsidR="0098781D" w:rsidRPr="0098781D" w:rsidRDefault="0098781D" w:rsidP="0098781D">
      <w:pPr>
        <w:pStyle w:val="Standard"/>
        <w:rPr>
          <w:rFonts w:ascii="Arial" w:hAnsi="Arial" w:cs="Arial"/>
          <w:color w:val="000000" w:themeColor="text1"/>
        </w:rPr>
      </w:pPr>
    </w:p>
    <w:p w14:paraId="2C48FDF1"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0742CABD" w14:textId="312C82BB" w:rsidR="00DE11AB" w:rsidRDefault="00DE11AB" w:rsidP="00DE11AB">
      <w:pPr>
        <w:pStyle w:val="Standard"/>
        <w:keepNext/>
        <w:jc w:val="center"/>
        <w:rPr>
          <w:rFonts w:ascii="Arial" w:hAnsi="Arial" w:cs="Arial"/>
          <w:b/>
        </w:rPr>
      </w:pPr>
      <w:r>
        <w:rPr>
          <w:rFonts w:ascii="Arial" w:hAnsi="Arial" w:cs="Arial"/>
          <w:b/>
        </w:rPr>
        <w:t>(predstavnika strank</w:t>
      </w:r>
      <w:r w:rsidR="001608D8">
        <w:rPr>
          <w:rFonts w:ascii="Arial" w:hAnsi="Arial" w:cs="Arial"/>
          <w:b/>
        </w:rPr>
        <w:t xml:space="preserve"> okvirnega sporazuma</w:t>
      </w:r>
      <w:r>
        <w:rPr>
          <w:rFonts w:ascii="Arial" w:hAnsi="Arial" w:cs="Arial"/>
          <w:b/>
        </w:rPr>
        <w:t>)</w:t>
      </w:r>
    </w:p>
    <w:p w14:paraId="28687360" w14:textId="77777777" w:rsidR="00DE11AB" w:rsidRDefault="00DE11AB" w:rsidP="00DE11AB">
      <w:pPr>
        <w:pStyle w:val="Standard"/>
        <w:keepNext/>
        <w:rPr>
          <w:rFonts w:ascii="Arial" w:hAnsi="Arial" w:cs="Arial"/>
          <w:color w:val="000000" w:themeColor="text1"/>
        </w:rPr>
      </w:pPr>
    </w:p>
    <w:p w14:paraId="4A1F04FD" w14:textId="78E07E38" w:rsidR="00DE11AB" w:rsidRDefault="001608D8" w:rsidP="00DE11AB">
      <w:pPr>
        <w:pStyle w:val="Standard"/>
        <w:widowControl w:val="0"/>
        <w:rPr>
          <w:rFonts w:ascii="Arial" w:hAnsi="Arial" w:cs="Arial"/>
          <w:color w:val="000000" w:themeColor="text1"/>
        </w:rPr>
      </w:pPr>
      <w:r>
        <w:rPr>
          <w:rFonts w:ascii="Arial" w:hAnsi="Arial" w:cs="Arial"/>
          <w:color w:val="000000" w:themeColor="text1"/>
        </w:rPr>
        <w:t>Stranki okvirnega sporazuma</w:t>
      </w:r>
      <w:r w:rsidR="00DE11AB">
        <w:rPr>
          <w:rFonts w:ascii="Arial" w:hAnsi="Arial" w:cs="Arial"/>
          <w:color w:val="000000" w:themeColor="text1"/>
        </w:rPr>
        <w:t xml:space="preserve"> imenujeta svoje predstavnike z namenom zagotoviti jasne in dostopne kanale komunikacije, sodelovanja, dajanja informacij in tekočega usklajevanja pri izvrševanju </w:t>
      </w:r>
      <w:r>
        <w:rPr>
          <w:rFonts w:ascii="Arial" w:hAnsi="Arial" w:cs="Arial"/>
          <w:color w:val="000000" w:themeColor="text1"/>
        </w:rPr>
        <w:t>okvirnega sporazuma</w:t>
      </w:r>
      <w:r w:rsidR="00DE11AB">
        <w:rPr>
          <w:rFonts w:ascii="Arial" w:hAnsi="Arial" w:cs="Arial"/>
          <w:color w:val="000000" w:themeColor="text1"/>
        </w:rPr>
        <w:t>.</w:t>
      </w:r>
    </w:p>
    <w:p w14:paraId="230F32F5" w14:textId="77777777" w:rsidR="00DE11AB" w:rsidRDefault="00DE11AB" w:rsidP="00DE11AB">
      <w:pPr>
        <w:pStyle w:val="Standard"/>
        <w:rPr>
          <w:rFonts w:ascii="Arial" w:hAnsi="Arial" w:cs="Arial"/>
          <w:color w:val="000000" w:themeColor="text1"/>
        </w:rPr>
      </w:pPr>
    </w:p>
    <w:p w14:paraId="19229AB4" w14:textId="7F5E0A1E" w:rsidR="00DE11AB" w:rsidRPr="00156243" w:rsidRDefault="00DE11AB" w:rsidP="00DE11AB">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w:t>
      </w:r>
      <w:r w:rsidR="001608D8">
        <w:rPr>
          <w:rFonts w:ascii="Arial" w:hAnsi="Arial" w:cs="Arial"/>
          <w:color w:val="000000" w:themeColor="text1"/>
        </w:rPr>
        <w:t>tem okvirnem sporazumu</w:t>
      </w:r>
      <w:r w:rsidRPr="00156243">
        <w:rPr>
          <w:rFonts w:ascii="Arial" w:hAnsi="Arial" w:cs="Arial"/>
          <w:color w:val="000000" w:themeColor="text1"/>
        </w:rPr>
        <w:t xml:space="preserve"> je </w:t>
      </w:r>
      <w:r w:rsidR="00C265D3">
        <w:rPr>
          <w:rFonts w:ascii="Arial" w:hAnsi="Arial" w:cs="Arial"/>
          <w:color w:val="000000" w:themeColor="text1"/>
        </w:rPr>
        <w:t xml:space="preserve">vodja </w:t>
      </w:r>
      <w:r w:rsidR="0082706B">
        <w:rPr>
          <w:rFonts w:ascii="Arial" w:hAnsi="Arial" w:cs="Arial"/>
          <w:color w:val="000000" w:themeColor="text1"/>
        </w:rPr>
        <w:t>prehrambene službe</w:t>
      </w:r>
      <w:r w:rsidR="002A1709">
        <w:rPr>
          <w:rFonts w:ascii="Arial" w:hAnsi="Arial" w:cs="Arial"/>
          <w:color w:val="000000" w:themeColor="text1"/>
        </w:rPr>
        <w:t>,</w:t>
      </w:r>
      <w:r w:rsidR="002A1709" w:rsidRPr="002A1709">
        <w:rPr>
          <w:rFonts w:ascii="Arial" w:hAnsi="Arial" w:cs="Arial"/>
          <w:color w:val="000000" w:themeColor="text1"/>
        </w:rPr>
        <w:t xml:space="preserve"> </w:t>
      </w:r>
      <w:r w:rsidR="002A1709">
        <w:rPr>
          <w:rFonts w:ascii="Arial" w:hAnsi="Arial" w:cs="Arial"/>
          <w:color w:val="000000" w:themeColor="text1"/>
        </w:rPr>
        <w:t>tel. št.: ___________________, e-pošta: ___________________</w:t>
      </w:r>
      <w:r w:rsidRPr="00156243">
        <w:rPr>
          <w:rFonts w:ascii="Arial" w:hAnsi="Arial" w:cs="Arial"/>
          <w:color w:val="000000" w:themeColor="text1"/>
        </w:rPr>
        <w:t>.</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3606A380"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dobavitelja po </w:t>
      </w:r>
      <w:r w:rsidR="001608D8">
        <w:rPr>
          <w:rFonts w:ascii="Arial" w:hAnsi="Arial" w:cs="Arial"/>
          <w:color w:val="000000" w:themeColor="text1"/>
        </w:rPr>
        <w:t>tem okvirnem sporazumu</w:t>
      </w:r>
      <w:r w:rsidR="00486891">
        <w:rPr>
          <w:rFonts w:ascii="Arial" w:hAnsi="Arial" w:cs="Arial"/>
          <w:color w:val="000000" w:themeColor="text1"/>
        </w:rPr>
        <w:t xml:space="preserve"> za sprejem naročil</w:t>
      </w:r>
      <w:r>
        <w:rPr>
          <w:rFonts w:ascii="Arial" w:hAnsi="Arial" w:cs="Arial"/>
          <w:color w:val="000000" w:themeColor="text1"/>
        </w:rPr>
        <w:t xml:space="preserve"> je _________</w:t>
      </w:r>
      <w:r w:rsidR="001608D8">
        <w:rPr>
          <w:rFonts w:ascii="Arial" w:hAnsi="Arial" w:cs="Arial"/>
          <w:color w:val="000000" w:themeColor="text1"/>
        </w:rPr>
        <w:t>___________</w:t>
      </w:r>
      <w:r w:rsidR="00486891">
        <w:rPr>
          <w:rFonts w:ascii="Arial" w:hAnsi="Arial" w:cs="Arial"/>
          <w:color w:val="000000" w:themeColor="text1"/>
        </w:rPr>
        <w:t>, tel. št.: ___________________, e-pošta: 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5146B680" w14:textId="2404627E" w:rsidR="00486891" w:rsidRDefault="00486891" w:rsidP="00486891">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tem okvirnem sporazumu za nadzor kakovosti je ____________________,</w:t>
      </w:r>
      <w:r w:rsidRPr="00486891">
        <w:rPr>
          <w:rFonts w:ascii="Arial" w:hAnsi="Arial" w:cs="Arial"/>
          <w:color w:val="000000" w:themeColor="text1"/>
        </w:rPr>
        <w:t xml:space="preserve"> </w:t>
      </w:r>
      <w:r>
        <w:rPr>
          <w:rFonts w:ascii="Arial" w:hAnsi="Arial" w:cs="Arial"/>
          <w:color w:val="000000" w:themeColor="text1"/>
        </w:rPr>
        <w:t>tel. št.: ___________________, e-pošta: ___________________.</w:t>
      </w:r>
    </w:p>
    <w:p w14:paraId="02249A79" w14:textId="77777777" w:rsidR="00486891" w:rsidRDefault="00486891" w:rsidP="00DE11AB">
      <w:pPr>
        <w:spacing w:after="0" w:line="276" w:lineRule="auto"/>
        <w:jc w:val="both"/>
        <w:rPr>
          <w:rFonts w:ascii="Arial" w:hAnsi="Arial" w:cs="Arial"/>
          <w:color w:val="000000" w:themeColor="text1"/>
        </w:rPr>
      </w:pPr>
    </w:p>
    <w:p w14:paraId="0A52D7BF" w14:textId="27D6EB91" w:rsidR="00DE11AB" w:rsidRDefault="001608D8" w:rsidP="00DE11AB">
      <w:pPr>
        <w:spacing w:after="0" w:line="276" w:lineRule="auto"/>
        <w:jc w:val="both"/>
        <w:rPr>
          <w:rFonts w:ascii="Arial" w:hAnsi="Arial" w:cs="Arial"/>
          <w:color w:val="000000" w:themeColor="text1"/>
        </w:rPr>
      </w:pPr>
      <w:r>
        <w:rPr>
          <w:rFonts w:ascii="Arial" w:hAnsi="Arial" w:cs="Arial"/>
          <w:color w:val="000000" w:themeColor="text1"/>
        </w:rPr>
        <w:t>Stranki okvirnega sporazuma</w:t>
      </w:r>
      <w:r w:rsidR="002A1709">
        <w:rPr>
          <w:rFonts w:ascii="Arial" w:hAnsi="Arial" w:cs="Arial"/>
          <w:color w:val="000000" w:themeColor="text1"/>
        </w:rPr>
        <w:t xml:space="preserve"> zagotovita, da so njuni predstavniki pooblaščeni, da zanju </w:t>
      </w:r>
      <w:r w:rsidR="002A1709">
        <w:rPr>
          <w:rFonts w:ascii="Arial" w:hAnsi="Arial" w:cs="Arial"/>
          <w:color w:val="000000" w:themeColor="text1"/>
        </w:rPr>
        <w:lastRenderedPageBreak/>
        <w:t>dajejo</w:t>
      </w:r>
      <w:r w:rsidR="00DE11AB">
        <w:rPr>
          <w:rFonts w:ascii="Arial" w:hAnsi="Arial" w:cs="Arial"/>
          <w:color w:val="000000" w:themeColor="text1"/>
        </w:rPr>
        <w:t xml:space="preserve"> izjave volje v zvezi z izvrševanjem te</w:t>
      </w:r>
      <w:r>
        <w:rPr>
          <w:rFonts w:ascii="Arial" w:hAnsi="Arial" w:cs="Arial"/>
          <w:color w:val="000000" w:themeColor="text1"/>
        </w:rPr>
        <w:t>ga okvirnega sporazuma</w:t>
      </w:r>
      <w:r w:rsidR="00DE11AB">
        <w:rPr>
          <w:rFonts w:ascii="Arial" w:hAnsi="Arial" w:cs="Arial"/>
          <w:color w:val="000000" w:themeColor="text1"/>
        </w:rPr>
        <w:t xml:space="preserve">. V kolikor glede določenega vprašanja predstavnik stranke ni pooblaščen za dajanje izjav volje, mora to vnaprej posebej sporočiti nasprotni stranki. Morebitno zamenjavo odgovornega predstavnika lahko stranka </w:t>
      </w:r>
      <w:r>
        <w:rPr>
          <w:rFonts w:ascii="Arial" w:hAnsi="Arial" w:cs="Arial"/>
          <w:color w:val="000000" w:themeColor="text1"/>
        </w:rPr>
        <w:t xml:space="preserve">okvirnega sporazuma </w:t>
      </w:r>
      <w:r w:rsidR="00DE11AB">
        <w:rPr>
          <w:rFonts w:ascii="Arial" w:hAnsi="Arial" w:cs="Arial"/>
          <w:color w:val="000000" w:themeColor="text1"/>
        </w:rPr>
        <w:t>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5C2D611D" w14:textId="1F1A017A" w:rsidR="00DE11AB" w:rsidRDefault="00DE11AB" w:rsidP="00DE11AB">
      <w:pPr>
        <w:pStyle w:val="Standard"/>
        <w:keepNext/>
        <w:jc w:val="center"/>
        <w:rPr>
          <w:rFonts w:ascii="Arial" w:hAnsi="Arial" w:cs="Arial"/>
          <w:b/>
        </w:rPr>
      </w:pPr>
      <w:r>
        <w:rPr>
          <w:rFonts w:ascii="Arial" w:hAnsi="Arial" w:cs="Arial"/>
          <w:b/>
        </w:rPr>
        <w:t xml:space="preserve">(odstop od </w:t>
      </w:r>
      <w:r w:rsidR="001608D8">
        <w:rPr>
          <w:rFonts w:ascii="Arial" w:hAnsi="Arial" w:cs="Arial"/>
          <w:b/>
        </w:rPr>
        <w:t>okvirnega sporazuma</w:t>
      </w:r>
      <w:r>
        <w:rPr>
          <w:rFonts w:ascii="Arial" w:hAnsi="Arial" w:cs="Arial"/>
          <w:b/>
        </w:rPr>
        <w:t>)</w:t>
      </w:r>
    </w:p>
    <w:p w14:paraId="53F36F00" w14:textId="77777777" w:rsidR="00DE11AB" w:rsidRDefault="00DE11AB" w:rsidP="00DE11AB">
      <w:pPr>
        <w:pStyle w:val="Standard"/>
        <w:keepNext/>
        <w:rPr>
          <w:rFonts w:ascii="Arial" w:hAnsi="Arial" w:cs="Arial"/>
          <w:color w:val="000000" w:themeColor="text1"/>
        </w:rPr>
      </w:pPr>
    </w:p>
    <w:p w14:paraId="3CF62832" w14:textId="2D46AC92" w:rsidR="00DE11AB" w:rsidRPr="003075EF" w:rsidRDefault="00DE11AB" w:rsidP="00DE11AB">
      <w:pPr>
        <w:pStyle w:val="Standard"/>
        <w:rPr>
          <w:rFonts w:ascii="Arial" w:hAnsi="Arial" w:cs="Arial"/>
        </w:rPr>
      </w:pPr>
      <w:r w:rsidRPr="003075EF">
        <w:rPr>
          <w:rFonts w:ascii="Arial" w:hAnsi="Arial" w:cs="Arial"/>
        </w:rPr>
        <w:t>Naročnik lahko odstopi od te</w:t>
      </w:r>
      <w:r w:rsidR="001608D8">
        <w:rPr>
          <w:rFonts w:ascii="Arial" w:hAnsi="Arial" w:cs="Arial"/>
        </w:rPr>
        <w:t>ga okvirnega sporazuma v celoti ali delno</w:t>
      </w:r>
      <w:r w:rsidRPr="003075EF">
        <w:rPr>
          <w:rFonts w:ascii="Arial" w:hAnsi="Arial" w:cs="Arial"/>
        </w:rPr>
        <w:t xml:space="preserve"> z odpovednim rokom 8 dni v primerih, opredeljenih v </w:t>
      </w:r>
      <w:r>
        <w:rPr>
          <w:rFonts w:ascii="Arial" w:hAnsi="Arial" w:cs="Arial"/>
        </w:rPr>
        <w:t>tretjem</w:t>
      </w:r>
      <w:r w:rsidRPr="00DE5460">
        <w:rPr>
          <w:rFonts w:ascii="Arial" w:hAnsi="Arial" w:cs="Arial"/>
        </w:rPr>
        <w:t xml:space="preserve"> </w:t>
      </w:r>
      <w:r w:rsidRPr="00847843">
        <w:rPr>
          <w:rFonts w:ascii="Arial" w:hAnsi="Arial" w:cs="Arial"/>
        </w:rPr>
        <w:t xml:space="preserve">odstavku </w:t>
      </w:r>
      <w:r w:rsidR="00847843" w:rsidRPr="00847843">
        <w:rPr>
          <w:rFonts w:ascii="Arial" w:hAnsi="Arial" w:cs="Arial"/>
        </w:rPr>
        <w:t>14</w:t>
      </w:r>
      <w:r w:rsidRPr="00847843">
        <w:rPr>
          <w:rFonts w:ascii="Arial" w:hAnsi="Arial" w:cs="Arial"/>
        </w:rPr>
        <w:t>. člena</w:t>
      </w:r>
      <w:r>
        <w:rPr>
          <w:rFonts w:ascii="Arial" w:hAnsi="Arial" w:cs="Arial"/>
        </w:rPr>
        <w:t xml:space="preserve"> </w:t>
      </w:r>
      <w:r w:rsidR="001608D8">
        <w:rPr>
          <w:rFonts w:ascii="Arial" w:hAnsi="Arial" w:cs="Arial"/>
        </w:rPr>
        <w:t>okvirnega sporazuma</w:t>
      </w:r>
      <w:r>
        <w:rPr>
          <w:rFonts w:ascii="Arial" w:hAnsi="Arial" w:cs="Arial"/>
        </w:rPr>
        <w:t xml:space="preserv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w:t>
      </w:r>
      <w:r w:rsidR="001608D8">
        <w:rPr>
          <w:rFonts w:ascii="Arial" w:hAnsi="Arial" w:cs="Arial"/>
        </w:rPr>
        <w:t>ga okvirnega sporazuma</w:t>
      </w:r>
      <w:r w:rsidRPr="003075EF">
        <w:rPr>
          <w:rFonts w:ascii="Arial" w:hAnsi="Arial" w:cs="Arial"/>
        </w:rPr>
        <w:t>.</w:t>
      </w:r>
      <w:r w:rsidRPr="007E51D7">
        <w:rPr>
          <w:rFonts w:ascii="Arial" w:hAnsi="Arial" w:cs="Arial"/>
        </w:rPr>
        <w:t xml:space="preserve"> </w:t>
      </w:r>
      <w:r>
        <w:rPr>
          <w:rFonts w:ascii="Arial" w:hAnsi="Arial" w:cs="Arial"/>
        </w:rPr>
        <w:t xml:space="preserve">Naročnik lahko skladno s tem odstavkom odstopi od </w:t>
      </w:r>
      <w:r w:rsidR="003D4AA0">
        <w:rPr>
          <w:rFonts w:ascii="Arial" w:hAnsi="Arial" w:cs="Arial"/>
        </w:rPr>
        <w:t>okvirnega sporazuma</w:t>
      </w:r>
      <w:r>
        <w:rPr>
          <w:rFonts w:ascii="Arial" w:hAnsi="Arial" w:cs="Arial"/>
        </w:rPr>
        <w:t xml:space="preserve"> po predhodnem opominu, razen v primeru iz </w:t>
      </w:r>
      <w:r w:rsidR="00847843">
        <w:rPr>
          <w:rFonts w:ascii="Arial" w:hAnsi="Arial" w:cs="Arial"/>
        </w:rPr>
        <w:t>pete alineje tretjega odstavka 14</w:t>
      </w:r>
      <w:r>
        <w:rPr>
          <w:rFonts w:ascii="Arial" w:hAnsi="Arial" w:cs="Arial"/>
        </w:rPr>
        <w:t xml:space="preserve">. člena </w:t>
      </w:r>
      <w:r w:rsidR="001608D8">
        <w:rPr>
          <w:rFonts w:ascii="Arial" w:hAnsi="Arial" w:cs="Arial"/>
        </w:rPr>
        <w:t>okvirnega sporazuma</w:t>
      </w:r>
      <w:r>
        <w:rPr>
          <w:rFonts w:ascii="Arial" w:hAnsi="Arial" w:cs="Arial"/>
        </w:rPr>
        <w:t>, ko opomin ni potreben.</w:t>
      </w:r>
    </w:p>
    <w:p w14:paraId="16BDA73B" w14:textId="77777777" w:rsidR="00DE11AB" w:rsidRDefault="00DE11AB" w:rsidP="00DE11AB">
      <w:pPr>
        <w:pStyle w:val="Standard"/>
        <w:rPr>
          <w:rFonts w:ascii="Arial" w:hAnsi="Arial" w:cs="Arial"/>
        </w:rPr>
      </w:pPr>
    </w:p>
    <w:p w14:paraId="07399CAA" w14:textId="0D9AA59B" w:rsidR="00C265D3" w:rsidRDefault="00C265D3" w:rsidP="00C265D3">
      <w:pPr>
        <w:pStyle w:val="Standard"/>
        <w:rPr>
          <w:rFonts w:ascii="Arial" w:hAnsi="Arial" w:cs="Arial"/>
        </w:rPr>
      </w:pPr>
      <w:r>
        <w:rPr>
          <w:rFonts w:ascii="Arial" w:hAnsi="Arial" w:cs="Arial"/>
        </w:rPr>
        <w:t xml:space="preserve">Naročnik lahko brez kakršnih koli obveznosti </w:t>
      </w:r>
      <w:r w:rsidR="001608D8">
        <w:rPr>
          <w:rFonts w:ascii="Arial" w:hAnsi="Arial" w:cs="Arial"/>
        </w:rPr>
        <w:t>do dobavitelja odstopi od tega okvirnega sporazuma</w:t>
      </w:r>
      <w:r>
        <w:rPr>
          <w:rFonts w:ascii="Arial" w:hAnsi="Arial" w:cs="Arial"/>
        </w:rPr>
        <w:t xml:space="preserve"> z odpovednim rokom 8 dni tudi v primeru, da za naročilo nima več zagotovljenih oziroma pripravljenih sredstev.</w:t>
      </w:r>
    </w:p>
    <w:p w14:paraId="3EC0D85F" w14:textId="77777777" w:rsidR="00C265D3" w:rsidRDefault="00C265D3" w:rsidP="00DE11AB">
      <w:pPr>
        <w:pStyle w:val="Standard"/>
        <w:rPr>
          <w:rFonts w:ascii="Arial" w:hAnsi="Arial" w:cs="Arial"/>
        </w:rPr>
      </w:pPr>
    </w:p>
    <w:p w14:paraId="04C5425A" w14:textId="1D2C5D1C"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w:t>
      </w:r>
      <w:r w:rsidR="001608D8">
        <w:rPr>
          <w:rFonts w:ascii="Arial" w:hAnsi="Arial" w:cs="Arial"/>
        </w:rPr>
        <w:t>ga okvirnega sporazuma</w:t>
      </w:r>
      <w:r w:rsidRPr="00637CE3">
        <w:rPr>
          <w:rFonts w:ascii="Arial" w:hAnsi="Arial" w:cs="Arial"/>
        </w:rPr>
        <w:t xml:space="preserv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3FC8D389"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 xml:space="preserve">Odstop od </w:t>
      </w:r>
      <w:r w:rsidR="001608D8">
        <w:rPr>
          <w:rFonts w:ascii="Arial" w:hAnsi="Arial" w:cs="Arial"/>
          <w:color w:val="000000" w:themeColor="text1"/>
        </w:rPr>
        <w:t>okvirnega sporazuma</w:t>
      </w:r>
      <w:r w:rsidRPr="00637CE3">
        <w:rPr>
          <w:rFonts w:ascii="Arial" w:hAnsi="Arial" w:cs="Arial"/>
          <w:color w:val="000000" w:themeColor="text1"/>
        </w:rPr>
        <w:t xml:space="preserve"> mora biti nasprotni stranki sporočen v pisni obliki. Obvestilo o odstopu od </w:t>
      </w:r>
      <w:r w:rsidR="001608D8">
        <w:rPr>
          <w:rFonts w:ascii="Arial" w:hAnsi="Arial" w:cs="Arial"/>
          <w:color w:val="000000" w:themeColor="text1"/>
        </w:rPr>
        <w:t>okvirnega sporazuma</w:t>
      </w:r>
      <w:r w:rsidRPr="00637CE3">
        <w:rPr>
          <w:rFonts w:ascii="Arial" w:hAnsi="Arial" w:cs="Arial"/>
          <w:color w:val="000000" w:themeColor="text1"/>
        </w:rPr>
        <w:t xml:space="preserv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64922F98" w:rsidR="00DE11AB" w:rsidRDefault="001608D8" w:rsidP="00DE11AB">
      <w:pPr>
        <w:pStyle w:val="Standard"/>
        <w:rPr>
          <w:rFonts w:ascii="Arial" w:hAnsi="Arial" w:cs="Arial"/>
        </w:rPr>
      </w:pPr>
      <w:r>
        <w:rPr>
          <w:rFonts w:ascii="Arial" w:hAnsi="Arial" w:cs="Arial"/>
        </w:rPr>
        <w:t>Okvirni sporazum</w:t>
      </w:r>
      <w:r w:rsidR="00DE11AB" w:rsidRPr="00436932">
        <w:rPr>
          <w:rFonts w:ascii="Arial" w:hAnsi="Arial" w:cs="Arial"/>
        </w:rPr>
        <w:t xml:space="preserve"> lahko </w:t>
      </w:r>
      <w:r w:rsidR="00DE11AB">
        <w:rPr>
          <w:rFonts w:ascii="Arial" w:hAnsi="Arial" w:cs="Arial"/>
        </w:rPr>
        <w:t>v primeru, da ne ustreza več pričakovanjem strank</w:t>
      </w:r>
      <w:r>
        <w:rPr>
          <w:rFonts w:ascii="Arial" w:hAnsi="Arial" w:cs="Arial"/>
        </w:rPr>
        <w:t xml:space="preserve"> okvirnega sporazuma</w:t>
      </w:r>
      <w:r w:rsidR="00DE11AB">
        <w:rPr>
          <w:rFonts w:ascii="Arial" w:hAnsi="Arial" w:cs="Arial"/>
        </w:rPr>
        <w:t xml:space="preserve">, </w:t>
      </w:r>
      <w:r w:rsidR="00DE11AB"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79B10BA4" w14:textId="77777777" w:rsidR="00DE11AB" w:rsidRDefault="00DE11AB" w:rsidP="00DE11AB">
      <w:pPr>
        <w:pStyle w:val="Standard"/>
        <w:keepNext/>
        <w:jc w:val="center"/>
        <w:rPr>
          <w:rFonts w:ascii="Arial" w:hAnsi="Arial" w:cs="Arial"/>
          <w:b/>
        </w:rPr>
      </w:pPr>
      <w:r>
        <w:rPr>
          <w:rFonts w:ascii="Arial" w:hAnsi="Arial" w:cs="Arial"/>
          <w:b/>
        </w:rPr>
        <w:t>(pogodbena kazen)</w:t>
      </w:r>
    </w:p>
    <w:p w14:paraId="1818969B" w14:textId="77777777" w:rsidR="00DE11AB" w:rsidRDefault="00DE11AB" w:rsidP="00DE11AB">
      <w:pPr>
        <w:pStyle w:val="Standard"/>
        <w:rPr>
          <w:rFonts w:ascii="Arial" w:hAnsi="Arial" w:cs="Arial"/>
        </w:rPr>
      </w:pPr>
    </w:p>
    <w:p w14:paraId="02566DBD" w14:textId="1DB5217E"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w:t>
      </w:r>
      <w:r w:rsidR="00486891">
        <w:rPr>
          <w:rFonts w:ascii="Arial" w:hAnsi="Arial" w:cs="Arial"/>
        </w:rPr>
        <w:t>beno kazen v višini 5 promilov (5</w:t>
      </w:r>
      <w:r w:rsidRPr="00420C67">
        <w:rPr>
          <w:rFonts w:ascii="Arial" w:hAnsi="Arial" w:cs="Arial"/>
        </w:rPr>
        <w:t xml:space="preserve">‰) </w:t>
      </w:r>
      <w:r w:rsidR="00486891">
        <w:rPr>
          <w:rFonts w:ascii="Arial" w:hAnsi="Arial" w:cs="Arial"/>
        </w:rPr>
        <w:t>od vrednosti naročila</w:t>
      </w:r>
      <w:r w:rsidRPr="00420C67">
        <w:rPr>
          <w:rFonts w:ascii="Arial" w:hAnsi="Arial" w:cs="Arial"/>
        </w:rPr>
        <w:t xml:space="preserve"> </w:t>
      </w:r>
      <w:r w:rsidR="002A1709">
        <w:rPr>
          <w:rFonts w:ascii="Arial" w:hAnsi="Arial" w:cs="Arial"/>
        </w:rPr>
        <w:t xml:space="preserve">za posamezno obdobje, za katerega je bilo izvedeno odpiranje konkurence </w:t>
      </w:r>
      <w:r w:rsidRPr="00420C67">
        <w:rPr>
          <w:rFonts w:ascii="Arial" w:hAnsi="Arial" w:cs="Arial"/>
        </w:rPr>
        <w:t>(brez DDV) za vsak</w:t>
      </w:r>
      <w:r w:rsidRPr="00244F3C">
        <w:rPr>
          <w:rFonts w:ascii="Arial" w:hAnsi="Arial" w:cs="Arial"/>
        </w:rPr>
        <w:t xml:space="preserve"> d</w:t>
      </w:r>
      <w:r w:rsidR="00486891">
        <w:rPr>
          <w:rFonts w:ascii="Arial" w:hAnsi="Arial" w:cs="Arial"/>
        </w:rPr>
        <w:t>an zamude, vendar ne več, kot 5</w:t>
      </w:r>
      <w:r w:rsidRPr="00244F3C">
        <w:rPr>
          <w:rFonts w:ascii="Arial" w:hAnsi="Arial" w:cs="Arial"/>
        </w:rPr>
        <w:t xml:space="preserve">% </w:t>
      </w:r>
      <w:r w:rsidR="00486891">
        <w:rPr>
          <w:rFonts w:ascii="Arial" w:hAnsi="Arial" w:cs="Arial"/>
        </w:rPr>
        <w:t>vrednosti naročila</w:t>
      </w:r>
      <w:r w:rsidR="001608D8">
        <w:rPr>
          <w:rFonts w:ascii="Arial" w:hAnsi="Arial" w:cs="Arial"/>
        </w:rPr>
        <w:t xml:space="preserve"> </w:t>
      </w:r>
      <w:r w:rsidR="002A1709">
        <w:rPr>
          <w:rFonts w:ascii="Arial" w:hAnsi="Arial" w:cs="Arial"/>
        </w:rPr>
        <w:t xml:space="preserve">za to obdobje </w:t>
      </w:r>
      <w:r w:rsidRPr="00244F3C">
        <w:rPr>
          <w:rFonts w:ascii="Arial" w:hAnsi="Arial" w:cs="Arial"/>
        </w:rPr>
        <w:t>(brez DDV)</w:t>
      </w:r>
      <w:r w:rsidR="00486891">
        <w:rPr>
          <w:rFonts w:ascii="Arial" w:hAnsi="Arial" w:cs="Arial"/>
        </w:rPr>
        <w:t>, za vsako tako kršitev</w:t>
      </w:r>
      <w:r w:rsidRPr="00244F3C">
        <w:rPr>
          <w:rFonts w:ascii="Arial" w:hAnsi="Arial" w:cs="Arial"/>
        </w:rPr>
        <w:t>.</w:t>
      </w:r>
    </w:p>
    <w:p w14:paraId="48BC8C54" w14:textId="77777777" w:rsidR="00DE11AB" w:rsidRDefault="00DE11AB" w:rsidP="00DE11AB">
      <w:pPr>
        <w:pStyle w:val="Standard"/>
        <w:rPr>
          <w:rFonts w:ascii="Arial" w:hAnsi="Arial" w:cs="Arial"/>
        </w:rPr>
      </w:pPr>
    </w:p>
    <w:p w14:paraId="046053DB" w14:textId="2E800666" w:rsidR="00DE11AB" w:rsidRPr="00637CE3" w:rsidRDefault="003D4AA0" w:rsidP="00DE11AB">
      <w:pPr>
        <w:pStyle w:val="Standard"/>
        <w:rPr>
          <w:rFonts w:ascii="Arial" w:hAnsi="Arial" w:cs="Arial"/>
          <w:color w:val="000000" w:themeColor="text1"/>
        </w:rPr>
      </w:pPr>
      <w:r>
        <w:rPr>
          <w:rFonts w:ascii="Arial" w:hAnsi="Arial" w:cs="Arial"/>
          <w:color w:val="000000" w:themeColor="text1"/>
        </w:rPr>
        <w:t>Stranki okvirnega sporazuma</w:t>
      </w:r>
      <w:r w:rsidR="00DE11AB" w:rsidRPr="00637CE3">
        <w:rPr>
          <w:rFonts w:ascii="Arial" w:hAnsi="Arial" w:cs="Arial"/>
          <w:color w:val="000000" w:themeColor="text1"/>
        </w:rPr>
        <w:t xml:space="preserve"> se strinja</w:t>
      </w:r>
      <w:r w:rsidR="00DE11AB">
        <w:rPr>
          <w:rFonts w:ascii="Arial" w:hAnsi="Arial" w:cs="Arial"/>
          <w:color w:val="000000" w:themeColor="text1"/>
        </w:rPr>
        <w:t>ta</w:t>
      </w:r>
      <w:r w:rsidR="00DE11AB" w:rsidRPr="00637CE3">
        <w:rPr>
          <w:rFonts w:ascii="Arial" w:hAnsi="Arial" w:cs="Arial"/>
          <w:color w:val="000000" w:themeColor="text1"/>
        </w:rPr>
        <w:t xml:space="preserve">, da v primeru </w:t>
      </w:r>
      <w:r w:rsidR="00DE11AB">
        <w:rPr>
          <w:rFonts w:ascii="Arial" w:hAnsi="Arial" w:cs="Arial"/>
          <w:color w:val="000000" w:themeColor="text1"/>
        </w:rPr>
        <w:t>dobaviteljeve</w:t>
      </w:r>
      <w:r w:rsidR="00DE11AB" w:rsidRPr="00637CE3">
        <w:rPr>
          <w:rFonts w:ascii="Arial" w:hAnsi="Arial" w:cs="Arial"/>
          <w:color w:val="000000" w:themeColor="text1"/>
        </w:rPr>
        <w:t xml:space="preserve"> zamude z izpolnitvijo naročniku ob sprejemu izpolnitve ni t</w:t>
      </w:r>
      <w:r w:rsidR="00DE11AB">
        <w:rPr>
          <w:rFonts w:ascii="Arial" w:hAnsi="Arial" w:cs="Arial"/>
          <w:color w:val="000000" w:themeColor="text1"/>
        </w:rPr>
        <w:t>reba posebej obvestiti dobavitelja</w:t>
      </w:r>
      <w:r w:rsidR="00DE11AB" w:rsidRPr="00637CE3">
        <w:rPr>
          <w:rFonts w:ascii="Arial" w:hAnsi="Arial" w:cs="Arial"/>
          <w:color w:val="000000" w:themeColor="text1"/>
        </w:rPr>
        <w:t xml:space="preserve"> o pridržanju pravice do o</w:t>
      </w:r>
      <w:r w:rsidR="00DE11AB">
        <w:rPr>
          <w:rFonts w:ascii="Arial" w:hAnsi="Arial" w:cs="Arial"/>
          <w:color w:val="000000" w:themeColor="text1"/>
        </w:rPr>
        <w:t xml:space="preserve">bračuna pogodbene kazni, temveč </w:t>
      </w:r>
      <w:r w:rsidR="00DE11AB" w:rsidRPr="00637CE3">
        <w:rPr>
          <w:rFonts w:ascii="Arial" w:hAnsi="Arial" w:cs="Arial"/>
          <w:color w:val="000000" w:themeColor="text1"/>
        </w:rPr>
        <w:t xml:space="preserve">lahko pogodbeno kazen </w:t>
      </w:r>
      <w:r w:rsidR="00DE11AB">
        <w:rPr>
          <w:rFonts w:ascii="Arial" w:hAnsi="Arial" w:cs="Arial"/>
          <w:color w:val="000000" w:themeColor="text1"/>
        </w:rPr>
        <w:t>dobavitelju za</w:t>
      </w:r>
      <w:r w:rsidR="00DE11AB" w:rsidRPr="00637CE3">
        <w:rPr>
          <w:rFonts w:ascii="Arial" w:hAnsi="Arial" w:cs="Arial"/>
          <w:color w:val="000000" w:themeColor="text1"/>
        </w:rPr>
        <w:t>računa v skladu z določili te</w:t>
      </w:r>
      <w:r>
        <w:rPr>
          <w:rFonts w:ascii="Arial" w:hAnsi="Arial" w:cs="Arial"/>
          <w:color w:val="000000" w:themeColor="text1"/>
        </w:rPr>
        <w:t>ga</w:t>
      </w:r>
      <w:r w:rsidR="00DE11AB" w:rsidRPr="00637CE3">
        <w:rPr>
          <w:rFonts w:ascii="Arial" w:hAnsi="Arial" w:cs="Arial"/>
          <w:color w:val="000000" w:themeColor="text1"/>
        </w:rPr>
        <w:t xml:space="preserve"> </w:t>
      </w:r>
      <w:r>
        <w:rPr>
          <w:rFonts w:ascii="Arial" w:hAnsi="Arial" w:cs="Arial"/>
          <w:color w:val="000000" w:themeColor="text1"/>
        </w:rPr>
        <w:t>okvirnega sporazuma</w:t>
      </w:r>
      <w:r w:rsidR="00DE11AB" w:rsidRPr="00637CE3">
        <w:rPr>
          <w:rFonts w:ascii="Arial" w:hAnsi="Arial" w:cs="Arial"/>
          <w:color w:val="000000" w:themeColor="text1"/>
        </w:rPr>
        <w:t xml:space="preserve"> </w:t>
      </w:r>
      <w:r w:rsidR="00DE11AB"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4E31C1F4"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w:t>
      </w:r>
      <w:r w:rsidR="003D4AA0">
        <w:rPr>
          <w:rFonts w:ascii="Arial" w:hAnsi="Arial" w:cs="Arial"/>
        </w:rPr>
        <w:t>tem okvirnem sporazumu</w:t>
      </w:r>
      <w:r w:rsidRPr="00B23DDC">
        <w:rPr>
          <w:rFonts w:ascii="Arial" w:hAnsi="Arial" w:cs="Arial"/>
        </w:rPr>
        <w:t xml:space="preserve">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w:t>
      </w:r>
      <w:r w:rsidR="00486891">
        <w:rPr>
          <w:rFonts w:ascii="Arial" w:hAnsi="Arial" w:cs="Arial"/>
        </w:rPr>
        <w:lastRenderedPageBreak/>
        <w:t xml:space="preserve">vrednosti </w:t>
      </w:r>
      <w:r w:rsidR="002A1709">
        <w:rPr>
          <w:rFonts w:ascii="Arial" w:hAnsi="Arial" w:cs="Arial"/>
        </w:rPr>
        <w:t>naročila</w:t>
      </w:r>
      <w:r w:rsidR="002A1709" w:rsidRPr="00420C67">
        <w:rPr>
          <w:rFonts w:ascii="Arial" w:hAnsi="Arial" w:cs="Arial"/>
        </w:rPr>
        <w:t xml:space="preserve"> </w:t>
      </w:r>
      <w:r w:rsidR="002A1709">
        <w:rPr>
          <w:rFonts w:ascii="Arial" w:hAnsi="Arial" w:cs="Arial"/>
        </w:rPr>
        <w:t>za posamezno obdobje, za katerega je bilo izvedeno odpiranje konkurence</w:t>
      </w:r>
      <w:r w:rsidR="002A1709" w:rsidRPr="00B23DDC">
        <w:rPr>
          <w:rFonts w:ascii="Arial" w:hAnsi="Arial" w:cs="Arial"/>
        </w:rPr>
        <w:t xml:space="preserve"> </w:t>
      </w:r>
      <w:r w:rsidRPr="00B23DDC">
        <w:rPr>
          <w:rFonts w:ascii="Arial" w:hAnsi="Arial" w:cs="Arial"/>
        </w:rPr>
        <w:t>(brez DDV)</w:t>
      </w:r>
      <w:r w:rsidR="00486891">
        <w:rPr>
          <w:rFonts w:ascii="Arial" w:hAnsi="Arial" w:cs="Arial"/>
        </w:rPr>
        <w:t>, za vsako tako kršitev</w:t>
      </w:r>
      <w:r w:rsidRPr="00B23DDC">
        <w:rPr>
          <w:rFonts w:ascii="Arial" w:hAnsi="Arial" w:cs="Arial"/>
        </w:rPr>
        <w:t>.</w:t>
      </w:r>
    </w:p>
    <w:p w14:paraId="62F72216" w14:textId="77777777" w:rsidR="00DE11AB" w:rsidRPr="0098781D" w:rsidRDefault="00DE11AB" w:rsidP="00DE11AB">
      <w:pPr>
        <w:pStyle w:val="Standard"/>
        <w:rPr>
          <w:rFonts w:ascii="Arial" w:hAnsi="Arial" w:cs="Arial"/>
          <w:color w:val="000000" w:themeColor="text1"/>
        </w:rPr>
      </w:pPr>
    </w:p>
    <w:p w14:paraId="17EA6C4E" w14:textId="21635E12" w:rsidR="0098781D" w:rsidRPr="0098781D" w:rsidRDefault="0098781D" w:rsidP="00DE11AB">
      <w:pPr>
        <w:pStyle w:val="Standard"/>
        <w:rPr>
          <w:rFonts w:ascii="Arial" w:hAnsi="Arial" w:cs="Arial"/>
          <w:color w:val="000000" w:themeColor="text1"/>
        </w:rPr>
      </w:pPr>
      <w:r w:rsidRPr="0098781D">
        <w:rPr>
          <w:rFonts w:ascii="Arial" w:hAnsi="Arial" w:cs="Arial"/>
          <w:color w:val="000000" w:themeColor="text1"/>
        </w:rPr>
        <w:t xml:space="preserve">Če </w:t>
      </w:r>
      <w:r>
        <w:rPr>
          <w:rFonts w:ascii="Arial" w:hAnsi="Arial" w:cs="Arial"/>
          <w:color w:val="000000" w:themeColor="text1"/>
        </w:rPr>
        <w:t>dobavitelj</w:t>
      </w:r>
      <w:r w:rsidRPr="0098781D">
        <w:rPr>
          <w:rFonts w:ascii="Arial" w:hAnsi="Arial" w:cs="Arial"/>
          <w:color w:val="000000" w:themeColor="text1"/>
        </w:rPr>
        <w:t xml:space="preserve"> zamuja z dobavo toliko, da bi lahko naročniku nastala škoda ali da bi dobava izgubila pomen, lahko naročnik pri drugem prodajalcu </w:t>
      </w:r>
      <w:r>
        <w:rPr>
          <w:rFonts w:ascii="Arial" w:hAnsi="Arial" w:cs="Arial"/>
          <w:color w:val="000000" w:themeColor="text1"/>
        </w:rPr>
        <w:t xml:space="preserve">naroči </w:t>
      </w:r>
      <w:r w:rsidRPr="0098781D">
        <w:rPr>
          <w:rFonts w:ascii="Arial" w:hAnsi="Arial" w:cs="Arial"/>
          <w:color w:val="000000" w:themeColor="text1"/>
        </w:rPr>
        <w:t xml:space="preserve">nadomestno blago na stroške zamudnika (pri tem </w:t>
      </w:r>
      <w:r>
        <w:rPr>
          <w:rFonts w:ascii="Arial" w:hAnsi="Arial" w:cs="Arial"/>
          <w:color w:val="000000" w:themeColor="text1"/>
        </w:rPr>
        <w:t xml:space="preserve">lahko </w:t>
      </w:r>
      <w:r w:rsidRPr="0098781D">
        <w:rPr>
          <w:rFonts w:ascii="Arial" w:hAnsi="Arial" w:cs="Arial"/>
          <w:color w:val="000000" w:themeColor="text1"/>
        </w:rPr>
        <w:t xml:space="preserve">uporabi dano zavarovanje </w:t>
      </w:r>
      <w:r>
        <w:rPr>
          <w:rFonts w:ascii="Arial" w:hAnsi="Arial" w:cs="Arial"/>
          <w:color w:val="000000" w:themeColor="text1"/>
        </w:rPr>
        <w:t>za dobro izvedbo</w:t>
      </w:r>
      <w:r w:rsidRPr="0098781D">
        <w:rPr>
          <w:rFonts w:ascii="Arial" w:hAnsi="Arial" w:cs="Arial"/>
          <w:color w:val="000000" w:themeColor="text1"/>
        </w:rPr>
        <w:t xml:space="preserve"> pogodbenih obveznosti), lahko pa za</w:t>
      </w:r>
      <w:r>
        <w:rPr>
          <w:rFonts w:ascii="Arial" w:hAnsi="Arial" w:cs="Arial"/>
          <w:color w:val="000000" w:themeColor="text1"/>
        </w:rPr>
        <w:t>hteva povrnitev dejanske škode in/ali</w:t>
      </w:r>
      <w:r w:rsidRPr="0098781D">
        <w:rPr>
          <w:rFonts w:ascii="Arial" w:hAnsi="Arial" w:cs="Arial"/>
          <w:color w:val="000000" w:themeColor="text1"/>
        </w:rPr>
        <w:t xml:space="preserve"> </w:t>
      </w:r>
      <w:r>
        <w:rPr>
          <w:rFonts w:ascii="Arial" w:hAnsi="Arial" w:cs="Arial"/>
          <w:color w:val="000000" w:themeColor="text1"/>
        </w:rPr>
        <w:t>v celoti ali delno odstopi od okvirnega sporazuma</w:t>
      </w:r>
      <w:r w:rsidRPr="0098781D">
        <w:rPr>
          <w:rFonts w:ascii="Arial" w:hAnsi="Arial" w:cs="Arial"/>
          <w:color w:val="000000" w:themeColor="text1"/>
        </w:rPr>
        <w:t>.</w:t>
      </w:r>
    </w:p>
    <w:p w14:paraId="7E4862F2" w14:textId="77777777" w:rsidR="0098781D" w:rsidRPr="0098781D" w:rsidRDefault="0098781D" w:rsidP="00DE11AB">
      <w:pPr>
        <w:pStyle w:val="Standard"/>
        <w:rPr>
          <w:rFonts w:ascii="Arial" w:hAnsi="Arial" w:cs="Arial"/>
          <w:color w:val="000000" w:themeColor="text1"/>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34698143" w14:textId="77777777" w:rsidR="0098781D" w:rsidRDefault="0098781D" w:rsidP="0098781D">
      <w:pPr>
        <w:pStyle w:val="Standard"/>
        <w:keepNext/>
        <w:numPr>
          <w:ilvl w:val="1"/>
          <w:numId w:val="69"/>
        </w:numPr>
        <w:ind w:left="284"/>
        <w:jc w:val="center"/>
        <w:textAlignment w:val="auto"/>
        <w:rPr>
          <w:rFonts w:ascii="Arial" w:hAnsi="Arial" w:cs="Arial"/>
          <w:b/>
        </w:rPr>
      </w:pPr>
      <w:r>
        <w:rPr>
          <w:rFonts w:ascii="Arial" w:hAnsi="Arial" w:cs="Arial"/>
          <w:b/>
        </w:rPr>
        <w:t>člen</w:t>
      </w:r>
    </w:p>
    <w:p w14:paraId="4E90C320" w14:textId="79ECC9C0" w:rsidR="0098781D" w:rsidRDefault="0098781D" w:rsidP="0098781D">
      <w:pPr>
        <w:pStyle w:val="Standard"/>
        <w:keepNext/>
        <w:jc w:val="center"/>
        <w:rPr>
          <w:rFonts w:ascii="Arial" w:hAnsi="Arial" w:cs="Arial"/>
          <w:b/>
        </w:rPr>
      </w:pPr>
      <w:r>
        <w:rPr>
          <w:rFonts w:ascii="Arial" w:hAnsi="Arial" w:cs="Arial"/>
          <w:b/>
        </w:rPr>
        <w:t>(kritni kup)</w:t>
      </w:r>
    </w:p>
    <w:p w14:paraId="229A9006" w14:textId="77777777" w:rsidR="0098781D" w:rsidRDefault="0098781D" w:rsidP="0098781D">
      <w:pPr>
        <w:pStyle w:val="Standard"/>
        <w:keepNext/>
        <w:rPr>
          <w:rFonts w:ascii="Arial" w:hAnsi="Arial" w:cs="Arial"/>
        </w:rPr>
      </w:pPr>
    </w:p>
    <w:p w14:paraId="1DB3115C" w14:textId="63F13553" w:rsidR="0098781D" w:rsidRPr="0098781D" w:rsidRDefault="0098781D" w:rsidP="0098781D">
      <w:pPr>
        <w:autoSpaceDN/>
        <w:spacing w:after="0" w:line="276" w:lineRule="auto"/>
        <w:contextualSpacing/>
        <w:jc w:val="both"/>
        <w:textAlignment w:val="auto"/>
        <w:rPr>
          <w:rFonts w:ascii="Arial" w:hAnsi="Arial" w:cs="Arial"/>
          <w:color w:val="000000" w:themeColor="text1"/>
        </w:rPr>
      </w:pPr>
      <w:r w:rsidRPr="0098781D">
        <w:rPr>
          <w:rFonts w:ascii="Arial" w:hAnsi="Arial" w:cs="Arial"/>
          <w:color w:val="000000" w:themeColor="text1"/>
        </w:rPr>
        <w:t xml:space="preserve">Če </w:t>
      </w:r>
      <w:r w:rsidR="0093287F">
        <w:rPr>
          <w:rFonts w:ascii="Arial" w:hAnsi="Arial" w:cs="Arial"/>
          <w:color w:val="000000" w:themeColor="text1"/>
        </w:rPr>
        <w:t>dobavitelj</w:t>
      </w:r>
      <w:r w:rsidRPr="0098781D">
        <w:rPr>
          <w:rFonts w:ascii="Arial" w:hAnsi="Arial" w:cs="Arial"/>
          <w:color w:val="000000" w:themeColor="text1"/>
        </w:rPr>
        <w:t xml:space="preserve"> ne dobavlja blaga v skladu s tem </w:t>
      </w:r>
      <w:r w:rsidR="0093287F">
        <w:rPr>
          <w:rFonts w:ascii="Arial" w:hAnsi="Arial" w:cs="Arial"/>
          <w:color w:val="000000" w:themeColor="text1"/>
        </w:rPr>
        <w:t xml:space="preserve">okvirnim </w:t>
      </w:r>
      <w:r w:rsidRPr="0098781D">
        <w:rPr>
          <w:rFonts w:ascii="Arial" w:hAnsi="Arial" w:cs="Arial"/>
          <w:color w:val="000000" w:themeColor="text1"/>
        </w:rPr>
        <w:t>sporazumom in zamuda pri dobavi blaga ni posledica višje sile ali razlogov na strani naročnika, ima naročnik pravico kupiti blago, ki je predmet posamične doba</w:t>
      </w:r>
      <w:r w:rsidR="0093287F">
        <w:rPr>
          <w:rFonts w:ascii="Arial" w:hAnsi="Arial" w:cs="Arial"/>
          <w:color w:val="000000" w:themeColor="text1"/>
        </w:rPr>
        <w:t>ve, pri drugem subjektu oziroma</w:t>
      </w:r>
      <w:r w:rsidRPr="0098781D">
        <w:rPr>
          <w:rFonts w:ascii="Arial" w:hAnsi="Arial" w:cs="Arial"/>
          <w:color w:val="000000" w:themeColor="text1"/>
        </w:rPr>
        <w:t xml:space="preserve"> stranki </w:t>
      </w:r>
      <w:r w:rsidR="0093287F">
        <w:rPr>
          <w:rFonts w:ascii="Arial" w:hAnsi="Arial" w:cs="Arial"/>
          <w:color w:val="000000" w:themeColor="text1"/>
        </w:rPr>
        <w:t xml:space="preserve">okvirnega </w:t>
      </w:r>
      <w:r w:rsidRPr="0098781D">
        <w:rPr>
          <w:rFonts w:ascii="Arial" w:hAnsi="Arial" w:cs="Arial"/>
          <w:color w:val="000000" w:themeColor="text1"/>
        </w:rPr>
        <w:t xml:space="preserve">sporazuma, </w:t>
      </w:r>
      <w:r w:rsidR="0093287F">
        <w:rPr>
          <w:rFonts w:ascii="Arial" w:hAnsi="Arial" w:cs="Arial"/>
          <w:color w:val="000000" w:themeColor="text1"/>
        </w:rPr>
        <w:t>dobavitelj</w:t>
      </w:r>
      <w:r w:rsidRPr="0098781D">
        <w:rPr>
          <w:rFonts w:ascii="Arial" w:hAnsi="Arial" w:cs="Arial"/>
          <w:color w:val="000000" w:themeColor="text1"/>
        </w:rPr>
        <w:t xml:space="preserve"> pa je dolžen naročniku nadomestiti razliko v ceni med ceno iz </w:t>
      </w:r>
      <w:r w:rsidR="0093287F">
        <w:rPr>
          <w:rFonts w:ascii="Arial" w:hAnsi="Arial" w:cs="Arial"/>
          <w:color w:val="000000" w:themeColor="text1"/>
        </w:rPr>
        <w:t xml:space="preserve">okvirnega </w:t>
      </w:r>
      <w:r w:rsidRPr="0098781D">
        <w:rPr>
          <w:rFonts w:ascii="Arial" w:hAnsi="Arial" w:cs="Arial"/>
          <w:color w:val="000000" w:themeColor="text1"/>
        </w:rPr>
        <w:t>sporazuma in ceno</w:t>
      </w:r>
      <w:r w:rsidR="002A1709">
        <w:rPr>
          <w:rFonts w:ascii="Arial" w:hAnsi="Arial" w:cs="Arial"/>
          <w:color w:val="000000" w:themeColor="text1"/>
        </w:rPr>
        <w:t xml:space="preserve">, po kateri je naročnik </w:t>
      </w:r>
      <w:r w:rsidRPr="0098781D">
        <w:rPr>
          <w:rFonts w:ascii="Arial" w:hAnsi="Arial" w:cs="Arial"/>
          <w:color w:val="000000" w:themeColor="text1"/>
        </w:rPr>
        <w:t>kupil</w:t>
      </w:r>
      <w:r w:rsidR="002A1709">
        <w:rPr>
          <w:rFonts w:ascii="Arial" w:hAnsi="Arial" w:cs="Arial"/>
          <w:color w:val="000000" w:themeColor="text1"/>
        </w:rPr>
        <w:t xml:space="preserve"> blago</w:t>
      </w:r>
      <w:r w:rsidRPr="0098781D">
        <w:rPr>
          <w:rFonts w:ascii="Arial" w:hAnsi="Arial" w:cs="Arial"/>
          <w:color w:val="000000" w:themeColor="text1"/>
        </w:rPr>
        <w:t>.</w:t>
      </w:r>
    </w:p>
    <w:p w14:paraId="79ADC039" w14:textId="77777777" w:rsidR="0098781D" w:rsidRPr="0098781D" w:rsidRDefault="0098781D" w:rsidP="0098781D">
      <w:pPr>
        <w:spacing w:after="0" w:line="276" w:lineRule="auto"/>
        <w:jc w:val="both"/>
        <w:rPr>
          <w:rFonts w:ascii="Arial" w:hAnsi="Arial" w:cs="Arial"/>
          <w:color w:val="000000" w:themeColor="text1"/>
        </w:rPr>
      </w:pPr>
    </w:p>
    <w:p w14:paraId="19B447B1" w14:textId="251D96FA" w:rsidR="0098781D" w:rsidRPr="0098781D" w:rsidRDefault="0098781D" w:rsidP="0098781D">
      <w:pPr>
        <w:autoSpaceDN/>
        <w:spacing w:after="0" w:line="276" w:lineRule="auto"/>
        <w:contextualSpacing/>
        <w:jc w:val="both"/>
        <w:textAlignment w:val="auto"/>
        <w:rPr>
          <w:rFonts w:ascii="Arial" w:hAnsi="Arial" w:cs="Arial"/>
          <w:color w:val="000000" w:themeColor="text1"/>
        </w:rPr>
      </w:pPr>
      <w:r w:rsidRPr="0098781D">
        <w:rPr>
          <w:rFonts w:ascii="Arial" w:hAnsi="Arial" w:cs="Arial"/>
          <w:color w:val="000000" w:themeColor="text1"/>
        </w:rPr>
        <w:t xml:space="preserve">Naročnik je dolžan </w:t>
      </w:r>
      <w:r w:rsidR="002A1709">
        <w:rPr>
          <w:rFonts w:ascii="Arial" w:hAnsi="Arial" w:cs="Arial"/>
          <w:color w:val="000000" w:themeColor="text1"/>
        </w:rPr>
        <w:t>dobavitelja obvestiti</w:t>
      </w:r>
      <w:r w:rsidRPr="0098781D">
        <w:rPr>
          <w:rFonts w:ascii="Arial" w:hAnsi="Arial" w:cs="Arial"/>
          <w:color w:val="000000" w:themeColor="text1"/>
        </w:rPr>
        <w:t xml:space="preserve"> o nameravanem nakupu iz prejšnjega odstavka, </w:t>
      </w:r>
      <w:r w:rsidR="002A1709">
        <w:rPr>
          <w:rFonts w:ascii="Arial" w:hAnsi="Arial" w:cs="Arial"/>
          <w:color w:val="000000" w:themeColor="text1"/>
        </w:rPr>
        <w:t>pri čemer</w:t>
      </w:r>
      <w:r w:rsidRPr="0098781D">
        <w:rPr>
          <w:rFonts w:ascii="Arial" w:hAnsi="Arial" w:cs="Arial"/>
          <w:color w:val="000000" w:themeColor="text1"/>
        </w:rPr>
        <w:t xml:space="preserve"> navede številko in datum naročilnice z izjavo, da bo naročeno blago kupil pri drugem </w:t>
      </w:r>
      <w:r w:rsidR="0093287F">
        <w:rPr>
          <w:rFonts w:ascii="Arial" w:hAnsi="Arial" w:cs="Arial"/>
          <w:color w:val="000000" w:themeColor="text1"/>
        </w:rPr>
        <w:t>subjektu oziroma</w:t>
      </w:r>
      <w:r w:rsidRPr="0098781D">
        <w:rPr>
          <w:rFonts w:ascii="Arial" w:hAnsi="Arial" w:cs="Arial"/>
          <w:color w:val="000000" w:themeColor="text1"/>
        </w:rPr>
        <w:t xml:space="preserve"> stranki </w:t>
      </w:r>
      <w:r w:rsidR="0093287F">
        <w:rPr>
          <w:rFonts w:ascii="Arial" w:hAnsi="Arial" w:cs="Arial"/>
          <w:color w:val="000000" w:themeColor="text1"/>
        </w:rPr>
        <w:t xml:space="preserve">okvirnega </w:t>
      </w:r>
      <w:r w:rsidRPr="0098781D">
        <w:rPr>
          <w:rFonts w:ascii="Arial" w:hAnsi="Arial" w:cs="Arial"/>
          <w:color w:val="000000" w:themeColor="text1"/>
        </w:rPr>
        <w:t xml:space="preserve">sporazuma, </w:t>
      </w:r>
      <w:r w:rsidR="0093287F">
        <w:rPr>
          <w:rFonts w:ascii="Arial" w:hAnsi="Arial" w:cs="Arial"/>
          <w:color w:val="000000" w:themeColor="text1"/>
        </w:rPr>
        <w:t>s čimer je naročilo za to dobavo pri dobavitelju preklicano</w:t>
      </w:r>
      <w:r w:rsidR="005D79B6">
        <w:rPr>
          <w:rFonts w:ascii="Arial" w:hAnsi="Arial" w:cs="Arial"/>
          <w:color w:val="000000" w:themeColor="text1"/>
        </w:rPr>
        <w:t xml:space="preserve">, </w:t>
      </w:r>
      <w:r w:rsidR="005D79B6" w:rsidRPr="0098781D">
        <w:rPr>
          <w:rFonts w:ascii="Arial" w:hAnsi="Arial" w:cs="Arial"/>
          <w:color w:val="000000" w:themeColor="text1"/>
        </w:rPr>
        <w:t>nato pa lahko izvrši kritni nakup</w:t>
      </w:r>
      <w:r w:rsidRPr="0098781D">
        <w:rPr>
          <w:rFonts w:ascii="Arial" w:hAnsi="Arial" w:cs="Arial"/>
          <w:color w:val="000000" w:themeColor="text1"/>
        </w:rPr>
        <w:t>.</w:t>
      </w:r>
    </w:p>
    <w:p w14:paraId="342F03E1" w14:textId="77777777" w:rsidR="0098781D" w:rsidRPr="0098781D" w:rsidRDefault="0098781D" w:rsidP="0098781D">
      <w:pPr>
        <w:spacing w:after="0" w:line="276" w:lineRule="auto"/>
        <w:jc w:val="both"/>
        <w:rPr>
          <w:rFonts w:ascii="Arial" w:hAnsi="Arial" w:cs="Arial"/>
          <w:color w:val="000000" w:themeColor="text1"/>
        </w:rPr>
      </w:pPr>
    </w:p>
    <w:p w14:paraId="0AB49985" w14:textId="1CA12DAC" w:rsidR="0098781D" w:rsidRPr="0098781D" w:rsidRDefault="0098781D" w:rsidP="0098781D">
      <w:pPr>
        <w:autoSpaceDN/>
        <w:spacing w:after="0" w:line="276" w:lineRule="auto"/>
        <w:contextualSpacing/>
        <w:jc w:val="both"/>
        <w:textAlignment w:val="auto"/>
        <w:rPr>
          <w:rFonts w:ascii="Arial" w:hAnsi="Arial" w:cs="Arial"/>
          <w:color w:val="000000" w:themeColor="text1"/>
        </w:rPr>
      </w:pPr>
      <w:r w:rsidRPr="0098781D">
        <w:rPr>
          <w:rFonts w:ascii="Arial" w:hAnsi="Arial" w:cs="Arial"/>
          <w:color w:val="000000" w:themeColor="text1"/>
        </w:rPr>
        <w:t xml:space="preserve">Šteje se, da je bil </w:t>
      </w:r>
      <w:r w:rsidR="0093287F">
        <w:rPr>
          <w:rFonts w:ascii="Arial" w:hAnsi="Arial" w:cs="Arial"/>
          <w:color w:val="000000" w:themeColor="text1"/>
        </w:rPr>
        <w:t>dobavitelj</w:t>
      </w:r>
      <w:r w:rsidRPr="0098781D">
        <w:rPr>
          <w:rFonts w:ascii="Arial" w:hAnsi="Arial" w:cs="Arial"/>
          <w:color w:val="000000" w:themeColor="text1"/>
        </w:rPr>
        <w:t xml:space="preserve"> o nameravanem kritnem nakupu obveščen, če naročnik razpolaga z dokazilom o poslanem obvestilu.</w:t>
      </w:r>
    </w:p>
    <w:p w14:paraId="4D72416E" w14:textId="77777777" w:rsidR="0098781D" w:rsidRPr="0098781D" w:rsidRDefault="0098781D" w:rsidP="0098781D">
      <w:pPr>
        <w:spacing w:after="0" w:line="276" w:lineRule="auto"/>
        <w:jc w:val="both"/>
        <w:rPr>
          <w:rFonts w:ascii="Arial" w:hAnsi="Arial" w:cs="Arial"/>
          <w:color w:val="000000" w:themeColor="text1"/>
        </w:rPr>
      </w:pPr>
    </w:p>
    <w:p w14:paraId="3345090E" w14:textId="554F743A" w:rsidR="0098781D" w:rsidRPr="0098781D" w:rsidRDefault="0098781D" w:rsidP="0098781D">
      <w:pPr>
        <w:autoSpaceDN/>
        <w:spacing w:after="0" w:line="276" w:lineRule="auto"/>
        <w:contextualSpacing/>
        <w:jc w:val="both"/>
        <w:textAlignment w:val="auto"/>
        <w:rPr>
          <w:rFonts w:ascii="Arial" w:hAnsi="Arial" w:cs="Arial"/>
          <w:color w:val="000000" w:themeColor="text1"/>
        </w:rPr>
      </w:pPr>
      <w:r w:rsidRPr="0098781D">
        <w:rPr>
          <w:rFonts w:ascii="Arial" w:hAnsi="Arial" w:cs="Arial"/>
          <w:color w:val="000000" w:themeColor="text1"/>
        </w:rPr>
        <w:t>Razliko med ceno</w:t>
      </w:r>
      <w:r w:rsidR="0093287F">
        <w:rPr>
          <w:rFonts w:ascii="Arial" w:hAnsi="Arial" w:cs="Arial"/>
          <w:color w:val="000000" w:themeColor="text1"/>
        </w:rPr>
        <w:t>,</w:t>
      </w:r>
      <w:r w:rsidRPr="0098781D">
        <w:rPr>
          <w:rFonts w:ascii="Arial" w:hAnsi="Arial" w:cs="Arial"/>
          <w:color w:val="000000" w:themeColor="text1"/>
        </w:rPr>
        <w:t xml:space="preserve"> po kateri je naročnik izvršil kritni nakup</w:t>
      </w:r>
      <w:r w:rsidR="005D79B6">
        <w:rPr>
          <w:rFonts w:ascii="Arial" w:hAnsi="Arial" w:cs="Arial"/>
          <w:color w:val="000000" w:themeColor="text1"/>
        </w:rPr>
        <w:t>,</w:t>
      </w:r>
      <w:r w:rsidRPr="0098781D">
        <w:rPr>
          <w:rFonts w:ascii="Arial" w:hAnsi="Arial" w:cs="Arial"/>
          <w:color w:val="000000" w:themeColor="text1"/>
        </w:rPr>
        <w:t xml:space="preserve"> in ceno iz </w:t>
      </w:r>
      <w:r w:rsidR="0093287F">
        <w:rPr>
          <w:rFonts w:ascii="Arial" w:hAnsi="Arial" w:cs="Arial"/>
          <w:color w:val="000000" w:themeColor="text1"/>
        </w:rPr>
        <w:t xml:space="preserve">tega okvirnega </w:t>
      </w:r>
      <w:r w:rsidRPr="0098781D">
        <w:rPr>
          <w:rFonts w:ascii="Arial" w:hAnsi="Arial" w:cs="Arial"/>
          <w:color w:val="000000" w:themeColor="text1"/>
        </w:rPr>
        <w:t>sporazuma je dolžan naročnik dokazati s kopijo računa, po katerem je kritni nakup plačal</w:t>
      </w:r>
      <w:r w:rsidR="005D79B6">
        <w:rPr>
          <w:rFonts w:ascii="Arial" w:hAnsi="Arial" w:cs="Arial"/>
          <w:color w:val="000000" w:themeColor="text1"/>
        </w:rPr>
        <w:t>,</w:t>
      </w:r>
      <w:r w:rsidRPr="0098781D">
        <w:rPr>
          <w:rFonts w:ascii="Arial" w:hAnsi="Arial" w:cs="Arial"/>
          <w:color w:val="000000" w:themeColor="text1"/>
        </w:rPr>
        <w:t xml:space="preserve"> in </w:t>
      </w:r>
      <w:r w:rsidR="0093287F">
        <w:rPr>
          <w:rFonts w:ascii="Arial" w:hAnsi="Arial" w:cs="Arial"/>
          <w:color w:val="000000" w:themeColor="text1"/>
        </w:rPr>
        <w:t>dobavitelju</w:t>
      </w:r>
      <w:r w:rsidRPr="0098781D">
        <w:rPr>
          <w:rFonts w:ascii="Arial" w:hAnsi="Arial" w:cs="Arial"/>
          <w:color w:val="000000" w:themeColor="text1"/>
        </w:rPr>
        <w:t xml:space="preserve"> izstaviti račun.</w:t>
      </w:r>
    </w:p>
    <w:p w14:paraId="2C9716C6" w14:textId="77777777" w:rsidR="0098781D" w:rsidRPr="0098781D" w:rsidRDefault="0098781D" w:rsidP="0098781D">
      <w:pPr>
        <w:pStyle w:val="Standard"/>
        <w:rPr>
          <w:rFonts w:ascii="Arial" w:hAnsi="Arial" w:cs="Arial"/>
          <w:color w:val="000000" w:themeColor="text1"/>
        </w:rPr>
      </w:pPr>
    </w:p>
    <w:p w14:paraId="6D48B8DA" w14:textId="77777777" w:rsidR="00DE11AB" w:rsidRPr="0098781D" w:rsidRDefault="00DE11AB" w:rsidP="0098781D">
      <w:pPr>
        <w:pStyle w:val="Standard"/>
        <w:keepNext/>
        <w:numPr>
          <w:ilvl w:val="1"/>
          <w:numId w:val="69"/>
        </w:numPr>
        <w:ind w:left="283" w:hanging="357"/>
        <w:jc w:val="center"/>
        <w:textAlignment w:val="auto"/>
        <w:rPr>
          <w:rFonts w:ascii="Arial" w:hAnsi="Arial" w:cs="Arial"/>
          <w:b/>
          <w:color w:val="000000" w:themeColor="text1"/>
        </w:rPr>
      </w:pPr>
      <w:r w:rsidRPr="0098781D">
        <w:rPr>
          <w:rFonts w:ascii="Arial" w:hAnsi="Arial" w:cs="Arial"/>
          <w:b/>
          <w:color w:val="000000" w:themeColor="text1"/>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56B05E6F"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w:t>
      </w:r>
      <w:r w:rsidR="001608D8">
        <w:rPr>
          <w:rFonts w:ascii="Arial" w:hAnsi="Arial" w:cs="Arial"/>
        </w:rPr>
        <w:t>okvirni sporazum</w:t>
      </w:r>
      <w:r w:rsidRPr="001653D8">
        <w:rPr>
          <w:rFonts w:ascii="Arial" w:hAnsi="Arial" w:cs="Arial"/>
        </w:rPr>
        <w:t xml:space="preserve">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w:t>
      </w:r>
      <w:r w:rsidR="003D4AA0">
        <w:rPr>
          <w:rFonts w:ascii="Arial" w:hAnsi="Arial" w:cs="Arial"/>
          <w:color w:val="000000" w:themeColor="text1"/>
          <w:shd w:val="clear" w:color="auto" w:fill="FFFFFF"/>
        </w:rPr>
        <w:t>okvirnega sporazuma</w:t>
      </w:r>
      <w:r w:rsidRPr="001653D8">
        <w:rPr>
          <w:rFonts w:ascii="Arial" w:hAnsi="Arial" w:cs="Arial"/>
          <w:color w:val="000000" w:themeColor="text1"/>
          <w:shd w:val="clear" w:color="auto" w:fill="FFFFFF"/>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6D485AB"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lastRenderedPageBreak/>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w:t>
      </w:r>
      <w:r w:rsidR="001608D8">
        <w:rPr>
          <w:rFonts w:ascii="Arial" w:hAnsi="Arial" w:cs="Arial"/>
          <w:color w:val="000000" w:themeColor="text1"/>
          <w:shd w:val="clear" w:color="auto" w:fill="FFFFFF"/>
        </w:rPr>
        <w:t>okvirnega sporazuma</w:t>
      </w:r>
      <w:r w:rsidRPr="00F76A04">
        <w:rPr>
          <w:rFonts w:ascii="Arial" w:hAnsi="Arial" w:cs="Arial"/>
          <w:color w:val="000000" w:themeColor="text1"/>
          <w:shd w:val="clear" w:color="auto" w:fill="FFFFFF"/>
        </w:rPr>
        <w:t xml:space="preserv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w:t>
      </w:r>
      <w:r w:rsidR="001608D8">
        <w:rPr>
          <w:rFonts w:ascii="Arial" w:hAnsi="Arial" w:cs="Arial"/>
          <w:color w:val="000000" w:themeColor="text1"/>
          <w:shd w:val="clear" w:color="auto" w:fill="FFFFFF"/>
        </w:rPr>
        <w:t>okvirnega sporazuma</w:t>
      </w:r>
      <w:r w:rsidRPr="00F76A04">
        <w:rPr>
          <w:rFonts w:ascii="Arial" w:hAnsi="Arial" w:cs="Arial"/>
          <w:color w:val="000000" w:themeColor="text1"/>
          <w:shd w:val="clear" w:color="auto" w:fill="FFFFFF"/>
        </w:rPr>
        <w:t xml:space="preserv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052C8874"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w:t>
      </w:r>
      <w:r w:rsidR="001608D8">
        <w:rPr>
          <w:rFonts w:ascii="Arial" w:hAnsi="Arial" w:cs="Arial"/>
          <w:color w:val="000000" w:themeColor="text1"/>
          <w:shd w:val="clear" w:color="auto" w:fill="FFFFFF"/>
        </w:rPr>
        <w:t>okvirni sporazum razvezan</w:t>
      </w:r>
      <w:r w:rsidRPr="006A0AEE">
        <w:rPr>
          <w:rFonts w:ascii="Arial" w:hAnsi="Arial" w:cs="Arial"/>
          <w:color w:val="000000" w:themeColor="text1"/>
          <w:shd w:val="clear" w:color="auto" w:fill="FFFFFF"/>
        </w:rPr>
        <w:t xml:space="preserve"> z dnem sklenitve nove pogodbe</w:t>
      </w:r>
      <w:r w:rsidR="001608D8">
        <w:rPr>
          <w:rFonts w:ascii="Arial" w:hAnsi="Arial" w:cs="Arial"/>
          <w:color w:val="000000" w:themeColor="text1"/>
          <w:shd w:val="clear" w:color="auto" w:fill="FFFFFF"/>
        </w:rPr>
        <w:t xml:space="preserve"> oziroma okvirnega sporazuma</w:t>
      </w:r>
      <w:r w:rsidRPr="006A0AEE">
        <w:rPr>
          <w:rFonts w:ascii="Arial" w:hAnsi="Arial" w:cs="Arial"/>
          <w:color w:val="000000" w:themeColor="text1"/>
          <w:shd w:val="clear" w:color="auto" w:fill="FFFFFF"/>
        </w:rPr>
        <w:t xml:space="preserv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w:t>
      </w:r>
      <w:r w:rsidR="001608D8">
        <w:rPr>
          <w:rFonts w:ascii="Arial" w:hAnsi="Arial" w:cs="Arial"/>
          <w:color w:val="000000" w:themeColor="text1"/>
          <w:shd w:val="clear" w:color="auto" w:fill="FFFFFF"/>
        </w:rPr>
        <w:t>okvirni sporazum razvezan</w:t>
      </w:r>
      <w:r w:rsidRPr="006A0AEE">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2AC0646C" w:rsidR="00DE11AB" w:rsidRDefault="001608D8"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Okvirni sporazum, pri katerem</w:t>
      </w:r>
      <w:r w:rsidR="00DE11AB">
        <w:rPr>
          <w:rFonts w:ascii="Arial" w:eastAsia="Times New Roman" w:hAnsi="Arial" w:cs="Arial"/>
          <w:kern w:val="0"/>
          <w:lang w:eastAsia="sl-SI"/>
        </w:rPr>
        <w:t xml:space="preserve">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w:t>
      </w:r>
      <w:r>
        <w:rPr>
          <w:rFonts w:ascii="Arial" w:eastAsia="Times New Roman" w:hAnsi="Arial" w:cs="Arial"/>
          <w:kern w:val="0"/>
          <w:lang w:eastAsia="sl-SI"/>
        </w:rPr>
        <w:t>en</w:t>
      </w:r>
      <w:r w:rsidR="00DE11AB">
        <w:rPr>
          <w:rFonts w:ascii="Arial" w:eastAsia="Times New Roman" w:hAnsi="Arial" w:cs="Arial"/>
          <w:kern w:val="0"/>
          <w:lang w:eastAsia="sl-SI"/>
        </w:rPr>
        <w:t>.</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člen</w:t>
      </w:r>
    </w:p>
    <w:p w14:paraId="7201EEAF" w14:textId="057E0215" w:rsidR="00DE11AB" w:rsidRDefault="00DE11AB" w:rsidP="00DE11AB">
      <w:pPr>
        <w:pStyle w:val="Standard"/>
        <w:keepNext/>
        <w:jc w:val="center"/>
        <w:rPr>
          <w:rFonts w:ascii="Arial" w:hAnsi="Arial" w:cs="Arial"/>
          <w:b/>
        </w:rPr>
      </w:pPr>
      <w:r>
        <w:rPr>
          <w:rFonts w:ascii="Arial" w:hAnsi="Arial" w:cs="Arial"/>
          <w:b/>
        </w:rPr>
        <w:t xml:space="preserve">(varstvo </w:t>
      </w:r>
      <w:r w:rsidR="00400507">
        <w:rPr>
          <w:rFonts w:ascii="Arial" w:hAnsi="Arial" w:cs="Arial"/>
          <w:b/>
        </w:rPr>
        <w:t xml:space="preserve">osebnih </w:t>
      </w:r>
      <w:r>
        <w:rPr>
          <w:rFonts w:ascii="Arial" w:hAnsi="Arial" w:cs="Arial"/>
          <w:b/>
        </w:rPr>
        <w:t>podatkov)</w:t>
      </w:r>
    </w:p>
    <w:p w14:paraId="4F2E9BC5" w14:textId="77777777" w:rsidR="00DE11AB" w:rsidRDefault="00DE11AB" w:rsidP="00DE11AB">
      <w:pPr>
        <w:pStyle w:val="Standard"/>
        <w:keepNext/>
        <w:jc w:val="center"/>
        <w:rPr>
          <w:rFonts w:ascii="Arial" w:hAnsi="Arial" w:cs="Arial"/>
        </w:rPr>
      </w:pPr>
    </w:p>
    <w:p w14:paraId="4A1AB97F" w14:textId="53240B48" w:rsidR="00DE11AB" w:rsidRDefault="001608D8" w:rsidP="00DE11AB">
      <w:pPr>
        <w:pStyle w:val="Standard"/>
        <w:widowControl w:val="0"/>
        <w:rPr>
          <w:rFonts w:ascii="Arial" w:eastAsiaTheme="minorHAnsi" w:hAnsi="Arial" w:cs="Arial"/>
          <w:color w:val="000000"/>
        </w:rPr>
      </w:pPr>
      <w:r>
        <w:rPr>
          <w:rFonts w:ascii="Arial" w:eastAsiaTheme="minorHAnsi" w:hAnsi="Arial" w:cs="Arial"/>
          <w:color w:val="000000"/>
        </w:rPr>
        <w:t>Stranki okvirnega sporazuma</w:t>
      </w:r>
      <w:r w:rsidR="00DE11AB">
        <w:rPr>
          <w:rFonts w:ascii="Arial" w:eastAsiaTheme="minorHAnsi" w:hAnsi="Arial" w:cs="Arial"/>
          <w:color w:val="000000"/>
        </w:rPr>
        <w:t xml:space="preserve">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sidR="00DE11AB">
        <w:rPr>
          <w:rFonts w:ascii="Arial" w:hAnsi="Arial" w:cs="Arial"/>
          <w:color w:val="000000" w:themeColor="text1"/>
        </w:rPr>
        <w:t xml:space="preserve"> </w:t>
      </w:r>
      <w:r>
        <w:rPr>
          <w:rFonts w:ascii="Arial" w:hAnsi="Arial" w:cs="Arial"/>
          <w:color w:val="000000" w:themeColor="text1"/>
        </w:rPr>
        <w:t>Stranki okvirnega sporazuma</w:t>
      </w:r>
      <w:r w:rsidR="00DE11AB">
        <w:rPr>
          <w:rFonts w:ascii="Arial" w:hAnsi="Arial" w:cs="Arial"/>
          <w:color w:val="000000" w:themeColor="text1"/>
        </w:rPr>
        <w:t xml:space="preserve">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2ABBB95D" w14:textId="77777777" w:rsidR="00400507" w:rsidRPr="00B23DDC" w:rsidRDefault="00400507" w:rsidP="00975B04">
      <w:pPr>
        <w:pStyle w:val="Standard"/>
        <w:keepNext/>
        <w:numPr>
          <w:ilvl w:val="1"/>
          <w:numId w:val="65"/>
        </w:numPr>
        <w:ind w:left="284"/>
        <w:jc w:val="center"/>
        <w:rPr>
          <w:rFonts w:ascii="Arial" w:hAnsi="Arial" w:cs="Arial"/>
          <w:b/>
        </w:rPr>
      </w:pPr>
      <w:r w:rsidRPr="00B23DDC">
        <w:rPr>
          <w:rFonts w:ascii="Arial" w:hAnsi="Arial" w:cs="Arial"/>
          <w:b/>
        </w:rPr>
        <w:t>člen</w:t>
      </w:r>
    </w:p>
    <w:p w14:paraId="7EC2E67E" w14:textId="77777777" w:rsidR="00400507" w:rsidRPr="00B23DDC" w:rsidRDefault="00400507" w:rsidP="00400507">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16117B71" w14:textId="77777777" w:rsidR="00400507" w:rsidRPr="00B23DDC" w:rsidRDefault="00400507" w:rsidP="00400507">
      <w:pPr>
        <w:pStyle w:val="Standard"/>
        <w:keepNext/>
        <w:jc w:val="center"/>
        <w:rPr>
          <w:rFonts w:ascii="Arial" w:hAnsi="Arial" w:cs="Arial"/>
        </w:rPr>
      </w:pPr>
    </w:p>
    <w:p w14:paraId="37B967B5" w14:textId="3A999E3B" w:rsidR="00400507" w:rsidRDefault="00400507" w:rsidP="00400507">
      <w:pPr>
        <w:spacing w:after="0" w:line="276" w:lineRule="auto"/>
        <w:jc w:val="both"/>
        <w:rPr>
          <w:rFonts w:ascii="Arial" w:hAnsi="Arial" w:cs="Arial"/>
          <w:color w:val="000000" w:themeColor="text1"/>
        </w:rPr>
      </w:pPr>
      <w:r>
        <w:rPr>
          <w:rFonts w:ascii="Arial" w:hAnsi="Arial" w:cs="Arial"/>
          <w:color w:val="000000" w:themeColor="text1"/>
        </w:rPr>
        <w:t>Stranki okvirnega sporazuma</w:t>
      </w:r>
      <w:r w:rsidRPr="00D064E3">
        <w:rPr>
          <w:rFonts w:ascii="Arial" w:hAnsi="Arial" w:cs="Arial"/>
          <w:color w:val="000000" w:themeColor="text1"/>
        </w:rPr>
        <w:t xml:space="preserve"> sta sporazumni, da vsi podatki, do katerih bi prišli z izvedbo te</w:t>
      </w:r>
      <w:r>
        <w:rPr>
          <w:rFonts w:ascii="Arial" w:hAnsi="Arial" w:cs="Arial"/>
          <w:color w:val="000000" w:themeColor="text1"/>
        </w:rPr>
        <w:t>ga</w:t>
      </w:r>
      <w:r w:rsidRPr="00D064E3">
        <w:rPr>
          <w:rFonts w:ascii="Arial" w:hAnsi="Arial" w:cs="Arial"/>
          <w:color w:val="000000" w:themeColor="text1"/>
        </w:rPr>
        <w:t xml:space="preserve"> </w:t>
      </w:r>
      <w:r>
        <w:rPr>
          <w:rFonts w:ascii="Arial" w:hAnsi="Arial" w:cs="Arial"/>
          <w:color w:val="000000" w:themeColor="text1"/>
        </w:rPr>
        <w:t>okvirnega sporazuma</w:t>
      </w:r>
      <w:r w:rsidRPr="00D064E3">
        <w:rPr>
          <w:rFonts w:ascii="Arial" w:hAnsi="Arial" w:cs="Arial"/>
          <w:color w:val="000000" w:themeColor="text1"/>
        </w:rPr>
        <w:t xml:space="preserve">, predstavljajo poslovno skrivnost in se zavezujeta, da bosta vse </w:t>
      </w:r>
      <w:r w:rsidRPr="00D064E3">
        <w:rPr>
          <w:rFonts w:ascii="Arial" w:hAnsi="Arial" w:cs="Arial"/>
          <w:color w:val="000000" w:themeColor="text1"/>
        </w:rPr>
        <w:lastRenderedPageBreak/>
        <w:t xml:space="preserve">podatke skrbno varovali in jih uporabljali izključno v zvezi z izvedbo </w:t>
      </w:r>
      <w:r>
        <w:rPr>
          <w:rFonts w:ascii="Arial" w:hAnsi="Arial" w:cs="Arial"/>
          <w:color w:val="000000" w:themeColor="text1"/>
        </w:rPr>
        <w:t>tega okvirnega sporazuma</w:t>
      </w:r>
      <w:r w:rsidRPr="00D064E3">
        <w:rPr>
          <w:rFonts w:ascii="Arial" w:hAnsi="Arial" w:cs="Arial"/>
          <w:color w:val="000000" w:themeColor="text1"/>
        </w:rPr>
        <w:t>.</w:t>
      </w:r>
    </w:p>
    <w:p w14:paraId="5ECC536F" w14:textId="77777777" w:rsidR="00400507" w:rsidRPr="00D064E3" w:rsidRDefault="00400507" w:rsidP="00400507">
      <w:pPr>
        <w:spacing w:after="0" w:line="276" w:lineRule="auto"/>
        <w:jc w:val="both"/>
        <w:rPr>
          <w:rFonts w:ascii="Arial" w:hAnsi="Arial" w:cs="Arial"/>
          <w:color w:val="000000" w:themeColor="text1"/>
        </w:rPr>
      </w:pPr>
    </w:p>
    <w:p w14:paraId="5FA9AA81" w14:textId="77777777" w:rsidR="00400507" w:rsidRDefault="00400507" w:rsidP="00400507">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0AFF0742" w14:textId="77777777" w:rsidR="00400507" w:rsidRPr="00D064E3" w:rsidRDefault="00400507" w:rsidP="00400507">
      <w:pPr>
        <w:spacing w:after="0" w:line="276" w:lineRule="auto"/>
        <w:jc w:val="both"/>
        <w:rPr>
          <w:rFonts w:ascii="Arial" w:hAnsi="Arial" w:cs="Arial"/>
          <w:color w:val="000000" w:themeColor="text1"/>
        </w:rPr>
      </w:pPr>
    </w:p>
    <w:p w14:paraId="74C63422" w14:textId="518A4846" w:rsidR="00400507" w:rsidRDefault="00400507" w:rsidP="00400507">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 xml:space="preserve">sprožil v zvezi z izvajanjem dobav </w:t>
      </w:r>
      <w:r w:rsidRPr="00D064E3">
        <w:rPr>
          <w:rFonts w:ascii="Arial" w:hAnsi="Arial" w:cs="Arial"/>
          <w:color w:val="000000" w:themeColor="text1"/>
        </w:rPr>
        <w:t xml:space="preserve">iz </w:t>
      </w:r>
      <w:r>
        <w:rPr>
          <w:rFonts w:ascii="Arial" w:hAnsi="Arial" w:cs="Arial"/>
          <w:color w:val="000000" w:themeColor="text1"/>
        </w:rPr>
        <w:t>okvirnega sporazuma</w:t>
      </w:r>
      <w:r w:rsidRPr="00D064E3">
        <w:rPr>
          <w:rFonts w:ascii="Arial" w:hAnsi="Arial" w:cs="Arial"/>
          <w:color w:val="000000" w:themeColor="text1"/>
        </w:rPr>
        <w:t xml:space="preserv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w:t>
      </w:r>
      <w:r>
        <w:rPr>
          <w:rFonts w:ascii="Arial" w:hAnsi="Arial" w:cs="Arial"/>
          <w:color w:val="000000" w:themeColor="text1"/>
        </w:rPr>
        <w:t>avnati v nasprotju z določili okvirnega sporazuma</w:t>
      </w:r>
      <w:r w:rsidRPr="00D064E3">
        <w:rPr>
          <w:rFonts w:ascii="Arial" w:hAnsi="Arial" w:cs="Arial"/>
          <w:color w:val="000000" w:themeColor="text1"/>
        </w:rPr>
        <w:t>.</w:t>
      </w:r>
    </w:p>
    <w:p w14:paraId="72CAEF4A" w14:textId="77777777" w:rsidR="00400507" w:rsidRPr="00D064E3" w:rsidRDefault="00400507" w:rsidP="00400507">
      <w:pPr>
        <w:spacing w:after="0" w:line="276" w:lineRule="auto"/>
        <w:jc w:val="both"/>
        <w:rPr>
          <w:rFonts w:ascii="Arial" w:hAnsi="Arial" w:cs="Arial"/>
          <w:color w:val="000000" w:themeColor="text1"/>
        </w:rPr>
      </w:pPr>
    </w:p>
    <w:p w14:paraId="6E4ADC25" w14:textId="77777777" w:rsidR="00400507" w:rsidRDefault="00400507" w:rsidP="00400507">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8EC77CB" w14:textId="77777777" w:rsidR="00400507" w:rsidRPr="00D064E3" w:rsidRDefault="00400507" w:rsidP="00400507">
      <w:pPr>
        <w:spacing w:after="0" w:line="276" w:lineRule="auto"/>
        <w:jc w:val="both"/>
        <w:rPr>
          <w:rFonts w:ascii="Arial" w:hAnsi="Arial" w:cs="Arial"/>
          <w:color w:val="000000" w:themeColor="text1"/>
        </w:rPr>
      </w:pPr>
    </w:p>
    <w:p w14:paraId="32BC866E" w14:textId="45B8B136" w:rsidR="00400507" w:rsidRDefault="00400507" w:rsidP="00400507">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w:t>
      </w:r>
      <w:r>
        <w:rPr>
          <w:rFonts w:ascii="Arial" w:hAnsi="Arial" w:cs="Arial"/>
          <w:color w:val="000000" w:themeColor="text1"/>
        </w:rPr>
        <w:t>okvirnega sporazuma</w:t>
      </w:r>
      <w:r w:rsidRPr="00D064E3">
        <w:rPr>
          <w:rFonts w:ascii="Arial" w:hAnsi="Arial" w:cs="Arial"/>
          <w:color w:val="000000" w:themeColor="text1"/>
        </w:rPr>
        <w:t xml:space="preserv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1E332268" w14:textId="77777777" w:rsidR="00400507" w:rsidRDefault="00400507" w:rsidP="00DE11AB">
      <w:pPr>
        <w:pStyle w:val="Standard"/>
        <w:widowControl w:val="0"/>
        <w:rPr>
          <w:rFonts w:ascii="Arial" w:hAnsi="Arial" w:cs="Arial"/>
          <w:b/>
          <w:color w:val="000000" w:themeColor="text1"/>
        </w:rPr>
      </w:pPr>
    </w:p>
    <w:p w14:paraId="1FD77C5A" w14:textId="77777777" w:rsidR="00DE11AB" w:rsidRDefault="00DE11AB" w:rsidP="00975B04">
      <w:pPr>
        <w:pStyle w:val="Standard"/>
        <w:keepNext/>
        <w:numPr>
          <w:ilvl w:val="1"/>
          <w:numId w:val="69"/>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43734171"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w:t>
      </w:r>
      <w:r w:rsidR="001608D8">
        <w:rPr>
          <w:rFonts w:ascii="Arial" w:hAnsi="Arial" w:cs="Arial"/>
        </w:rPr>
        <w:t>ga</w:t>
      </w:r>
      <w:r>
        <w:rPr>
          <w:rFonts w:ascii="Arial" w:hAnsi="Arial" w:cs="Arial"/>
        </w:rPr>
        <w:t xml:space="preserve"> </w:t>
      </w:r>
      <w:r w:rsidR="001608D8">
        <w:rPr>
          <w:rFonts w:ascii="Arial" w:hAnsi="Arial" w:cs="Arial"/>
        </w:rPr>
        <w:t>okvirnega sporazuma</w:t>
      </w:r>
      <w:r>
        <w:rPr>
          <w:rFonts w:ascii="Arial" w:hAnsi="Arial" w:cs="Arial"/>
        </w:rPr>
        <w:t xml:space="preserve"> ravnali v dobri veri, skladno z načelom vestnosti in poštenja, ter da bosta storili vse, kar je potrebno i</w:t>
      </w:r>
      <w:r w:rsidR="001608D8">
        <w:rPr>
          <w:rFonts w:ascii="Arial" w:hAnsi="Arial" w:cs="Arial"/>
        </w:rPr>
        <w:t>n dopustno za izpolnitev okvirnega sporazuma</w:t>
      </w:r>
      <w:r>
        <w:rPr>
          <w:rFonts w:ascii="Arial" w:hAnsi="Arial" w:cs="Arial"/>
        </w:rPr>
        <w:t>.</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109C9213" w:rsidR="00DE11AB" w:rsidRDefault="001608D8" w:rsidP="00DE11AB">
      <w:pPr>
        <w:pStyle w:val="Telobesedila"/>
        <w:spacing w:after="0" w:line="276" w:lineRule="auto"/>
        <w:jc w:val="both"/>
        <w:rPr>
          <w:rFonts w:ascii="Arial" w:hAnsi="Arial" w:cs="Arial"/>
          <w:kern w:val="0"/>
        </w:rPr>
      </w:pPr>
      <w:r>
        <w:rPr>
          <w:rFonts w:ascii="Arial" w:hAnsi="Arial" w:cs="Arial"/>
          <w:kern w:val="0"/>
        </w:rPr>
        <w:t>Okvirni sporazum je sklenjen</w:t>
      </w:r>
      <w:r w:rsidR="00DE11AB">
        <w:rPr>
          <w:rFonts w:ascii="Arial" w:hAnsi="Arial" w:cs="Arial"/>
          <w:kern w:val="0"/>
        </w:rPr>
        <w:t xml:space="preserve"> z dnem podpisa obeh </w:t>
      </w:r>
      <w:r w:rsidR="003D4AA0">
        <w:rPr>
          <w:rFonts w:ascii="Arial" w:hAnsi="Arial" w:cs="Arial"/>
          <w:kern w:val="0"/>
        </w:rPr>
        <w:t>strank okvirnega sporazuma</w:t>
      </w:r>
      <w:r w:rsidR="00DE11AB">
        <w:rPr>
          <w:rFonts w:ascii="Arial" w:hAnsi="Arial" w:cs="Arial"/>
          <w:kern w:val="0"/>
        </w:rPr>
        <w:t>,</w:t>
      </w:r>
      <w:r w:rsidR="00DE11AB" w:rsidRPr="00D03076">
        <w:rPr>
          <w:rFonts w:ascii="Arial" w:hAnsi="Arial" w:cs="Arial"/>
        </w:rPr>
        <w:t xml:space="preserve"> </w:t>
      </w:r>
      <w:r w:rsidR="00DE11AB" w:rsidRPr="00B73795">
        <w:rPr>
          <w:rFonts w:ascii="Arial" w:hAnsi="Arial" w:cs="Arial"/>
        </w:rPr>
        <w:t xml:space="preserve">veljati pa začne, ko </w:t>
      </w:r>
      <w:r w:rsidR="00DE11AB">
        <w:rPr>
          <w:rFonts w:ascii="Arial" w:hAnsi="Arial" w:cs="Arial"/>
        </w:rPr>
        <w:t xml:space="preserve">dobavitelj </w:t>
      </w:r>
      <w:r w:rsidR="00DE11AB" w:rsidRPr="00B73795">
        <w:rPr>
          <w:rFonts w:ascii="Arial" w:hAnsi="Arial" w:cs="Arial"/>
        </w:rPr>
        <w:t>predloži naročniku finančno zavarovanje za dobro izvedbo pogodbenih obveznosti</w:t>
      </w:r>
      <w:r w:rsidR="00DE11AB">
        <w:rPr>
          <w:rFonts w:ascii="Arial" w:hAnsi="Arial" w:cs="Arial"/>
          <w:kern w:val="0"/>
        </w:rPr>
        <w:t>.</w:t>
      </w:r>
      <w:r w:rsidR="005D79B6">
        <w:rPr>
          <w:rFonts w:ascii="Arial" w:hAnsi="Arial" w:cs="Arial"/>
          <w:kern w:val="0"/>
        </w:rPr>
        <w:t xml:space="preserve"> Okvirni sporazum je sklenjen do </w:t>
      </w:r>
      <w:r w:rsidR="005D79B6" w:rsidRPr="00B13D92">
        <w:rPr>
          <w:rFonts w:ascii="Arial" w:hAnsi="Arial" w:cs="Arial"/>
          <w:color w:val="000000" w:themeColor="text1"/>
        </w:rPr>
        <w:t>30.09.2024</w:t>
      </w:r>
      <w:r w:rsidR="005D79B6">
        <w:rPr>
          <w:rFonts w:ascii="Arial" w:hAnsi="Arial" w:cs="Arial"/>
          <w:color w:val="000000" w:themeColor="text1"/>
        </w:rPr>
        <w:t>.</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2B0B2E2E" w:rsidR="00DE11AB" w:rsidRDefault="001608D8" w:rsidP="00DE11AB">
      <w:pPr>
        <w:spacing w:after="0" w:line="276" w:lineRule="auto"/>
        <w:jc w:val="both"/>
        <w:rPr>
          <w:rFonts w:ascii="Arial" w:hAnsi="Arial" w:cs="Arial"/>
          <w:snapToGrid w:val="0"/>
        </w:rPr>
      </w:pPr>
      <w:r>
        <w:rPr>
          <w:rFonts w:ascii="Arial" w:hAnsi="Arial" w:cs="Arial"/>
          <w:snapToGrid w:val="0"/>
        </w:rPr>
        <w:t>Ta okvirni sporazum je sestavljen</w:t>
      </w:r>
      <w:r w:rsidR="00DE11AB">
        <w:rPr>
          <w:rFonts w:ascii="Arial" w:hAnsi="Arial" w:cs="Arial"/>
          <w:snapToGrid w:val="0"/>
        </w:rPr>
        <w:t xml:space="preserve"> v dveh enakih izvodih, od katerih prejme vsaka </w:t>
      </w:r>
      <w:r>
        <w:rPr>
          <w:rFonts w:ascii="Arial" w:hAnsi="Arial" w:cs="Arial"/>
          <w:snapToGrid w:val="0"/>
        </w:rPr>
        <w:t xml:space="preserve">stranka </w:t>
      </w:r>
      <w:r w:rsidR="00DE11AB">
        <w:rPr>
          <w:rFonts w:ascii="Arial" w:hAnsi="Arial" w:cs="Arial"/>
          <w:snapToGrid w:val="0"/>
        </w:rPr>
        <w:t xml:space="preserve">po en izvod. </w:t>
      </w:r>
      <w:r w:rsidR="00DE11AB">
        <w:rPr>
          <w:rFonts w:ascii="Arial" w:hAnsi="Arial" w:cs="Arial"/>
          <w:color w:val="000000" w:themeColor="text1"/>
          <w:lang w:eastAsia="sl-SI"/>
        </w:rPr>
        <w:t xml:space="preserve">Kakršnekoli spremembe ali dopolnitve </w:t>
      </w:r>
      <w:r>
        <w:rPr>
          <w:rFonts w:ascii="Arial" w:hAnsi="Arial" w:cs="Arial"/>
          <w:color w:val="000000" w:themeColor="text1"/>
          <w:lang w:eastAsia="sl-SI"/>
        </w:rPr>
        <w:t>okvirnega sporazuma</w:t>
      </w:r>
      <w:r w:rsidR="00DE11AB">
        <w:rPr>
          <w:rFonts w:ascii="Arial" w:hAnsi="Arial" w:cs="Arial"/>
          <w:color w:val="000000" w:themeColor="text1"/>
          <w:lang w:eastAsia="sl-SI"/>
        </w:rPr>
        <w:t xml:space="preserve"> so možne le s soglasjem </w:t>
      </w:r>
      <w:r w:rsidR="003D4AA0">
        <w:rPr>
          <w:rFonts w:ascii="Arial" w:hAnsi="Arial" w:cs="Arial"/>
          <w:color w:val="000000" w:themeColor="text1"/>
          <w:lang w:eastAsia="sl-SI"/>
        </w:rPr>
        <w:t>strank okvirnega sporazuma</w:t>
      </w:r>
      <w:r w:rsidR="00DE11AB">
        <w:rPr>
          <w:rFonts w:ascii="Arial" w:hAnsi="Arial" w:cs="Arial"/>
          <w:color w:val="000000" w:themeColor="text1"/>
          <w:lang w:eastAsia="sl-SI"/>
        </w:rPr>
        <w:t xml:space="preserve"> in v pisni obliki.</w:t>
      </w:r>
    </w:p>
    <w:p w14:paraId="635EDB80" w14:textId="77777777" w:rsidR="00DE11AB" w:rsidRDefault="00DE11AB" w:rsidP="00DE11AB">
      <w:pPr>
        <w:autoSpaceDE w:val="0"/>
        <w:adjustRightInd w:val="0"/>
        <w:spacing w:after="0" w:line="276" w:lineRule="auto"/>
        <w:jc w:val="both"/>
        <w:rPr>
          <w:rFonts w:ascii="Arial" w:hAnsi="Arial" w:cs="Arial"/>
        </w:rPr>
      </w:pPr>
    </w:p>
    <w:p w14:paraId="49179DC8" w14:textId="77777777" w:rsidR="00DE11AB" w:rsidRDefault="00DE11AB" w:rsidP="00DE11A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A0CEB28" w14:textId="77777777" w:rsidR="00DE11AB" w:rsidRDefault="00DE11AB" w:rsidP="00DE11AB">
      <w:pPr>
        <w:autoSpaceDE w:val="0"/>
        <w:adjustRightInd w:val="0"/>
        <w:spacing w:after="0" w:line="276" w:lineRule="auto"/>
        <w:jc w:val="both"/>
        <w:rPr>
          <w:rFonts w:ascii="Arial" w:hAnsi="Arial" w:cs="Arial"/>
        </w:rPr>
      </w:pP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42E33775" w14:textId="77777777" w:rsidR="00DE11AB" w:rsidRDefault="00DE11AB" w:rsidP="00DE11AB">
      <w:pPr>
        <w:tabs>
          <w:tab w:val="left" w:pos="4866"/>
        </w:tabs>
        <w:autoSpaceDE w:val="0"/>
        <w:adjustRightInd w:val="0"/>
        <w:spacing w:after="0" w:line="276" w:lineRule="auto"/>
        <w:rPr>
          <w:rFonts w:ascii="Arial" w:hAnsi="Arial" w:cs="Arial"/>
        </w:rPr>
      </w:pPr>
    </w:p>
    <w:p w14:paraId="21D36E81" w14:textId="77777777" w:rsidR="00DE11AB" w:rsidRDefault="00DE11AB" w:rsidP="00DE11AB">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47430D06" w14:textId="77777777" w:rsidR="00DE11AB" w:rsidRDefault="00DE11AB" w:rsidP="00DE11AB">
      <w:pPr>
        <w:autoSpaceDE w:val="0"/>
        <w:adjustRightInd w:val="0"/>
        <w:spacing w:after="0" w:line="276" w:lineRule="auto"/>
        <w:rPr>
          <w:rFonts w:ascii="Arial" w:hAnsi="Arial" w:cs="Arial"/>
        </w:rPr>
      </w:pPr>
    </w:p>
    <w:p w14:paraId="725787ED"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23068CC1" w14:textId="77777777" w:rsidR="00DE11AB" w:rsidRDefault="00DE11AB" w:rsidP="00DE11AB">
      <w:pPr>
        <w:autoSpaceDE w:val="0"/>
        <w:adjustRightInd w:val="0"/>
        <w:spacing w:after="0" w:line="276" w:lineRule="auto"/>
        <w:ind w:left="6"/>
        <w:rPr>
          <w:rFonts w:ascii="Arial" w:hAnsi="Arial" w:cs="Arial"/>
        </w:rPr>
      </w:pPr>
    </w:p>
    <w:p w14:paraId="31130B2C" w14:textId="589EF89A" w:rsidR="0041475C" w:rsidRPr="007B2E59" w:rsidRDefault="00DE11AB" w:rsidP="004A2A81">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sectPr w:rsidR="0041475C" w:rsidRPr="007B2E59"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041C" w14:textId="77777777" w:rsidR="002D7674" w:rsidRDefault="002D7674">
      <w:pPr>
        <w:spacing w:after="0" w:line="240" w:lineRule="auto"/>
      </w:pPr>
      <w:r>
        <w:separator/>
      </w:r>
    </w:p>
  </w:endnote>
  <w:endnote w:type="continuationSeparator" w:id="0">
    <w:p w14:paraId="0E1EE5EE" w14:textId="77777777" w:rsidR="002D7674" w:rsidRDefault="002D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ED7215" w:rsidRPr="00AF344D" w:rsidRDefault="00ED7215">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4A2A81">
          <w:rPr>
            <w:rFonts w:ascii="Arial" w:hAnsi="Arial" w:cs="Arial"/>
            <w:noProof/>
          </w:rPr>
          <w:t>2</w:t>
        </w:r>
        <w:r w:rsidRPr="00AF344D">
          <w:rPr>
            <w:rFonts w:ascii="Arial" w:hAnsi="Arial" w:cs="Arial"/>
          </w:rPr>
          <w:fldChar w:fldCharType="end"/>
        </w:r>
      </w:p>
    </w:sdtContent>
  </w:sdt>
  <w:p w14:paraId="586880F9" w14:textId="77777777" w:rsidR="00ED7215" w:rsidRDefault="00ED7215"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7138" w14:textId="77777777" w:rsidR="002D7674" w:rsidRDefault="002D7674">
      <w:pPr>
        <w:spacing w:after="0" w:line="240" w:lineRule="auto"/>
      </w:pPr>
      <w:r>
        <w:rPr>
          <w:color w:val="000000"/>
        </w:rPr>
        <w:separator/>
      </w:r>
    </w:p>
  </w:footnote>
  <w:footnote w:type="continuationSeparator" w:id="0">
    <w:p w14:paraId="46A058CA" w14:textId="77777777" w:rsidR="002D7674" w:rsidRDefault="002D7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28855C0"/>
    <w:multiLevelType w:val="multilevel"/>
    <w:tmpl w:val="CD9EB2C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Calibri" w:hAnsi="Calibri"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40F7356"/>
    <w:multiLevelType w:val="hybridMultilevel"/>
    <w:tmpl w:val="4A061B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DC738BB"/>
    <w:multiLevelType w:val="hybridMultilevel"/>
    <w:tmpl w:val="564055E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9B71092"/>
    <w:multiLevelType w:val="hybridMultilevel"/>
    <w:tmpl w:val="615ED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7091877"/>
    <w:multiLevelType w:val="hybridMultilevel"/>
    <w:tmpl w:val="8FE8457C"/>
    <w:lvl w:ilvl="0" w:tplc="F2E874D6">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0B76E6F"/>
    <w:multiLevelType w:val="hybridMultilevel"/>
    <w:tmpl w:val="C70EF1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287504"/>
    <w:multiLevelType w:val="hybridMultilevel"/>
    <w:tmpl w:val="9CC6E5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A9A0586"/>
    <w:multiLevelType w:val="hybridMultilevel"/>
    <w:tmpl w:val="4E58F3C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6"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F9818F3"/>
    <w:multiLevelType w:val="hybridMultilevel"/>
    <w:tmpl w:val="A23EA1E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68277ADF"/>
    <w:multiLevelType w:val="multilevel"/>
    <w:tmpl w:val="2D52F20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49F4123"/>
    <w:multiLevelType w:val="hybridMultilevel"/>
    <w:tmpl w:val="359294A6"/>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5A45343"/>
    <w:multiLevelType w:val="hybridMultilevel"/>
    <w:tmpl w:val="38989C8C"/>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start w:val="1"/>
      <w:numFmt w:val="lowerRoman"/>
      <w:lvlText w:val="%3."/>
      <w:lvlJc w:val="right"/>
      <w:pPr>
        <w:ind w:left="2160" w:hanging="180"/>
      </w:pPr>
    </w:lvl>
    <w:lvl w:ilvl="3" w:tplc="5224AE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78684133">
    <w:abstractNumId w:val="14"/>
  </w:num>
  <w:num w:numId="2" w16cid:durableId="2060006848">
    <w:abstractNumId w:val="33"/>
  </w:num>
  <w:num w:numId="3" w16cid:durableId="1137643292">
    <w:abstractNumId w:val="45"/>
  </w:num>
  <w:num w:numId="4" w16cid:durableId="1436903411">
    <w:abstractNumId w:val="62"/>
  </w:num>
  <w:num w:numId="5" w16cid:durableId="1111242798">
    <w:abstractNumId w:val="26"/>
  </w:num>
  <w:num w:numId="6" w16cid:durableId="48963024">
    <w:abstractNumId w:val="44"/>
  </w:num>
  <w:num w:numId="7" w16cid:durableId="1902787634">
    <w:abstractNumId w:val="69"/>
  </w:num>
  <w:num w:numId="8" w16cid:durableId="1246109110">
    <w:abstractNumId w:val="39"/>
  </w:num>
  <w:num w:numId="9" w16cid:durableId="467282898">
    <w:abstractNumId w:val="41"/>
  </w:num>
  <w:num w:numId="10" w16cid:durableId="1902790216">
    <w:abstractNumId w:val="60"/>
  </w:num>
  <w:num w:numId="11" w16cid:durableId="1770464526">
    <w:abstractNumId w:val="80"/>
  </w:num>
  <w:num w:numId="12" w16cid:durableId="1387295831">
    <w:abstractNumId w:val="42"/>
  </w:num>
  <w:num w:numId="13" w16cid:durableId="1910965192">
    <w:abstractNumId w:val="20"/>
  </w:num>
  <w:num w:numId="14" w16cid:durableId="1960261544">
    <w:abstractNumId w:val="76"/>
  </w:num>
  <w:num w:numId="15" w16cid:durableId="757211252">
    <w:abstractNumId w:val="74"/>
  </w:num>
  <w:num w:numId="16" w16cid:durableId="1812210837">
    <w:abstractNumId w:val="73"/>
  </w:num>
  <w:num w:numId="17" w16cid:durableId="1951281728">
    <w:abstractNumId w:val="47"/>
  </w:num>
  <w:num w:numId="18" w16cid:durableId="317659610">
    <w:abstractNumId w:val="16"/>
  </w:num>
  <w:num w:numId="19" w16cid:durableId="1050149814">
    <w:abstractNumId w:val="51"/>
  </w:num>
  <w:num w:numId="20" w16cid:durableId="693724702">
    <w:abstractNumId w:val="48"/>
  </w:num>
  <w:num w:numId="21" w16cid:durableId="905336683">
    <w:abstractNumId w:val="40"/>
  </w:num>
  <w:num w:numId="22" w16cid:durableId="2083794269">
    <w:abstractNumId w:val="43"/>
  </w:num>
  <w:num w:numId="23" w16cid:durableId="231239396">
    <w:abstractNumId w:val="0"/>
  </w:num>
  <w:num w:numId="24" w16cid:durableId="1158959409">
    <w:abstractNumId w:val="58"/>
  </w:num>
  <w:num w:numId="25" w16cid:durableId="803276232">
    <w:abstractNumId w:val="27"/>
  </w:num>
  <w:num w:numId="26" w16cid:durableId="694312570">
    <w:abstractNumId w:val="6"/>
  </w:num>
  <w:num w:numId="27" w16cid:durableId="1801413592">
    <w:abstractNumId w:val="5"/>
  </w:num>
  <w:num w:numId="28" w16cid:durableId="50203260">
    <w:abstractNumId w:val="32"/>
  </w:num>
  <w:num w:numId="29" w16cid:durableId="836001477">
    <w:abstractNumId w:val="28"/>
  </w:num>
  <w:num w:numId="30" w16cid:durableId="1925335690">
    <w:abstractNumId w:val="52"/>
  </w:num>
  <w:num w:numId="31" w16cid:durableId="1989674732">
    <w:abstractNumId w:val="12"/>
  </w:num>
  <w:num w:numId="32" w16cid:durableId="112990727">
    <w:abstractNumId w:val="24"/>
  </w:num>
  <w:num w:numId="33" w16cid:durableId="160394741">
    <w:abstractNumId w:val="75"/>
  </w:num>
  <w:num w:numId="34" w16cid:durableId="2051949217">
    <w:abstractNumId w:val="54"/>
  </w:num>
  <w:num w:numId="35" w16cid:durableId="1912499661">
    <w:abstractNumId w:val="49"/>
  </w:num>
  <w:num w:numId="36" w16cid:durableId="754326179">
    <w:abstractNumId w:val="79"/>
  </w:num>
  <w:num w:numId="37" w16cid:durableId="1539270005">
    <w:abstractNumId w:val="19"/>
  </w:num>
  <w:num w:numId="38" w16cid:durableId="1493719178">
    <w:abstractNumId w:val="25"/>
  </w:num>
  <w:num w:numId="39" w16cid:durableId="1880585782">
    <w:abstractNumId w:val="70"/>
  </w:num>
  <w:num w:numId="40" w16cid:durableId="1212159468">
    <w:abstractNumId w:val="63"/>
  </w:num>
  <w:num w:numId="41" w16cid:durableId="1089083133">
    <w:abstractNumId w:val="61"/>
  </w:num>
  <w:num w:numId="42" w16cid:durableId="487984390">
    <w:abstractNumId w:val="38"/>
  </w:num>
  <w:num w:numId="43" w16cid:durableId="1397976653">
    <w:abstractNumId w:val="56"/>
  </w:num>
  <w:num w:numId="44" w16cid:durableId="1630673330">
    <w:abstractNumId w:val="1"/>
  </w:num>
  <w:num w:numId="45" w16cid:durableId="2114010666">
    <w:abstractNumId w:val="36"/>
  </w:num>
  <w:num w:numId="46" w16cid:durableId="2095391100">
    <w:abstractNumId w:val="71"/>
  </w:num>
  <w:num w:numId="47" w16cid:durableId="1576166372">
    <w:abstractNumId w:val="13"/>
  </w:num>
  <w:num w:numId="48" w16cid:durableId="1209613227">
    <w:abstractNumId w:val="14"/>
    <w:lvlOverride w:ilvl="0">
      <w:startOverride w:val="1"/>
    </w:lvlOverride>
  </w:num>
  <w:num w:numId="49" w16cid:durableId="1906523294">
    <w:abstractNumId w:val="33"/>
    <w:lvlOverride w:ilvl="0">
      <w:startOverride w:val="1"/>
    </w:lvlOverride>
  </w:num>
  <w:num w:numId="50" w16cid:durableId="928345587">
    <w:abstractNumId w:val="23"/>
    <w:lvlOverride w:ilvl="0">
      <w:startOverride w:val="1"/>
    </w:lvlOverride>
  </w:num>
  <w:num w:numId="51" w16cid:durableId="266232798">
    <w:abstractNumId w:val="20"/>
    <w:lvlOverride w:ilvl="0">
      <w:startOverride w:val="1"/>
    </w:lvlOverride>
  </w:num>
  <w:num w:numId="52" w16cid:durableId="1311515550">
    <w:abstractNumId w:val="26"/>
    <w:lvlOverride w:ilvl="0">
      <w:startOverride w:val="1"/>
    </w:lvlOverride>
  </w:num>
  <w:num w:numId="53" w16cid:durableId="2086871791">
    <w:abstractNumId w:val="7"/>
  </w:num>
  <w:num w:numId="54" w16cid:durableId="1537355612">
    <w:abstractNumId w:val="23"/>
  </w:num>
  <w:num w:numId="55" w16cid:durableId="977956853">
    <w:abstractNumId w:val="34"/>
  </w:num>
  <w:num w:numId="56" w16cid:durableId="1217470165">
    <w:abstractNumId w:val="9"/>
  </w:num>
  <w:num w:numId="57" w16cid:durableId="504706562">
    <w:abstractNumId w:val="21"/>
  </w:num>
  <w:num w:numId="58" w16cid:durableId="2115859444">
    <w:abstractNumId w:val="55"/>
  </w:num>
  <w:num w:numId="59" w16cid:durableId="51664240">
    <w:abstractNumId w:val="57"/>
  </w:num>
  <w:num w:numId="60" w16cid:durableId="528301909">
    <w:abstractNumId w:val="8"/>
  </w:num>
  <w:num w:numId="61" w16cid:durableId="1519930418">
    <w:abstractNumId w:val="11"/>
  </w:num>
  <w:num w:numId="62" w16cid:durableId="1855683829">
    <w:abstractNumId w:val="15"/>
  </w:num>
  <w:num w:numId="63" w16cid:durableId="148644828">
    <w:abstractNumId w:val="17"/>
    <w:lvlOverride w:ilvl="0">
      <w:startOverride w:val="1"/>
    </w:lvlOverride>
    <w:lvlOverride w:ilvl="1"/>
    <w:lvlOverride w:ilvl="2"/>
    <w:lvlOverride w:ilvl="3"/>
    <w:lvlOverride w:ilvl="4"/>
    <w:lvlOverride w:ilvl="5"/>
    <w:lvlOverride w:ilvl="6"/>
    <w:lvlOverride w:ilvl="7"/>
    <w:lvlOverride w:ilvl="8"/>
  </w:num>
  <w:num w:numId="64" w16cid:durableId="996956586">
    <w:abstractNumId w:val="31"/>
  </w:num>
  <w:num w:numId="65" w16cid:durableId="1489832815">
    <w:abstractNumId w:val="67"/>
  </w:num>
  <w:num w:numId="66" w16cid:durableId="936209267">
    <w:abstractNumId w:val="3"/>
  </w:num>
  <w:num w:numId="67" w16cid:durableId="1233277721">
    <w:abstractNumId w:val="66"/>
  </w:num>
  <w:num w:numId="68" w16cid:durableId="841628775">
    <w:abstractNumId w:val="50"/>
  </w:num>
  <w:num w:numId="69" w16cid:durableId="17496193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5369776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05276371">
    <w:abstractNumId w:val="72"/>
  </w:num>
  <w:num w:numId="72" w16cid:durableId="118883189">
    <w:abstractNumId w:val="78"/>
  </w:num>
  <w:num w:numId="73" w16cid:durableId="2012247583">
    <w:abstractNumId w:val="65"/>
  </w:num>
  <w:num w:numId="74" w16cid:durableId="1937903091">
    <w:abstractNumId w:val="53"/>
  </w:num>
  <w:num w:numId="75" w16cid:durableId="1466660556">
    <w:abstractNumId w:val="77"/>
  </w:num>
  <w:num w:numId="76" w16cid:durableId="924993574">
    <w:abstractNumId w:val="68"/>
  </w:num>
  <w:num w:numId="77" w16cid:durableId="754085401">
    <w:abstractNumId w:val="10"/>
  </w:num>
  <w:num w:numId="78" w16cid:durableId="241336154">
    <w:abstractNumId w:val="22"/>
  </w:num>
  <w:num w:numId="79" w16cid:durableId="2112240072">
    <w:abstractNumId w:val="2"/>
  </w:num>
  <w:num w:numId="80" w16cid:durableId="1056197618">
    <w:abstractNumId w:val="59"/>
  </w:num>
  <w:num w:numId="81" w16cid:durableId="689910291">
    <w:abstractNumId w:val="18"/>
  </w:num>
  <w:num w:numId="82" w16cid:durableId="1418862658">
    <w:abstractNumId w:val="64"/>
  </w:num>
  <w:num w:numId="83" w16cid:durableId="2106075249">
    <w:abstractNumId w:val="37"/>
  </w:num>
  <w:num w:numId="84" w16cid:durableId="950405121">
    <w:abstractNumId w:val="4"/>
  </w:num>
  <w:num w:numId="85" w16cid:durableId="260069951">
    <w:abstractNumId w:val="66"/>
  </w:num>
  <w:num w:numId="86" w16cid:durableId="863401178">
    <w:abstractNumId w:val="35"/>
  </w:num>
  <w:num w:numId="87" w16cid:durableId="827137700">
    <w:abstractNumId w:val="46"/>
  </w:num>
  <w:num w:numId="88" w16cid:durableId="1608540212">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079AD"/>
    <w:rsid w:val="00010F06"/>
    <w:rsid w:val="0001266C"/>
    <w:rsid w:val="000140CE"/>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4CF8"/>
    <w:rsid w:val="000660FD"/>
    <w:rsid w:val="000661C3"/>
    <w:rsid w:val="00066EBA"/>
    <w:rsid w:val="000672DE"/>
    <w:rsid w:val="00071B0A"/>
    <w:rsid w:val="00074942"/>
    <w:rsid w:val="000763A6"/>
    <w:rsid w:val="000768C2"/>
    <w:rsid w:val="0007793F"/>
    <w:rsid w:val="000814ED"/>
    <w:rsid w:val="00083D8F"/>
    <w:rsid w:val="0008471A"/>
    <w:rsid w:val="0008544A"/>
    <w:rsid w:val="00085F62"/>
    <w:rsid w:val="000861D5"/>
    <w:rsid w:val="00086DB8"/>
    <w:rsid w:val="0009317B"/>
    <w:rsid w:val="0009550B"/>
    <w:rsid w:val="00095FE3"/>
    <w:rsid w:val="00096A4B"/>
    <w:rsid w:val="00097655"/>
    <w:rsid w:val="000A16B1"/>
    <w:rsid w:val="000A2926"/>
    <w:rsid w:val="000A6603"/>
    <w:rsid w:val="000A6EB9"/>
    <w:rsid w:val="000A758B"/>
    <w:rsid w:val="000B1C69"/>
    <w:rsid w:val="000B2280"/>
    <w:rsid w:val="000B22F1"/>
    <w:rsid w:val="000B2F2D"/>
    <w:rsid w:val="000B4A4A"/>
    <w:rsid w:val="000B5ED0"/>
    <w:rsid w:val="000C35AE"/>
    <w:rsid w:val="000C3BB2"/>
    <w:rsid w:val="000C5D28"/>
    <w:rsid w:val="000C6057"/>
    <w:rsid w:val="000C6596"/>
    <w:rsid w:val="000C72F5"/>
    <w:rsid w:val="000D2656"/>
    <w:rsid w:val="000D2879"/>
    <w:rsid w:val="000D29FE"/>
    <w:rsid w:val="000E101C"/>
    <w:rsid w:val="000E694E"/>
    <w:rsid w:val="000E7E09"/>
    <w:rsid w:val="000F1AF9"/>
    <w:rsid w:val="000F3A9A"/>
    <w:rsid w:val="000F3B02"/>
    <w:rsid w:val="000F3E17"/>
    <w:rsid w:val="000F3F2F"/>
    <w:rsid w:val="000F4968"/>
    <w:rsid w:val="000F6964"/>
    <w:rsid w:val="000F6E03"/>
    <w:rsid w:val="000F7B36"/>
    <w:rsid w:val="001007BB"/>
    <w:rsid w:val="00103359"/>
    <w:rsid w:val="001043AB"/>
    <w:rsid w:val="0010791B"/>
    <w:rsid w:val="00107C6F"/>
    <w:rsid w:val="00107EFC"/>
    <w:rsid w:val="00110765"/>
    <w:rsid w:val="00110B67"/>
    <w:rsid w:val="00111822"/>
    <w:rsid w:val="00112833"/>
    <w:rsid w:val="00112D4E"/>
    <w:rsid w:val="00116DBA"/>
    <w:rsid w:val="001171A6"/>
    <w:rsid w:val="00122D78"/>
    <w:rsid w:val="00123287"/>
    <w:rsid w:val="00123E9D"/>
    <w:rsid w:val="001246C5"/>
    <w:rsid w:val="00125F03"/>
    <w:rsid w:val="00127656"/>
    <w:rsid w:val="001379B2"/>
    <w:rsid w:val="0014156E"/>
    <w:rsid w:val="00141757"/>
    <w:rsid w:val="00150C67"/>
    <w:rsid w:val="0015282F"/>
    <w:rsid w:val="001546F5"/>
    <w:rsid w:val="00160302"/>
    <w:rsid w:val="001608D8"/>
    <w:rsid w:val="001702A0"/>
    <w:rsid w:val="00171E60"/>
    <w:rsid w:val="00172062"/>
    <w:rsid w:val="00172D5D"/>
    <w:rsid w:val="00173877"/>
    <w:rsid w:val="00175B3F"/>
    <w:rsid w:val="00176186"/>
    <w:rsid w:val="00180FD4"/>
    <w:rsid w:val="001823DE"/>
    <w:rsid w:val="001826F9"/>
    <w:rsid w:val="001847E0"/>
    <w:rsid w:val="00191B33"/>
    <w:rsid w:val="001924BA"/>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198"/>
    <w:rsid w:val="001F3B02"/>
    <w:rsid w:val="001F697A"/>
    <w:rsid w:val="002006C4"/>
    <w:rsid w:val="002023C7"/>
    <w:rsid w:val="002035F8"/>
    <w:rsid w:val="00203F9E"/>
    <w:rsid w:val="0020534D"/>
    <w:rsid w:val="002076C1"/>
    <w:rsid w:val="002103E6"/>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6CCB"/>
    <w:rsid w:val="00242C54"/>
    <w:rsid w:val="00243242"/>
    <w:rsid w:val="0024392F"/>
    <w:rsid w:val="00244CB9"/>
    <w:rsid w:val="00245478"/>
    <w:rsid w:val="00246DE5"/>
    <w:rsid w:val="002471EA"/>
    <w:rsid w:val="00250204"/>
    <w:rsid w:val="00250336"/>
    <w:rsid w:val="00254108"/>
    <w:rsid w:val="00254695"/>
    <w:rsid w:val="00254C7A"/>
    <w:rsid w:val="00257511"/>
    <w:rsid w:val="00260A2B"/>
    <w:rsid w:val="00261465"/>
    <w:rsid w:val="0026389A"/>
    <w:rsid w:val="00266F13"/>
    <w:rsid w:val="002671DB"/>
    <w:rsid w:val="0027105F"/>
    <w:rsid w:val="00271697"/>
    <w:rsid w:val="0027221B"/>
    <w:rsid w:val="00272350"/>
    <w:rsid w:val="00272E41"/>
    <w:rsid w:val="002749D7"/>
    <w:rsid w:val="00274B0A"/>
    <w:rsid w:val="00274FA5"/>
    <w:rsid w:val="00277F54"/>
    <w:rsid w:val="00282AD4"/>
    <w:rsid w:val="00283611"/>
    <w:rsid w:val="00283BE0"/>
    <w:rsid w:val="00285653"/>
    <w:rsid w:val="002869C0"/>
    <w:rsid w:val="00287145"/>
    <w:rsid w:val="002878E9"/>
    <w:rsid w:val="00287D5D"/>
    <w:rsid w:val="00290068"/>
    <w:rsid w:val="00290A8E"/>
    <w:rsid w:val="00290EAE"/>
    <w:rsid w:val="00294345"/>
    <w:rsid w:val="002947C3"/>
    <w:rsid w:val="0029531C"/>
    <w:rsid w:val="00295469"/>
    <w:rsid w:val="002A1709"/>
    <w:rsid w:val="002A31EF"/>
    <w:rsid w:val="002A4A9F"/>
    <w:rsid w:val="002B2271"/>
    <w:rsid w:val="002B54AB"/>
    <w:rsid w:val="002B5E2D"/>
    <w:rsid w:val="002B6FAD"/>
    <w:rsid w:val="002B7D0C"/>
    <w:rsid w:val="002C1B3B"/>
    <w:rsid w:val="002C1CF0"/>
    <w:rsid w:val="002C340E"/>
    <w:rsid w:val="002C3FB4"/>
    <w:rsid w:val="002C412B"/>
    <w:rsid w:val="002C4663"/>
    <w:rsid w:val="002C501B"/>
    <w:rsid w:val="002C6445"/>
    <w:rsid w:val="002D51ED"/>
    <w:rsid w:val="002D5D1E"/>
    <w:rsid w:val="002D6CE6"/>
    <w:rsid w:val="002D7674"/>
    <w:rsid w:val="002E101E"/>
    <w:rsid w:val="002E6065"/>
    <w:rsid w:val="002E71A6"/>
    <w:rsid w:val="002E7695"/>
    <w:rsid w:val="002F2604"/>
    <w:rsid w:val="002F35A6"/>
    <w:rsid w:val="002F6888"/>
    <w:rsid w:val="003003A3"/>
    <w:rsid w:val="00301AC1"/>
    <w:rsid w:val="00303A8E"/>
    <w:rsid w:val="0030549D"/>
    <w:rsid w:val="003054FE"/>
    <w:rsid w:val="0030617B"/>
    <w:rsid w:val="0031076D"/>
    <w:rsid w:val="00310CCE"/>
    <w:rsid w:val="00312B4B"/>
    <w:rsid w:val="00313AD0"/>
    <w:rsid w:val="003143A8"/>
    <w:rsid w:val="003158A6"/>
    <w:rsid w:val="00315AAA"/>
    <w:rsid w:val="00316974"/>
    <w:rsid w:val="00316A50"/>
    <w:rsid w:val="00317127"/>
    <w:rsid w:val="003207B6"/>
    <w:rsid w:val="00321E34"/>
    <w:rsid w:val="003246AF"/>
    <w:rsid w:val="00327E6B"/>
    <w:rsid w:val="00331093"/>
    <w:rsid w:val="00331F9C"/>
    <w:rsid w:val="00332970"/>
    <w:rsid w:val="003373B9"/>
    <w:rsid w:val="00342CB9"/>
    <w:rsid w:val="00342FF6"/>
    <w:rsid w:val="003432BD"/>
    <w:rsid w:val="00345A47"/>
    <w:rsid w:val="0034602C"/>
    <w:rsid w:val="00346B94"/>
    <w:rsid w:val="00350B59"/>
    <w:rsid w:val="0035274D"/>
    <w:rsid w:val="00353D65"/>
    <w:rsid w:val="003542BE"/>
    <w:rsid w:val="003544CC"/>
    <w:rsid w:val="0035478B"/>
    <w:rsid w:val="00357A9B"/>
    <w:rsid w:val="00362F60"/>
    <w:rsid w:val="0036456D"/>
    <w:rsid w:val="00364FB0"/>
    <w:rsid w:val="00365C28"/>
    <w:rsid w:val="003674E9"/>
    <w:rsid w:val="00367AE9"/>
    <w:rsid w:val="00370BA0"/>
    <w:rsid w:val="00371507"/>
    <w:rsid w:val="00374C8E"/>
    <w:rsid w:val="0037584A"/>
    <w:rsid w:val="00376328"/>
    <w:rsid w:val="00377F96"/>
    <w:rsid w:val="00377FA2"/>
    <w:rsid w:val="00380192"/>
    <w:rsid w:val="00381AD6"/>
    <w:rsid w:val="00381C06"/>
    <w:rsid w:val="00382182"/>
    <w:rsid w:val="00383ACC"/>
    <w:rsid w:val="00385716"/>
    <w:rsid w:val="00387B5D"/>
    <w:rsid w:val="00390103"/>
    <w:rsid w:val="00391AFC"/>
    <w:rsid w:val="00392D19"/>
    <w:rsid w:val="00394EA0"/>
    <w:rsid w:val="00396C25"/>
    <w:rsid w:val="00397AA5"/>
    <w:rsid w:val="003A19A1"/>
    <w:rsid w:val="003A246D"/>
    <w:rsid w:val="003A336C"/>
    <w:rsid w:val="003A4E00"/>
    <w:rsid w:val="003A531F"/>
    <w:rsid w:val="003A5898"/>
    <w:rsid w:val="003A60D6"/>
    <w:rsid w:val="003A6C8D"/>
    <w:rsid w:val="003B3869"/>
    <w:rsid w:val="003B5C8C"/>
    <w:rsid w:val="003B6F21"/>
    <w:rsid w:val="003C0CE4"/>
    <w:rsid w:val="003C1D6C"/>
    <w:rsid w:val="003C4F25"/>
    <w:rsid w:val="003C4FB0"/>
    <w:rsid w:val="003C6247"/>
    <w:rsid w:val="003D4AA0"/>
    <w:rsid w:val="003D6FF7"/>
    <w:rsid w:val="003E0A96"/>
    <w:rsid w:val="003F1B85"/>
    <w:rsid w:val="003F2025"/>
    <w:rsid w:val="003F203F"/>
    <w:rsid w:val="003F78AA"/>
    <w:rsid w:val="00400507"/>
    <w:rsid w:val="00400CE3"/>
    <w:rsid w:val="00401D05"/>
    <w:rsid w:val="00402A76"/>
    <w:rsid w:val="00405317"/>
    <w:rsid w:val="00406381"/>
    <w:rsid w:val="004106BF"/>
    <w:rsid w:val="0041109B"/>
    <w:rsid w:val="00411BBB"/>
    <w:rsid w:val="00411F63"/>
    <w:rsid w:val="0041475C"/>
    <w:rsid w:val="00415E80"/>
    <w:rsid w:val="004167F5"/>
    <w:rsid w:val="00421564"/>
    <w:rsid w:val="00421943"/>
    <w:rsid w:val="00421E1B"/>
    <w:rsid w:val="004221E2"/>
    <w:rsid w:val="00422565"/>
    <w:rsid w:val="004234FB"/>
    <w:rsid w:val="004276CD"/>
    <w:rsid w:val="0042781C"/>
    <w:rsid w:val="0042791D"/>
    <w:rsid w:val="00430669"/>
    <w:rsid w:val="0043279B"/>
    <w:rsid w:val="00433EB6"/>
    <w:rsid w:val="0043677E"/>
    <w:rsid w:val="004402F3"/>
    <w:rsid w:val="0044072B"/>
    <w:rsid w:val="00441C95"/>
    <w:rsid w:val="00442A87"/>
    <w:rsid w:val="0044367E"/>
    <w:rsid w:val="00443B7A"/>
    <w:rsid w:val="00444D00"/>
    <w:rsid w:val="004476DA"/>
    <w:rsid w:val="00452253"/>
    <w:rsid w:val="004538A0"/>
    <w:rsid w:val="00455F20"/>
    <w:rsid w:val="00460CB1"/>
    <w:rsid w:val="0046101C"/>
    <w:rsid w:val="00461DE7"/>
    <w:rsid w:val="0046206B"/>
    <w:rsid w:val="004642D8"/>
    <w:rsid w:val="00464793"/>
    <w:rsid w:val="00466EA4"/>
    <w:rsid w:val="004673C0"/>
    <w:rsid w:val="00470B3E"/>
    <w:rsid w:val="00471155"/>
    <w:rsid w:val="00471573"/>
    <w:rsid w:val="004730A8"/>
    <w:rsid w:val="004731B4"/>
    <w:rsid w:val="00474316"/>
    <w:rsid w:val="00475C41"/>
    <w:rsid w:val="004766CF"/>
    <w:rsid w:val="00476DC9"/>
    <w:rsid w:val="00477E23"/>
    <w:rsid w:val="00480B2B"/>
    <w:rsid w:val="0048196F"/>
    <w:rsid w:val="00486891"/>
    <w:rsid w:val="0049064C"/>
    <w:rsid w:val="00492879"/>
    <w:rsid w:val="0049324C"/>
    <w:rsid w:val="004A0841"/>
    <w:rsid w:val="004A1A78"/>
    <w:rsid w:val="004A2A81"/>
    <w:rsid w:val="004A4294"/>
    <w:rsid w:val="004A5C5C"/>
    <w:rsid w:val="004A6BA8"/>
    <w:rsid w:val="004B12FC"/>
    <w:rsid w:val="004B4FF1"/>
    <w:rsid w:val="004B5008"/>
    <w:rsid w:val="004B6295"/>
    <w:rsid w:val="004C20E5"/>
    <w:rsid w:val="004C2E6A"/>
    <w:rsid w:val="004C4242"/>
    <w:rsid w:val="004C4383"/>
    <w:rsid w:val="004C4BFB"/>
    <w:rsid w:val="004C57BF"/>
    <w:rsid w:val="004C60BF"/>
    <w:rsid w:val="004C61CC"/>
    <w:rsid w:val="004C72C8"/>
    <w:rsid w:val="004C7E5B"/>
    <w:rsid w:val="004D1D39"/>
    <w:rsid w:val="004D1D83"/>
    <w:rsid w:val="004D498C"/>
    <w:rsid w:val="004E1EDD"/>
    <w:rsid w:val="004E210B"/>
    <w:rsid w:val="004E536C"/>
    <w:rsid w:val="004E56F6"/>
    <w:rsid w:val="004F1B45"/>
    <w:rsid w:val="004F2D5B"/>
    <w:rsid w:val="004F498F"/>
    <w:rsid w:val="004F4B57"/>
    <w:rsid w:val="004F759B"/>
    <w:rsid w:val="0050148F"/>
    <w:rsid w:val="005050C4"/>
    <w:rsid w:val="00506257"/>
    <w:rsid w:val="00510710"/>
    <w:rsid w:val="0051208D"/>
    <w:rsid w:val="00512849"/>
    <w:rsid w:val="00512C80"/>
    <w:rsid w:val="00513293"/>
    <w:rsid w:val="00513D39"/>
    <w:rsid w:val="00515E28"/>
    <w:rsid w:val="00516410"/>
    <w:rsid w:val="00521ABF"/>
    <w:rsid w:val="00523DD7"/>
    <w:rsid w:val="005256F2"/>
    <w:rsid w:val="0052763E"/>
    <w:rsid w:val="00527B16"/>
    <w:rsid w:val="005337F7"/>
    <w:rsid w:val="00540B4B"/>
    <w:rsid w:val="00541132"/>
    <w:rsid w:val="00541824"/>
    <w:rsid w:val="00542224"/>
    <w:rsid w:val="005452DA"/>
    <w:rsid w:val="00545342"/>
    <w:rsid w:val="0054596A"/>
    <w:rsid w:val="00546EED"/>
    <w:rsid w:val="00550729"/>
    <w:rsid w:val="00550DA0"/>
    <w:rsid w:val="00550ECE"/>
    <w:rsid w:val="00551B41"/>
    <w:rsid w:val="00551DB8"/>
    <w:rsid w:val="005548DF"/>
    <w:rsid w:val="0055601B"/>
    <w:rsid w:val="0055606A"/>
    <w:rsid w:val="00557160"/>
    <w:rsid w:val="00557400"/>
    <w:rsid w:val="00557BDA"/>
    <w:rsid w:val="0056073F"/>
    <w:rsid w:val="0056178F"/>
    <w:rsid w:val="00564C01"/>
    <w:rsid w:val="00565CA5"/>
    <w:rsid w:val="00566A69"/>
    <w:rsid w:val="005705BA"/>
    <w:rsid w:val="005710EB"/>
    <w:rsid w:val="005728EA"/>
    <w:rsid w:val="0057368B"/>
    <w:rsid w:val="00573C0E"/>
    <w:rsid w:val="005757AA"/>
    <w:rsid w:val="00584C83"/>
    <w:rsid w:val="00584E8A"/>
    <w:rsid w:val="00587151"/>
    <w:rsid w:val="00587ED4"/>
    <w:rsid w:val="00592312"/>
    <w:rsid w:val="00593DE3"/>
    <w:rsid w:val="00597AEB"/>
    <w:rsid w:val="005A0017"/>
    <w:rsid w:val="005A5607"/>
    <w:rsid w:val="005A6185"/>
    <w:rsid w:val="005B1130"/>
    <w:rsid w:val="005B236A"/>
    <w:rsid w:val="005B43B7"/>
    <w:rsid w:val="005B4D82"/>
    <w:rsid w:val="005B5783"/>
    <w:rsid w:val="005B5AFF"/>
    <w:rsid w:val="005C0CE6"/>
    <w:rsid w:val="005C3E3A"/>
    <w:rsid w:val="005C571E"/>
    <w:rsid w:val="005D270B"/>
    <w:rsid w:val="005D5E41"/>
    <w:rsid w:val="005D655D"/>
    <w:rsid w:val="005D68F9"/>
    <w:rsid w:val="005D79B6"/>
    <w:rsid w:val="005E1CF5"/>
    <w:rsid w:val="005E3DDA"/>
    <w:rsid w:val="005E523A"/>
    <w:rsid w:val="005E7851"/>
    <w:rsid w:val="005F0382"/>
    <w:rsid w:val="005F13AB"/>
    <w:rsid w:val="005F156F"/>
    <w:rsid w:val="005F1E92"/>
    <w:rsid w:val="005F2C0D"/>
    <w:rsid w:val="005F5C22"/>
    <w:rsid w:val="006043FD"/>
    <w:rsid w:val="00604FBD"/>
    <w:rsid w:val="006073BE"/>
    <w:rsid w:val="00612E03"/>
    <w:rsid w:val="006136D0"/>
    <w:rsid w:val="00614FB1"/>
    <w:rsid w:val="006154FF"/>
    <w:rsid w:val="0061790A"/>
    <w:rsid w:val="00621F10"/>
    <w:rsid w:val="00621F31"/>
    <w:rsid w:val="0062636A"/>
    <w:rsid w:val="00626BE4"/>
    <w:rsid w:val="00630227"/>
    <w:rsid w:val="006309DC"/>
    <w:rsid w:val="00632D10"/>
    <w:rsid w:val="00633E9B"/>
    <w:rsid w:val="0064157B"/>
    <w:rsid w:val="006432AA"/>
    <w:rsid w:val="00644F55"/>
    <w:rsid w:val="00645487"/>
    <w:rsid w:val="00645F36"/>
    <w:rsid w:val="00645FF0"/>
    <w:rsid w:val="00647082"/>
    <w:rsid w:val="006470F4"/>
    <w:rsid w:val="006526AF"/>
    <w:rsid w:val="00653A13"/>
    <w:rsid w:val="006550AA"/>
    <w:rsid w:val="00655730"/>
    <w:rsid w:val="0065693B"/>
    <w:rsid w:val="00657DA2"/>
    <w:rsid w:val="00660B71"/>
    <w:rsid w:val="00660D78"/>
    <w:rsid w:val="0066308F"/>
    <w:rsid w:val="00663424"/>
    <w:rsid w:val="00664F25"/>
    <w:rsid w:val="0066520D"/>
    <w:rsid w:val="00665419"/>
    <w:rsid w:val="00665B8A"/>
    <w:rsid w:val="006667B5"/>
    <w:rsid w:val="00670079"/>
    <w:rsid w:val="00676BB8"/>
    <w:rsid w:val="006777A9"/>
    <w:rsid w:val="0067791E"/>
    <w:rsid w:val="006802E9"/>
    <w:rsid w:val="0068106E"/>
    <w:rsid w:val="00682A02"/>
    <w:rsid w:val="00684304"/>
    <w:rsid w:val="0068639F"/>
    <w:rsid w:val="0068661F"/>
    <w:rsid w:val="00690B6B"/>
    <w:rsid w:val="00690E3B"/>
    <w:rsid w:val="0069107C"/>
    <w:rsid w:val="00692802"/>
    <w:rsid w:val="0069295E"/>
    <w:rsid w:val="00695535"/>
    <w:rsid w:val="00696271"/>
    <w:rsid w:val="006A0AEE"/>
    <w:rsid w:val="006A20C5"/>
    <w:rsid w:val="006A221C"/>
    <w:rsid w:val="006B0E78"/>
    <w:rsid w:val="006B2D43"/>
    <w:rsid w:val="006B467A"/>
    <w:rsid w:val="006B4F55"/>
    <w:rsid w:val="006B506B"/>
    <w:rsid w:val="006B61A2"/>
    <w:rsid w:val="006C0348"/>
    <w:rsid w:val="006C236C"/>
    <w:rsid w:val="006C238E"/>
    <w:rsid w:val="006C32E2"/>
    <w:rsid w:val="006C4C57"/>
    <w:rsid w:val="006C5C5E"/>
    <w:rsid w:val="006C602B"/>
    <w:rsid w:val="006C7B8D"/>
    <w:rsid w:val="006D1445"/>
    <w:rsid w:val="006D181A"/>
    <w:rsid w:val="006D2662"/>
    <w:rsid w:val="006D27CD"/>
    <w:rsid w:val="006D4D65"/>
    <w:rsid w:val="006D5181"/>
    <w:rsid w:val="006D6664"/>
    <w:rsid w:val="006D67F9"/>
    <w:rsid w:val="006D7C9B"/>
    <w:rsid w:val="006E0D30"/>
    <w:rsid w:val="006E3218"/>
    <w:rsid w:val="006E4768"/>
    <w:rsid w:val="006E49AA"/>
    <w:rsid w:val="006F00F3"/>
    <w:rsid w:val="006F1B4D"/>
    <w:rsid w:val="006F22A2"/>
    <w:rsid w:val="006F3298"/>
    <w:rsid w:val="006F4210"/>
    <w:rsid w:val="006F591B"/>
    <w:rsid w:val="00702CBC"/>
    <w:rsid w:val="00705B56"/>
    <w:rsid w:val="00710577"/>
    <w:rsid w:val="0071081D"/>
    <w:rsid w:val="00710A0D"/>
    <w:rsid w:val="007110B8"/>
    <w:rsid w:val="00711541"/>
    <w:rsid w:val="00713D76"/>
    <w:rsid w:val="00714271"/>
    <w:rsid w:val="00714E87"/>
    <w:rsid w:val="007152B5"/>
    <w:rsid w:val="00715E06"/>
    <w:rsid w:val="0071698E"/>
    <w:rsid w:val="0071723E"/>
    <w:rsid w:val="00722EC2"/>
    <w:rsid w:val="00724AFF"/>
    <w:rsid w:val="00724D35"/>
    <w:rsid w:val="0072748D"/>
    <w:rsid w:val="00727D2E"/>
    <w:rsid w:val="0073284C"/>
    <w:rsid w:val="00733381"/>
    <w:rsid w:val="00733C6E"/>
    <w:rsid w:val="007346A4"/>
    <w:rsid w:val="007350FD"/>
    <w:rsid w:val="007356FD"/>
    <w:rsid w:val="00735E6D"/>
    <w:rsid w:val="00736C10"/>
    <w:rsid w:val="00736D3B"/>
    <w:rsid w:val="00736F69"/>
    <w:rsid w:val="007370AA"/>
    <w:rsid w:val="00737201"/>
    <w:rsid w:val="007372E1"/>
    <w:rsid w:val="0073781B"/>
    <w:rsid w:val="00737F82"/>
    <w:rsid w:val="00741F37"/>
    <w:rsid w:val="00742518"/>
    <w:rsid w:val="00743405"/>
    <w:rsid w:val="00744BDF"/>
    <w:rsid w:val="00745E61"/>
    <w:rsid w:val="00747ADE"/>
    <w:rsid w:val="00747CB9"/>
    <w:rsid w:val="00750624"/>
    <w:rsid w:val="00750D78"/>
    <w:rsid w:val="00750F7B"/>
    <w:rsid w:val="007515D0"/>
    <w:rsid w:val="0075196A"/>
    <w:rsid w:val="00752FF6"/>
    <w:rsid w:val="00754F1D"/>
    <w:rsid w:val="007555EF"/>
    <w:rsid w:val="00755EF1"/>
    <w:rsid w:val="0075665B"/>
    <w:rsid w:val="00762CB3"/>
    <w:rsid w:val="0076352B"/>
    <w:rsid w:val="00763A8B"/>
    <w:rsid w:val="00764569"/>
    <w:rsid w:val="00767CFB"/>
    <w:rsid w:val="007706D4"/>
    <w:rsid w:val="007709EE"/>
    <w:rsid w:val="00773942"/>
    <w:rsid w:val="0077415C"/>
    <w:rsid w:val="00777907"/>
    <w:rsid w:val="00777A30"/>
    <w:rsid w:val="00780469"/>
    <w:rsid w:val="007815A2"/>
    <w:rsid w:val="00781A17"/>
    <w:rsid w:val="00782E8E"/>
    <w:rsid w:val="00783014"/>
    <w:rsid w:val="00785378"/>
    <w:rsid w:val="00786A02"/>
    <w:rsid w:val="00791C26"/>
    <w:rsid w:val="00792963"/>
    <w:rsid w:val="00795495"/>
    <w:rsid w:val="00796860"/>
    <w:rsid w:val="007A3027"/>
    <w:rsid w:val="007A36AE"/>
    <w:rsid w:val="007A36C9"/>
    <w:rsid w:val="007A495C"/>
    <w:rsid w:val="007A4DBB"/>
    <w:rsid w:val="007A58B1"/>
    <w:rsid w:val="007A59E5"/>
    <w:rsid w:val="007A5D95"/>
    <w:rsid w:val="007A7264"/>
    <w:rsid w:val="007B1257"/>
    <w:rsid w:val="007B239E"/>
    <w:rsid w:val="007B2988"/>
    <w:rsid w:val="007B2E59"/>
    <w:rsid w:val="007B4174"/>
    <w:rsid w:val="007B4721"/>
    <w:rsid w:val="007B6B97"/>
    <w:rsid w:val="007B7786"/>
    <w:rsid w:val="007C1DA0"/>
    <w:rsid w:val="007C3AC1"/>
    <w:rsid w:val="007C466F"/>
    <w:rsid w:val="007C5CBF"/>
    <w:rsid w:val="007C61B1"/>
    <w:rsid w:val="007D04EB"/>
    <w:rsid w:val="007D1532"/>
    <w:rsid w:val="007D155F"/>
    <w:rsid w:val="007D171A"/>
    <w:rsid w:val="007D2189"/>
    <w:rsid w:val="007D4A5D"/>
    <w:rsid w:val="007D5524"/>
    <w:rsid w:val="007D6F0A"/>
    <w:rsid w:val="007D7CF0"/>
    <w:rsid w:val="007E0695"/>
    <w:rsid w:val="007E4E3A"/>
    <w:rsid w:val="007E51D7"/>
    <w:rsid w:val="007E55C6"/>
    <w:rsid w:val="007E5C18"/>
    <w:rsid w:val="007E5ED9"/>
    <w:rsid w:val="007E7F04"/>
    <w:rsid w:val="007F0988"/>
    <w:rsid w:val="007F0D30"/>
    <w:rsid w:val="007F3213"/>
    <w:rsid w:val="007F3702"/>
    <w:rsid w:val="007F4B27"/>
    <w:rsid w:val="007F5A3D"/>
    <w:rsid w:val="008023AB"/>
    <w:rsid w:val="00803E32"/>
    <w:rsid w:val="00805F91"/>
    <w:rsid w:val="00806095"/>
    <w:rsid w:val="0080798E"/>
    <w:rsid w:val="008148B4"/>
    <w:rsid w:val="0081758F"/>
    <w:rsid w:val="00821C61"/>
    <w:rsid w:val="00822497"/>
    <w:rsid w:val="00823402"/>
    <w:rsid w:val="00823E31"/>
    <w:rsid w:val="0082706B"/>
    <w:rsid w:val="00831696"/>
    <w:rsid w:val="00831C40"/>
    <w:rsid w:val="00832BD3"/>
    <w:rsid w:val="008337CF"/>
    <w:rsid w:val="008353F7"/>
    <w:rsid w:val="00835AD3"/>
    <w:rsid w:val="00836AE9"/>
    <w:rsid w:val="00837DF7"/>
    <w:rsid w:val="008447A0"/>
    <w:rsid w:val="00844E64"/>
    <w:rsid w:val="00846AAB"/>
    <w:rsid w:val="00847843"/>
    <w:rsid w:val="008510BA"/>
    <w:rsid w:val="00854CA0"/>
    <w:rsid w:val="0085567D"/>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58C6"/>
    <w:rsid w:val="0088725C"/>
    <w:rsid w:val="00887D60"/>
    <w:rsid w:val="0089149C"/>
    <w:rsid w:val="00892274"/>
    <w:rsid w:val="0089411D"/>
    <w:rsid w:val="0089477B"/>
    <w:rsid w:val="00896B9C"/>
    <w:rsid w:val="008A2605"/>
    <w:rsid w:val="008A2E1F"/>
    <w:rsid w:val="008A2F65"/>
    <w:rsid w:val="008A3348"/>
    <w:rsid w:val="008A461A"/>
    <w:rsid w:val="008A6E4B"/>
    <w:rsid w:val="008B09E9"/>
    <w:rsid w:val="008B3F2F"/>
    <w:rsid w:val="008B6536"/>
    <w:rsid w:val="008B673A"/>
    <w:rsid w:val="008C2075"/>
    <w:rsid w:val="008C2B05"/>
    <w:rsid w:val="008C5A1C"/>
    <w:rsid w:val="008C6194"/>
    <w:rsid w:val="008D04C5"/>
    <w:rsid w:val="008D1791"/>
    <w:rsid w:val="008D50D8"/>
    <w:rsid w:val="008D674E"/>
    <w:rsid w:val="008D72A8"/>
    <w:rsid w:val="008E1428"/>
    <w:rsid w:val="008E188F"/>
    <w:rsid w:val="008E4230"/>
    <w:rsid w:val="008E4A4F"/>
    <w:rsid w:val="008E52FF"/>
    <w:rsid w:val="008E680A"/>
    <w:rsid w:val="008E7116"/>
    <w:rsid w:val="008F0153"/>
    <w:rsid w:val="008F05FD"/>
    <w:rsid w:val="008F17A0"/>
    <w:rsid w:val="008F2973"/>
    <w:rsid w:val="008F3872"/>
    <w:rsid w:val="008F5F36"/>
    <w:rsid w:val="009006E6"/>
    <w:rsid w:val="00900D02"/>
    <w:rsid w:val="00902019"/>
    <w:rsid w:val="00902306"/>
    <w:rsid w:val="00903E53"/>
    <w:rsid w:val="00904730"/>
    <w:rsid w:val="00904C17"/>
    <w:rsid w:val="00905921"/>
    <w:rsid w:val="00906AD7"/>
    <w:rsid w:val="009108BF"/>
    <w:rsid w:val="00910E15"/>
    <w:rsid w:val="00911AB9"/>
    <w:rsid w:val="00912712"/>
    <w:rsid w:val="0091519B"/>
    <w:rsid w:val="00916DCA"/>
    <w:rsid w:val="009177F5"/>
    <w:rsid w:val="00920C31"/>
    <w:rsid w:val="00923A62"/>
    <w:rsid w:val="00923B5C"/>
    <w:rsid w:val="009246FE"/>
    <w:rsid w:val="009250C2"/>
    <w:rsid w:val="009258B2"/>
    <w:rsid w:val="00926931"/>
    <w:rsid w:val="009276A1"/>
    <w:rsid w:val="00930CC2"/>
    <w:rsid w:val="009318F7"/>
    <w:rsid w:val="00931BB9"/>
    <w:rsid w:val="0093287F"/>
    <w:rsid w:val="00933F4C"/>
    <w:rsid w:val="009340C1"/>
    <w:rsid w:val="00934DDF"/>
    <w:rsid w:val="0093575C"/>
    <w:rsid w:val="009361F9"/>
    <w:rsid w:val="009452F5"/>
    <w:rsid w:val="0094581A"/>
    <w:rsid w:val="00946DB2"/>
    <w:rsid w:val="00951494"/>
    <w:rsid w:val="0096063E"/>
    <w:rsid w:val="00963DF2"/>
    <w:rsid w:val="00963FF5"/>
    <w:rsid w:val="00964359"/>
    <w:rsid w:val="00964F90"/>
    <w:rsid w:val="00965C82"/>
    <w:rsid w:val="009669DE"/>
    <w:rsid w:val="00966A4F"/>
    <w:rsid w:val="00971782"/>
    <w:rsid w:val="009730DD"/>
    <w:rsid w:val="009741A7"/>
    <w:rsid w:val="0097466D"/>
    <w:rsid w:val="00974ADC"/>
    <w:rsid w:val="00975B04"/>
    <w:rsid w:val="009761FE"/>
    <w:rsid w:val="009765A4"/>
    <w:rsid w:val="0097745B"/>
    <w:rsid w:val="00977CFC"/>
    <w:rsid w:val="009837E1"/>
    <w:rsid w:val="009866F0"/>
    <w:rsid w:val="0098781D"/>
    <w:rsid w:val="00987FD3"/>
    <w:rsid w:val="0099087C"/>
    <w:rsid w:val="009951A4"/>
    <w:rsid w:val="009A03DB"/>
    <w:rsid w:val="009A0558"/>
    <w:rsid w:val="009A31DA"/>
    <w:rsid w:val="009A32EF"/>
    <w:rsid w:val="009A5451"/>
    <w:rsid w:val="009A6F74"/>
    <w:rsid w:val="009B1949"/>
    <w:rsid w:val="009B3CB4"/>
    <w:rsid w:val="009B4991"/>
    <w:rsid w:val="009B6091"/>
    <w:rsid w:val="009C0B30"/>
    <w:rsid w:val="009C3111"/>
    <w:rsid w:val="009C4F29"/>
    <w:rsid w:val="009C5010"/>
    <w:rsid w:val="009C5E56"/>
    <w:rsid w:val="009C62FF"/>
    <w:rsid w:val="009C69D3"/>
    <w:rsid w:val="009C6B83"/>
    <w:rsid w:val="009D0A01"/>
    <w:rsid w:val="009D1B85"/>
    <w:rsid w:val="009D242B"/>
    <w:rsid w:val="009D307C"/>
    <w:rsid w:val="009D423E"/>
    <w:rsid w:val="009D491D"/>
    <w:rsid w:val="009D6501"/>
    <w:rsid w:val="009E28D3"/>
    <w:rsid w:val="009E5579"/>
    <w:rsid w:val="009E6E76"/>
    <w:rsid w:val="009F180A"/>
    <w:rsid w:val="009F33BA"/>
    <w:rsid w:val="009F4F92"/>
    <w:rsid w:val="009F59CF"/>
    <w:rsid w:val="009F662D"/>
    <w:rsid w:val="00A00185"/>
    <w:rsid w:val="00A03780"/>
    <w:rsid w:val="00A05E8D"/>
    <w:rsid w:val="00A061EC"/>
    <w:rsid w:val="00A0752B"/>
    <w:rsid w:val="00A0787D"/>
    <w:rsid w:val="00A12AC0"/>
    <w:rsid w:val="00A12D3C"/>
    <w:rsid w:val="00A13CD9"/>
    <w:rsid w:val="00A14555"/>
    <w:rsid w:val="00A147C7"/>
    <w:rsid w:val="00A200AC"/>
    <w:rsid w:val="00A229E7"/>
    <w:rsid w:val="00A22F6A"/>
    <w:rsid w:val="00A2350D"/>
    <w:rsid w:val="00A25CBD"/>
    <w:rsid w:val="00A3024E"/>
    <w:rsid w:val="00A312F4"/>
    <w:rsid w:val="00A333C3"/>
    <w:rsid w:val="00A339FA"/>
    <w:rsid w:val="00A346BE"/>
    <w:rsid w:val="00A35989"/>
    <w:rsid w:val="00A36DA7"/>
    <w:rsid w:val="00A373FE"/>
    <w:rsid w:val="00A400AD"/>
    <w:rsid w:val="00A418A1"/>
    <w:rsid w:val="00A41A10"/>
    <w:rsid w:val="00A42C22"/>
    <w:rsid w:val="00A44A95"/>
    <w:rsid w:val="00A45410"/>
    <w:rsid w:val="00A47622"/>
    <w:rsid w:val="00A50E9C"/>
    <w:rsid w:val="00A513F1"/>
    <w:rsid w:val="00A53D5F"/>
    <w:rsid w:val="00A55125"/>
    <w:rsid w:val="00A55AEE"/>
    <w:rsid w:val="00A575BF"/>
    <w:rsid w:val="00A60AE9"/>
    <w:rsid w:val="00A60B68"/>
    <w:rsid w:val="00A60C43"/>
    <w:rsid w:val="00A61D40"/>
    <w:rsid w:val="00A6211A"/>
    <w:rsid w:val="00A6218B"/>
    <w:rsid w:val="00A629B2"/>
    <w:rsid w:val="00A65BDB"/>
    <w:rsid w:val="00A67A9A"/>
    <w:rsid w:val="00A67C35"/>
    <w:rsid w:val="00A70FDD"/>
    <w:rsid w:val="00A712AE"/>
    <w:rsid w:val="00A71408"/>
    <w:rsid w:val="00A71717"/>
    <w:rsid w:val="00A71943"/>
    <w:rsid w:val="00A72A66"/>
    <w:rsid w:val="00A74777"/>
    <w:rsid w:val="00A81451"/>
    <w:rsid w:val="00A814BC"/>
    <w:rsid w:val="00A8209D"/>
    <w:rsid w:val="00A83706"/>
    <w:rsid w:val="00A8452C"/>
    <w:rsid w:val="00A85F4C"/>
    <w:rsid w:val="00A86C10"/>
    <w:rsid w:val="00A87052"/>
    <w:rsid w:val="00A87BAB"/>
    <w:rsid w:val="00A87DA1"/>
    <w:rsid w:val="00A9068D"/>
    <w:rsid w:val="00A91CA8"/>
    <w:rsid w:val="00A934A9"/>
    <w:rsid w:val="00A93996"/>
    <w:rsid w:val="00A94677"/>
    <w:rsid w:val="00A97C1B"/>
    <w:rsid w:val="00AA0AE3"/>
    <w:rsid w:val="00AA1480"/>
    <w:rsid w:val="00AA1E36"/>
    <w:rsid w:val="00AA3EE6"/>
    <w:rsid w:val="00AA46F3"/>
    <w:rsid w:val="00AA6037"/>
    <w:rsid w:val="00AA60C9"/>
    <w:rsid w:val="00AB2662"/>
    <w:rsid w:val="00AB5785"/>
    <w:rsid w:val="00AC3807"/>
    <w:rsid w:val="00AC4FC1"/>
    <w:rsid w:val="00AD1492"/>
    <w:rsid w:val="00AD24E9"/>
    <w:rsid w:val="00AD2C59"/>
    <w:rsid w:val="00AD35FE"/>
    <w:rsid w:val="00AD38A0"/>
    <w:rsid w:val="00AD3C2B"/>
    <w:rsid w:val="00AD4A8A"/>
    <w:rsid w:val="00AD518C"/>
    <w:rsid w:val="00AD7C3F"/>
    <w:rsid w:val="00AD7DBD"/>
    <w:rsid w:val="00AE0547"/>
    <w:rsid w:val="00AE095E"/>
    <w:rsid w:val="00AE1041"/>
    <w:rsid w:val="00AE1386"/>
    <w:rsid w:val="00AE2887"/>
    <w:rsid w:val="00AE3B16"/>
    <w:rsid w:val="00AE6052"/>
    <w:rsid w:val="00AE74D2"/>
    <w:rsid w:val="00AE750C"/>
    <w:rsid w:val="00AE7910"/>
    <w:rsid w:val="00AF344D"/>
    <w:rsid w:val="00AF3F63"/>
    <w:rsid w:val="00B02425"/>
    <w:rsid w:val="00B10559"/>
    <w:rsid w:val="00B118C2"/>
    <w:rsid w:val="00B12309"/>
    <w:rsid w:val="00B13D92"/>
    <w:rsid w:val="00B152AD"/>
    <w:rsid w:val="00B21E12"/>
    <w:rsid w:val="00B23DDC"/>
    <w:rsid w:val="00B319AB"/>
    <w:rsid w:val="00B33450"/>
    <w:rsid w:val="00B3373A"/>
    <w:rsid w:val="00B34B2B"/>
    <w:rsid w:val="00B427D7"/>
    <w:rsid w:val="00B43763"/>
    <w:rsid w:val="00B4430F"/>
    <w:rsid w:val="00B45354"/>
    <w:rsid w:val="00B47064"/>
    <w:rsid w:val="00B470E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17CE"/>
    <w:rsid w:val="00B836ED"/>
    <w:rsid w:val="00B83E08"/>
    <w:rsid w:val="00B8482B"/>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3F1B"/>
    <w:rsid w:val="00BC54A9"/>
    <w:rsid w:val="00BC5A9D"/>
    <w:rsid w:val="00BD033D"/>
    <w:rsid w:val="00BD1032"/>
    <w:rsid w:val="00BD27E8"/>
    <w:rsid w:val="00BD4CCF"/>
    <w:rsid w:val="00BD5713"/>
    <w:rsid w:val="00BD5BFA"/>
    <w:rsid w:val="00BD6712"/>
    <w:rsid w:val="00BE0AA2"/>
    <w:rsid w:val="00BE16BE"/>
    <w:rsid w:val="00BE276E"/>
    <w:rsid w:val="00BE3B8D"/>
    <w:rsid w:val="00BE4042"/>
    <w:rsid w:val="00BE4086"/>
    <w:rsid w:val="00BE6239"/>
    <w:rsid w:val="00BF5619"/>
    <w:rsid w:val="00BF77AD"/>
    <w:rsid w:val="00BF78B9"/>
    <w:rsid w:val="00C04016"/>
    <w:rsid w:val="00C115AD"/>
    <w:rsid w:val="00C12E7B"/>
    <w:rsid w:val="00C14DBC"/>
    <w:rsid w:val="00C15336"/>
    <w:rsid w:val="00C15AA3"/>
    <w:rsid w:val="00C17763"/>
    <w:rsid w:val="00C17A30"/>
    <w:rsid w:val="00C200CE"/>
    <w:rsid w:val="00C22197"/>
    <w:rsid w:val="00C23971"/>
    <w:rsid w:val="00C24FFA"/>
    <w:rsid w:val="00C265D3"/>
    <w:rsid w:val="00C27530"/>
    <w:rsid w:val="00C275B6"/>
    <w:rsid w:val="00C27C54"/>
    <w:rsid w:val="00C30B55"/>
    <w:rsid w:val="00C30E6E"/>
    <w:rsid w:val="00C35212"/>
    <w:rsid w:val="00C4274E"/>
    <w:rsid w:val="00C427E9"/>
    <w:rsid w:val="00C431DF"/>
    <w:rsid w:val="00C50F6E"/>
    <w:rsid w:val="00C51F79"/>
    <w:rsid w:val="00C5253F"/>
    <w:rsid w:val="00C5532A"/>
    <w:rsid w:val="00C55987"/>
    <w:rsid w:val="00C55CD0"/>
    <w:rsid w:val="00C62FB7"/>
    <w:rsid w:val="00C6437A"/>
    <w:rsid w:val="00C645D4"/>
    <w:rsid w:val="00C657F8"/>
    <w:rsid w:val="00C6787C"/>
    <w:rsid w:val="00C67C59"/>
    <w:rsid w:val="00C71C1B"/>
    <w:rsid w:val="00C72667"/>
    <w:rsid w:val="00C744DD"/>
    <w:rsid w:val="00C75EDC"/>
    <w:rsid w:val="00C76B59"/>
    <w:rsid w:val="00C76D32"/>
    <w:rsid w:val="00C77FC0"/>
    <w:rsid w:val="00C77FC2"/>
    <w:rsid w:val="00C80145"/>
    <w:rsid w:val="00C805F2"/>
    <w:rsid w:val="00C80C9C"/>
    <w:rsid w:val="00C81672"/>
    <w:rsid w:val="00C824F0"/>
    <w:rsid w:val="00C87951"/>
    <w:rsid w:val="00C922A7"/>
    <w:rsid w:val="00C940A5"/>
    <w:rsid w:val="00C960F3"/>
    <w:rsid w:val="00C97D3A"/>
    <w:rsid w:val="00CA1789"/>
    <w:rsid w:val="00CA2BB2"/>
    <w:rsid w:val="00CA2DA8"/>
    <w:rsid w:val="00CA3B6D"/>
    <w:rsid w:val="00CA4522"/>
    <w:rsid w:val="00CA5302"/>
    <w:rsid w:val="00CA68BF"/>
    <w:rsid w:val="00CA783F"/>
    <w:rsid w:val="00CB0385"/>
    <w:rsid w:val="00CB0573"/>
    <w:rsid w:val="00CB1135"/>
    <w:rsid w:val="00CB21AC"/>
    <w:rsid w:val="00CB26D4"/>
    <w:rsid w:val="00CB4289"/>
    <w:rsid w:val="00CB4354"/>
    <w:rsid w:val="00CB63EB"/>
    <w:rsid w:val="00CB771F"/>
    <w:rsid w:val="00CC0620"/>
    <w:rsid w:val="00CC0EFA"/>
    <w:rsid w:val="00CC2D85"/>
    <w:rsid w:val="00CC4E52"/>
    <w:rsid w:val="00CC6B29"/>
    <w:rsid w:val="00CC6CAB"/>
    <w:rsid w:val="00CC6F86"/>
    <w:rsid w:val="00CC76B2"/>
    <w:rsid w:val="00CD0A6A"/>
    <w:rsid w:val="00CD0C06"/>
    <w:rsid w:val="00CD2F06"/>
    <w:rsid w:val="00CD6BE5"/>
    <w:rsid w:val="00CD7332"/>
    <w:rsid w:val="00CD7B0A"/>
    <w:rsid w:val="00CE1F25"/>
    <w:rsid w:val="00CE4805"/>
    <w:rsid w:val="00CE635A"/>
    <w:rsid w:val="00CE74FB"/>
    <w:rsid w:val="00CF176E"/>
    <w:rsid w:val="00CF2710"/>
    <w:rsid w:val="00CF3C21"/>
    <w:rsid w:val="00CF75C2"/>
    <w:rsid w:val="00CF7CB0"/>
    <w:rsid w:val="00D012E5"/>
    <w:rsid w:val="00D02B09"/>
    <w:rsid w:val="00D055B1"/>
    <w:rsid w:val="00D05868"/>
    <w:rsid w:val="00D066C9"/>
    <w:rsid w:val="00D06FDF"/>
    <w:rsid w:val="00D07E6E"/>
    <w:rsid w:val="00D11EAB"/>
    <w:rsid w:val="00D1255E"/>
    <w:rsid w:val="00D27277"/>
    <w:rsid w:val="00D277F6"/>
    <w:rsid w:val="00D30098"/>
    <w:rsid w:val="00D31DC7"/>
    <w:rsid w:val="00D34C73"/>
    <w:rsid w:val="00D40068"/>
    <w:rsid w:val="00D446DF"/>
    <w:rsid w:val="00D460B6"/>
    <w:rsid w:val="00D50643"/>
    <w:rsid w:val="00D50833"/>
    <w:rsid w:val="00D513D4"/>
    <w:rsid w:val="00D531FC"/>
    <w:rsid w:val="00D545D1"/>
    <w:rsid w:val="00D54EC5"/>
    <w:rsid w:val="00D55F87"/>
    <w:rsid w:val="00D57A3B"/>
    <w:rsid w:val="00D60A80"/>
    <w:rsid w:val="00D62A04"/>
    <w:rsid w:val="00D646F9"/>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3C7"/>
    <w:rsid w:val="00D94663"/>
    <w:rsid w:val="00D95BB3"/>
    <w:rsid w:val="00D96448"/>
    <w:rsid w:val="00D96823"/>
    <w:rsid w:val="00DA0979"/>
    <w:rsid w:val="00DA0E00"/>
    <w:rsid w:val="00DA1E50"/>
    <w:rsid w:val="00DA2C1A"/>
    <w:rsid w:val="00DA319D"/>
    <w:rsid w:val="00DA393F"/>
    <w:rsid w:val="00DA6424"/>
    <w:rsid w:val="00DA7117"/>
    <w:rsid w:val="00DA7B78"/>
    <w:rsid w:val="00DA7BCC"/>
    <w:rsid w:val="00DB526C"/>
    <w:rsid w:val="00DB5277"/>
    <w:rsid w:val="00DB7037"/>
    <w:rsid w:val="00DB7847"/>
    <w:rsid w:val="00DC1C28"/>
    <w:rsid w:val="00DC1D89"/>
    <w:rsid w:val="00DC20D8"/>
    <w:rsid w:val="00DC31D8"/>
    <w:rsid w:val="00DC50DD"/>
    <w:rsid w:val="00DC5A99"/>
    <w:rsid w:val="00DD0E91"/>
    <w:rsid w:val="00DD144E"/>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3DFF"/>
    <w:rsid w:val="00E05A1C"/>
    <w:rsid w:val="00E06B1F"/>
    <w:rsid w:val="00E140E6"/>
    <w:rsid w:val="00E16BBF"/>
    <w:rsid w:val="00E1746A"/>
    <w:rsid w:val="00E21830"/>
    <w:rsid w:val="00E24AF2"/>
    <w:rsid w:val="00E2722F"/>
    <w:rsid w:val="00E30099"/>
    <w:rsid w:val="00E300C1"/>
    <w:rsid w:val="00E322B5"/>
    <w:rsid w:val="00E3429F"/>
    <w:rsid w:val="00E3710E"/>
    <w:rsid w:val="00E408D4"/>
    <w:rsid w:val="00E42390"/>
    <w:rsid w:val="00E42EBE"/>
    <w:rsid w:val="00E434BD"/>
    <w:rsid w:val="00E44B4E"/>
    <w:rsid w:val="00E46151"/>
    <w:rsid w:val="00E46861"/>
    <w:rsid w:val="00E4712B"/>
    <w:rsid w:val="00E51E2E"/>
    <w:rsid w:val="00E540F9"/>
    <w:rsid w:val="00E57EF7"/>
    <w:rsid w:val="00E6038F"/>
    <w:rsid w:val="00E62545"/>
    <w:rsid w:val="00E62642"/>
    <w:rsid w:val="00E63354"/>
    <w:rsid w:val="00E65B9D"/>
    <w:rsid w:val="00E66215"/>
    <w:rsid w:val="00E669CE"/>
    <w:rsid w:val="00E67E4B"/>
    <w:rsid w:val="00E719CD"/>
    <w:rsid w:val="00E73B70"/>
    <w:rsid w:val="00E81A56"/>
    <w:rsid w:val="00E82060"/>
    <w:rsid w:val="00E83341"/>
    <w:rsid w:val="00E8466E"/>
    <w:rsid w:val="00E84E4E"/>
    <w:rsid w:val="00E857C0"/>
    <w:rsid w:val="00E87A79"/>
    <w:rsid w:val="00E9063A"/>
    <w:rsid w:val="00E90C49"/>
    <w:rsid w:val="00E91DDB"/>
    <w:rsid w:val="00E94E0C"/>
    <w:rsid w:val="00E96CC0"/>
    <w:rsid w:val="00EA10F7"/>
    <w:rsid w:val="00EA2A62"/>
    <w:rsid w:val="00EA5AE5"/>
    <w:rsid w:val="00EA5DB0"/>
    <w:rsid w:val="00EA6117"/>
    <w:rsid w:val="00EA7146"/>
    <w:rsid w:val="00EB0A21"/>
    <w:rsid w:val="00EB0A26"/>
    <w:rsid w:val="00EB0B22"/>
    <w:rsid w:val="00EB0D95"/>
    <w:rsid w:val="00EB2C48"/>
    <w:rsid w:val="00EB3583"/>
    <w:rsid w:val="00EB4503"/>
    <w:rsid w:val="00EB450A"/>
    <w:rsid w:val="00EB6AA4"/>
    <w:rsid w:val="00EC3EA7"/>
    <w:rsid w:val="00EC4BC1"/>
    <w:rsid w:val="00EC51EC"/>
    <w:rsid w:val="00EC5C27"/>
    <w:rsid w:val="00EC79A6"/>
    <w:rsid w:val="00ED3594"/>
    <w:rsid w:val="00ED4CAE"/>
    <w:rsid w:val="00ED599C"/>
    <w:rsid w:val="00ED684D"/>
    <w:rsid w:val="00ED6CBB"/>
    <w:rsid w:val="00ED7215"/>
    <w:rsid w:val="00EE1E98"/>
    <w:rsid w:val="00EE248E"/>
    <w:rsid w:val="00EE2DC9"/>
    <w:rsid w:val="00EE310C"/>
    <w:rsid w:val="00EE3F56"/>
    <w:rsid w:val="00EE4C4F"/>
    <w:rsid w:val="00EF070F"/>
    <w:rsid w:val="00EF12E2"/>
    <w:rsid w:val="00EF2A6C"/>
    <w:rsid w:val="00EF6B8A"/>
    <w:rsid w:val="00F00C22"/>
    <w:rsid w:val="00F01BD3"/>
    <w:rsid w:val="00F037BC"/>
    <w:rsid w:val="00F05E77"/>
    <w:rsid w:val="00F10047"/>
    <w:rsid w:val="00F107E8"/>
    <w:rsid w:val="00F1085D"/>
    <w:rsid w:val="00F13204"/>
    <w:rsid w:val="00F13AD5"/>
    <w:rsid w:val="00F15120"/>
    <w:rsid w:val="00F21805"/>
    <w:rsid w:val="00F219DE"/>
    <w:rsid w:val="00F22710"/>
    <w:rsid w:val="00F255F1"/>
    <w:rsid w:val="00F2571B"/>
    <w:rsid w:val="00F25916"/>
    <w:rsid w:val="00F25CB0"/>
    <w:rsid w:val="00F27CA7"/>
    <w:rsid w:val="00F318C4"/>
    <w:rsid w:val="00F340CD"/>
    <w:rsid w:val="00F348D9"/>
    <w:rsid w:val="00F36CD5"/>
    <w:rsid w:val="00F43138"/>
    <w:rsid w:val="00F432A7"/>
    <w:rsid w:val="00F51ADE"/>
    <w:rsid w:val="00F539A9"/>
    <w:rsid w:val="00F545C2"/>
    <w:rsid w:val="00F55545"/>
    <w:rsid w:val="00F56A06"/>
    <w:rsid w:val="00F60501"/>
    <w:rsid w:val="00F60F63"/>
    <w:rsid w:val="00F6191D"/>
    <w:rsid w:val="00F61A03"/>
    <w:rsid w:val="00F6290E"/>
    <w:rsid w:val="00F64361"/>
    <w:rsid w:val="00F65620"/>
    <w:rsid w:val="00F6643A"/>
    <w:rsid w:val="00F665C2"/>
    <w:rsid w:val="00F66CEC"/>
    <w:rsid w:val="00F67DC5"/>
    <w:rsid w:val="00F701CB"/>
    <w:rsid w:val="00F7103E"/>
    <w:rsid w:val="00F71078"/>
    <w:rsid w:val="00F71691"/>
    <w:rsid w:val="00F7533C"/>
    <w:rsid w:val="00F77FA4"/>
    <w:rsid w:val="00F808A5"/>
    <w:rsid w:val="00F81BA0"/>
    <w:rsid w:val="00F83991"/>
    <w:rsid w:val="00F83CFB"/>
    <w:rsid w:val="00F84672"/>
    <w:rsid w:val="00F8579D"/>
    <w:rsid w:val="00F857CA"/>
    <w:rsid w:val="00F864F6"/>
    <w:rsid w:val="00F906C5"/>
    <w:rsid w:val="00F93FA2"/>
    <w:rsid w:val="00F95C03"/>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37A"/>
    <w:rsid w:val="00FD25BD"/>
    <w:rsid w:val="00FD6CE1"/>
    <w:rsid w:val="00FD6D68"/>
    <w:rsid w:val="00FD71EF"/>
    <w:rsid w:val="00FE0406"/>
    <w:rsid w:val="00FE2A2B"/>
    <w:rsid w:val="00FE2C61"/>
    <w:rsid w:val="00FE4E11"/>
    <w:rsid w:val="00FE5604"/>
    <w:rsid w:val="00FE7936"/>
    <w:rsid w:val="00FE7D02"/>
    <w:rsid w:val="00FE7DC2"/>
    <w:rsid w:val="00FF2EF9"/>
    <w:rsid w:val="00FF35AC"/>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56DCD293-F664-4C93-920E-3627319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iPriority="0"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table" w:styleId="Tabelatema">
    <w:name w:val="Table Theme"/>
    <w:basedOn w:val="Navadnatabela"/>
    <w:rsid w:val="00470B3E"/>
    <w:pPr>
      <w:widowControl/>
      <w:suppressAutoHyphens w:val="0"/>
      <w:autoSpaceDN/>
      <w:spacing w:after="0" w:line="240" w:lineRule="auto"/>
      <w:jc w:val="both"/>
      <w:textAlignment w:val="auto"/>
    </w:pPr>
    <w:rPr>
      <w:rFonts w:ascii="Verdana" w:eastAsia="Times New Roman" w:hAnsi="Verdana" w:cs="Times New Roman"/>
      <w:kern w:val="0"/>
      <w:sz w:val="18"/>
      <w:szCs w:val="20"/>
      <w:lang w:eastAsia="sl-SI"/>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50386416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017535852">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96368430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n.bolnisnica-go.si/jr/" TargetMode="External"/><Relationship Id="rId13" Type="http://schemas.openxmlformats.org/officeDocument/2006/relationships/hyperlink" Target="https://ejn.gov.si/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sjn.bolnisnica-go.si/jr/"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sjn.bolnisnica-go.si/j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9FC0-FC6A-4AFF-AC35-2ADAF0DA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18401</Words>
  <Characters>104890</Characters>
  <Application>Microsoft Office Word</Application>
  <DocSecurity>0</DocSecurity>
  <Lines>874</Lines>
  <Paragraphs>246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2020-12-15T10:17:00Z</cp:lastPrinted>
  <dcterms:created xsi:type="dcterms:W3CDTF">2023-06-12T13:43:00Z</dcterms:created>
  <dcterms:modified xsi:type="dcterms:W3CDTF">2023-06-15T07:05:00Z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