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72A06F7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9130B12" w:rsidR="007E0223" w:rsidRPr="007E0223" w:rsidRDefault="00E148E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</w:t>
            </w:r>
            <w:r w:rsidR="00C1277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1277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DBFD514" w14:textId="77777777" w:rsidR="003666D7" w:rsidRDefault="003666D7" w:rsidP="003666D7">
            <w:pPr>
              <w:spacing w:after="0" w:line="240" w:lineRule="auto"/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</w:pPr>
            <w:r w:rsidRPr="00E13899">
              <w:rPr>
                <w:rFonts w:ascii="Tahoma" w:eastAsia="HG Mincho Light J" w:hAnsi="Tahoma" w:cs="Tahoma"/>
                <w:b/>
                <w:color w:val="000000"/>
                <w:sz w:val="20"/>
                <w:szCs w:val="20"/>
              </w:rPr>
              <w:t xml:space="preserve">Laboratorijske preiskave </w:t>
            </w:r>
          </w:p>
          <w:p w14:paraId="4E640C73" w14:textId="10AAA002" w:rsidR="003666D7" w:rsidRPr="007250EA" w:rsidRDefault="003666D7" w:rsidP="003666D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C12779">
              <w:rPr>
                <w:rFonts w:ascii="Tahoma" w:eastAsia="Calibri" w:hAnsi="Tahoma" w:cs="Tahoma"/>
                <w:bCs/>
                <w:sz w:val="18"/>
                <w:szCs w:val="18"/>
              </w:rPr>
              <w:t>1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Specialne imunološke preiskave</w:t>
            </w:r>
          </w:p>
          <w:p w14:paraId="7BB6D15D" w14:textId="5B5DC9CF" w:rsidR="003666D7" w:rsidRPr="007250EA" w:rsidRDefault="003666D7" w:rsidP="003666D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C12779">
              <w:rPr>
                <w:rFonts w:ascii="Tahoma" w:eastAsia="Calibri" w:hAnsi="Tahoma" w:cs="Tahoma"/>
                <w:bCs/>
                <w:sz w:val="18"/>
                <w:szCs w:val="18"/>
              </w:rPr>
              <w:t>2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</w:t>
            </w:r>
          </w:p>
          <w:p w14:paraId="37D6A468" w14:textId="58DA7636" w:rsidR="00E13899" w:rsidRPr="00C12779" w:rsidRDefault="003666D7" w:rsidP="003666D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 w:rsidR="00C12779">
              <w:rPr>
                <w:rFonts w:ascii="Tahoma" w:eastAsia="Calibri" w:hAnsi="Tahoma" w:cs="Tahoma"/>
                <w:bCs/>
                <w:sz w:val="18"/>
                <w:szCs w:val="18"/>
              </w:rPr>
              <w:t>3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preiskave-mikobakterije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169FEDF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13899">
        <w:rPr>
          <w:rFonts w:ascii="Tahoma" w:eastAsia="Calibri" w:hAnsi="Tahoma" w:cs="Tahoma"/>
          <w:color w:val="000000"/>
          <w:sz w:val="18"/>
          <w:szCs w:val="18"/>
        </w:rPr>
        <w:t>Laboratorijske preiskave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5F365B8A" w:rsidR="007E0223" w:rsidRPr="00C12779" w:rsidRDefault="00C12779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4417">
    <w:abstractNumId w:val="2"/>
  </w:num>
  <w:num w:numId="2" w16cid:durableId="1018582008">
    <w:abstractNumId w:val="1"/>
  </w:num>
  <w:num w:numId="3" w16cid:durableId="85067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94716"/>
    <w:rsid w:val="002E008F"/>
    <w:rsid w:val="0030669B"/>
    <w:rsid w:val="00314B35"/>
    <w:rsid w:val="003666D7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4FD7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2779"/>
    <w:rsid w:val="00C17DE3"/>
    <w:rsid w:val="00C45D42"/>
    <w:rsid w:val="00CA374A"/>
    <w:rsid w:val="00CB499C"/>
    <w:rsid w:val="00CE5988"/>
    <w:rsid w:val="00CE7D23"/>
    <w:rsid w:val="00CF5B5A"/>
    <w:rsid w:val="00D66DF0"/>
    <w:rsid w:val="00DC7096"/>
    <w:rsid w:val="00DE39C8"/>
    <w:rsid w:val="00E072B6"/>
    <w:rsid w:val="00E13899"/>
    <w:rsid w:val="00E148E7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2023-03-22T08:25:00Z</dcterms:modified>
</cp:coreProperties>
</file>