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0BBEC" w14:textId="46DCD443" w:rsidR="003C0CE4" w:rsidRPr="001B008C" w:rsidRDefault="00BB25D1" w:rsidP="003C0CE4">
      <w:pPr>
        <w:pStyle w:val="Standard"/>
        <w:rPr>
          <w:rFonts w:ascii="Arial" w:eastAsia="Times New Roman" w:hAnsi="Arial" w:cs="Arial"/>
          <w:lang w:eastAsia="sl-SI"/>
        </w:rPr>
      </w:pPr>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865A29">
        <w:rPr>
          <w:rFonts w:ascii="Arial" w:eastAsia="Times New Roman" w:hAnsi="Arial" w:cs="Arial"/>
          <w:lang w:eastAsia="sl-SI"/>
        </w:rPr>
        <w:t xml:space="preserve">: </w:t>
      </w:r>
      <w:r w:rsidR="009C0EE0" w:rsidRPr="00A836B0">
        <w:rPr>
          <w:rFonts w:ascii="Arial" w:eastAsia="Times New Roman" w:hAnsi="Arial" w:cs="Arial"/>
          <w:highlight w:val="yellow"/>
          <w:lang w:eastAsia="sl-SI"/>
        </w:rPr>
        <w:t>252-10/2022</w:t>
      </w:r>
      <w:r w:rsidR="00505E79" w:rsidRPr="00A836B0">
        <w:rPr>
          <w:rFonts w:ascii="Arial" w:eastAsia="Times New Roman" w:hAnsi="Arial" w:cs="Arial"/>
          <w:highlight w:val="yellow"/>
          <w:lang w:eastAsia="sl-SI"/>
        </w:rPr>
        <w:t>-</w:t>
      </w:r>
      <w:r w:rsidR="007A793A" w:rsidRPr="00A836B0">
        <w:rPr>
          <w:rFonts w:ascii="Arial" w:eastAsia="Times New Roman" w:hAnsi="Arial" w:cs="Arial"/>
          <w:highlight w:val="yellow"/>
          <w:lang w:eastAsia="sl-SI"/>
        </w:rPr>
        <w:t>11</w:t>
      </w:r>
    </w:p>
    <w:p w14:paraId="2676175D" w14:textId="77777777" w:rsidR="00BB25D1" w:rsidRPr="001B008C" w:rsidRDefault="00BB25D1" w:rsidP="003C0CE4">
      <w:pPr>
        <w:pStyle w:val="Standard"/>
        <w:rPr>
          <w:rFonts w:ascii="Arial" w:eastAsia="Times New Roman" w:hAnsi="Arial" w:cs="Arial"/>
          <w:lang w:eastAsia="sl-SI"/>
        </w:rPr>
      </w:pPr>
    </w:p>
    <w:p w14:paraId="1B6B2154" w14:textId="2AE188D0" w:rsidR="00616CB8" w:rsidRPr="00B23DDC" w:rsidRDefault="00616CB8" w:rsidP="00616CB8">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A836B0">
        <w:rPr>
          <w:rFonts w:ascii="Arial" w:eastAsia="Times New Roman" w:hAnsi="Arial" w:cs="Arial"/>
          <w:lang w:eastAsia="sl-SI"/>
        </w:rPr>
        <w:t>januar 2023</w:t>
      </w:r>
    </w:p>
    <w:p w14:paraId="77EA657C" w14:textId="77777777" w:rsidR="00A00185" w:rsidRPr="003075EF" w:rsidRDefault="00A00185">
      <w:pPr>
        <w:pStyle w:val="Standard"/>
        <w:widowControl w:val="0"/>
        <w:rPr>
          <w:rFonts w:ascii="Arial" w:eastAsia="Times New Roman" w:hAnsi="Arial" w:cs="Arial"/>
          <w:lang w:eastAsia="sl-SI"/>
        </w:rPr>
      </w:pPr>
    </w:p>
    <w:p w14:paraId="76443B4F" w14:textId="77777777" w:rsidR="00A00185" w:rsidRDefault="00A00185">
      <w:pPr>
        <w:pStyle w:val="Standard"/>
        <w:widowControl w:val="0"/>
        <w:rPr>
          <w:rFonts w:ascii="Arial" w:eastAsia="Times New Roman" w:hAnsi="Arial" w:cs="Arial"/>
          <w:lang w:eastAsia="sl-SI"/>
        </w:rPr>
      </w:pPr>
    </w:p>
    <w:p w14:paraId="32A429E1" w14:textId="77777777" w:rsidR="004B515C" w:rsidRPr="003075EF" w:rsidRDefault="004B515C">
      <w:pPr>
        <w:pStyle w:val="Standard"/>
        <w:widowControl w:val="0"/>
        <w:rPr>
          <w:rFonts w:ascii="Arial" w:eastAsia="Times New Roman" w:hAnsi="Arial" w:cs="Arial"/>
          <w:lang w:eastAsia="sl-SI"/>
        </w:rPr>
      </w:pPr>
    </w:p>
    <w:p w14:paraId="5EE77108" w14:textId="77777777" w:rsidR="00A00185" w:rsidRDefault="00A00185">
      <w:pPr>
        <w:pStyle w:val="Standard"/>
        <w:widowControl w:val="0"/>
        <w:rPr>
          <w:rFonts w:ascii="Arial" w:eastAsia="Times New Roman" w:hAnsi="Arial" w:cs="Arial"/>
          <w:lang w:eastAsia="sl-SI"/>
        </w:rPr>
      </w:pPr>
    </w:p>
    <w:p w14:paraId="6FE82701" w14:textId="77777777" w:rsidR="00F22F83" w:rsidRPr="003075EF" w:rsidRDefault="00F22F83">
      <w:pPr>
        <w:pStyle w:val="Standard"/>
        <w:widowControl w:val="0"/>
        <w:rPr>
          <w:rFonts w:ascii="Arial" w:eastAsia="Times New Roman" w:hAnsi="Arial" w:cs="Arial"/>
          <w:lang w:eastAsia="sl-SI"/>
        </w:rPr>
      </w:pPr>
    </w:p>
    <w:p w14:paraId="382D4F2B" w14:textId="77777777" w:rsidR="00A00185" w:rsidRPr="003075EF" w:rsidRDefault="00A00185">
      <w:pPr>
        <w:pStyle w:val="Standard"/>
        <w:widowControl w:val="0"/>
        <w:rPr>
          <w:rFonts w:ascii="Arial" w:eastAsia="Times New Roman" w:hAnsi="Arial" w:cs="Arial"/>
          <w:lang w:eastAsia="sl-SI"/>
        </w:rPr>
      </w:pPr>
    </w:p>
    <w:p w14:paraId="3D42FD90" w14:textId="11BEEEA8"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r w:rsidR="00A836B0">
        <w:rPr>
          <w:rFonts w:ascii="Arial" w:hAnsi="Arial" w:cs="Arial"/>
          <w:b/>
          <w:sz w:val="32"/>
          <w:szCs w:val="32"/>
          <w:lang w:eastAsia="sl-SI"/>
        </w:rPr>
        <w:t xml:space="preserve"> – POPRAVEK ŠT. 1</w:t>
      </w:r>
    </w:p>
    <w:p w14:paraId="4E064817" w14:textId="77777777" w:rsidR="00BB25D1" w:rsidRPr="003075EF" w:rsidRDefault="00BB25D1" w:rsidP="00BB25D1">
      <w:pPr>
        <w:pStyle w:val="Standard"/>
        <w:rPr>
          <w:rFonts w:ascii="Arial" w:hAnsi="Arial" w:cs="Arial"/>
          <w:b/>
          <w:sz w:val="32"/>
          <w:szCs w:val="32"/>
        </w:rPr>
      </w:pPr>
    </w:p>
    <w:p w14:paraId="62087ED5" w14:textId="77777777" w:rsidR="00A00185" w:rsidRPr="003075EF" w:rsidRDefault="00A00185">
      <w:pPr>
        <w:pStyle w:val="Standard"/>
        <w:rPr>
          <w:rFonts w:ascii="Arial" w:hAnsi="Arial" w:cs="Arial"/>
          <w:lang w:eastAsia="sl-SI"/>
        </w:rPr>
      </w:pPr>
    </w:p>
    <w:p w14:paraId="7AF6A178" w14:textId="77777777" w:rsidR="00750624" w:rsidRPr="003075EF" w:rsidRDefault="00750624">
      <w:pPr>
        <w:pStyle w:val="Standard"/>
        <w:rPr>
          <w:rFonts w:ascii="Arial" w:hAnsi="Arial" w:cs="Arial"/>
          <w:lang w:eastAsia="sl-SI"/>
        </w:rPr>
      </w:pPr>
    </w:p>
    <w:p w14:paraId="629D6E9B" w14:textId="77777777" w:rsidR="00A00185" w:rsidRPr="003075EF" w:rsidRDefault="00A00185">
      <w:pPr>
        <w:pStyle w:val="Standard"/>
        <w:rPr>
          <w:rFonts w:ascii="Arial" w:hAnsi="Arial" w:cs="Arial"/>
          <w:sz w:val="28"/>
          <w:szCs w:val="28"/>
          <w:lang w:eastAsia="sl-SI"/>
        </w:rPr>
      </w:pPr>
    </w:p>
    <w:p w14:paraId="4CA90D72" w14:textId="77777777" w:rsidR="00BB25D1" w:rsidRPr="003075EF" w:rsidRDefault="00BB25D1">
      <w:pPr>
        <w:pStyle w:val="Standard"/>
        <w:rPr>
          <w:rFonts w:ascii="Arial" w:hAnsi="Arial" w:cs="Arial"/>
          <w:lang w:eastAsia="sl-SI"/>
        </w:rPr>
      </w:pPr>
    </w:p>
    <w:p w14:paraId="0C759FCA" w14:textId="77777777"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181CB9">
        <w:rPr>
          <w:rFonts w:ascii="Arial" w:hAnsi="Arial" w:cs="Arial"/>
          <w:b/>
          <w:sz w:val="24"/>
          <w:szCs w:val="24"/>
        </w:rPr>
        <w:t>MRI sistem z RF kletko</w:t>
      </w:r>
    </w:p>
    <w:p w14:paraId="177FC5E7" w14:textId="77777777" w:rsidR="00BB25D1" w:rsidRPr="003075EF" w:rsidRDefault="00BB25D1">
      <w:pPr>
        <w:pStyle w:val="Standard"/>
        <w:rPr>
          <w:rFonts w:ascii="Arial" w:hAnsi="Arial" w:cs="Arial"/>
          <w:sz w:val="24"/>
          <w:szCs w:val="24"/>
          <w:lang w:eastAsia="sl-SI"/>
        </w:rPr>
      </w:pPr>
    </w:p>
    <w:p w14:paraId="1BD7E744" w14:textId="77777777" w:rsidR="00064BC8" w:rsidRPr="003075EF" w:rsidRDefault="00064BC8">
      <w:pPr>
        <w:pStyle w:val="Standard"/>
        <w:rPr>
          <w:rFonts w:ascii="Arial" w:hAnsi="Arial" w:cs="Arial"/>
          <w:sz w:val="24"/>
          <w:szCs w:val="24"/>
          <w:lang w:eastAsia="sl-SI"/>
        </w:rPr>
      </w:pPr>
    </w:p>
    <w:p w14:paraId="44CFE5F5" w14:textId="77777777" w:rsidR="002F2604" w:rsidRPr="003075EF" w:rsidRDefault="002F2604">
      <w:pPr>
        <w:pStyle w:val="Standard"/>
        <w:rPr>
          <w:rFonts w:ascii="Arial" w:hAnsi="Arial" w:cs="Arial"/>
          <w:sz w:val="24"/>
          <w:szCs w:val="24"/>
          <w:lang w:eastAsia="sl-SI"/>
        </w:rPr>
      </w:pPr>
    </w:p>
    <w:p w14:paraId="76B5C211" w14:textId="77777777" w:rsidR="00616CB8" w:rsidRPr="00F2571B" w:rsidRDefault="00616CB8" w:rsidP="00616CB8">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w:t>
      </w:r>
      <w:bookmarkStart w:id="0" w:name="_GoBack"/>
      <w:bookmarkEnd w:id="0"/>
      <w:r w:rsidRPr="00F2571B">
        <w:rPr>
          <w:rFonts w:ascii="Arial" w:hAnsi="Arial" w:cs="Arial"/>
          <w:b/>
          <w:kern w:val="0"/>
          <w:sz w:val="24"/>
          <w:szCs w:val="24"/>
          <w:lang w:eastAsia="en-US"/>
        </w:rPr>
        <w:t xml:space="preserve">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35E2ECC1" w14:textId="77777777"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14:paraId="5DA17537" w14:textId="77777777" w:rsidR="00BB25D1" w:rsidRPr="003075EF" w:rsidRDefault="00BB25D1">
      <w:pPr>
        <w:pStyle w:val="Standard"/>
        <w:rPr>
          <w:rFonts w:ascii="Arial" w:hAnsi="Arial" w:cs="Arial"/>
          <w:sz w:val="24"/>
          <w:szCs w:val="24"/>
          <w:lang w:eastAsia="sl-SI"/>
        </w:rPr>
      </w:pPr>
    </w:p>
    <w:p w14:paraId="161A954D" w14:textId="77777777" w:rsidR="00BB25D1" w:rsidRPr="003075EF" w:rsidRDefault="00BB25D1">
      <w:pPr>
        <w:pStyle w:val="Standard"/>
        <w:rPr>
          <w:rFonts w:ascii="Arial" w:hAnsi="Arial" w:cs="Arial"/>
          <w:sz w:val="24"/>
          <w:szCs w:val="24"/>
          <w:lang w:eastAsia="sl-SI"/>
        </w:rPr>
      </w:pPr>
    </w:p>
    <w:p w14:paraId="14DE680B" w14:textId="77777777"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B3671E">
        <w:rPr>
          <w:rFonts w:ascii="Arial" w:hAnsi="Arial" w:cs="Arial"/>
          <w:sz w:val="24"/>
          <w:szCs w:val="24"/>
          <w:lang w:eastAsia="sl-SI"/>
        </w:rPr>
        <w:t xml:space="preserve">odprti </w:t>
      </w:r>
      <w:r w:rsidR="004B1A78">
        <w:rPr>
          <w:rFonts w:ascii="Arial" w:hAnsi="Arial" w:cs="Arial"/>
          <w:sz w:val="24"/>
          <w:szCs w:val="24"/>
          <w:lang w:eastAsia="sl-SI"/>
        </w:rPr>
        <w:t>postopek</w:t>
      </w:r>
    </w:p>
    <w:p w14:paraId="334A22E6" w14:textId="77777777" w:rsidR="005F2C0D" w:rsidRPr="003075EF" w:rsidRDefault="005F2C0D">
      <w:pPr>
        <w:pStyle w:val="Standard"/>
        <w:rPr>
          <w:rFonts w:ascii="Arial" w:hAnsi="Arial" w:cs="Arial"/>
          <w:sz w:val="24"/>
          <w:szCs w:val="24"/>
          <w:lang w:eastAsia="sl-SI"/>
        </w:rPr>
      </w:pPr>
    </w:p>
    <w:p w14:paraId="3E298E2C" w14:textId="77777777" w:rsidR="005F2C0D" w:rsidRPr="003075EF" w:rsidRDefault="005F2C0D">
      <w:pPr>
        <w:pStyle w:val="Standard"/>
        <w:rPr>
          <w:rFonts w:ascii="Arial" w:hAnsi="Arial" w:cs="Arial"/>
          <w:sz w:val="24"/>
          <w:szCs w:val="24"/>
          <w:lang w:eastAsia="sl-SI"/>
        </w:rPr>
      </w:pPr>
    </w:p>
    <w:p w14:paraId="5B4005CD" w14:textId="77777777"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00181CB9" w:rsidRPr="00B23DDC">
        <w:rPr>
          <w:rFonts w:ascii="Arial" w:hAnsi="Arial" w:cs="Arial"/>
          <w:sz w:val="24"/>
          <w:szCs w:val="24"/>
          <w:lang w:eastAsia="sl-SI"/>
        </w:rPr>
        <w:t xml:space="preserve">Portal </w:t>
      </w:r>
      <w:r w:rsidR="00181CB9" w:rsidRPr="002B2271">
        <w:rPr>
          <w:rFonts w:ascii="Arial" w:hAnsi="Arial" w:cs="Arial"/>
          <w:color w:val="000000" w:themeColor="text1"/>
          <w:sz w:val="24"/>
          <w:szCs w:val="24"/>
          <w:lang w:eastAsia="sl-SI"/>
        </w:rPr>
        <w:t>javni</w:t>
      </w:r>
      <w:r w:rsidR="00181CB9">
        <w:rPr>
          <w:rFonts w:ascii="Arial" w:hAnsi="Arial" w:cs="Arial"/>
          <w:color w:val="000000" w:themeColor="text1"/>
          <w:sz w:val="24"/>
          <w:szCs w:val="24"/>
          <w:lang w:eastAsia="sl-SI"/>
        </w:rPr>
        <w:t>h</w:t>
      </w:r>
      <w:r w:rsidR="00181CB9" w:rsidRPr="002B2271">
        <w:rPr>
          <w:rFonts w:ascii="Arial" w:hAnsi="Arial" w:cs="Arial"/>
          <w:color w:val="000000" w:themeColor="text1"/>
          <w:sz w:val="24"/>
          <w:szCs w:val="24"/>
          <w:lang w:eastAsia="sl-SI"/>
        </w:rPr>
        <w:t xml:space="preserve"> naročil, Uradni list Evropske unije – portal TED, spletne </w:t>
      </w:r>
      <w:r w:rsidR="00181CB9" w:rsidRPr="00085F62">
        <w:rPr>
          <w:rFonts w:ascii="Arial" w:hAnsi="Arial" w:cs="Arial"/>
          <w:sz w:val="24"/>
          <w:szCs w:val="24"/>
          <w:lang w:eastAsia="sl-SI"/>
        </w:rPr>
        <w:t>strani naročnika</w:t>
      </w:r>
    </w:p>
    <w:p w14:paraId="422B5ED1" w14:textId="77777777" w:rsidR="00A00185" w:rsidRPr="003075EF" w:rsidRDefault="00A00185">
      <w:pPr>
        <w:pStyle w:val="Standard"/>
        <w:rPr>
          <w:rFonts w:ascii="Arial" w:hAnsi="Arial" w:cs="Arial"/>
          <w:lang w:eastAsia="sl-SI"/>
        </w:rPr>
      </w:pPr>
    </w:p>
    <w:p w14:paraId="14E14D7F" w14:textId="77777777" w:rsidR="00A00185" w:rsidRPr="003075EF" w:rsidRDefault="00A00185">
      <w:pPr>
        <w:pStyle w:val="Standard"/>
        <w:rPr>
          <w:rFonts w:ascii="Arial" w:hAnsi="Arial" w:cs="Arial"/>
        </w:rPr>
      </w:pPr>
    </w:p>
    <w:p w14:paraId="2266C540" w14:textId="77777777" w:rsidR="00A00185" w:rsidRPr="003075EF" w:rsidRDefault="00A00185">
      <w:pPr>
        <w:pStyle w:val="Standard"/>
        <w:rPr>
          <w:rFonts w:ascii="Arial" w:hAnsi="Arial" w:cs="Arial"/>
          <w:color w:val="FF0000"/>
          <w:sz w:val="32"/>
          <w:szCs w:val="32"/>
        </w:rPr>
      </w:pPr>
    </w:p>
    <w:p w14:paraId="5BA9DFFF" w14:textId="77777777" w:rsidR="00A00185" w:rsidRDefault="00A00185">
      <w:pPr>
        <w:pStyle w:val="Standard"/>
        <w:rPr>
          <w:rFonts w:ascii="Arial" w:hAnsi="Arial" w:cs="Arial"/>
        </w:rPr>
      </w:pPr>
    </w:p>
    <w:p w14:paraId="1F0318DF" w14:textId="77777777" w:rsidR="003E6CC4" w:rsidRPr="003075EF" w:rsidRDefault="003E6CC4">
      <w:pPr>
        <w:pStyle w:val="Standard"/>
        <w:rPr>
          <w:rFonts w:ascii="Arial" w:hAnsi="Arial" w:cs="Arial"/>
        </w:rPr>
      </w:pPr>
    </w:p>
    <w:p w14:paraId="54DDF7AE" w14:textId="77777777" w:rsidR="00A00185" w:rsidRDefault="00A00185">
      <w:pPr>
        <w:pStyle w:val="Standard"/>
        <w:widowControl w:val="0"/>
        <w:jc w:val="center"/>
        <w:rPr>
          <w:rFonts w:ascii="Arial" w:eastAsia="Times New Roman" w:hAnsi="Arial" w:cs="Arial"/>
          <w:b/>
          <w:color w:val="000000"/>
          <w:spacing w:val="2"/>
          <w:lang w:eastAsia="sl-SI"/>
        </w:rPr>
      </w:pPr>
    </w:p>
    <w:p w14:paraId="6273B1CA" w14:textId="77777777" w:rsidR="004B515C" w:rsidRDefault="004B515C">
      <w:pPr>
        <w:pStyle w:val="Standard"/>
        <w:widowControl w:val="0"/>
        <w:jc w:val="center"/>
        <w:rPr>
          <w:rFonts w:ascii="Arial" w:eastAsia="Times New Roman" w:hAnsi="Arial" w:cs="Arial"/>
          <w:b/>
          <w:color w:val="000000"/>
          <w:spacing w:val="2"/>
          <w:lang w:eastAsia="sl-SI"/>
        </w:rPr>
      </w:pPr>
    </w:p>
    <w:p w14:paraId="0B787B96" w14:textId="77777777" w:rsidR="003075EF" w:rsidRPr="003075EF" w:rsidRDefault="003075EF" w:rsidP="00702B2F">
      <w:pPr>
        <w:pStyle w:val="Standard"/>
        <w:widowControl w:val="0"/>
        <w:rPr>
          <w:rFonts w:ascii="Arial" w:eastAsia="Times New Roman" w:hAnsi="Arial" w:cs="Arial"/>
          <w:b/>
          <w:color w:val="000000"/>
          <w:spacing w:val="2"/>
          <w:lang w:eastAsia="sl-SI"/>
        </w:rPr>
      </w:pPr>
    </w:p>
    <w:p w14:paraId="2829DDDE" w14:textId="77777777" w:rsidR="007E55C6" w:rsidRPr="003075EF" w:rsidRDefault="007E55C6" w:rsidP="002F2604">
      <w:pPr>
        <w:pStyle w:val="Standard"/>
        <w:widowControl w:val="0"/>
        <w:rPr>
          <w:rFonts w:ascii="Arial" w:eastAsia="Times New Roman" w:hAnsi="Arial" w:cs="Arial"/>
          <w:b/>
          <w:color w:val="000000"/>
          <w:spacing w:val="2"/>
          <w:lang w:eastAsia="sl-SI"/>
        </w:rPr>
      </w:pPr>
    </w:p>
    <w:p w14:paraId="69316636" w14:textId="77777777" w:rsidR="00A00185" w:rsidRDefault="00A00185" w:rsidP="00B038D3">
      <w:pPr>
        <w:pStyle w:val="Standard"/>
        <w:widowControl w:val="0"/>
        <w:rPr>
          <w:rFonts w:ascii="Arial" w:eastAsia="Times New Roman" w:hAnsi="Arial" w:cs="Arial"/>
          <w:b/>
          <w:color w:val="000000"/>
          <w:spacing w:val="2"/>
          <w:lang w:eastAsia="sl-SI"/>
        </w:rPr>
      </w:pPr>
    </w:p>
    <w:p w14:paraId="272B1A48" w14:textId="77777777" w:rsidR="007502D2" w:rsidRPr="003075EF" w:rsidRDefault="007502D2" w:rsidP="00B038D3">
      <w:pPr>
        <w:pStyle w:val="Standard"/>
        <w:widowControl w:val="0"/>
        <w:rPr>
          <w:rFonts w:ascii="Arial" w:eastAsia="Times New Roman" w:hAnsi="Arial" w:cs="Arial"/>
          <w:b/>
          <w:color w:val="000000"/>
          <w:spacing w:val="2"/>
          <w:lang w:eastAsia="sl-SI"/>
        </w:rPr>
      </w:pPr>
    </w:p>
    <w:p w14:paraId="3B9C0EE1" w14:textId="77777777" w:rsidR="0046206B" w:rsidRPr="003075EF" w:rsidRDefault="0046206B">
      <w:pPr>
        <w:pStyle w:val="Standard"/>
        <w:widowControl w:val="0"/>
        <w:jc w:val="center"/>
        <w:rPr>
          <w:rFonts w:ascii="Arial" w:eastAsia="Times New Roman" w:hAnsi="Arial" w:cs="Arial"/>
          <w:b/>
          <w:color w:val="000000"/>
          <w:spacing w:val="2"/>
          <w:lang w:eastAsia="sl-SI"/>
        </w:rPr>
      </w:pPr>
    </w:p>
    <w:p w14:paraId="6CF39598" w14:textId="77777777"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14:paraId="57BEC979" w14:textId="77777777"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14:paraId="4D441E78" w14:textId="77777777" w:rsidR="002F2604" w:rsidRPr="003075EF" w:rsidRDefault="002F2604" w:rsidP="00F01BD3">
      <w:pPr>
        <w:pStyle w:val="Standard"/>
        <w:tabs>
          <w:tab w:val="left" w:pos="1928"/>
        </w:tabs>
        <w:spacing w:line="264" w:lineRule="auto"/>
        <w:rPr>
          <w:rFonts w:ascii="Arial" w:hAnsi="Arial" w:cs="Arial"/>
        </w:rPr>
      </w:pPr>
    </w:p>
    <w:p w14:paraId="38DEC48C" w14:textId="77777777" w:rsidR="00CE5011"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24437881" w:history="1">
        <w:r w:rsidR="00CE5011" w:rsidRPr="009B6596">
          <w:rPr>
            <w:rStyle w:val="Hiperpovezava"/>
            <w:rFonts w:ascii="Arial" w:hAnsi="Arial" w:cs="Arial"/>
            <w:noProof/>
          </w:rPr>
          <w:t>NAVODILA PONUDNIKOM</w:t>
        </w:r>
        <w:r w:rsidR="00CE5011">
          <w:rPr>
            <w:noProof/>
            <w:webHidden/>
          </w:rPr>
          <w:tab/>
        </w:r>
        <w:r w:rsidR="00CE5011">
          <w:rPr>
            <w:noProof/>
            <w:webHidden/>
          </w:rPr>
          <w:fldChar w:fldCharType="begin"/>
        </w:r>
        <w:r w:rsidR="00CE5011">
          <w:rPr>
            <w:noProof/>
            <w:webHidden/>
          </w:rPr>
          <w:instrText xml:space="preserve"> PAGEREF _Toc124437881 \h </w:instrText>
        </w:r>
        <w:r w:rsidR="00CE5011">
          <w:rPr>
            <w:noProof/>
            <w:webHidden/>
          </w:rPr>
        </w:r>
        <w:r w:rsidR="00CE5011">
          <w:rPr>
            <w:noProof/>
            <w:webHidden/>
          </w:rPr>
          <w:fldChar w:fldCharType="separate"/>
        </w:r>
        <w:r w:rsidR="00CE5011">
          <w:rPr>
            <w:noProof/>
            <w:webHidden/>
          </w:rPr>
          <w:t>3</w:t>
        </w:r>
        <w:r w:rsidR="00CE5011">
          <w:rPr>
            <w:noProof/>
            <w:webHidden/>
          </w:rPr>
          <w:fldChar w:fldCharType="end"/>
        </w:r>
      </w:hyperlink>
    </w:p>
    <w:p w14:paraId="552707CC" w14:textId="77777777" w:rsidR="00CE5011" w:rsidRDefault="00CE501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4437882" w:history="1">
        <w:r w:rsidRPr="009B6596">
          <w:rPr>
            <w:rStyle w:val="Hiperpovezava"/>
            <w:rFonts w:ascii="Arial" w:hAnsi="Arial" w:cs="Arial"/>
            <w:noProof/>
          </w:rPr>
          <w:t>1.</w:t>
        </w:r>
        <w:r>
          <w:rPr>
            <w:rFonts w:asciiTheme="minorHAnsi" w:eastAsiaTheme="minorEastAsia" w:hAnsiTheme="minorHAnsi" w:cstheme="minorBidi"/>
            <w:noProof/>
            <w:kern w:val="0"/>
            <w:lang w:eastAsia="sl-SI"/>
          </w:rPr>
          <w:tab/>
        </w:r>
        <w:r w:rsidRPr="009B6596">
          <w:rPr>
            <w:rStyle w:val="Hiperpovezava"/>
            <w:rFonts w:ascii="Arial" w:hAnsi="Arial" w:cs="Arial"/>
            <w:noProof/>
          </w:rPr>
          <w:t>PRAVNA PODLAGA</w:t>
        </w:r>
        <w:r>
          <w:rPr>
            <w:noProof/>
            <w:webHidden/>
          </w:rPr>
          <w:tab/>
        </w:r>
        <w:r>
          <w:rPr>
            <w:noProof/>
            <w:webHidden/>
          </w:rPr>
          <w:fldChar w:fldCharType="begin"/>
        </w:r>
        <w:r>
          <w:rPr>
            <w:noProof/>
            <w:webHidden/>
          </w:rPr>
          <w:instrText xml:space="preserve"> PAGEREF _Toc124437882 \h </w:instrText>
        </w:r>
        <w:r>
          <w:rPr>
            <w:noProof/>
            <w:webHidden/>
          </w:rPr>
        </w:r>
        <w:r>
          <w:rPr>
            <w:noProof/>
            <w:webHidden/>
          </w:rPr>
          <w:fldChar w:fldCharType="separate"/>
        </w:r>
        <w:r>
          <w:rPr>
            <w:noProof/>
            <w:webHidden/>
          </w:rPr>
          <w:t>3</w:t>
        </w:r>
        <w:r>
          <w:rPr>
            <w:noProof/>
            <w:webHidden/>
          </w:rPr>
          <w:fldChar w:fldCharType="end"/>
        </w:r>
      </w:hyperlink>
    </w:p>
    <w:p w14:paraId="55630E40" w14:textId="77777777" w:rsidR="00CE5011" w:rsidRDefault="00CE501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4437883" w:history="1">
        <w:r w:rsidRPr="009B6596">
          <w:rPr>
            <w:rStyle w:val="Hiperpovezava"/>
            <w:rFonts w:ascii="Arial" w:hAnsi="Arial" w:cs="Arial"/>
            <w:noProof/>
          </w:rPr>
          <w:t>2.</w:t>
        </w:r>
        <w:r>
          <w:rPr>
            <w:rFonts w:asciiTheme="minorHAnsi" w:eastAsiaTheme="minorEastAsia" w:hAnsiTheme="minorHAnsi" w:cstheme="minorBidi"/>
            <w:noProof/>
            <w:kern w:val="0"/>
            <w:lang w:eastAsia="sl-SI"/>
          </w:rPr>
          <w:tab/>
        </w:r>
        <w:r w:rsidRPr="009B6596">
          <w:rPr>
            <w:rStyle w:val="Hiperpovezava"/>
            <w:rFonts w:ascii="Arial" w:hAnsi="Arial" w:cs="Arial"/>
            <w:noProof/>
          </w:rPr>
          <w:t>VSEBINA RAZPISNE DOKUMENTACIJE</w:t>
        </w:r>
        <w:r>
          <w:rPr>
            <w:noProof/>
            <w:webHidden/>
          </w:rPr>
          <w:tab/>
        </w:r>
        <w:r>
          <w:rPr>
            <w:noProof/>
            <w:webHidden/>
          </w:rPr>
          <w:fldChar w:fldCharType="begin"/>
        </w:r>
        <w:r>
          <w:rPr>
            <w:noProof/>
            <w:webHidden/>
          </w:rPr>
          <w:instrText xml:space="preserve"> PAGEREF _Toc124437883 \h </w:instrText>
        </w:r>
        <w:r>
          <w:rPr>
            <w:noProof/>
            <w:webHidden/>
          </w:rPr>
        </w:r>
        <w:r>
          <w:rPr>
            <w:noProof/>
            <w:webHidden/>
          </w:rPr>
          <w:fldChar w:fldCharType="separate"/>
        </w:r>
        <w:r>
          <w:rPr>
            <w:noProof/>
            <w:webHidden/>
          </w:rPr>
          <w:t>3</w:t>
        </w:r>
        <w:r>
          <w:rPr>
            <w:noProof/>
            <w:webHidden/>
          </w:rPr>
          <w:fldChar w:fldCharType="end"/>
        </w:r>
      </w:hyperlink>
    </w:p>
    <w:p w14:paraId="542691BA" w14:textId="77777777" w:rsidR="00CE5011" w:rsidRDefault="00CE501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4437884" w:history="1">
        <w:r w:rsidRPr="009B6596">
          <w:rPr>
            <w:rStyle w:val="Hiperpovezava"/>
            <w:rFonts w:ascii="Arial" w:hAnsi="Arial" w:cs="Arial"/>
            <w:noProof/>
          </w:rPr>
          <w:t>3.</w:t>
        </w:r>
        <w:r>
          <w:rPr>
            <w:rFonts w:asciiTheme="minorHAnsi" w:eastAsiaTheme="minorEastAsia" w:hAnsiTheme="minorHAnsi" w:cstheme="minorBidi"/>
            <w:noProof/>
            <w:kern w:val="0"/>
            <w:lang w:eastAsia="sl-SI"/>
          </w:rPr>
          <w:tab/>
        </w:r>
        <w:r w:rsidRPr="009B6596">
          <w:rPr>
            <w:rStyle w:val="Hiperpovezava"/>
            <w:rFonts w:ascii="Arial" w:hAnsi="Arial" w:cs="Arial"/>
            <w:noProof/>
          </w:rPr>
          <w:t>PREDMET JAVNEGA NAROČILA</w:t>
        </w:r>
        <w:r>
          <w:rPr>
            <w:noProof/>
            <w:webHidden/>
          </w:rPr>
          <w:tab/>
        </w:r>
        <w:r>
          <w:rPr>
            <w:noProof/>
            <w:webHidden/>
          </w:rPr>
          <w:fldChar w:fldCharType="begin"/>
        </w:r>
        <w:r>
          <w:rPr>
            <w:noProof/>
            <w:webHidden/>
          </w:rPr>
          <w:instrText xml:space="preserve"> PAGEREF _Toc124437884 \h </w:instrText>
        </w:r>
        <w:r>
          <w:rPr>
            <w:noProof/>
            <w:webHidden/>
          </w:rPr>
        </w:r>
        <w:r>
          <w:rPr>
            <w:noProof/>
            <w:webHidden/>
          </w:rPr>
          <w:fldChar w:fldCharType="separate"/>
        </w:r>
        <w:r>
          <w:rPr>
            <w:noProof/>
            <w:webHidden/>
          </w:rPr>
          <w:t>3</w:t>
        </w:r>
        <w:r>
          <w:rPr>
            <w:noProof/>
            <w:webHidden/>
          </w:rPr>
          <w:fldChar w:fldCharType="end"/>
        </w:r>
      </w:hyperlink>
    </w:p>
    <w:p w14:paraId="66B17CA9" w14:textId="77777777" w:rsidR="00CE5011" w:rsidRDefault="00CE501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4437885" w:history="1">
        <w:r w:rsidRPr="009B6596">
          <w:rPr>
            <w:rStyle w:val="Hiperpovezava"/>
            <w:rFonts w:ascii="Arial" w:hAnsi="Arial" w:cs="Arial"/>
            <w:noProof/>
          </w:rPr>
          <w:t>4.</w:t>
        </w:r>
        <w:r>
          <w:rPr>
            <w:rFonts w:asciiTheme="minorHAnsi" w:eastAsiaTheme="minorEastAsia" w:hAnsiTheme="minorHAnsi" w:cstheme="minorBidi"/>
            <w:noProof/>
            <w:kern w:val="0"/>
            <w:lang w:eastAsia="sl-SI"/>
          </w:rPr>
          <w:tab/>
        </w:r>
        <w:r w:rsidRPr="009B6596">
          <w:rPr>
            <w:rStyle w:val="Hiperpovezava"/>
            <w:rFonts w:ascii="Arial" w:hAnsi="Arial" w:cs="Arial"/>
            <w:noProof/>
          </w:rPr>
          <w:t>POSTOPEK ODDAJE JAVNEGA NAROČILA</w:t>
        </w:r>
        <w:r>
          <w:rPr>
            <w:noProof/>
            <w:webHidden/>
          </w:rPr>
          <w:tab/>
        </w:r>
        <w:r>
          <w:rPr>
            <w:noProof/>
            <w:webHidden/>
          </w:rPr>
          <w:fldChar w:fldCharType="begin"/>
        </w:r>
        <w:r>
          <w:rPr>
            <w:noProof/>
            <w:webHidden/>
          </w:rPr>
          <w:instrText xml:space="preserve"> PAGEREF _Toc124437885 \h </w:instrText>
        </w:r>
        <w:r>
          <w:rPr>
            <w:noProof/>
            <w:webHidden/>
          </w:rPr>
        </w:r>
        <w:r>
          <w:rPr>
            <w:noProof/>
            <w:webHidden/>
          </w:rPr>
          <w:fldChar w:fldCharType="separate"/>
        </w:r>
        <w:r>
          <w:rPr>
            <w:noProof/>
            <w:webHidden/>
          </w:rPr>
          <w:t>4</w:t>
        </w:r>
        <w:r>
          <w:rPr>
            <w:noProof/>
            <w:webHidden/>
          </w:rPr>
          <w:fldChar w:fldCharType="end"/>
        </w:r>
      </w:hyperlink>
    </w:p>
    <w:p w14:paraId="42085568" w14:textId="77777777" w:rsidR="00CE5011" w:rsidRDefault="00CE501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4437886" w:history="1">
        <w:r w:rsidRPr="009B6596">
          <w:rPr>
            <w:rStyle w:val="Hiperpovezava"/>
            <w:rFonts w:ascii="Arial" w:hAnsi="Arial" w:cs="Arial"/>
            <w:noProof/>
          </w:rPr>
          <w:t>5.</w:t>
        </w:r>
        <w:r>
          <w:rPr>
            <w:rFonts w:asciiTheme="minorHAnsi" w:eastAsiaTheme="minorEastAsia" w:hAnsiTheme="minorHAnsi" w:cstheme="minorBidi"/>
            <w:noProof/>
            <w:kern w:val="0"/>
            <w:lang w:eastAsia="sl-SI"/>
          </w:rPr>
          <w:tab/>
        </w:r>
        <w:r w:rsidRPr="009B6596">
          <w:rPr>
            <w:rStyle w:val="Hiperpovezava"/>
            <w:rFonts w:ascii="Arial" w:hAnsi="Arial" w:cs="Arial"/>
            <w:noProof/>
          </w:rPr>
          <w:t>ROK IN NAČIN PREDLOŽITVE PONUDBE</w:t>
        </w:r>
        <w:r>
          <w:rPr>
            <w:noProof/>
            <w:webHidden/>
          </w:rPr>
          <w:tab/>
        </w:r>
        <w:r>
          <w:rPr>
            <w:noProof/>
            <w:webHidden/>
          </w:rPr>
          <w:fldChar w:fldCharType="begin"/>
        </w:r>
        <w:r>
          <w:rPr>
            <w:noProof/>
            <w:webHidden/>
          </w:rPr>
          <w:instrText xml:space="preserve"> PAGEREF _Toc124437886 \h </w:instrText>
        </w:r>
        <w:r>
          <w:rPr>
            <w:noProof/>
            <w:webHidden/>
          </w:rPr>
        </w:r>
        <w:r>
          <w:rPr>
            <w:noProof/>
            <w:webHidden/>
          </w:rPr>
          <w:fldChar w:fldCharType="separate"/>
        </w:r>
        <w:r>
          <w:rPr>
            <w:noProof/>
            <w:webHidden/>
          </w:rPr>
          <w:t>4</w:t>
        </w:r>
        <w:r>
          <w:rPr>
            <w:noProof/>
            <w:webHidden/>
          </w:rPr>
          <w:fldChar w:fldCharType="end"/>
        </w:r>
      </w:hyperlink>
    </w:p>
    <w:p w14:paraId="54C153D7" w14:textId="77777777" w:rsidR="00CE5011" w:rsidRDefault="00CE501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4437887" w:history="1">
        <w:r w:rsidRPr="009B6596">
          <w:rPr>
            <w:rStyle w:val="Hiperpovezava"/>
            <w:rFonts w:ascii="Arial" w:hAnsi="Arial" w:cs="Arial"/>
            <w:noProof/>
          </w:rPr>
          <w:t>6.</w:t>
        </w:r>
        <w:r>
          <w:rPr>
            <w:rFonts w:asciiTheme="minorHAnsi" w:eastAsiaTheme="minorEastAsia" w:hAnsiTheme="minorHAnsi" w:cstheme="minorBidi"/>
            <w:noProof/>
            <w:kern w:val="0"/>
            <w:lang w:eastAsia="sl-SI"/>
          </w:rPr>
          <w:tab/>
        </w:r>
        <w:r w:rsidRPr="009B6596">
          <w:rPr>
            <w:rStyle w:val="Hiperpovezava"/>
            <w:rFonts w:ascii="Arial" w:hAnsi="Arial" w:cs="Arial"/>
            <w:noProof/>
          </w:rPr>
          <w:t>ODPIRANJE PONUDB</w:t>
        </w:r>
        <w:r>
          <w:rPr>
            <w:noProof/>
            <w:webHidden/>
          </w:rPr>
          <w:tab/>
        </w:r>
        <w:r>
          <w:rPr>
            <w:noProof/>
            <w:webHidden/>
          </w:rPr>
          <w:fldChar w:fldCharType="begin"/>
        </w:r>
        <w:r>
          <w:rPr>
            <w:noProof/>
            <w:webHidden/>
          </w:rPr>
          <w:instrText xml:space="preserve"> PAGEREF _Toc124437887 \h </w:instrText>
        </w:r>
        <w:r>
          <w:rPr>
            <w:noProof/>
            <w:webHidden/>
          </w:rPr>
        </w:r>
        <w:r>
          <w:rPr>
            <w:noProof/>
            <w:webHidden/>
          </w:rPr>
          <w:fldChar w:fldCharType="separate"/>
        </w:r>
        <w:r>
          <w:rPr>
            <w:noProof/>
            <w:webHidden/>
          </w:rPr>
          <w:t>5</w:t>
        </w:r>
        <w:r>
          <w:rPr>
            <w:noProof/>
            <w:webHidden/>
          </w:rPr>
          <w:fldChar w:fldCharType="end"/>
        </w:r>
      </w:hyperlink>
    </w:p>
    <w:p w14:paraId="17BA4FE0" w14:textId="77777777" w:rsidR="00CE5011" w:rsidRDefault="00CE501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4437888" w:history="1">
        <w:r w:rsidRPr="009B6596">
          <w:rPr>
            <w:rStyle w:val="Hiperpovezava"/>
            <w:rFonts w:ascii="Arial" w:hAnsi="Arial" w:cs="Arial"/>
            <w:noProof/>
          </w:rPr>
          <w:t>7.</w:t>
        </w:r>
        <w:r>
          <w:rPr>
            <w:rFonts w:asciiTheme="minorHAnsi" w:eastAsiaTheme="minorEastAsia" w:hAnsiTheme="minorHAnsi" w:cstheme="minorBidi"/>
            <w:noProof/>
            <w:kern w:val="0"/>
            <w:lang w:eastAsia="sl-SI"/>
          </w:rPr>
          <w:tab/>
        </w:r>
        <w:r w:rsidRPr="009B6596">
          <w:rPr>
            <w:rStyle w:val="Hiperpovezava"/>
            <w:rFonts w:ascii="Arial" w:hAnsi="Arial" w:cs="Arial"/>
            <w:noProof/>
          </w:rPr>
          <w:t>DOSTOPNOST, POJASNILA IN SPREMEMBE RAZPISNE DOKUMENTACIJE</w:t>
        </w:r>
        <w:r>
          <w:rPr>
            <w:noProof/>
            <w:webHidden/>
          </w:rPr>
          <w:tab/>
        </w:r>
        <w:r>
          <w:rPr>
            <w:noProof/>
            <w:webHidden/>
          </w:rPr>
          <w:fldChar w:fldCharType="begin"/>
        </w:r>
        <w:r>
          <w:rPr>
            <w:noProof/>
            <w:webHidden/>
          </w:rPr>
          <w:instrText xml:space="preserve"> PAGEREF _Toc124437888 \h </w:instrText>
        </w:r>
        <w:r>
          <w:rPr>
            <w:noProof/>
            <w:webHidden/>
          </w:rPr>
        </w:r>
        <w:r>
          <w:rPr>
            <w:noProof/>
            <w:webHidden/>
          </w:rPr>
          <w:fldChar w:fldCharType="separate"/>
        </w:r>
        <w:r>
          <w:rPr>
            <w:noProof/>
            <w:webHidden/>
          </w:rPr>
          <w:t>5</w:t>
        </w:r>
        <w:r>
          <w:rPr>
            <w:noProof/>
            <w:webHidden/>
          </w:rPr>
          <w:fldChar w:fldCharType="end"/>
        </w:r>
      </w:hyperlink>
    </w:p>
    <w:p w14:paraId="61970603" w14:textId="77777777" w:rsidR="00CE5011" w:rsidRDefault="00CE501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4437889" w:history="1">
        <w:r w:rsidRPr="009B6596">
          <w:rPr>
            <w:rStyle w:val="Hiperpovezava"/>
            <w:rFonts w:ascii="Arial" w:hAnsi="Arial" w:cs="Arial"/>
            <w:noProof/>
          </w:rPr>
          <w:t>8.</w:t>
        </w:r>
        <w:r>
          <w:rPr>
            <w:rFonts w:asciiTheme="minorHAnsi" w:eastAsiaTheme="minorEastAsia" w:hAnsiTheme="minorHAnsi" w:cstheme="minorBidi"/>
            <w:noProof/>
            <w:kern w:val="0"/>
            <w:lang w:eastAsia="sl-SI"/>
          </w:rPr>
          <w:tab/>
        </w:r>
        <w:r w:rsidRPr="009B6596">
          <w:rPr>
            <w:rStyle w:val="Hiperpovezava"/>
            <w:rFonts w:ascii="Arial" w:hAnsi="Arial" w:cs="Arial"/>
            <w:noProof/>
          </w:rPr>
          <w:t>UGOTAVLJANJE SPOSOBNOSTI</w:t>
        </w:r>
        <w:r>
          <w:rPr>
            <w:noProof/>
            <w:webHidden/>
          </w:rPr>
          <w:tab/>
        </w:r>
        <w:r>
          <w:rPr>
            <w:noProof/>
            <w:webHidden/>
          </w:rPr>
          <w:fldChar w:fldCharType="begin"/>
        </w:r>
        <w:r>
          <w:rPr>
            <w:noProof/>
            <w:webHidden/>
          </w:rPr>
          <w:instrText xml:space="preserve"> PAGEREF _Toc124437889 \h </w:instrText>
        </w:r>
        <w:r>
          <w:rPr>
            <w:noProof/>
            <w:webHidden/>
          </w:rPr>
        </w:r>
        <w:r>
          <w:rPr>
            <w:noProof/>
            <w:webHidden/>
          </w:rPr>
          <w:fldChar w:fldCharType="separate"/>
        </w:r>
        <w:r>
          <w:rPr>
            <w:noProof/>
            <w:webHidden/>
          </w:rPr>
          <w:t>5</w:t>
        </w:r>
        <w:r>
          <w:rPr>
            <w:noProof/>
            <w:webHidden/>
          </w:rPr>
          <w:fldChar w:fldCharType="end"/>
        </w:r>
      </w:hyperlink>
    </w:p>
    <w:p w14:paraId="79CE7F6C" w14:textId="77777777" w:rsidR="00CE5011" w:rsidRDefault="00CE501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4437890" w:history="1">
        <w:r w:rsidRPr="009B6596">
          <w:rPr>
            <w:rStyle w:val="Hiperpovezava"/>
            <w:rFonts w:ascii="Arial" w:hAnsi="Arial" w:cs="Arial"/>
            <w:noProof/>
          </w:rPr>
          <w:t>8.1.</w:t>
        </w:r>
        <w:r>
          <w:rPr>
            <w:rFonts w:asciiTheme="minorHAnsi" w:eastAsiaTheme="minorEastAsia" w:hAnsiTheme="minorHAnsi" w:cstheme="minorBidi"/>
            <w:noProof/>
            <w:kern w:val="0"/>
            <w:lang w:eastAsia="sl-SI"/>
          </w:rPr>
          <w:tab/>
        </w:r>
        <w:r w:rsidRPr="009B6596">
          <w:rPr>
            <w:rStyle w:val="Hiperpovezava"/>
            <w:rFonts w:ascii="Arial" w:hAnsi="Arial" w:cs="Arial"/>
            <w:noProof/>
          </w:rPr>
          <w:t>Subjekti, za katere se ugotavlja sposobnost</w:t>
        </w:r>
        <w:r>
          <w:rPr>
            <w:noProof/>
            <w:webHidden/>
          </w:rPr>
          <w:tab/>
        </w:r>
        <w:r>
          <w:rPr>
            <w:noProof/>
            <w:webHidden/>
          </w:rPr>
          <w:fldChar w:fldCharType="begin"/>
        </w:r>
        <w:r>
          <w:rPr>
            <w:noProof/>
            <w:webHidden/>
          </w:rPr>
          <w:instrText xml:space="preserve"> PAGEREF _Toc124437890 \h </w:instrText>
        </w:r>
        <w:r>
          <w:rPr>
            <w:noProof/>
            <w:webHidden/>
          </w:rPr>
        </w:r>
        <w:r>
          <w:rPr>
            <w:noProof/>
            <w:webHidden/>
          </w:rPr>
          <w:fldChar w:fldCharType="separate"/>
        </w:r>
        <w:r>
          <w:rPr>
            <w:noProof/>
            <w:webHidden/>
          </w:rPr>
          <w:t>5</w:t>
        </w:r>
        <w:r>
          <w:rPr>
            <w:noProof/>
            <w:webHidden/>
          </w:rPr>
          <w:fldChar w:fldCharType="end"/>
        </w:r>
      </w:hyperlink>
    </w:p>
    <w:p w14:paraId="01FB4661" w14:textId="77777777" w:rsidR="00CE5011" w:rsidRDefault="00CE501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4437891" w:history="1">
        <w:r w:rsidRPr="009B6596">
          <w:rPr>
            <w:rStyle w:val="Hiperpovezava"/>
            <w:rFonts w:ascii="Arial" w:hAnsi="Arial" w:cs="Arial"/>
            <w:noProof/>
          </w:rPr>
          <w:t>8.2.</w:t>
        </w:r>
        <w:r>
          <w:rPr>
            <w:rFonts w:asciiTheme="minorHAnsi" w:eastAsiaTheme="minorEastAsia" w:hAnsiTheme="minorHAnsi" w:cstheme="minorBidi"/>
            <w:noProof/>
            <w:kern w:val="0"/>
            <w:lang w:eastAsia="sl-SI"/>
          </w:rPr>
          <w:tab/>
        </w:r>
        <w:r w:rsidRPr="009B6596">
          <w:rPr>
            <w:rStyle w:val="Hiperpovezava"/>
            <w:rFonts w:ascii="Arial" w:hAnsi="Arial" w:cs="Arial"/>
            <w:noProof/>
          </w:rPr>
          <w:t>Razlogi za izključitev</w:t>
        </w:r>
        <w:r>
          <w:rPr>
            <w:noProof/>
            <w:webHidden/>
          </w:rPr>
          <w:tab/>
        </w:r>
        <w:r>
          <w:rPr>
            <w:noProof/>
            <w:webHidden/>
          </w:rPr>
          <w:fldChar w:fldCharType="begin"/>
        </w:r>
        <w:r>
          <w:rPr>
            <w:noProof/>
            <w:webHidden/>
          </w:rPr>
          <w:instrText xml:space="preserve"> PAGEREF _Toc124437891 \h </w:instrText>
        </w:r>
        <w:r>
          <w:rPr>
            <w:noProof/>
            <w:webHidden/>
          </w:rPr>
        </w:r>
        <w:r>
          <w:rPr>
            <w:noProof/>
            <w:webHidden/>
          </w:rPr>
          <w:fldChar w:fldCharType="separate"/>
        </w:r>
        <w:r>
          <w:rPr>
            <w:noProof/>
            <w:webHidden/>
          </w:rPr>
          <w:t>6</w:t>
        </w:r>
        <w:r>
          <w:rPr>
            <w:noProof/>
            <w:webHidden/>
          </w:rPr>
          <w:fldChar w:fldCharType="end"/>
        </w:r>
      </w:hyperlink>
    </w:p>
    <w:p w14:paraId="1FC7992F" w14:textId="77777777" w:rsidR="00CE5011" w:rsidRDefault="00CE501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4437892" w:history="1">
        <w:r w:rsidRPr="009B6596">
          <w:rPr>
            <w:rStyle w:val="Hiperpovezava"/>
            <w:rFonts w:ascii="Arial" w:hAnsi="Arial" w:cs="Arial"/>
            <w:noProof/>
          </w:rPr>
          <w:t>8.3.</w:t>
        </w:r>
        <w:r>
          <w:rPr>
            <w:rFonts w:asciiTheme="minorHAnsi" w:eastAsiaTheme="minorEastAsia" w:hAnsiTheme="minorHAnsi" w:cstheme="minorBidi"/>
            <w:noProof/>
            <w:kern w:val="0"/>
            <w:lang w:eastAsia="sl-SI"/>
          </w:rPr>
          <w:tab/>
        </w:r>
        <w:r w:rsidRPr="009B6596">
          <w:rPr>
            <w:rStyle w:val="Hiperpovezava"/>
            <w:rFonts w:ascii="Arial" w:hAnsi="Arial" w:cs="Arial"/>
            <w:noProof/>
          </w:rPr>
          <w:t>Pogoji za priznanje sposobnosti</w:t>
        </w:r>
        <w:r>
          <w:rPr>
            <w:noProof/>
            <w:webHidden/>
          </w:rPr>
          <w:tab/>
        </w:r>
        <w:r>
          <w:rPr>
            <w:noProof/>
            <w:webHidden/>
          </w:rPr>
          <w:fldChar w:fldCharType="begin"/>
        </w:r>
        <w:r>
          <w:rPr>
            <w:noProof/>
            <w:webHidden/>
          </w:rPr>
          <w:instrText xml:space="preserve"> PAGEREF _Toc124437892 \h </w:instrText>
        </w:r>
        <w:r>
          <w:rPr>
            <w:noProof/>
            <w:webHidden/>
          </w:rPr>
        </w:r>
        <w:r>
          <w:rPr>
            <w:noProof/>
            <w:webHidden/>
          </w:rPr>
          <w:fldChar w:fldCharType="separate"/>
        </w:r>
        <w:r>
          <w:rPr>
            <w:noProof/>
            <w:webHidden/>
          </w:rPr>
          <w:t>9</w:t>
        </w:r>
        <w:r>
          <w:rPr>
            <w:noProof/>
            <w:webHidden/>
          </w:rPr>
          <w:fldChar w:fldCharType="end"/>
        </w:r>
      </w:hyperlink>
    </w:p>
    <w:p w14:paraId="474C5E6B" w14:textId="77777777" w:rsidR="00CE5011" w:rsidRDefault="00CE501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4437893" w:history="1">
        <w:r w:rsidRPr="009B6596">
          <w:rPr>
            <w:rStyle w:val="Hiperpovezava"/>
            <w:noProof/>
          </w:rPr>
          <w:t>9.</w:t>
        </w:r>
        <w:r>
          <w:rPr>
            <w:rFonts w:asciiTheme="minorHAnsi" w:eastAsiaTheme="minorEastAsia" w:hAnsiTheme="minorHAnsi" w:cstheme="minorBidi"/>
            <w:noProof/>
            <w:kern w:val="0"/>
            <w:lang w:eastAsia="sl-SI"/>
          </w:rPr>
          <w:tab/>
        </w:r>
        <w:r w:rsidRPr="009B6596">
          <w:rPr>
            <w:rStyle w:val="Hiperpovezava"/>
            <w:rFonts w:ascii="Arial" w:hAnsi="Arial" w:cs="Arial"/>
            <w:noProof/>
          </w:rPr>
          <w:t>POJASNJEVANJE, DOPOLNJEVANJE IN SPREMINJANJE PONUDB</w:t>
        </w:r>
        <w:r>
          <w:rPr>
            <w:noProof/>
            <w:webHidden/>
          </w:rPr>
          <w:tab/>
        </w:r>
        <w:r>
          <w:rPr>
            <w:noProof/>
            <w:webHidden/>
          </w:rPr>
          <w:fldChar w:fldCharType="begin"/>
        </w:r>
        <w:r>
          <w:rPr>
            <w:noProof/>
            <w:webHidden/>
          </w:rPr>
          <w:instrText xml:space="preserve"> PAGEREF _Toc124437893 \h </w:instrText>
        </w:r>
        <w:r>
          <w:rPr>
            <w:noProof/>
            <w:webHidden/>
          </w:rPr>
        </w:r>
        <w:r>
          <w:rPr>
            <w:noProof/>
            <w:webHidden/>
          </w:rPr>
          <w:fldChar w:fldCharType="separate"/>
        </w:r>
        <w:r>
          <w:rPr>
            <w:noProof/>
            <w:webHidden/>
          </w:rPr>
          <w:t>10</w:t>
        </w:r>
        <w:r>
          <w:rPr>
            <w:noProof/>
            <w:webHidden/>
          </w:rPr>
          <w:fldChar w:fldCharType="end"/>
        </w:r>
      </w:hyperlink>
    </w:p>
    <w:p w14:paraId="57CEFE25" w14:textId="77777777" w:rsidR="00CE5011" w:rsidRDefault="00CE501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4437894" w:history="1">
        <w:r w:rsidRPr="009B6596">
          <w:rPr>
            <w:rStyle w:val="Hiperpovezava"/>
            <w:noProof/>
          </w:rPr>
          <w:t>10.</w:t>
        </w:r>
        <w:r>
          <w:rPr>
            <w:rFonts w:asciiTheme="minorHAnsi" w:eastAsiaTheme="minorEastAsia" w:hAnsiTheme="minorHAnsi" w:cstheme="minorBidi"/>
            <w:noProof/>
            <w:kern w:val="0"/>
            <w:lang w:eastAsia="sl-SI"/>
          </w:rPr>
          <w:tab/>
        </w:r>
        <w:r w:rsidRPr="009B6596">
          <w:rPr>
            <w:rStyle w:val="Hiperpovezava"/>
            <w:rFonts w:ascii="Arial" w:hAnsi="Arial" w:cs="Arial"/>
            <w:noProof/>
          </w:rPr>
          <w:t>FINANČNA ZAVAROVANJA</w:t>
        </w:r>
        <w:r>
          <w:rPr>
            <w:noProof/>
            <w:webHidden/>
          </w:rPr>
          <w:tab/>
        </w:r>
        <w:r>
          <w:rPr>
            <w:noProof/>
            <w:webHidden/>
          </w:rPr>
          <w:fldChar w:fldCharType="begin"/>
        </w:r>
        <w:r>
          <w:rPr>
            <w:noProof/>
            <w:webHidden/>
          </w:rPr>
          <w:instrText xml:space="preserve"> PAGEREF _Toc124437894 \h </w:instrText>
        </w:r>
        <w:r>
          <w:rPr>
            <w:noProof/>
            <w:webHidden/>
          </w:rPr>
        </w:r>
        <w:r>
          <w:rPr>
            <w:noProof/>
            <w:webHidden/>
          </w:rPr>
          <w:fldChar w:fldCharType="separate"/>
        </w:r>
        <w:r>
          <w:rPr>
            <w:noProof/>
            <w:webHidden/>
          </w:rPr>
          <w:t>10</w:t>
        </w:r>
        <w:r>
          <w:rPr>
            <w:noProof/>
            <w:webHidden/>
          </w:rPr>
          <w:fldChar w:fldCharType="end"/>
        </w:r>
      </w:hyperlink>
    </w:p>
    <w:p w14:paraId="3AF8B206" w14:textId="77777777" w:rsidR="00CE5011" w:rsidRDefault="00CE501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4437895" w:history="1">
        <w:r w:rsidRPr="009B6596">
          <w:rPr>
            <w:rStyle w:val="Hiperpovezava"/>
            <w:rFonts w:ascii="Arial" w:hAnsi="Arial" w:cs="Arial"/>
            <w:noProof/>
          </w:rPr>
          <w:t>10.1.</w:t>
        </w:r>
        <w:r>
          <w:rPr>
            <w:rFonts w:asciiTheme="minorHAnsi" w:eastAsiaTheme="minorEastAsia" w:hAnsiTheme="minorHAnsi" w:cstheme="minorBidi"/>
            <w:noProof/>
            <w:kern w:val="0"/>
            <w:lang w:eastAsia="sl-SI"/>
          </w:rPr>
          <w:tab/>
        </w:r>
        <w:r w:rsidRPr="009B6596">
          <w:rPr>
            <w:rStyle w:val="Hiperpovezava"/>
            <w:rFonts w:ascii="Arial" w:hAnsi="Arial" w:cs="Arial"/>
            <w:noProof/>
          </w:rPr>
          <w:t>Zavarovanje za dobro izvedbo pogodbenih obveznosti in za odpravo napak v garancijskem roku</w:t>
        </w:r>
        <w:r>
          <w:rPr>
            <w:noProof/>
            <w:webHidden/>
          </w:rPr>
          <w:tab/>
        </w:r>
        <w:r>
          <w:rPr>
            <w:noProof/>
            <w:webHidden/>
          </w:rPr>
          <w:fldChar w:fldCharType="begin"/>
        </w:r>
        <w:r>
          <w:rPr>
            <w:noProof/>
            <w:webHidden/>
          </w:rPr>
          <w:instrText xml:space="preserve"> PAGEREF _Toc124437895 \h </w:instrText>
        </w:r>
        <w:r>
          <w:rPr>
            <w:noProof/>
            <w:webHidden/>
          </w:rPr>
        </w:r>
        <w:r>
          <w:rPr>
            <w:noProof/>
            <w:webHidden/>
          </w:rPr>
          <w:fldChar w:fldCharType="separate"/>
        </w:r>
        <w:r>
          <w:rPr>
            <w:noProof/>
            <w:webHidden/>
          </w:rPr>
          <w:t>10</w:t>
        </w:r>
        <w:r>
          <w:rPr>
            <w:noProof/>
            <w:webHidden/>
          </w:rPr>
          <w:fldChar w:fldCharType="end"/>
        </w:r>
      </w:hyperlink>
    </w:p>
    <w:p w14:paraId="71D26F30" w14:textId="77777777" w:rsidR="00CE5011" w:rsidRDefault="00CE501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4437896" w:history="1">
        <w:r w:rsidRPr="009B6596">
          <w:rPr>
            <w:rStyle w:val="Hiperpovezava"/>
            <w:rFonts w:ascii="Arial" w:hAnsi="Arial" w:cs="Arial"/>
            <w:noProof/>
          </w:rPr>
          <w:t>11.</w:t>
        </w:r>
        <w:r>
          <w:rPr>
            <w:rFonts w:asciiTheme="minorHAnsi" w:eastAsiaTheme="minorEastAsia" w:hAnsiTheme="minorHAnsi" w:cstheme="minorBidi"/>
            <w:noProof/>
            <w:kern w:val="0"/>
            <w:lang w:eastAsia="sl-SI"/>
          </w:rPr>
          <w:tab/>
        </w:r>
        <w:r w:rsidRPr="009B6596">
          <w:rPr>
            <w:rStyle w:val="Hiperpovezava"/>
            <w:rFonts w:ascii="Arial" w:hAnsi="Arial" w:cs="Arial"/>
            <w:noProof/>
          </w:rPr>
          <w:t>MERILO</w:t>
        </w:r>
        <w:r>
          <w:rPr>
            <w:noProof/>
            <w:webHidden/>
          </w:rPr>
          <w:tab/>
        </w:r>
        <w:r>
          <w:rPr>
            <w:noProof/>
            <w:webHidden/>
          </w:rPr>
          <w:fldChar w:fldCharType="begin"/>
        </w:r>
        <w:r>
          <w:rPr>
            <w:noProof/>
            <w:webHidden/>
          </w:rPr>
          <w:instrText xml:space="preserve"> PAGEREF _Toc124437896 \h </w:instrText>
        </w:r>
        <w:r>
          <w:rPr>
            <w:noProof/>
            <w:webHidden/>
          </w:rPr>
        </w:r>
        <w:r>
          <w:rPr>
            <w:noProof/>
            <w:webHidden/>
          </w:rPr>
          <w:fldChar w:fldCharType="separate"/>
        </w:r>
        <w:r>
          <w:rPr>
            <w:noProof/>
            <w:webHidden/>
          </w:rPr>
          <w:t>12</w:t>
        </w:r>
        <w:r>
          <w:rPr>
            <w:noProof/>
            <w:webHidden/>
          </w:rPr>
          <w:fldChar w:fldCharType="end"/>
        </w:r>
      </w:hyperlink>
    </w:p>
    <w:p w14:paraId="31006A91" w14:textId="77777777" w:rsidR="00CE5011" w:rsidRDefault="00CE501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4437897" w:history="1">
        <w:r w:rsidRPr="009B6596">
          <w:rPr>
            <w:rStyle w:val="Hiperpovezava"/>
            <w:rFonts w:ascii="Arial" w:hAnsi="Arial" w:cs="Arial"/>
            <w:noProof/>
          </w:rPr>
          <w:t>12.</w:t>
        </w:r>
        <w:r>
          <w:rPr>
            <w:rFonts w:asciiTheme="minorHAnsi" w:eastAsiaTheme="minorEastAsia" w:hAnsiTheme="minorHAnsi" w:cstheme="minorBidi"/>
            <w:noProof/>
            <w:kern w:val="0"/>
            <w:lang w:eastAsia="sl-SI"/>
          </w:rPr>
          <w:tab/>
        </w:r>
        <w:r w:rsidRPr="009B6596">
          <w:rPr>
            <w:rStyle w:val="Hiperpovezava"/>
            <w:rFonts w:ascii="Arial" w:hAnsi="Arial" w:cs="Arial"/>
            <w:noProof/>
          </w:rPr>
          <w:t>PONUDBENA DOKUMENTACIJA</w:t>
        </w:r>
        <w:r>
          <w:rPr>
            <w:noProof/>
            <w:webHidden/>
          </w:rPr>
          <w:tab/>
        </w:r>
        <w:r>
          <w:rPr>
            <w:noProof/>
            <w:webHidden/>
          </w:rPr>
          <w:fldChar w:fldCharType="begin"/>
        </w:r>
        <w:r>
          <w:rPr>
            <w:noProof/>
            <w:webHidden/>
          </w:rPr>
          <w:instrText xml:space="preserve"> PAGEREF _Toc124437897 \h </w:instrText>
        </w:r>
        <w:r>
          <w:rPr>
            <w:noProof/>
            <w:webHidden/>
          </w:rPr>
        </w:r>
        <w:r>
          <w:rPr>
            <w:noProof/>
            <w:webHidden/>
          </w:rPr>
          <w:fldChar w:fldCharType="separate"/>
        </w:r>
        <w:r>
          <w:rPr>
            <w:noProof/>
            <w:webHidden/>
          </w:rPr>
          <w:t>13</w:t>
        </w:r>
        <w:r>
          <w:rPr>
            <w:noProof/>
            <w:webHidden/>
          </w:rPr>
          <w:fldChar w:fldCharType="end"/>
        </w:r>
      </w:hyperlink>
    </w:p>
    <w:p w14:paraId="78050654" w14:textId="77777777" w:rsidR="00CE5011" w:rsidRDefault="00CE501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4437898" w:history="1">
        <w:r w:rsidRPr="009B6596">
          <w:rPr>
            <w:rStyle w:val="Hiperpovezava"/>
            <w:rFonts w:ascii="Arial" w:hAnsi="Arial" w:cs="Arial"/>
            <w:noProof/>
          </w:rPr>
          <w:t>12.1.</w:t>
        </w:r>
        <w:r>
          <w:rPr>
            <w:rFonts w:asciiTheme="minorHAnsi" w:eastAsiaTheme="minorEastAsia" w:hAnsiTheme="minorHAnsi" w:cstheme="minorBidi"/>
            <w:noProof/>
            <w:kern w:val="0"/>
            <w:lang w:eastAsia="sl-SI"/>
          </w:rPr>
          <w:tab/>
        </w:r>
        <w:r w:rsidRPr="009B6596">
          <w:rPr>
            <w:rStyle w:val="Hiperpovezava"/>
            <w:rFonts w:ascii="Arial" w:hAnsi="Arial" w:cs="Arial"/>
            <w:noProof/>
          </w:rPr>
          <w:t>Navodilo za izpolnitev obrazcev</w:t>
        </w:r>
        <w:r>
          <w:rPr>
            <w:noProof/>
            <w:webHidden/>
          </w:rPr>
          <w:tab/>
        </w:r>
        <w:r>
          <w:rPr>
            <w:noProof/>
            <w:webHidden/>
          </w:rPr>
          <w:fldChar w:fldCharType="begin"/>
        </w:r>
        <w:r>
          <w:rPr>
            <w:noProof/>
            <w:webHidden/>
          </w:rPr>
          <w:instrText xml:space="preserve"> PAGEREF _Toc124437898 \h </w:instrText>
        </w:r>
        <w:r>
          <w:rPr>
            <w:noProof/>
            <w:webHidden/>
          </w:rPr>
        </w:r>
        <w:r>
          <w:rPr>
            <w:noProof/>
            <w:webHidden/>
          </w:rPr>
          <w:fldChar w:fldCharType="separate"/>
        </w:r>
        <w:r>
          <w:rPr>
            <w:noProof/>
            <w:webHidden/>
          </w:rPr>
          <w:t>13</w:t>
        </w:r>
        <w:r>
          <w:rPr>
            <w:noProof/>
            <w:webHidden/>
          </w:rPr>
          <w:fldChar w:fldCharType="end"/>
        </w:r>
      </w:hyperlink>
    </w:p>
    <w:p w14:paraId="73D0B38E" w14:textId="77777777" w:rsidR="00CE5011" w:rsidRDefault="00CE501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4437899" w:history="1">
        <w:r w:rsidRPr="009B6596">
          <w:rPr>
            <w:rStyle w:val="Hiperpovezava"/>
            <w:rFonts w:ascii="Arial" w:hAnsi="Arial" w:cs="Arial"/>
            <w:noProof/>
          </w:rPr>
          <w:t>12.2.</w:t>
        </w:r>
        <w:r>
          <w:rPr>
            <w:rFonts w:asciiTheme="minorHAnsi" w:eastAsiaTheme="minorEastAsia" w:hAnsiTheme="minorHAnsi" w:cstheme="minorBidi"/>
            <w:noProof/>
            <w:kern w:val="0"/>
            <w:lang w:eastAsia="sl-SI"/>
          </w:rPr>
          <w:tab/>
        </w:r>
        <w:r w:rsidRPr="009B6596">
          <w:rPr>
            <w:rStyle w:val="Hiperpovezava"/>
            <w:rFonts w:ascii="Arial" w:hAnsi="Arial" w:cs="Arial"/>
            <w:noProof/>
          </w:rPr>
          <w:t>Ponudba – ponudbeni predračun</w:t>
        </w:r>
        <w:r>
          <w:rPr>
            <w:noProof/>
            <w:webHidden/>
          </w:rPr>
          <w:tab/>
        </w:r>
        <w:r>
          <w:rPr>
            <w:noProof/>
            <w:webHidden/>
          </w:rPr>
          <w:fldChar w:fldCharType="begin"/>
        </w:r>
        <w:r>
          <w:rPr>
            <w:noProof/>
            <w:webHidden/>
          </w:rPr>
          <w:instrText xml:space="preserve"> PAGEREF _Toc124437899 \h </w:instrText>
        </w:r>
        <w:r>
          <w:rPr>
            <w:noProof/>
            <w:webHidden/>
          </w:rPr>
        </w:r>
        <w:r>
          <w:rPr>
            <w:noProof/>
            <w:webHidden/>
          </w:rPr>
          <w:fldChar w:fldCharType="separate"/>
        </w:r>
        <w:r>
          <w:rPr>
            <w:noProof/>
            <w:webHidden/>
          </w:rPr>
          <w:t>14</w:t>
        </w:r>
        <w:r>
          <w:rPr>
            <w:noProof/>
            <w:webHidden/>
          </w:rPr>
          <w:fldChar w:fldCharType="end"/>
        </w:r>
      </w:hyperlink>
    </w:p>
    <w:p w14:paraId="28855622" w14:textId="77777777" w:rsidR="00CE5011" w:rsidRDefault="00CE501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4437900" w:history="1">
        <w:r w:rsidRPr="009B6596">
          <w:rPr>
            <w:rStyle w:val="Hiperpovezava"/>
            <w:rFonts w:ascii="Arial" w:hAnsi="Arial" w:cs="Arial"/>
            <w:noProof/>
          </w:rPr>
          <w:t>12.3.</w:t>
        </w:r>
        <w:r>
          <w:rPr>
            <w:rFonts w:asciiTheme="minorHAnsi" w:eastAsiaTheme="minorEastAsia" w:hAnsiTheme="minorHAnsi" w:cstheme="minorBidi"/>
            <w:noProof/>
            <w:kern w:val="0"/>
            <w:lang w:eastAsia="sl-SI"/>
          </w:rPr>
          <w:tab/>
        </w:r>
        <w:r w:rsidRPr="009B6596">
          <w:rPr>
            <w:rStyle w:val="Hiperpovezava"/>
            <w:rFonts w:ascii="Arial" w:hAnsi="Arial" w:cs="Arial"/>
            <w:noProof/>
          </w:rPr>
          <w:t>Skupna ponudba</w:t>
        </w:r>
        <w:r>
          <w:rPr>
            <w:noProof/>
            <w:webHidden/>
          </w:rPr>
          <w:tab/>
        </w:r>
        <w:r>
          <w:rPr>
            <w:noProof/>
            <w:webHidden/>
          </w:rPr>
          <w:fldChar w:fldCharType="begin"/>
        </w:r>
        <w:r>
          <w:rPr>
            <w:noProof/>
            <w:webHidden/>
          </w:rPr>
          <w:instrText xml:space="preserve"> PAGEREF _Toc124437900 \h </w:instrText>
        </w:r>
        <w:r>
          <w:rPr>
            <w:noProof/>
            <w:webHidden/>
          </w:rPr>
        </w:r>
        <w:r>
          <w:rPr>
            <w:noProof/>
            <w:webHidden/>
          </w:rPr>
          <w:fldChar w:fldCharType="separate"/>
        </w:r>
        <w:r>
          <w:rPr>
            <w:noProof/>
            <w:webHidden/>
          </w:rPr>
          <w:t>15</w:t>
        </w:r>
        <w:r>
          <w:rPr>
            <w:noProof/>
            <w:webHidden/>
          </w:rPr>
          <w:fldChar w:fldCharType="end"/>
        </w:r>
      </w:hyperlink>
    </w:p>
    <w:p w14:paraId="1E462075" w14:textId="77777777" w:rsidR="00CE5011" w:rsidRDefault="00CE501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4437901" w:history="1">
        <w:r w:rsidRPr="009B6596">
          <w:rPr>
            <w:rStyle w:val="Hiperpovezava"/>
            <w:rFonts w:ascii="Arial" w:hAnsi="Arial" w:cs="Arial"/>
            <w:noProof/>
          </w:rPr>
          <w:t>12.4.</w:t>
        </w:r>
        <w:r>
          <w:rPr>
            <w:rFonts w:asciiTheme="minorHAnsi" w:eastAsiaTheme="minorEastAsia" w:hAnsiTheme="minorHAnsi" w:cstheme="minorBidi"/>
            <w:noProof/>
            <w:kern w:val="0"/>
            <w:lang w:eastAsia="sl-SI"/>
          </w:rPr>
          <w:tab/>
        </w:r>
        <w:r w:rsidRPr="009B6596">
          <w:rPr>
            <w:rStyle w:val="Hiperpovezava"/>
            <w:rFonts w:ascii="Arial" w:hAnsi="Arial" w:cs="Arial"/>
            <w:noProof/>
          </w:rPr>
          <w:t>Ponudba s podizvajalci</w:t>
        </w:r>
        <w:r>
          <w:rPr>
            <w:noProof/>
            <w:webHidden/>
          </w:rPr>
          <w:tab/>
        </w:r>
        <w:r>
          <w:rPr>
            <w:noProof/>
            <w:webHidden/>
          </w:rPr>
          <w:fldChar w:fldCharType="begin"/>
        </w:r>
        <w:r>
          <w:rPr>
            <w:noProof/>
            <w:webHidden/>
          </w:rPr>
          <w:instrText xml:space="preserve"> PAGEREF _Toc124437901 \h </w:instrText>
        </w:r>
        <w:r>
          <w:rPr>
            <w:noProof/>
            <w:webHidden/>
          </w:rPr>
        </w:r>
        <w:r>
          <w:rPr>
            <w:noProof/>
            <w:webHidden/>
          </w:rPr>
          <w:fldChar w:fldCharType="separate"/>
        </w:r>
        <w:r>
          <w:rPr>
            <w:noProof/>
            <w:webHidden/>
          </w:rPr>
          <w:t>16</w:t>
        </w:r>
        <w:r>
          <w:rPr>
            <w:noProof/>
            <w:webHidden/>
          </w:rPr>
          <w:fldChar w:fldCharType="end"/>
        </w:r>
      </w:hyperlink>
    </w:p>
    <w:p w14:paraId="0357F4A3" w14:textId="77777777" w:rsidR="00CE5011" w:rsidRDefault="00CE501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4437902" w:history="1">
        <w:r w:rsidRPr="009B6596">
          <w:rPr>
            <w:rStyle w:val="Hiperpovezava"/>
            <w:rFonts w:ascii="Arial" w:hAnsi="Arial" w:cs="Arial"/>
            <w:noProof/>
          </w:rPr>
          <w:t>13.</w:t>
        </w:r>
        <w:r>
          <w:rPr>
            <w:rFonts w:asciiTheme="minorHAnsi" w:eastAsiaTheme="minorEastAsia" w:hAnsiTheme="minorHAnsi" w:cstheme="minorBidi"/>
            <w:noProof/>
            <w:kern w:val="0"/>
            <w:lang w:eastAsia="sl-SI"/>
          </w:rPr>
          <w:tab/>
        </w:r>
        <w:r w:rsidRPr="009B6596">
          <w:rPr>
            <w:rStyle w:val="Hiperpovezava"/>
            <w:rFonts w:ascii="Arial" w:hAnsi="Arial" w:cs="Arial"/>
            <w:noProof/>
          </w:rPr>
          <w:t>ZAUPNOST</w:t>
        </w:r>
        <w:r>
          <w:rPr>
            <w:noProof/>
            <w:webHidden/>
          </w:rPr>
          <w:tab/>
        </w:r>
        <w:r>
          <w:rPr>
            <w:noProof/>
            <w:webHidden/>
          </w:rPr>
          <w:fldChar w:fldCharType="begin"/>
        </w:r>
        <w:r>
          <w:rPr>
            <w:noProof/>
            <w:webHidden/>
          </w:rPr>
          <w:instrText xml:space="preserve"> PAGEREF _Toc124437902 \h </w:instrText>
        </w:r>
        <w:r>
          <w:rPr>
            <w:noProof/>
            <w:webHidden/>
          </w:rPr>
        </w:r>
        <w:r>
          <w:rPr>
            <w:noProof/>
            <w:webHidden/>
          </w:rPr>
          <w:fldChar w:fldCharType="separate"/>
        </w:r>
        <w:r>
          <w:rPr>
            <w:noProof/>
            <w:webHidden/>
          </w:rPr>
          <w:t>17</w:t>
        </w:r>
        <w:r>
          <w:rPr>
            <w:noProof/>
            <w:webHidden/>
          </w:rPr>
          <w:fldChar w:fldCharType="end"/>
        </w:r>
      </w:hyperlink>
    </w:p>
    <w:p w14:paraId="6050B34E" w14:textId="77777777" w:rsidR="00CE5011" w:rsidRDefault="00CE501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4437903" w:history="1">
        <w:r w:rsidRPr="009B6596">
          <w:rPr>
            <w:rStyle w:val="Hiperpovezava"/>
            <w:rFonts w:ascii="Arial" w:hAnsi="Arial" w:cs="Arial"/>
            <w:noProof/>
          </w:rPr>
          <w:t>14.</w:t>
        </w:r>
        <w:r>
          <w:rPr>
            <w:rFonts w:asciiTheme="minorHAnsi" w:eastAsiaTheme="minorEastAsia" w:hAnsiTheme="minorHAnsi" w:cstheme="minorBidi"/>
            <w:noProof/>
            <w:kern w:val="0"/>
            <w:lang w:eastAsia="sl-SI"/>
          </w:rPr>
          <w:tab/>
        </w:r>
        <w:r w:rsidRPr="009B6596">
          <w:rPr>
            <w:rStyle w:val="Hiperpovezava"/>
            <w:rFonts w:ascii="Arial" w:hAnsi="Arial" w:cs="Arial"/>
            <w:noProof/>
          </w:rPr>
          <w:t>ODSTOP OD ODDAJE JAVNEGA NAROČILA</w:t>
        </w:r>
        <w:r>
          <w:rPr>
            <w:noProof/>
            <w:webHidden/>
          </w:rPr>
          <w:tab/>
        </w:r>
        <w:r>
          <w:rPr>
            <w:noProof/>
            <w:webHidden/>
          </w:rPr>
          <w:fldChar w:fldCharType="begin"/>
        </w:r>
        <w:r>
          <w:rPr>
            <w:noProof/>
            <w:webHidden/>
          </w:rPr>
          <w:instrText xml:space="preserve"> PAGEREF _Toc124437903 \h </w:instrText>
        </w:r>
        <w:r>
          <w:rPr>
            <w:noProof/>
            <w:webHidden/>
          </w:rPr>
        </w:r>
        <w:r>
          <w:rPr>
            <w:noProof/>
            <w:webHidden/>
          </w:rPr>
          <w:fldChar w:fldCharType="separate"/>
        </w:r>
        <w:r>
          <w:rPr>
            <w:noProof/>
            <w:webHidden/>
          </w:rPr>
          <w:t>17</w:t>
        </w:r>
        <w:r>
          <w:rPr>
            <w:noProof/>
            <w:webHidden/>
          </w:rPr>
          <w:fldChar w:fldCharType="end"/>
        </w:r>
      </w:hyperlink>
    </w:p>
    <w:p w14:paraId="12FBA9FB" w14:textId="77777777" w:rsidR="00CE5011" w:rsidRDefault="00CE501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4437904" w:history="1">
        <w:r w:rsidRPr="009B6596">
          <w:rPr>
            <w:rStyle w:val="Hiperpovezava"/>
            <w:rFonts w:ascii="Arial" w:hAnsi="Arial" w:cs="Arial"/>
            <w:noProof/>
          </w:rPr>
          <w:t>15.</w:t>
        </w:r>
        <w:r>
          <w:rPr>
            <w:rFonts w:asciiTheme="minorHAnsi" w:eastAsiaTheme="minorEastAsia" w:hAnsiTheme="minorHAnsi" w:cstheme="minorBidi"/>
            <w:noProof/>
            <w:kern w:val="0"/>
            <w:lang w:eastAsia="sl-SI"/>
          </w:rPr>
          <w:tab/>
        </w:r>
        <w:r w:rsidRPr="009B6596">
          <w:rPr>
            <w:rStyle w:val="Hiperpovezava"/>
            <w:rFonts w:ascii="Arial" w:hAnsi="Arial" w:cs="Arial"/>
            <w:noProof/>
          </w:rPr>
          <w:t>POGODBA</w:t>
        </w:r>
        <w:r>
          <w:rPr>
            <w:noProof/>
            <w:webHidden/>
          </w:rPr>
          <w:tab/>
        </w:r>
        <w:r>
          <w:rPr>
            <w:noProof/>
            <w:webHidden/>
          </w:rPr>
          <w:fldChar w:fldCharType="begin"/>
        </w:r>
        <w:r>
          <w:rPr>
            <w:noProof/>
            <w:webHidden/>
          </w:rPr>
          <w:instrText xml:space="preserve"> PAGEREF _Toc124437904 \h </w:instrText>
        </w:r>
        <w:r>
          <w:rPr>
            <w:noProof/>
            <w:webHidden/>
          </w:rPr>
        </w:r>
        <w:r>
          <w:rPr>
            <w:noProof/>
            <w:webHidden/>
          </w:rPr>
          <w:fldChar w:fldCharType="separate"/>
        </w:r>
        <w:r>
          <w:rPr>
            <w:noProof/>
            <w:webHidden/>
          </w:rPr>
          <w:t>17</w:t>
        </w:r>
        <w:r>
          <w:rPr>
            <w:noProof/>
            <w:webHidden/>
          </w:rPr>
          <w:fldChar w:fldCharType="end"/>
        </w:r>
      </w:hyperlink>
    </w:p>
    <w:p w14:paraId="5BB4B236" w14:textId="77777777" w:rsidR="00CE5011" w:rsidRDefault="00CE501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4437905" w:history="1">
        <w:r w:rsidRPr="009B6596">
          <w:rPr>
            <w:rStyle w:val="Hiperpovezava"/>
            <w:rFonts w:ascii="Arial" w:hAnsi="Arial" w:cs="Arial"/>
            <w:noProof/>
          </w:rPr>
          <w:t>16.</w:t>
        </w:r>
        <w:r>
          <w:rPr>
            <w:rFonts w:asciiTheme="minorHAnsi" w:eastAsiaTheme="minorEastAsia" w:hAnsiTheme="minorHAnsi" w:cstheme="minorBidi"/>
            <w:noProof/>
            <w:kern w:val="0"/>
            <w:lang w:eastAsia="sl-SI"/>
          </w:rPr>
          <w:tab/>
        </w:r>
        <w:r w:rsidRPr="009B6596">
          <w:rPr>
            <w:rStyle w:val="Hiperpovezava"/>
            <w:rFonts w:ascii="Arial" w:hAnsi="Arial" w:cs="Arial"/>
            <w:noProof/>
          </w:rPr>
          <w:t>PROTIKORUPCIJSKO DOLOČILO</w:t>
        </w:r>
        <w:r>
          <w:rPr>
            <w:noProof/>
            <w:webHidden/>
          </w:rPr>
          <w:tab/>
        </w:r>
        <w:r>
          <w:rPr>
            <w:noProof/>
            <w:webHidden/>
          </w:rPr>
          <w:fldChar w:fldCharType="begin"/>
        </w:r>
        <w:r>
          <w:rPr>
            <w:noProof/>
            <w:webHidden/>
          </w:rPr>
          <w:instrText xml:space="preserve"> PAGEREF _Toc124437905 \h </w:instrText>
        </w:r>
        <w:r>
          <w:rPr>
            <w:noProof/>
            <w:webHidden/>
          </w:rPr>
        </w:r>
        <w:r>
          <w:rPr>
            <w:noProof/>
            <w:webHidden/>
          </w:rPr>
          <w:fldChar w:fldCharType="separate"/>
        </w:r>
        <w:r>
          <w:rPr>
            <w:noProof/>
            <w:webHidden/>
          </w:rPr>
          <w:t>18</w:t>
        </w:r>
        <w:r>
          <w:rPr>
            <w:noProof/>
            <w:webHidden/>
          </w:rPr>
          <w:fldChar w:fldCharType="end"/>
        </w:r>
      </w:hyperlink>
    </w:p>
    <w:p w14:paraId="3E25AC04" w14:textId="77777777" w:rsidR="00CE5011" w:rsidRDefault="00CE501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4437906" w:history="1">
        <w:r w:rsidRPr="009B6596">
          <w:rPr>
            <w:rStyle w:val="Hiperpovezava"/>
            <w:rFonts w:ascii="Arial" w:hAnsi="Arial" w:cs="Arial"/>
            <w:noProof/>
          </w:rPr>
          <w:t>17.</w:t>
        </w:r>
        <w:r>
          <w:rPr>
            <w:rFonts w:asciiTheme="minorHAnsi" w:eastAsiaTheme="minorEastAsia" w:hAnsiTheme="minorHAnsi" w:cstheme="minorBidi"/>
            <w:noProof/>
            <w:kern w:val="0"/>
            <w:lang w:eastAsia="sl-SI"/>
          </w:rPr>
          <w:tab/>
        </w:r>
        <w:r w:rsidRPr="009B6596">
          <w:rPr>
            <w:rStyle w:val="Hiperpovezava"/>
            <w:rFonts w:ascii="Arial" w:hAnsi="Arial" w:cs="Arial"/>
            <w:noProof/>
          </w:rPr>
          <w:t>POUK O PRAVNEM VARSTVU</w:t>
        </w:r>
        <w:r>
          <w:rPr>
            <w:noProof/>
            <w:webHidden/>
          </w:rPr>
          <w:tab/>
        </w:r>
        <w:r>
          <w:rPr>
            <w:noProof/>
            <w:webHidden/>
          </w:rPr>
          <w:fldChar w:fldCharType="begin"/>
        </w:r>
        <w:r>
          <w:rPr>
            <w:noProof/>
            <w:webHidden/>
          </w:rPr>
          <w:instrText xml:space="preserve"> PAGEREF _Toc124437906 \h </w:instrText>
        </w:r>
        <w:r>
          <w:rPr>
            <w:noProof/>
            <w:webHidden/>
          </w:rPr>
        </w:r>
        <w:r>
          <w:rPr>
            <w:noProof/>
            <w:webHidden/>
          </w:rPr>
          <w:fldChar w:fldCharType="separate"/>
        </w:r>
        <w:r>
          <w:rPr>
            <w:noProof/>
            <w:webHidden/>
          </w:rPr>
          <w:t>18</w:t>
        </w:r>
        <w:r>
          <w:rPr>
            <w:noProof/>
            <w:webHidden/>
          </w:rPr>
          <w:fldChar w:fldCharType="end"/>
        </w:r>
      </w:hyperlink>
    </w:p>
    <w:p w14:paraId="4644EC98" w14:textId="77777777" w:rsidR="00CE5011" w:rsidRDefault="00CE5011">
      <w:pPr>
        <w:pStyle w:val="Kazalovsebine1"/>
        <w:tabs>
          <w:tab w:val="right" w:leader="dot" w:pos="9060"/>
        </w:tabs>
        <w:rPr>
          <w:rFonts w:asciiTheme="minorHAnsi" w:eastAsiaTheme="minorEastAsia" w:hAnsiTheme="minorHAnsi" w:cstheme="minorBidi"/>
          <w:noProof/>
          <w:kern w:val="0"/>
          <w:lang w:eastAsia="sl-SI"/>
        </w:rPr>
      </w:pPr>
      <w:hyperlink w:anchor="_Toc124437907" w:history="1">
        <w:r w:rsidRPr="009B6596">
          <w:rPr>
            <w:rStyle w:val="Hiperpovezava"/>
            <w:rFonts w:ascii="Arial" w:hAnsi="Arial" w:cs="Arial"/>
            <w:noProof/>
          </w:rPr>
          <w:t>PONUDBA – PONUDBENI PREDRAČUN</w:t>
        </w:r>
        <w:r>
          <w:rPr>
            <w:noProof/>
            <w:webHidden/>
          </w:rPr>
          <w:tab/>
        </w:r>
        <w:r>
          <w:rPr>
            <w:noProof/>
            <w:webHidden/>
          </w:rPr>
          <w:fldChar w:fldCharType="begin"/>
        </w:r>
        <w:r>
          <w:rPr>
            <w:noProof/>
            <w:webHidden/>
          </w:rPr>
          <w:instrText xml:space="preserve"> PAGEREF _Toc124437907 \h </w:instrText>
        </w:r>
        <w:r>
          <w:rPr>
            <w:noProof/>
            <w:webHidden/>
          </w:rPr>
        </w:r>
        <w:r>
          <w:rPr>
            <w:noProof/>
            <w:webHidden/>
          </w:rPr>
          <w:fldChar w:fldCharType="separate"/>
        </w:r>
        <w:r>
          <w:rPr>
            <w:noProof/>
            <w:webHidden/>
          </w:rPr>
          <w:t>20</w:t>
        </w:r>
        <w:r>
          <w:rPr>
            <w:noProof/>
            <w:webHidden/>
          </w:rPr>
          <w:fldChar w:fldCharType="end"/>
        </w:r>
      </w:hyperlink>
    </w:p>
    <w:p w14:paraId="5D356692" w14:textId="77777777" w:rsidR="00CE5011" w:rsidRDefault="00CE5011">
      <w:pPr>
        <w:pStyle w:val="Kazalovsebine1"/>
        <w:tabs>
          <w:tab w:val="right" w:leader="dot" w:pos="9060"/>
        </w:tabs>
        <w:rPr>
          <w:rFonts w:asciiTheme="minorHAnsi" w:eastAsiaTheme="minorEastAsia" w:hAnsiTheme="minorHAnsi" w:cstheme="minorBidi"/>
          <w:noProof/>
          <w:kern w:val="0"/>
          <w:lang w:eastAsia="sl-SI"/>
        </w:rPr>
      </w:pPr>
      <w:hyperlink w:anchor="_Toc124437908" w:history="1">
        <w:r w:rsidRPr="009B6596">
          <w:rPr>
            <w:rStyle w:val="Hiperpovezava"/>
            <w:rFonts w:ascii="Arial" w:hAnsi="Arial" w:cs="Arial"/>
            <w:noProof/>
          </w:rPr>
          <w:t>PODIZVAJALCI</w:t>
        </w:r>
        <w:r>
          <w:rPr>
            <w:noProof/>
            <w:webHidden/>
          </w:rPr>
          <w:tab/>
        </w:r>
        <w:r>
          <w:rPr>
            <w:noProof/>
            <w:webHidden/>
          </w:rPr>
          <w:fldChar w:fldCharType="begin"/>
        </w:r>
        <w:r>
          <w:rPr>
            <w:noProof/>
            <w:webHidden/>
          </w:rPr>
          <w:instrText xml:space="preserve"> PAGEREF _Toc124437908 \h </w:instrText>
        </w:r>
        <w:r>
          <w:rPr>
            <w:noProof/>
            <w:webHidden/>
          </w:rPr>
        </w:r>
        <w:r>
          <w:rPr>
            <w:noProof/>
            <w:webHidden/>
          </w:rPr>
          <w:fldChar w:fldCharType="separate"/>
        </w:r>
        <w:r>
          <w:rPr>
            <w:noProof/>
            <w:webHidden/>
          </w:rPr>
          <w:t>22</w:t>
        </w:r>
        <w:r>
          <w:rPr>
            <w:noProof/>
            <w:webHidden/>
          </w:rPr>
          <w:fldChar w:fldCharType="end"/>
        </w:r>
      </w:hyperlink>
    </w:p>
    <w:p w14:paraId="64ACE9B2" w14:textId="77777777" w:rsidR="00CE5011" w:rsidRDefault="00CE5011">
      <w:pPr>
        <w:pStyle w:val="Kazalovsebine1"/>
        <w:tabs>
          <w:tab w:val="right" w:leader="dot" w:pos="9060"/>
        </w:tabs>
        <w:rPr>
          <w:rFonts w:asciiTheme="minorHAnsi" w:eastAsiaTheme="minorEastAsia" w:hAnsiTheme="minorHAnsi" w:cstheme="minorBidi"/>
          <w:noProof/>
          <w:kern w:val="0"/>
          <w:lang w:eastAsia="sl-SI"/>
        </w:rPr>
      </w:pPr>
      <w:hyperlink w:anchor="_Toc124437909" w:history="1">
        <w:r w:rsidRPr="009B6596">
          <w:rPr>
            <w:rStyle w:val="Hiperpovezava"/>
            <w:rFonts w:ascii="Arial" w:hAnsi="Arial" w:cs="Arial"/>
            <w:noProof/>
          </w:rPr>
          <w:t>IZJAVA PODIZVAJALCA O NEPOSREDNIH PLAČILIH</w:t>
        </w:r>
        <w:r>
          <w:rPr>
            <w:noProof/>
            <w:webHidden/>
          </w:rPr>
          <w:tab/>
        </w:r>
        <w:r>
          <w:rPr>
            <w:noProof/>
            <w:webHidden/>
          </w:rPr>
          <w:fldChar w:fldCharType="begin"/>
        </w:r>
        <w:r>
          <w:rPr>
            <w:noProof/>
            <w:webHidden/>
          </w:rPr>
          <w:instrText xml:space="preserve"> PAGEREF _Toc124437909 \h </w:instrText>
        </w:r>
        <w:r>
          <w:rPr>
            <w:noProof/>
            <w:webHidden/>
          </w:rPr>
        </w:r>
        <w:r>
          <w:rPr>
            <w:noProof/>
            <w:webHidden/>
          </w:rPr>
          <w:fldChar w:fldCharType="separate"/>
        </w:r>
        <w:r>
          <w:rPr>
            <w:noProof/>
            <w:webHidden/>
          </w:rPr>
          <w:t>23</w:t>
        </w:r>
        <w:r>
          <w:rPr>
            <w:noProof/>
            <w:webHidden/>
          </w:rPr>
          <w:fldChar w:fldCharType="end"/>
        </w:r>
      </w:hyperlink>
    </w:p>
    <w:p w14:paraId="588E38C4" w14:textId="77777777" w:rsidR="00CE5011" w:rsidRDefault="00CE5011">
      <w:pPr>
        <w:pStyle w:val="Kazalovsebine1"/>
        <w:tabs>
          <w:tab w:val="right" w:leader="dot" w:pos="9060"/>
        </w:tabs>
        <w:rPr>
          <w:rFonts w:asciiTheme="minorHAnsi" w:eastAsiaTheme="minorEastAsia" w:hAnsiTheme="minorHAnsi" w:cstheme="minorBidi"/>
          <w:noProof/>
          <w:kern w:val="0"/>
          <w:lang w:eastAsia="sl-SI"/>
        </w:rPr>
      </w:pPr>
      <w:hyperlink w:anchor="_Toc124437910" w:history="1">
        <w:r w:rsidRPr="009B6596">
          <w:rPr>
            <w:rStyle w:val="Hiperpovezava"/>
            <w:rFonts w:ascii="Arial" w:hAnsi="Arial" w:cs="Arial"/>
            <w:noProof/>
          </w:rPr>
          <w:t>MENIČNA IZJAVA</w:t>
        </w:r>
        <w:r>
          <w:rPr>
            <w:noProof/>
            <w:webHidden/>
          </w:rPr>
          <w:tab/>
        </w:r>
        <w:r>
          <w:rPr>
            <w:noProof/>
            <w:webHidden/>
          </w:rPr>
          <w:fldChar w:fldCharType="begin"/>
        </w:r>
        <w:r>
          <w:rPr>
            <w:noProof/>
            <w:webHidden/>
          </w:rPr>
          <w:instrText xml:space="preserve"> PAGEREF _Toc124437910 \h </w:instrText>
        </w:r>
        <w:r>
          <w:rPr>
            <w:noProof/>
            <w:webHidden/>
          </w:rPr>
        </w:r>
        <w:r>
          <w:rPr>
            <w:noProof/>
            <w:webHidden/>
          </w:rPr>
          <w:fldChar w:fldCharType="separate"/>
        </w:r>
        <w:r>
          <w:rPr>
            <w:noProof/>
            <w:webHidden/>
          </w:rPr>
          <w:t>24</w:t>
        </w:r>
        <w:r>
          <w:rPr>
            <w:noProof/>
            <w:webHidden/>
          </w:rPr>
          <w:fldChar w:fldCharType="end"/>
        </w:r>
      </w:hyperlink>
    </w:p>
    <w:p w14:paraId="63248EA5" w14:textId="77777777" w:rsidR="00CE5011" w:rsidRDefault="00CE5011">
      <w:pPr>
        <w:pStyle w:val="Kazalovsebine1"/>
        <w:tabs>
          <w:tab w:val="right" w:leader="dot" w:pos="9060"/>
        </w:tabs>
        <w:rPr>
          <w:rFonts w:asciiTheme="minorHAnsi" w:eastAsiaTheme="minorEastAsia" w:hAnsiTheme="minorHAnsi" w:cstheme="minorBidi"/>
          <w:noProof/>
          <w:kern w:val="0"/>
          <w:lang w:eastAsia="sl-SI"/>
        </w:rPr>
      </w:pPr>
      <w:hyperlink w:anchor="_Toc124437911" w:history="1">
        <w:r w:rsidRPr="009B6596">
          <w:rPr>
            <w:rStyle w:val="Hiperpovezava"/>
            <w:rFonts w:ascii="Arial" w:hAnsi="Arial" w:cs="Arial"/>
            <w:noProof/>
          </w:rPr>
          <w:t>FINANČNO ZAVAROVANJE ZA DOBRO IZVEDBO POGODBENIH OBVEZNOSTI</w:t>
        </w:r>
        <w:r>
          <w:rPr>
            <w:noProof/>
            <w:webHidden/>
          </w:rPr>
          <w:tab/>
        </w:r>
        <w:r>
          <w:rPr>
            <w:noProof/>
            <w:webHidden/>
          </w:rPr>
          <w:fldChar w:fldCharType="begin"/>
        </w:r>
        <w:r>
          <w:rPr>
            <w:noProof/>
            <w:webHidden/>
          </w:rPr>
          <w:instrText xml:space="preserve"> PAGEREF _Toc124437911 \h </w:instrText>
        </w:r>
        <w:r>
          <w:rPr>
            <w:noProof/>
            <w:webHidden/>
          </w:rPr>
        </w:r>
        <w:r>
          <w:rPr>
            <w:noProof/>
            <w:webHidden/>
          </w:rPr>
          <w:fldChar w:fldCharType="separate"/>
        </w:r>
        <w:r>
          <w:rPr>
            <w:noProof/>
            <w:webHidden/>
          </w:rPr>
          <w:t>26</w:t>
        </w:r>
        <w:r>
          <w:rPr>
            <w:noProof/>
            <w:webHidden/>
          </w:rPr>
          <w:fldChar w:fldCharType="end"/>
        </w:r>
      </w:hyperlink>
    </w:p>
    <w:p w14:paraId="0C8128CF" w14:textId="77777777" w:rsidR="00CE5011" w:rsidRDefault="00CE5011">
      <w:pPr>
        <w:pStyle w:val="Kazalovsebine1"/>
        <w:tabs>
          <w:tab w:val="right" w:leader="dot" w:pos="9060"/>
        </w:tabs>
        <w:rPr>
          <w:rFonts w:asciiTheme="minorHAnsi" w:eastAsiaTheme="minorEastAsia" w:hAnsiTheme="minorHAnsi" w:cstheme="minorBidi"/>
          <w:noProof/>
          <w:kern w:val="0"/>
          <w:lang w:eastAsia="sl-SI"/>
        </w:rPr>
      </w:pPr>
      <w:hyperlink w:anchor="_Toc124437912" w:history="1">
        <w:r w:rsidRPr="009B6596">
          <w:rPr>
            <w:rStyle w:val="Hiperpovezava"/>
            <w:rFonts w:ascii="Arial" w:hAnsi="Arial" w:cs="Arial"/>
            <w:noProof/>
          </w:rPr>
          <w:t>FINANČNO ZAVAROVANJE ZA ODPRAVO NAPAK V GARANCIJSKEM ROKU</w:t>
        </w:r>
        <w:r>
          <w:rPr>
            <w:noProof/>
            <w:webHidden/>
          </w:rPr>
          <w:tab/>
        </w:r>
        <w:r>
          <w:rPr>
            <w:noProof/>
            <w:webHidden/>
          </w:rPr>
          <w:fldChar w:fldCharType="begin"/>
        </w:r>
        <w:r>
          <w:rPr>
            <w:noProof/>
            <w:webHidden/>
          </w:rPr>
          <w:instrText xml:space="preserve"> PAGEREF _Toc124437912 \h </w:instrText>
        </w:r>
        <w:r>
          <w:rPr>
            <w:noProof/>
            <w:webHidden/>
          </w:rPr>
        </w:r>
        <w:r>
          <w:rPr>
            <w:noProof/>
            <w:webHidden/>
          </w:rPr>
          <w:fldChar w:fldCharType="separate"/>
        </w:r>
        <w:r>
          <w:rPr>
            <w:noProof/>
            <w:webHidden/>
          </w:rPr>
          <w:t>28</w:t>
        </w:r>
        <w:r>
          <w:rPr>
            <w:noProof/>
            <w:webHidden/>
          </w:rPr>
          <w:fldChar w:fldCharType="end"/>
        </w:r>
      </w:hyperlink>
    </w:p>
    <w:p w14:paraId="52075102" w14:textId="77777777" w:rsidR="00CE5011" w:rsidRDefault="00CE5011">
      <w:pPr>
        <w:pStyle w:val="Kazalovsebine1"/>
        <w:tabs>
          <w:tab w:val="right" w:leader="dot" w:pos="9060"/>
        </w:tabs>
        <w:rPr>
          <w:rFonts w:asciiTheme="minorHAnsi" w:eastAsiaTheme="minorEastAsia" w:hAnsiTheme="minorHAnsi" w:cstheme="minorBidi"/>
          <w:noProof/>
          <w:kern w:val="0"/>
          <w:lang w:eastAsia="sl-SI"/>
        </w:rPr>
      </w:pPr>
      <w:hyperlink w:anchor="_Toc124437913" w:history="1">
        <w:r w:rsidRPr="009B6596">
          <w:rPr>
            <w:rStyle w:val="Hiperpovezava"/>
            <w:rFonts w:ascii="Arial" w:hAnsi="Arial" w:cs="Arial"/>
            <w:noProof/>
          </w:rPr>
          <w:t>IZJAVA O UDELEŽBI V LASTNIŠTVU PONUDNIKA IN O POVEZANIH DRUŽBAH</w:t>
        </w:r>
        <w:r>
          <w:rPr>
            <w:noProof/>
            <w:webHidden/>
          </w:rPr>
          <w:tab/>
        </w:r>
        <w:r>
          <w:rPr>
            <w:noProof/>
            <w:webHidden/>
          </w:rPr>
          <w:fldChar w:fldCharType="begin"/>
        </w:r>
        <w:r>
          <w:rPr>
            <w:noProof/>
            <w:webHidden/>
          </w:rPr>
          <w:instrText xml:space="preserve"> PAGEREF _Toc124437913 \h </w:instrText>
        </w:r>
        <w:r>
          <w:rPr>
            <w:noProof/>
            <w:webHidden/>
          </w:rPr>
        </w:r>
        <w:r>
          <w:rPr>
            <w:noProof/>
            <w:webHidden/>
          </w:rPr>
          <w:fldChar w:fldCharType="separate"/>
        </w:r>
        <w:r>
          <w:rPr>
            <w:noProof/>
            <w:webHidden/>
          </w:rPr>
          <w:t>30</w:t>
        </w:r>
        <w:r>
          <w:rPr>
            <w:noProof/>
            <w:webHidden/>
          </w:rPr>
          <w:fldChar w:fldCharType="end"/>
        </w:r>
      </w:hyperlink>
    </w:p>
    <w:p w14:paraId="7DBBA253" w14:textId="77777777" w:rsidR="00CE5011" w:rsidRDefault="00CE5011">
      <w:pPr>
        <w:pStyle w:val="Kazalovsebine1"/>
        <w:tabs>
          <w:tab w:val="right" w:leader="dot" w:pos="9060"/>
        </w:tabs>
        <w:rPr>
          <w:rFonts w:asciiTheme="minorHAnsi" w:eastAsiaTheme="minorEastAsia" w:hAnsiTheme="minorHAnsi" w:cstheme="minorBidi"/>
          <w:noProof/>
          <w:kern w:val="0"/>
          <w:lang w:eastAsia="sl-SI"/>
        </w:rPr>
      </w:pPr>
      <w:hyperlink w:anchor="_Toc124437914" w:history="1">
        <w:r w:rsidRPr="009B6596">
          <w:rPr>
            <w:rStyle w:val="Hiperpovezava"/>
            <w:rFonts w:ascii="Arial" w:hAnsi="Arial" w:cs="Arial"/>
            <w:noProof/>
          </w:rPr>
          <w:t>IZJAVA O ODSOTNOSTI OSEBNIH POVEZAV</w:t>
        </w:r>
        <w:r>
          <w:rPr>
            <w:noProof/>
            <w:webHidden/>
          </w:rPr>
          <w:tab/>
        </w:r>
        <w:r>
          <w:rPr>
            <w:noProof/>
            <w:webHidden/>
          </w:rPr>
          <w:fldChar w:fldCharType="begin"/>
        </w:r>
        <w:r>
          <w:rPr>
            <w:noProof/>
            <w:webHidden/>
          </w:rPr>
          <w:instrText xml:space="preserve"> PAGEREF _Toc124437914 \h </w:instrText>
        </w:r>
        <w:r>
          <w:rPr>
            <w:noProof/>
            <w:webHidden/>
          </w:rPr>
        </w:r>
        <w:r>
          <w:rPr>
            <w:noProof/>
            <w:webHidden/>
          </w:rPr>
          <w:fldChar w:fldCharType="separate"/>
        </w:r>
        <w:r>
          <w:rPr>
            <w:noProof/>
            <w:webHidden/>
          </w:rPr>
          <w:t>31</w:t>
        </w:r>
        <w:r>
          <w:rPr>
            <w:noProof/>
            <w:webHidden/>
          </w:rPr>
          <w:fldChar w:fldCharType="end"/>
        </w:r>
      </w:hyperlink>
    </w:p>
    <w:p w14:paraId="0D88E6B9" w14:textId="546BF342" w:rsidR="007E55C6" w:rsidRPr="003075EF" w:rsidRDefault="00CE5011" w:rsidP="00254C5A">
      <w:pPr>
        <w:pStyle w:val="Kazalovsebine1"/>
        <w:tabs>
          <w:tab w:val="right" w:leader="dot" w:pos="9060"/>
        </w:tabs>
        <w:rPr>
          <w:rFonts w:ascii="Arial" w:eastAsia="Calibri" w:hAnsi="Arial" w:cs="Arial"/>
          <w:lang w:eastAsia="zh-CN"/>
        </w:rPr>
      </w:pPr>
      <w:hyperlink w:anchor="_Toc124437915" w:history="1">
        <w:r w:rsidRPr="009B6596">
          <w:rPr>
            <w:rStyle w:val="Hiperpovezava"/>
            <w:rFonts w:ascii="Arial" w:hAnsi="Arial" w:cs="Arial"/>
            <w:noProof/>
          </w:rPr>
          <w:t>POGODBA O DOBAVI MRI SISTEMA Z RF KLETKO</w:t>
        </w:r>
        <w:r>
          <w:rPr>
            <w:noProof/>
            <w:webHidden/>
          </w:rPr>
          <w:tab/>
        </w:r>
        <w:r>
          <w:rPr>
            <w:noProof/>
            <w:webHidden/>
          </w:rPr>
          <w:fldChar w:fldCharType="begin"/>
        </w:r>
        <w:r>
          <w:rPr>
            <w:noProof/>
            <w:webHidden/>
          </w:rPr>
          <w:instrText xml:space="preserve"> PAGEREF _Toc124437915 \h </w:instrText>
        </w:r>
        <w:r>
          <w:rPr>
            <w:noProof/>
            <w:webHidden/>
          </w:rPr>
        </w:r>
        <w:r>
          <w:rPr>
            <w:noProof/>
            <w:webHidden/>
          </w:rPr>
          <w:fldChar w:fldCharType="separate"/>
        </w:r>
        <w:r>
          <w:rPr>
            <w:noProof/>
            <w:webHidden/>
          </w:rPr>
          <w:t>32</w:t>
        </w:r>
        <w:r>
          <w:rPr>
            <w:noProof/>
            <w:webHidden/>
          </w:rPr>
          <w:fldChar w:fldCharType="end"/>
        </w:r>
      </w:hyperlink>
      <w:r w:rsidR="00010F06" w:rsidRPr="003075EF">
        <w:rPr>
          <w:rFonts w:ascii="Arial" w:hAnsi="Arial" w:cs="Arial"/>
        </w:rPr>
        <w:fldChar w:fldCharType="end"/>
      </w:r>
      <w:hyperlink w:anchor="_Toc511306717" w:history="1"/>
      <w:r w:rsidR="007E55C6" w:rsidRPr="003075EF">
        <w:rPr>
          <w:rFonts w:ascii="Arial" w:hAnsi="Arial" w:cs="Arial"/>
        </w:rPr>
        <w:br w:type="page"/>
      </w:r>
    </w:p>
    <w:p w14:paraId="58080F23" w14:textId="77777777"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24437881"/>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1"/>
    </w:p>
    <w:p w14:paraId="483999F1" w14:textId="77777777" w:rsidR="000D2656" w:rsidRPr="003075EF" w:rsidRDefault="000D2656" w:rsidP="00F665C2">
      <w:pPr>
        <w:pStyle w:val="Standard"/>
        <w:keepNext/>
        <w:rPr>
          <w:rFonts w:ascii="Arial" w:hAnsi="Arial" w:cs="Arial"/>
        </w:rPr>
      </w:pPr>
    </w:p>
    <w:p w14:paraId="64D37F6D" w14:textId="77777777" w:rsidR="00A00185" w:rsidRPr="002060C8" w:rsidRDefault="007E55C6" w:rsidP="005A0E3F">
      <w:pPr>
        <w:pStyle w:val="Naslov1"/>
        <w:numPr>
          <w:ilvl w:val="0"/>
          <w:numId w:val="49"/>
        </w:numPr>
        <w:rPr>
          <w:rFonts w:ascii="Arial" w:hAnsi="Arial" w:cs="Arial"/>
          <w:sz w:val="22"/>
          <w:szCs w:val="22"/>
        </w:rPr>
      </w:pPr>
      <w:bookmarkStart w:id="2" w:name="_Toc124437882"/>
      <w:r w:rsidRPr="002060C8">
        <w:rPr>
          <w:rFonts w:ascii="Arial" w:hAnsi="Arial" w:cs="Arial"/>
          <w:sz w:val="22"/>
          <w:szCs w:val="22"/>
        </w:rPr>
        <w:t>PRAVNA PODLAGA</w:t>
      </w:r>
      <w:bookmarkEnd w:id="2"/>
    </w:p>
    <w:p w14:paraId="20CC6060" w14:textId="77777777" w:rsidR="00A00185" w:rsidRPr="003075EF" w:rsidRDefault="00A00185" w:rsidP="00F665C2">
      <w:pPr>
        <w:pStyle w:val="Standard"/>
        <w:keepNext/>
        <w:rPr>
          <w:rFonts w:ascii="Arial" w:hAnsi="Arial" w:cs="Arial"/>
        </w:rPr>
      </w:pPr>
    </w:p>
    <w:p w14:paraId="5B9A0C4E" w14:textId="77777777"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 xml:space="preserve">Uradni list RS, št. 91/15, 14/18, </w:t>
      </w:r>
      <w:r w:rsidR="0063374E">
        <w:rPr>
          <w:rFonts w:ascii="Arial" w:hAnsi="Arial" w:cs="Arial"/>
        </w:rPr>
        <w:t>121/21,</w:t>
      </w:r>
      <w:r w:rsidR="00316385">
        <w:rPr>
          <w:rFonts w:ascii="Arial" w:hAnsi="Arial" w:cs="Arial"/>
        </w:rPr>
        <w:t xml:space="preserve"> 10/22</w:t>
      </w:r>
      <w:r w:rsidR="0063374E">
        <w:rPr>
          <w:rFonts w:ascii="Arial" w:hAnsi="Arial" w:cs="Arial"/>
        </w:rPr>
        <w:t>, 74/22 in 100/22</w:t>
      </w:r>
      <w:r w:rsidR="003E6CC4">
        <w:rPr>
          <w:rFonts w:ascii="Arial" w:hAnsi="Arial" w:cs="Arial"/>
        </w:rPr>
        <w:t>;</w:t>
      </w:r>
      <w:r w:rsidR="003E6CC4" w:rsidRPr="003E6CC4">
        <w:rPr>
          <w:rFonts w:ascii="Arial" w:hAnsi="Arial" w:cs="Arial"/>
          <w:color w:val="000000"/>
        </w:rPr>
        <w:t xml:space="preserve"> </w:t>
      </w:r>
      <w:r w:rsidR="003E6CC4"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14:paraId="3FD6E67A" w14:textId="77777777" w:rsidR="00516410" w:rsidRPr="003075EF" w:rsidRDefault="00516410">
      <w:pPr>
        <w:pStyle w:val="Standard"/>
        <w:rPr>
          <w:rFonts w:ascii="Arial" w:hAnsi="Arial" w:cs="Arial"/>
          <w:color w:val="000000" w:themeColor="text1"/>
        </w:rPr>
      </w:pPr>
    </w:p>
    <w:p w14:paraId="32549D81" w14:textId="77777777" w:rsidR="007E55C6" w:rsidRPr="003075EF" w:rsidRDefault="007E55C6">
      <w:pPr>
        <w:pStyle w:val="Standard"/>
        <w:rPr>
          <w:rFonts w:ascii="Arial" w:hAnsi="Arial" w:cs="Arial"/>
          <w:color w:val="000000" w:themeColor="text1"/>
        </w:rPr>
      </w:pPr>
    </w:p>
    <w:p w14:paraId="732B26C4" w14:textId="77777777" w:rsidR="007E55C6" w:rsidRPr="002060C8" w:rsidRDefault="007E55C6" w:rsidP="00225D57">
      <w:pPr>
        <w:pStyle w:val="Naslov1"/>
        <w:rPr>
          <w:rFonts w:ascii="Arial" w:hAnsi="Arial" w:cs="Arial"/>
          <w:sz w:val="22"/>
          <w:szCs w:val="22"/>
        </w:rPr>
      </w:pPr>
      <w:bookmarkStart w:id="3" w:name="_Toc124437883"/>
      <w:r w:rsidRPr="002060C8">
        <w:rPr>
          <w:rFonts w:ascii="Arial" w:hAnsi="Arial" w:cs="Arial"/>
          <w:sz w:val="22"/>
          <w:szCs w:val="22"/>
        </w:rPr>
        <w:t>VSEBINA RAZPISNE DOKUMENTACIJE</w:t>
      </w:r>
      <w:bookmarkEnd w:id="3"/>
    </w:p>
    <w:p w14:paraId="597B234A" w14:textId="77777777" w:rsidR="007E55C6" w:rsidRPr="003075EF" w:rsidRDefault="007E55C6" w:rsidP="00225D57">
      <w:pPr>
        <w:pStyle w:val="Standard"/>
        <w:keepNext/>
        <w:rPr>
          <w:rFonts w:ascii="Arial" w:hAnsi="Arial" w:cs="Arial"/>
        </w:rPr>
      </w:pPr>
    </w:p>
    <w:p w14:paraId="6405B1E9" w14:textId="77777777"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9715AC">
        <w:rPr>
          <w:rFonts w:ascii="Arial" w:hAnsi="Arial" w:cs="Arial"/>
        </w:rPr>
        <w:t>tacijo, ki jo sestavljajo naslednj</w:t>
      </w:r>
      <w:r w:rsidRPr="003075EF">
        <w:rPr>
          <w:rFonts w:ascii="Arial" w:hAnsi="Arial" w:cs="Arial"/>
        </w:rPr>
        <w:t>i dokumenti:</w:t>
      </w:r>
    </w:p>
    <w:p w14:paraId="4987244A" w14:textId="77777777" w:rsidR="007E55C6" w:rsidRPr="003075EF" w:rsidRDefault="007E55C6" w:rsidP="007E55C6">
      <w:pPr>
        <w:pStyle w:val="Standard"/>
        <w:rPr>
          <w:rFonts w:ascii="Arial" w:hAnsi="Arial" w:cs="Arial"/>
        </w:rPr>
      </w:pPr>
    </w:p>
    <w:p w14:paraId="60881342" w14:textId="77777777" w:rsidR="007E55C6" w:rsidRDefault="007E55C6" w:rsidP="005A0E3F">
      <w:pPr>
        <w:pStyle w:val="Odstavekseznama"/>
        <w:numPr>
          <w:ilvl w:val="0"/>
          <w:numId w:val="50"/>
        </w:numPr>
        <w:rPr>
          <w:rFonts w:ascii="Arial" w:hAnsi="Arial" w:cs="Arial"/>
        </w:rPr>
      </w:pPr>
      <w:r w:rsidRPr="003075EF">
        <w:rPr>
          <w:rFonts w:ascii="Arial" w:hAnsi="Arial" w:cs="Arial"/>
        </w:rPr>
        <w:t>Navodila ponudnikom</w:t>
      </w:r>
    </w:p>
    <w:p w14:paraId="5F57A5CA" w14:textId="77777777" w:rsidR="00192031" w:rsidRPr="003075EF" w:rsidRDefault="00192031" w:rsidP="005A0E3F">
      <w:pPr>
        <w:pStyle w:val="Odstavekseznama"/>
        <w:numPr>
          <w:ilvl w:val="0"/>
          <w:numId w:val="50"/>
        </w:numPr>
        <w:rPr>
          <w:rFonts w:ascii="Arial" w:hAnsi="Arial" w:cs="Arial"/>
        </w:rPr>
      </w:pPr>
      <w:r w:rsidRPr="003075EF">
        <w:rPr>
          <w:rFonts w:ascii="Arial" w:hAnsi="Arial" w:cs="Arial"/>
        </w:rPr>
        <w:t>Obrazec »ESPD«</w:t>
      </w:r>
    </w:p>
    <w:p w14:paraId="408015EB" w14:textId="77777777" w:rsidR="007E55C6" w:rsidRDefault="007E55C6" w:rsidP="007E55C6">
      <w:pPr>
        <w:pStyle w:val="Odstavekseznama"/>
        <w:numPr>
          <w:ilvl w:val="0"/>
          <w:numId w:val="2"/>
        </w:numPr>
        <w:rPr>
          <w:rFonts w:ascii="Arial" w:hAnsi="Arial" w:cs="Arial"/>
        </w:rPr>
      </w:pPr>
      <w:r w:rsidRPr="003075EF">
        <w:rPr>
          <w:rFonts w:ascii="Arial" w:hAnsi="Arial" w:cs="Arial"/>
        </w:rPr>
        <w:t>Obrazec »Ponudba</w:t>
      </w:r>
      <w:r w:rsidR="001673FC">
        <w:rPr>
          <w:rFonts w:ascii="Arial" w:hAnsi="Arial" w:cs="Arial"/>
        </w:rPr>
        <w:t xml:space="preserve"> – ponudbeni predračun</w:t>
      </w:r>
      <w:r w:rsidRPr="003075EF">
        <w:rPr>
          <w:rFonts w:ascii="Arial" w:hAnsi="Arial" w:cs="Arial"/>
        </w:rPr>
        <w:t>«</w:t>
      </w:r>
    </w:p>
    <w:p w14:paraId="0CD5A28E" w14:textId="77777777"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14:paraId="7AC9CE51" w14:textId="77777777"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14:paraId="2AFCE420" w14:textId="77777777" w:rsidR="00DC5A99" w:rsidRDefault="00E161D8" w:rsidP="000C3BB2">
      <w:pPr>
        <w:pStyle w:val="Odstavekseznama"/>
        <w:numPr>
          <w:ilvl w:val="0"/>
          <w:numId w:val="2"/>
        </w:numPr>
        <w:rPr>
          <w:rFonts w:ascii="Arial" w:hAnsi="Arial" w:cs="Arial"/>
        </w:rPr>
      </w:pPr>
      <w:r w:rsidRPr="00E161D8">
        <w:rPr>
          <w:rFonts w:ascii="Arial" w:hAnsi="Arial" w:cs="Arial"/>
        </w:rPr>
        <w:t>Obrazec »Menična izjava«</w:t>
      </w:r>
    </w:p>
    <w:p w14:paraId="64D66B2F" w14:textId="3E82720E" w:rsidR="00A836B0" w:rsidRDefault="00A836B0" w:rsidP="000C3BB2">
      <w:pPr>
        <w:pStyle w:val="Odstavekseznama"/>
        <w:numPr>
          <w:ilvl w:val="0"/>
          <w:numId w:val="2"/>
        </w:numPr>
        <w:rPr>
          <w:rFonts w:ascii="Arial" w:hAnsi="Arial" w:cs="Arial"/>
        </w:rPr>
      </w:pPr>
      <w:r>
        <w:rPr>
          <w:rFonts w:ascii="Arial" w:hAnsi="Arial" w:cs="Arial"/>
        </w:rPr>
        <w:t>Obrazec »Finančno zavarovanje za dobro izvedbo pogodbenih obveznosti«</w:t>
      </w:r>
    </w:p>
    <w:p w14:paraId="2D5E5D14" w14:textId="70AB110E" w:rsidR="00A836B0" w:rsidRPr="00E161D8" w:rsidRDefault="00A836B0" w:rsidP="000C3BB2">
      <w:pPr>
        <w:pStyle w:val="Odstavekseznama"/>
        <w:numPr>
          <w:ilvl w:val="0"/>
          <w:numId w:val="2"/>
        </w:numPr>
        <w:rPr>
          <w:rFonts w:ascii="Arial" w:hAnsi="Arial" w:cs="Arial"/>
        </w:rPr>
      </w:pPr>
      <w:r>
        <w:rPr>
          <w:rFonts w:ascii="Arial" w:hAnsi="Arial" w:cs="Arial"/>
        </w:rPr>
        <w:t>Obrazec »Finančno zavarovanje za odpravo napak v garancijskem roku«</w:t>
      </w:r>
    </w:p>
    <w:p w14:paraId="42C86C47" w14:textId="77777777"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14:paraId="1DEEB2AB" w14:textId="77777777"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14:paraId="6948F98C" w14:textId="77777777" w:rsidR="007E55C6"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14:paraId="2F9A6F3D" w14:textId="77777777" w:rsidR="003D474A" w:rsidRPr="001D7F8B" w:rsidRDefault="003D474A" w:rsidP="007E55C6">
      <w:pPr>
        <w:pStyle w:val="Odstavekseznama"/>
        <w:numPr>
          <w:ilvl w:val="0"/>
          <w:numId w:val="2"/>
        </w:numPr>
        <w:rPr>
          <w:rFonts w:ascii="Arial" w:hAnsi="Arial" w:cs="Arial"/>
        </w:rPr>
      </w:pPr>
      <w:r w:rsidRPr="001D7F8B">
        <w:rPr>
          <w:rFonts w:ascii="Arial" w:hAnsi="Arial" w:cs="Arial"/>
        </w:rPr>
        <w:t>Tehnične zahteve</w:t>
      </w:r>
    </w:p>
    <w:p w14:paraId="52AA48E8" w14:textId="77777777" w:rsidR="007E55C6" w:rsidRPr="003075EF" w:rsidRDefault="007E55C6">
      <w:pPr>
        <w:pStyle w:val="Standard"/>
        <w:rPr>
          <w:rFonts w:ascii="Arial" w:hAnsi="Arial" w:cs="Arial"/>
        </w:rPr>
      </w:pPr>
    </w:p>
    <w:p w14:paraId="69BBCCA3" w14:textId="77777777"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14:paraId="64A679AE" w14:textId="77777777" w:rsidR="002B54AB" w:rsidRPr="003075EF" w:rsidRDefault="002B54AB">
      <w:pPr>
        <w:pStyle w:val="Standard"/>
        <w:rPr>
          <w:rFonts w:ascii="Arial" w:hAnsi="Arial" w:cs="Arial"/>
        </w:rPr>
      </w:pPr>
    </w:p>
    <w:p w14:paraId="6196FAB3" w14:textId="77777777" w:rsidR="007E55C6" w:rsidRPr="003075EF" w:rsidRDefault="007E55C6">
      <w:pPr>
        <w:pStyle w:val="Standard"/>
        <w:rPr>
          <w:rFonts w:ascii="Arial" w:hAnsi="Arial" w:cs="Arial"/>
        </w:rPr>
      </w:pPr>
    </w:p>
    <w:p w14:paraId="781C93D8" w14:textId="77777777" w:rsidR="00A00185" w:rsidRPr="002060C8" w:rsidRDefault="00235B3F" w:rsidP="00225D57">
      <w:pPr>
        <w:pStyle w:val="Naslov1"/>
        <w:rPr>
          <w:rFonts w:ascii="Arial" w:hAnsi="Arial" w:cs="Arial"/>
          <w:sz w:val="22"/>
          <w:szCs w:val="22"/>
        </w:rPr>
      </w:pPr>
      <w:bookmarkStart w:id="4" w:name="_Toc511306718"/>
      <w:bookmarkStart w:id="5" w:name="_Toc124437884"/>
      <w:r w:rsidRPr="002060C8">
        <w:rPr>
          <w:rFonts w:ascii="Arial" w:hAnsi="Arial" w:cs="Arial"/>
          <w:sz w:val="22"/>
          <w:szCs w:val="22"/>
        </w:rPr>
        <w:t>PREDMET JAVNEGA NAROČILA</w:t>
      </w:r>
      <w:bookmarkEnd w:id="4"/>
      <w:bookmarkEnd w:id="5"/>
    </w:p>
    <w:p w14:paraId="7B60B81B" w14:textId="77777777" w:rsidR="00A00185" w:rsidRPr="003075EF" w:rsidRDefault="00A00185" w:rsidP="00225D57">
      <w:pPr>
        <w:pStyle w:val="Standard"/>
        <w:keepNext/>
        <w:rPr>
          <w:rFonts w:ascii="Arial" w:hAnsi="Arial" w:cs="Arial"/>
        </w:rPr>
      </w:pPr>
    </w:p>
    <w:p w14:paraId="4883E0B7" w14:textId="77777777" w:rsidR="00C92C94" w:rsidRPr="004B1A78" w:rsidRDefault="00235B3F" w:rsidP="00030F73">
      <w:pPr>
        <w:pStyle w:val="Standard"/>
        <w:rPr>
          <w:rFonts w:ascii="Arial" w:hAnsi="Arial" w:cs="Arial"/>
          <w:color w:val="000000" w:themeColor="text1"/>
        </w:rPr>
      </w:pPr>
      <w:r w:rsidRPr="006432B8">
        <w:rPr>
          <w:rFonts w:ascii="Arial" w:hAnsi="Arial" w:cs="Arial"/>
        </w:rPr>
        <w:t>Predmet javnega naročila je</w:t>
      </w:r>
      <w:r w:rsidR="00030F73">
        <w:rPr>
          <w:rFonts w:ascii="Arial" w:hAnsi="Arial" w:cs="Arial"/>
        </w:rPr>
        <w:t xml:space="preserve"> dobava</w:t>
      </w:r>
      <w:r w:rsidR="00B3671E">
        <w:rPr>
          <w:rFonts w:ascii="Arial" w:hAnsi="Arial" w:cs="Arial"/>
        </w:rPr>
        <w:t xml:space="preserve"> </w:t>
      </w:r>
      <w:r w:rsidR="001D7F8B">
        <w:rPr>
          <w:rFonts w:ascii="Arial" w:hAnsi="Arial" w:cs="Arial"/>
        </w:rPr>
        <w:t xml:space="preserve">in montaža </w:t>
      </w:r>
      <w:r w:rsidR="00887946">
        <w:rPr>
          <w:rFonts w:ascii="Arial" w:hAnsi="Arial" w:cs="Arial"/>
        </w:rPr>
        <w:t>novega sistema MRI</w:t>
      </w:r>
      <w:r w:rsidR="002879FC">
        <w:rPr>
          <w:rFonts w:ascii="Arial" w:hAnsi="Arial" w:cs="Arial"/>
        </w:rPr>
        <w:t xml:space="preserve"> z novo RF kletko</w:t>
      </w:r>
      <w:r w:rsidR="004D1003">
        <w:rPr>
          <w:rFonts w:ascii="Arial" w:hAnsi="Arial" w:cs="Arial"/>
        </w:rPr>
        <w:t xml:space="preserve"> in opremo za zaprti krog hlajenja po navodilu proizvajalca</w:t>
      </w:r>
      <w:r w:rsidR="002879FC">
        <w:rPr>
          <w:rFonts w:ascii="Arial" w:hAnsi="Arial" w:cs="Arial"/>
        </w:rPr>
        <w:t xml:space="preserve"> </w:t>
      </w:r>
      <w:r w:rsidR="007A447D">
        <w:rPr>
          <w:rFonts w:ascii="Arial" w:hAnsi="Arial" w:cs="Arial"/>
        </w:rPr>
        <w:t>ter</w:t>
      </w:r>
      <w:r w:rsidR="002879FC">
        <w:rPr>
          <w:rFonts w:ascii="Arial" w:hAnsi="Arial" w:cs="Arial"/>
        </w:rPr>
        <w:t xml:space="preserve"> 7-letnim </w:t>
      </w:r>
      <w:r w:rsidR="002879FC" w:rsidRPr="009C0EE0">
        <w:rPr>
          <w:rFonts w:ascii="Arial" w:hAnsi="Arial" w:cs="Arial"/>
        </w:rPr>
        <w:t>rednim</w:t>
      </w:r>
      <w:r w:rsidR="00880A43" w:rsidRPr="009C0EE0">
        <w:rPr>
          <w:rFonts w:ascii="Arial" w:hAnsi="Arial" w:cs="Arial"/>
        </w:rPr>
        <w:t xml:space="preserve"> </w:t>
      </w:r>
      <w:proofErr w:type="spellStart"/>
      <w:r w:rsidR="00880A43" w:rsidRPr="009C0EE0">
        <w:rPr>
          <w:rFonts w:ascii="Arial" w:hAnsi="Arial" w:cs="Arial"/>
        </w:rPr>
        <w:t>pogarancijskim</w:t>
      </w:r>
      <w:proofErr w:type="spellEnd"/>
      <w:r w:rsidR="002879FC">
        <w:rPr>
          <w:rFonts w:ascii="Arial" w:hAnsi="Arial" w:cs="Arial"/>
        </w:rPr>
        <w:t xml:space="preserve"> vzdrževanjem</w:t>
      </w:r>
      <w:r w:rsidR="00B3671E">
        <w:rPr>
          <w:rFonts w:ascii="Arial" w:hAnsi="Arial" w:cs="Arial"/>
        </w:rPr>
        <w:t>.</w:t>
      </w:r>
      <w:r w:rsidR="00030F73" w:rsidRPr="00030F73">
        <w:rPr>
          <w:rFonts w:ascii="Arial" w:hAnsi="Arial" w:cs="Arial"/>
        </w:rPr>
        <w:t xml:space="preserve"> </w:t>
      </w:r>
      <w:r w:rsidR="007A447D">
        <w:rPr>
          <w:rFonts w:ascii="Arial" w:hAnsi="Arial" w:cs="Arial"/>
        </w:rPr>
        <w:t xml:space="preserve">Predmet naročila vključuje tudi </w:t>
      </w:r>
      <w:r w:rsidR="00352E7A">
        <w:rPr>
          <w:rFonts w:ascii="Arial" w:hAnsi="Arial" w:cs="Arial"/>
        </w:rPr>
        <w:t xml:space="preserve">demontažo in </w:t>
      </w:r>
      <w:r w:rsidR="007A447D" w:rsidRPr="007A447D">
        <w:rPr>
          <w:rFonts w:ascii="Arial" w:hAnsi="Arial" w:cs="Arial"/>
          <w:color w:val="000000" w:themeColor="text1"/>
        </w:rPr>
        <w:t xml:space="preserve">odvoz obstoječega starega MRI sistema Philips </w:t>
      </w:r>
      <w:proofErr w:type="spellStart"/>
      <w:r w:rsidR="007A447D" w:rsidRPr="007A447D">
        <w:rPr>
          <w:rFonts w:ascii="Arial" w:hAnsi="Arial" w:cs="Arial"/>
          <w:color w:val="000000" w:themeColor="text1"/>
        </w:rPr>
        <w:t>Achiva</w:t>
      </w:r>
      <w:proofErr w:type="spellEnd"/>
      <w:r w:rsidR="007A447D" w:rsidRPr="007A447D">
        <w:rPr>
          <w:rFonts w:ascii="Arial" w:hAnsi="Arial" w:cs="Arial"/>
          <w:color w:val="000000" w:themeColor="text1"/>
        </w:rPr>
        <w:t xml:space="preserve"> </w:t>
      </w:r>
      <w:proofErr w:type="spellStart"/>
      <w:r w:rsidR="007A447D" w:rsidRPr="007A447D">
        <w:rPr>
          <w:rFonts w:ascii="Arial" w:hAnsi="Arial" w:cs="Arial"/>
          <w:color w:val="000000" w:themeColor="text1"/>
        </w:rPr>
        <w:t>1.5T</w:t>
      </w:r>
      <w:proofErr w:type="spellEnd"/>
      <w:r w:rsidR="007A447D" w:rsidRPr="007A447D">
        <w:rPr>
          <w:rFonts w:ascii="Arial" w:hAnsi="Arial" w:cs="Arial"/>
          <w:color w:val="000000" w:themeColor="text1"/>
        </w:rPr>
        <w:t xml:space="preserve"> s Faraday kletko in pripadajočimi deli v tehničnem prostoru. </w:t>
      </w:r>
      <w:r w:rsidR="00030F73" w:rsidRPr="003075EF">
        <w:rPr>
          <w:rFonts w:ascii="Arial" w:hAnsi="Arial" w:cs="Arial"/>
        </w:rPr>
        <w:t xml:space="preserve">Podrobnejša specifikacija predmeta naročila je razvidna iz </w:t>
      </w:r>
      <w:r w:rsidR="003B761F">
        <w:rPr>
          <w:rFonts w:ascii="Arial" w:hAnsi="Arial" w:cs="Arial"/>
        </w:rPr>
        <w:t>T</w:t>
      </w:r>
      <w:r w:rsidR="00030F73">
        <w:rPr>
          <w:rFonts w:ascii="Arial" w:hAnsi="Arial" w:cs="Arial"/>
        </w:rPr>
        <w:t xml:space="preserve">ehničnih </w:t>
      </w:r>
      <w:r w:rsidR="0063374E">
        <w:rPr>
          <w:rFonts w:ascii="Arial" w:hAnsi="Arial" w:cs="Arial"/>
        </w:rPr>
        <w:t>zahtev</w:t>
      </w:r>
      <w:r w:rsidR="003E146A">
        <w:rPr>
          <w:rFonts w:ascii="Arial" w:hAnsi="Arial" w:cs="Arial"/>
        </w:rPr>
        <w:t xml:space="preserve"> (op. za dopustnost ponudbe je treba izpolnjevati vse tehnične zahteve, razen postavk, ki se ocenjujejo po merilih)</w:t>
      </w:r>
      <w:r w:rsidR="00030F73">
        <w:rPr>
          <w:rFonts w:ascii="Arial" w:hAnsi="Arial" w:cs="Arial"/>
        </w:rPr>
        <w:t>,</w:t>
      </w:r>
      <w:r w:rsidR="008259AA">
        <w:rPr>
          <w:rFonts w:ascii="Arial" w:hAnsi="Arial" w:cs="Arial"/>
        </w:rPr>
        <w:t xml:space="preserve"> </w:t>
      </w:r>
      <w:r w:rsidR="00030F73">
        <w:rPr>
          <w:rFonts w:ascii="Arial" w:hAnsi="Arial" w:cs="Arial"/>
        </w:rPr>
        <w:t>osnutka pogodbe in</w:t>
      </w:r>
      <w:r w:rsidR="00030F73" w:rsidRPr="003075EF">
        <w:rPr>
          <w:rFonts w:ascii="Arial" w:hAnsi="Arial" w:cs="Arial"/>
        </w:rPr>
        <w:t xml:space="preserve"> drugih relevantnih delov razpisne dokumentacije</w:t>
      </w:r>
      <w:r w:rsidR="00030F73">
        <w:rPr>
          <w:rFonts w:ascii="Arial" w:hAnsi="Arial" w:cs="Arial"/>
        </w:rPr>
        <w:t>.</w:t>
      </w:r>
    </w:p>
    <w:p w14:paraId="06509E88" w14:textId="77777777" w:rsidR="00A00185" w:rsidRPr="004B1A78" w:rsidRDefault="00A00185">
      <w:pPr>
        <w:pStyle w:val="Standard"/>
        <w:rPr>
          <w:rFonts w:ascii="Arial" w:hAnsi="Arial" w:cs="Arial"/>
          <w:color w:val="000000" w:themeColor="text1"/>
        </w:rPr>
      </w:pPr>
    </w:p>
    <w:p w14:paraId="5DDE76E9" w14:textId="77777777" w:rsidR="00C6534F" w:rsidRPr="00B23DDC" w:rsidRDefault="00C6534F" w:rsidP="00C6534F">
      <w:pPr>
        <w:pStyle w:val="Standard"/>
        <w:rPr>
          <w:rFonts w:ascii="Arial" w:hAnsi="Arial" w:cs="Arial"/>
        </w:rPr>
      </w:pPr>
      <w:r w:rsidRPr="00B23DDC">
        <w:rPr>
          <w:rFonts w:ascii="Arial" w:hAnsi="Arial" w:cs="Arial"/>
        </w:rPr>
        <w:t>Ponudnik mora ponuditi predmet javnega naročila v celoti. Naročnik bo izbral ekonomsko najugodnejšo pon</w:t>
      </w:r>
      <w:r w:rsidR="00E543E3">
        <w:rPr>
          <w:rFonts w:ascii="Arial" w:hAnsi="Arial" w:cs="Arial"/>
        </w:rPr>
        <w:t xml:space="preserve">udbo za celotno javno naročilo. </w:t>
      </w: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3A84A8A1" w14:textId="77777777" w:rsidR="00A00185" w:rsidRPr="003075EF" w:rsidRDefault="00A00185">
      <w:pPr>
        <w:pStyle w:val="Standard"/>
        <w:rPr>
          <w:rFonts w:ascii="Arial" w:hAnsi="Arial" w:cs="Arial"/>
        </w:rPr>
      </w:pPr>
    </w:p>
    <w:p w14:paraId="0E45F61E" w14:textId="77777777" w:rsidR="00492879" w:rsidRPr="003075EF" w:rsidRDefault="00492879">
      <w:pPr>
        <w:pStyle w:val="Standard"/>
        <w:rPr>
          <w:rFonts w:ascii="Arial" w:hAnsi="Arial" w:cs="Arial"/>
        </w:rPr>
      </w:pPr>
    </w:p>
    <w:p w14:paraId="2CFF9745" w14:textId="77777777" w:rsidR="00A00185" w:rsidRPr="002060C8" w:rsidRDefault="00A97C1B" w:rsidP="00225D57">
      <w:pPr>
        <w:pStyle w:val="Naslov1"/>
        <w:rPr>
          <w:rFonts w:ascii="Arial" w:hAnsi="Arial" w:cs="Arial"/>
          <w:sz w:val="22"/>
          <w:szCs w:val="22"/>
        </w:rPr>
      </w:pPr>
      <w:bookmarkStart w:id="6" w:name="_Toc511306719"/>
      <w:bookmarkStart w:id="7" w:name="_Toc124437885"/>
      <w:r w:rsidRPr="002060C8">
        <w:rPr>
          <w:rFonts w:ascii="Arial" w:hAnsi="Arial" w:cs="Arial"/>
          <w:sz w:val="22"/>
          <w:szCs w:val="22"/>
        </w:rPr>
        <w:t>POSTOPEK</w:t>
      </w:r>
      <w:r w:rsidR="00235B3F" w:rsidRPr="002060C8">
        <w:rPr>
          <w:rFonts w:ascii="Arial" w:hAnsi="Arial" w:cs="Arial"/>
          <w:sz w:val="22"/>
          <w:szCs w:val="22"/>
        </w:rPr>
        <w:t xml:space="preserve"> ODDAJE JAVNEGA NAROČILA</w:t>
      </w:r>
      <w:bookmarkEnd w:id="6"/>
      <w:bookmarkEnd w:id="7"/>
    </w:p>
    <w:p w14:paraId="645AF8A6" w14:textId="77777777" w:rsidR="00A00185" w:rsidRPr="003075EF" w:rsidRDefault="00A00185" w:rsidP="00225D57">
      <w:pPr>
        <w:pStyle w:val="Standard"/>
        <w:keepNext/>
        <w:rPr>
          <w:rFonts w:ascii="Arial" w:hAnsi="Arial" w:cs="Arial"/>
        </w:rPr>
      </w:pPr>
    </w:p>
    <w:p w14:paraId="1101D631" w14:textId="77777777"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w:t>
      </w:r>
      <w:r w:rsidR="00E543E3">
        <w:rPr>
          <w:rFonts w:ascii="Arial" w:hAnsi="Arial" w:cs="Arial"/>
        </w:rPr>
        <w:t xml:space="preserve"> </w:t>
      </w:r>
      <w:r w:rsidR="00B3671E">
        <w:rPr>
          <w:rFonts w:ascii="Arial" w:hAnsi="Arial" w:cs="Arial"/>
        </w:rPr>
        <w:t xml:space="preserve">odprti </w:t>
      </w:r>
      <w:r w:rsidR="003E6CC4" w:rsidRPr="00B23DDC">
        <w:rPr>
          <w:rFonts w:ascii="Arial" w:hAnsi="Arial" w:cs="Arial"/>
        </w:rPr>
        <w:t xml:space="preserve">postopek </w:t>
      </w:r>
      <w:r w:rsidR="00B3671E">
        <w:rPr>
          <w:rFonts w:ascii="Arial" w:hAnsi="Arial" w:cs="Arial"/>
        </w:rPr>
        <w:t>(40</w:t>
      </w:r>
      <w:r w:rsidR="003E6CC4" w:rsidRPr="00085F62">
        <w:rPr>
          <w:rFonts w:ascii="Arial" w:hAnsi="Arial" w:cs="Arial"/>
        </w:rPr>
        <w:t>. člen ZJN-3</w:t>
      </w:r>
      <w:r w:rsidR="003E6CC4" w:rsidRPr="00B23DDC">
        <w:rPr>
          <w:rFonts w:ascii="Arial" w:hAnsi="Arial" w:cs="Arial"/>
        </w:rPr>
        <w:t>)</w:t>
      </w:r>
      <w:r w:rsidRPr="004351FB">
        <w:rPr>
          <w:rFonts w:ascii="Arial" w:hAnsi="Arial" w:cs="Arial"/>
        </w:rPr>
        <w:t>.</w:t>
      </w:r>
    </w:p>
    <w:p w14:paraId="0E82E022" w14:textId="77777777" w:rsidR="00A00185" w:rsidRDefault="00A00185" w:rsidP="009866F0">
      <w:pPr>
        <w:pStyle w:val="Standard"/>
        <w:rPr>
          <w:rFonts w:ascii="Arial" w:hAnsi="Arial" w:cs="Arial"/>
        </w:rPr>
      </w:pPr>
    </w:p>
    <w:p w14:paraId="4DDD3305" w14:textId="77777777" w:rsidR="009C0EE0" w:rsidRPr="00F71D6D" w:rsidRDefault="009C0EE0" w:rsidP="009C0EE0">
      <w:pPr>
        <w:tabs>
          <w:tab w:val="left" w:pos="708"/>
          <w:tab w:val="center" w:pos="4536"/>
          <w:tab w:val="right" w:pos="9072"/>
        </w:tabs>
        <w:spacing w:after="0" w:line="276" w:lineRule="auto"/>
        <w:jc w:val="both"/>
        <w:rPr>
          <w:rFonts w:ascii="Arial" w:hAnsi="Arial" w:cs="Arial"/>
          <w:color w:val="000000" w:themeColor="text1"/>
        </w:rPr>
      </w:pPr>
      <w:r w:rsidRPr="00F71D6D">
        <w:rPr>
          <w:rFonts w:ascii="Arial" w:hAnsi="Arial" w:cs="Arial"/>
          <w:color w:val="000000" w:themeColor="text1"/>
          <w:u w:val="single"/>
        </w:rPr>
        <w:t xml:space="preserve">Ogled prostora, v katerega se namesti </w:t>
      </w:r>
      <w:r>
        <w:rPr>
          <w:rFonts w:ascii="Arial" w:hAnsi="Arial" w:cs="Arial"/>
          <w:color w:val="000000" w:themeColor="text1"/>
          <w:u w:val="single"/>
        </w:rPr>
        <w:t>MRI sistem</w:t>
      </w:r>
      <w:r w:rsidRPr="00F71D6D">
        <w:rPr>
          <w:rFonts w:ascii="Arial" w:hAnsi="Arial" w:cs="Arial"/>
          <w:color w:val="000000" w:themeColor="text1"/>
          <w:u w:val="single"/>
        </w:rPr>
        <w:t>, je za ponudnike priporočljiv</w:t>
      </w:r>
      <w:r>
        <w:rPr>
          <w:rFonts w:ascii="Arial" w:hAnsi="Arial" w:cs="Arial"/>
          <w:color w:val="000000" w:themeColor="text1"/>
          <w:u w:val="single"/>
        </w:rPr>
        <w:t xml:space="preserve">, </w:t>
      </w:r>
      <w:r w:rsidRPr="00F71D6D">
        <w:rPr>
          <w:rFonts w:ascii="Arial" w:hAnsi="Arial" w:cs="Arial"/>
          <w:color w:val="000000" w:themeColor="text1"/>
          <w:u w:val="single"/>
        </w:rPr>
        <w:t xml:space="preserve">vendar ne </w:t>
      </w:r>
      <w:r>
        <w:rPr>
          <w:rFonts w:ascii="Arial" w:hAnsi="Arial" w:cs="Arial"/>
          <w:color w:val="000000" w:themeColor="text1"/>
          <w:u w:val="single"/>
        </w:rPr>
        <w:t>obvezen</w:t>
      </w:r>
      <w:r w:rsidRPr="00F71D6D">
        <w:rPr>
          <w:rFonts w:ascii="Arial" w:hAnsi="Arial" w:cs="Arial"/>
          <w:color w:val="000000" w:themeColor="text1"/>
          <w:u w:val="single"/>
        </w:rPr>
        <w:t>.</w:t>
      </w:r>
      <w:r w:rsidRPr="00F71D6D">
        <w:rPr>
          <w:rFonts w:ascii="Arial" w:hAnsi="Arial" w:cs="Arial"/>
          <w:color w:val="000000" w:themeColor="text1"/>
        </w:rPr>
        <w:t xml:space="preserve"> Ogledi se bodo izvajali v terminu, ki ga posamezen ponudnik dogovori z naročnikom. Ponudnik mora prihod na ogled </w:t>
      </w:r>
      <w:r w:rsidRPr="004B360E">
        <w:rPr>
          <w:rFonts w:ascii="Arial" w:hAnsi="Arial" w:cs="Arial"/>
          <w:color w:val="000000" w:themeColor="text1"/>
        </w:rPr>
        <w:t xml:space="preserve">predhodno </w:t>
      </w:r>
      <w:r w:rsidRPr="004B360E">
        <w:rPr>
          <w:rFonts w:ascii="Arial" w:hAnsi="Arial" w:cs="Arial"/>
          <w:b/>
          <w:color w:val="000000" w:themeColor="text1"/>
          <w:u w:val="single"/>
        </w:rPr>
        <w:t xml:space="preserve">najaviti </w:t>
      </w:r>
      <w:r w:rsidR="004B360E" w:rsidRPr="004B360E">
        <w:rPr>
          <w:rFonts w:ascii="Arial" w:hAnsi="Arial" w:cs="Arial"/>
          <w:b/>
          <w:color w:val="000000" w:themeColor="text1"/>
          <w:u w:val="single"/>
        </w:rPr>
        <w:t>do vključno 6.1.2023</w:t>
      </w:r>
      <w:r w:rsidRPr="004B360E">
        <w:rPr>
          <w:rFonts w:ascii="Arial" w:hAnsi="Arial" w:cs="Arial"/>
          <w:color w:val="000000" w:themeColor="text1"/>
        </w:rPr>
        <w:t xml:space="preserve"> in uskladiti termin ogleda z naročnikom, preko elektronskega naslova: </w:t>
      </w:r>
      <w:hyperlink r:id="rId9" w:history="1">
        <w:r w:rsidRPr="004B360E">
          <w:rPr>
            <w:rStyle w:val="Hiperpovezava"/>
            <w:rFonts w:ascii="Arial" w:hAnsi="Arial" w:cs="Arial"/>
          </w:rPr>
          <w:t>sjn@bolnisnica-go.si</w:t>
        </w:r>
      </w:hyperlink>
      <w:r w:rsidRPr="004B360E">
        <w:rPr>
          <w:rFonts w:ascii="Arial" w:hAnsi="Arial" w:cs="Arial"/>
          <w:color w:val="000000" w:themeColor="text1"/>
        </w:rPr>
        <w:t xml:space="preserve">. Ogledi se bodo izvajali do vključno </w:t>
      </w:r>
      <w:r w:rsidR="004B360E" w:rsidRPr="004B360E">
        <w:rPr>
          <w:rFonts w:ascii="Arial" w:hAnsi="Arial" w:cs="Arial"/>
          <w:color w:val="000000" w:themeColor="text1"/>
        </w:rPr>
        <w:t>12</w:t>
      </w:r>
      <w:r w:rsidR="00CA791B" w:rsidRPr="004B360E">
        <w:rPr>
          <w:rFonts w:ascii="Arial" w:hAnsi="Arial" w:cs="Arial"/>
          <w:color w:val="000000" w:themeColor="text1"/>
        </w:rPr>
        <w:t>.1.2023</w:t>
      </w:r>
      <w:r w:rsidRPr="004B360E">
        <w:rPr>
          <w:rFonts w:ascii="Arial" w:hAnsi="Arial" w:cs="Arial"/>
          <w:color w:val="000000" w:themeColor="text1"/>
        </w:rPr>
        <w:t>. Ponudnik,</w:t>
      </w:r>
      <w:r w:rsidRPr="00F71D6D">
        <w:rPr>
          <w:rFonts w:ascii="Arial" w:hAnsi="Arial" w:cs="Arial"/>
          <w:color w:val="000000" w:themeColor="text1"/>
        </w:rPr>
        <w:t xml:space="preserve"> ki se ogleda ne udeleži, se kasneje ne more sklicevati na nepoznavanje okoliščin, ki bi mu lahko bile znane, če bi se ogleda udeležil.</w:t>
      </w:r>
    </w:p>
    <w:p w14:paraId="39FB2946" w14:textId="77777777" w:rsidR="009C0EE0" w:rsidRPr="003075EF" w:rsidRDefault="009C0EE0" w:rsidP="009866F0">
      <w:pPr>
        <w:pStyle w:val="Standard"/>
        <w:rPr>
          <w:rFonts w:ascii="Arial" w:hAnsi="Arial" w:cs="Arial"/>
        </w:rPr>
      </w:pPr>
    </w:p>
    <w:p w14:paraId="736B2FD4" w14:textId="77777777"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3B761F">
        <w:rPr>
          <w:rFonts w:ascii="Arial" w:hAnsi="Arial" w:cs="Arial"/>
        </w:rPr>
        <w:t xml:space="preserve"> ponudbo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14:paraId="7216CA34" w14:textId="77777777" w:rsidR="002B7D0C" w:rsidRPr="003075EF" w:rsidRDefault="002B7D0C">
      <w:pPr>
        <w:pStyle w:val="Standard"/>
        <w:rPr>
          <w:rFonts w:ascii="Arial" w:hAnsi="Arial" w:cs="Arial"/>
        </w:rPr>
      </w:pPr>
    </w:p>
    <w:p w14:paraId="6F582632" w14:textId="77777777" w:rsidR="002B7D0C" w:rsidRPr="003075EF" w:rsidRDefault="002B7D0C">
      <w:pPr>
        <w:pStyle w:val="Standard"/>
        <w:rPr>
          <w:rFonts w:ascii="Arial" w:hAnsi="Arial" w:cs="Arial"/>
        </w:rPr>
      </w:pPr>
    </w:p>
    <w:p w14:paraId="23BE4F5E" w14:textId="77777777" w:rsidR="00A00185" w:rsidRPr="002060C8" w:rsidRDefault="00235B3F" w:rsidP="00225D57">
      <w:pPr>
        <w:pStyle w:val="Naslov1"/>
        <w:rPr>
          <w:rFonts w:ascii="Arial" w:hAnsi="Arial" w:cs="Arial"/>
          <w:sz w:val="22"/>
          <w:szCs w:val="22"/>
        </w:rPr>
      </w:pPr>
      <w:bookmarkStart w:id="8" w:name="_Toc511306720"/>
      <w:bookmarkStart w:id="9" w:name="_Toc124437886"/>
      <w:r w:rsidRPr="002060C8">
        <w:rPr>
          <w:rFonts w:ascii="Arial" w:hAnsi="Arial" w:cs="Arial"/>
          <w:sz w:val="22"/>
          <w:szCs w:val="22"/>
        </w:rPr>
        <w:t>ROK IN NAČIN PREDLOŽITVE PONUDBE</w:t>
      </w:r>
      <w:bookmarkEnd w:id="8"/>
      <w:bookmarkEnd w:id="9"/>
    </w:p>
    <w:p w14:paraId="56F77EB9" w14:textId="77777777" w:rsidR="00A00185" w:rsidRPr="003075EF" w:rsidRDefault="00A00185" w:rsidP="00225D57">
      <w:pPr>
        <w:pStyle w:val="Standard"/>
        <w:keepNext/>
        <w:rPr>
          <w:rFonts w:ascii="Arial" w:hAnsi="Arial" w:cs="Arial"/>
        </w:rPr>
      </w:pPr>
    </w:p>
    <w:p w14:paraId="6FC5542C" w14:textId="77777777"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10" w:history="1">
        <w:r w:rsidR="003E089C" w:rsidRPr="000B3745">
          <w:rPr>
            <w:rStyle w:val="Hiperpovezava"/>
            <w:rFonts w:ascii="Arial" w:hAnsi="Arial" w:cs="Arial"/>
            <w:szCs w:val="20"/>
          </w:rPr>
          <w:t>https://ejn.gov.si/</w:t>
        </w:r>
      </w:hyperlink>
      <w:r w:rsidRPr="003075EF">
        <w:rPr>
          <w:rFonts w:ascii="Arial" w:hAnsi="Arial" w:cs="Arial"/>
          <w:szCs w:val="20"/>
        </w:rPr>
        <w:t>.</w:t>
      </w:r>
    </w:p>
    <w:p w14:paraId="003B1B71" w14:textId="77777777" w:rsidR="00A00185" w:rsidRPr="003075EF" w:rsidRDefault="00A00185">
      <w:pPr>
        <w:pStyle w:val="Standard"/>
        <w:rPr>
          <w:rFonts w:ascii="Arial" w:hAnsi="Arial" w:cs="Arial"/>
          <w:szCs w:val="20"/>
        </w:rPr>
      </w:pPr>
    </w:p>
    <w:p w14:paraId="76987079" w14:textId="77777777"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11"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14:paraId="511FDB87" w14:textId="77777777" w:rsidR="00A00185" w:rsidRPr="003075EF" w:rsidRDefault="00A00185">
      <w:pPr>
        <w:pStyle w:val="Standard"/>
        <w:rPr>
          <w:rFonts w:ascii="Arial" w:hAnsi="Arial" w:cs="Arial"/>
          <w:color w:val="000000" w:themeColor="text1"/>
          <w:lang w:eastAsia="sl-SI"/>
        </w:rPr>
      </w:pPr>
    </w:p>
    <w:p w14:paraId="4E359EC9" w14:textId="77777777"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A196F90" w14:textId="77777777" w:rsidR="000C35AE" w:rsidRPr="003075EF" w:rsidRDefault="000C35AE">
      <w:pPr>
        <w:pStyle w:val="Standard"/>
        <w:rPr>
          <w:rFonts w:ascii="Arial" w:hAnsi="Arial" w:cs="Arial"/>
          <w:color w:val="000000" w:themeColor="text1"/>
          <w:lang w:eastAsia="sl-SI"/>
        </w:rPr>
      </w:pPr>
    </w:p>
    <w:p w14:paraId="3CD9F2C1" w14:textId="77777777"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2"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C3047A">
        <w:rPr>
          <w:rFonts w:ascii="Arial" w:hAnsi="Arial" w:cs="Arial"/>
          <w:b/>
          <w:u w:val="single"/>
          <w:lang w:eastAsia="sl-SI"/>
        </w:rPr>
        <w:t xml:space="preserve">najkasneje </w:t>
      </w:r>
      <w:r w:rsidRPr="004B360E">
        <w:rPr>
          <w:rFonts w:ascii="Arial" w:hAnsi="Arial" w:cs="Arial"/>
          <w:b/>
          <w:u w:val="single"/>
          <w:lang w:eastAsia="sl-SI"/>
        </w:rPr>
        <w:t xml:space="preserve">do </w:t>
      </w:r>
      <w:r w:rsidR="004B360E" w:rsidRPr="004B360E">
        <w:rPr>
          <w:rFonts w:ascii="Arial" w:hAnsi="Arial" w:cs="Arial"/>
          <w:b/>
          <w:u w:val="single"/>
          <w:lang w:eastAsia="sl-SI"/>
        </w:rPr>
        <w:t>27</w:t>
      </w:r>
      <w:r w:rsidR="003E089C" w:rsidRPr="004B360E">
        <w:rPr>
          <w:rFonts w:ascii="Arial" w:hAnsi="Arial" w:cs="Arial"/>
          <w:b/>
          <w:u w:val="single"/>
          <w:lang w:eastAsia="sl-SI"/>
        </w:rPr>
        <w:t>.</w:t>
      </w:r>
      <w:r w:rsidR="002879FC" w:rsidRPr="004B360E">
        <w:rPr>
          <w:rFonts w:ascii="Arial" w:hAnsi="Arial" w:cs="Arial"/>
          <w:b/>
          <w:u w:val="single"/>
          <w:lang w:eastAsia="sl-SI"/>
        </w:rPr>
        <w:t>1.2023</w:t>
      </w:r>
      <w:r w:rsidR="00316385" w:rsidRPr="004B360E">
        <w:rPr>
          <w:rFonts w:ascii="Arial" w:hAnsi="Arial" w:cs="Arial"/>
          <w:b/>
          <w:u w:val="single"/>
          <w:lang w:eastAsia="sl-SI"/>
        </w:rPr>
        <w:t xml:space="preserve"> do 9</w:t>
      </w:r>
      <w:r w:rsidR="003C0CE4" w:rsidRPr="004B360E">
        <w:rPr>
          <w:rFonts w:ascii="Arial" w:hAnsi="Arial" w:cs="Arial"/>
          <w:b/>
          <w:u w:val="single"/>
          <w:lang w:eastAsia="sl-SI"/>
        </w:rPr>
        <w:t>:00 ure</w:t>
      </w:r>
      <w:r w:rsidRPr="004B360E">
        <w:rPr>
          <w:rFonts w:ascii="Arial" w:hAnsi="Arial" w:cs="Arial"/>
          <w:b/>
          <w:u w:val="single"/>
        </w:rPr>
        <w:t>.</w:t>
      </w:r>
      <w:r w:rsidRPr="004B360E">
        <w:rPr>
          <w:rFonts w:ascii="Arial" w:hAnsi="Arial" w:cs="Arial"/>
        </w:rPr>
        <w:t xml:space="preserve"> Za</w:t>
      </w:r>
      <w:r w:rsidRPr="00C3047A">
        <w:rPr>
          <w:rFonts w:ascii="Arial" w:hAnsi="Arial" w:cs="Arial"/>
        </w:rPr>
        <w:t xml:space="preserve"> oddano ponudbo se šteje ponudba, ki je v</w:t>
      </w:r>
      <w:r w:rsidRPr="003075EF">
        <w:rPr>
          <w:rFonts w:ascii="Arial" w:hAnsi="Arial" w:cs="Arial"/>
        </w:rPr>
        <w:t xml:space="preserve"> informacijskem sistemu e-JN označena s statusom »ODDANO«.</w:t>
      </w:r>
    </w:p>
    <w:p w14:paraId="1042B14E" w14:textId="77777777" w:rsidR="00A00185" w:rsidRPr="003075EF" w:rsidRDefault="00A00185">
      <w:pPr>
        <w:pStyle w:val="Standard"/>
        <w:rPr>
          <w:rFonts w:ascii="Arial" w:hAnsi="Arial" w:cs="Arial"/>
        </w:rPr>
      </w:pPr>
    </w:p>
    <w:p w14:paraId="6998B2FB" w14:textId="77777777"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14:paraId="2217497C" w14:textId="77777777" w:rsidR="00A00185" w:rsidRPr="003075EF" w:rsidRDefault="00A00185">
      <w:pPr>
        <w:pStyle w:val="Standard"/>
        <w:rPr>
          <w:rFonts w:ascii="Arial" w:hAnsi="Arial" w:cs="Arial"/>
        </w:rPr>
      </w:pPr>
    </w:p>
    <w:p w14:paraId="726AEF03" w14:textId="77777777" w:rsidR="00A53D5F" w:rsidRPr="003075EF" w:rsidRDefault="00A53D5F">
      <w:pPr>
        <w:pStyle w:val="Standard"/>
        <w:rPr>
          <w:rFonts w:ascii="Arial" w:hAnsi="Arial" w:cs="Arial"/>
        </w:rPr>
      </w:pPr>
    </w:p>
    <w:p w14:paraId="0B60458C" w14:textId="77777777" w:rsidR="00A00185" w:rsidRPr="002060C8" w:rsidRDefault="001007BB" w:rsidP="00225D57">
      <w:pPr>
        <w:pStyle w:val="Naslov1"/>
        <w:rPr>
          <w:rFonts w:ascii="Arial" w:hAnsi="Arial" w:cs="Arial"/>
          <w:sz w:val="22"/>
          <w:szCs w:val="22"/>
        </w:rPr>
      </w:pPr>
      <w:bookmarkStart w:id="10" w:name="_Toc511306721"/>
      <w:bookmarkStart w:id="11" w:name="_Toc124437887"/>
      <w:r w:rsidRPr="002060C8">
        <w:rPr>
          <w:rFonts w:ascii="Arial" w:hAnsi="Arial" w:cs="Arial"/>
          <w:sz w:val="22"/>
          <w:szCs w:val="22"/>
        </w:rPr>
        <w:lastRenderedPageBreak/>
        <w:t>ODPIRANJE</w:t>
      </w:r>
      <w:r w:rsidR="007502D2">
        <w:rPr>
          <w:rFonts w:ascii="Arial" w:hAnsi="Arial" w:cs="Arial"/>
          <w:sz w:val="22"/>
          <w:szCs w:val="22"/>
        </w:rPr>
        <w:t xml:space="preserve"> PO</w:t>
      </w:r>
      <w:r w:rsidR="00235B3F" w:rsidRPr="002060C8">
        <w:rPr>
          <w:rFonts w:ascii="Arial" w:hAnsi="Arial" w:cs="Arial"/>
          <w:sz w:val="22"/>
          <w:szCs w:val="22"/>
        </w:rPr>
        <w:t>NU</w:t>
      </w:r>
      <w:r w:rsidR="007502D2">
        <w:rPr>
          <w:rFonts w:ascii="Arial" w:hAnsi="Arial" w:cs="Arial"/>
          <w:sz w:val="22"/>
          <w:szCs w:val="22"/>
        </w:rPr>
        <w:t>D</w:t>
      </w:r>
      <w:r w:rsidR="00235B3F" w:rsidRPr="002060C8">
        <w:rPr>
          <w:rFonts w:ascii="Arial" w:hAnsi="Arial" w:cs="Arial"/>
          <w:sz w:val="22"/>
          <w:szCs w:val="22"/>
        </w:rPr>
        <w:t>B</w:t>
      </w:r>
      <w:bookmarkEnd w:id="10"/>
      <w:bookmarkEnd w:id="11"/>
    </w:p>
    <w:p w14:paraId="0758BE4A" w14:textId="77777777" w:rsidR="00A00185" w:rsidRPr="003075EF" w:rsidRDefault="00A00185" w:rsidP="00225D57">
      <w:pPr>
        <w:pStyle w:val="Standard"/>
        <w:keepNext/>
        <w:rPr>
          <w:rFonts w:ascii="Arial" w:hAnsi="Arial" w:cs="Arial"/>
        </w:rPr>
      </w:pPr>
    </w:p>
    <w:p w14:paraId="7288D9B9" w14:textId="77777777"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16385">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3" w:history="1">
        <w:r w:rsidR="00481148" w:rsidRPr="000B3745">
          <w:rPr>
            <w:rStyle w:val="Hiperpovezava"/>
            <w:rFonts w:ascii="Arial" w:hAnsi="Arial" w:cs="Arial"/>
          </w:rPr>
          <w:t>https://ejn.gov.si/</w:t>
        </w:r>
      </w:hyperlink>
      <w:r w:rsidRPr="003D584C">
        <w:rPr>
          <w:rFonts w:ascii="Arial" w:hAnsi="Arial" w:cs="Arial"/>
          <w:lang w:eastAsia="sl-SI"/>
        </w:rPr>
        <w:t>.</w:t>
      </w:r>
    </w:p>
    <w:p w14:paraId="07157AEF" w14:textId="77777777" w:rsidR="00A00185" w:rsidRPr="003075EF" w:rsidRDefault="00A00185">
      <w:pPr>
        <w:pStyle w:val="Standard"/>
        <w:rPr>
          <w:rFonts w:ascii="Arial" w:hAnsi="Arial" w:cs="Arial"/>
        </w:rPr>
      </w:pPr>
    </w:p>
    <w:p w14:paraId="5E19C584" w14:textId="77777777"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proofErr w:type="spellStart"/>
      <w:r w:rsidRPr="003075EF">
        <w:rPr>
          <w:rFonts w:ascii="Arial" w:hAnsi="Arial" w:cs="Arial"/>
        </w:rPr>
        <w:t>pdf</w:t>
      </w:r>
      <w:proofErr w:type="spellEnd"/>
      <w:r w:rsidRPr="003075EF">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1DBB369E" w14:textId="77777777" w:rsidR="00A00185" w:rsidRPr="003075EF" w:rsidRDefault="00A00185">
      <w:pPr>
        <w:pStyle w:val="Standard"/>
        <w:rPr>
          <w:rFonts w:ascii="Arial" w:hAnsi="Arial" w:cs="Arial"/>
        </w:rPr>
      </w:pPr>
    </w:p>
    <w:p w14:paraId="322B00D3" w14:textId="77777777" w:rsidR="00A00185" w:rsidRPr="003075EF" w:rsidRDefault="00A00185" w:rsidP="007E55C6">
      <w:pPr>
        <w:pStyle w:val="Standard"/>
        <w:tabs>
          <w:tab w:val="left" w:pos="3840"/>
        </w:tabs>
        <w:rPr>
          <w:rFonts w:ascii="Arial" w:hAnsi="Arial" w:cs="Arial"/>
        </w:rPr>
      </w:pPr>
    </w:p>
    <w:p w14:paraId="36CB65AF" w14:textId="77777777" w:rsidR="00A00185" w:rsidRPr="002060C8" w:rsidRDefault="00235B3F" w:rsidP="00225D57">
      <w:pPr>
        <w:pStyle w:val="Naslov1"/>
        <w:rPr>
          <w:rFonts w:ascii="Arial" w:hAnsi="Arial" w:cs="Arial"/>
          <w:sz w:val="22"/>
          <w:szCs w:val="22"/>
        </w:rPr>
      </w:pPr>
      <w:bookmarkStart w:id="12" w:name="_Toc511306723"/>
      <w:bookmarkStart w:id="13" w:name="_Toc124437888"/>
      <w:r w:rsidRPr="002060C8">
        <w:rPr>
          <w:rFonts w:ascii="Arial" w:hAnsi="Arial" w:cs="Arial"/>
          <w:sz w:val="22"/>
          <w:szCs w:val="22"/>
        </w:rPr>
        <w:t>DOSTOP</w:t>
      </w:r>
      <w:r w:rsidR="000F6964" w:rsidRPr="002060C8">
        <w:rPr>
          <w:rFonts w:ascii="Arial" w:hAnsi="Arial" w:cs="Arial"/>
          <w:sz w:val="22"/>
          <w:szCs w:val="22"/>
        </w:rPr>
        <w:t>NOST</w:t>
      </w:r>
      <w:r w:rsidRPr="002060C8">
        <w:rPr>
          <w:rFonts w:ascii="Arial" w:hAnsi="Arial" w:cs="Arial"/>
          <w:sz w:val="22"/>
          <w:szCs w:val="22"/>
        </w:rPr>
        <w:t xml:space="preserve">, </w:t>
      </w:r>
      <w:r w:rsidR="000F6964" w:rsidRPr="002060C8">
        <w:rPr>
          <w:rFonts w:ascii="Arial" w:hAnsi="Arial" w:cs="Arial"/>
          <w:sz w:val="22"/>
          <w:szCs w:val="22"/>
        </w:rPr>
        <w:t xml:space="preserve">POJASNILA IN SPREMEMBE RAZPISNE </w:t>
      </w:r>
      <w:r w:rsidRPr="002060C8">
        <w:rPr>
          <w:rFonts w:ascii="Arial" w:hAnsi="Arial" w:cs="Arial"/>
          <w:sz w:val="22"/>
          <w:szCs w:val="22"/>
        </w:rPr>
        <w:t>DOKUMENTACIJE</w:t>
      </w:r>
      <w:bookmarkEnd w:id="12"/>
      <w:bookmarkEnd w:id="13"/>
    </w:p>
    <w:p w14:paraId="3408CBE8" w14:textId="77777777" w:rsidR="00A00185" w:rsidRPr="003075EF" w:rsidRDefault="00A00185" w:rsidP="00225D57">
      <w:pPr>
        <w:pStyle w:val="Standard"/>
        <w:keepNext/>
        <w:rPr>
          <w:rFonts w:ascii="Arial" w:hAnsi="Arial" w:cs="Arial"/>
        </w:rPr>
      </w:pPr>
    </w:p>
    <w:p w14:paraId="50835B3F" w14:textId="77777777"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4"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w:t>
      </w:r>
      <w:r w:rsidR="00235B3F" w:rsidRPr="00307504">
        <w:rPr>
          <w:rFonts w:ascii="Arial" w:hAnsi="Arial" w:cs="Arial"/>
          <w:color w:val="000000" w:themeColor="text1"/>
        </w:rPr>
        <w:t>.</w:t>
      </w:r>
    </w:p>
    <w:p w14:paraId="5A50632A" w14:textId="77777777" w:rsidR="00A00185" w:rsidRPr="003075EF" w:rsidRDefault="00A00185" w:rsidP="000F6964">
      <w:pPr>
        <w:pStyle w:val="Standard"/>
        <w:rPr>
          <w:rFonts w:ascii="Arial" w:hAnsi="Arial" w:cs="Arial"/>
        </w:rPr>
      </w:pPr>
    </w:p>
    <w:p w14:paraId="58F935F2" w14:textId="77777777"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14:paraId="6B977022" w14:textId="77777777" w:rsidR="00A00185" w:rsidRPr="003075EF" w:rsidRDefault="00A00185" w:rsidP="000F6964">
      <w:pPr>
        <w:pStyle w:val="Standard"/>
        <w:rPr>
          <w:rFonts w:ascii="Arial" w:hAnsi="Arial" w:cs="Arial"/>
        </w:rPr>
      </w:pPr>
    </w:p>
    <w:p w14:paraId="2BB5C5C8" w14:textId="77777777"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C3047A">
        <w:rPr>
          <w:rFonts w:ascii="Arial" w:hAnsi="Arial" w:cs="Arial"/>
        </w:rPr>
        <w:t>zas</w:t>
      </w:r>
      <w:r w:rsidR="00203F9E" w:rsidRPr="00C3047A">
        <w:rPr>
          <w:rFonts w:ascii="Arial" w:hAnsi="Arial" w:cs="Arial"/>
        </w:rPr>
        <w:t xml:space="preserve">tavljeno najkasneje </w:t>
      </w:r>
      <w:r w:rsidR="00203F9E" w:rsidRPr="004B360E">
        <w:rPr>
          <w:rFonts w:ascii="Arial" w:hAnsi="Arial" w:cs="Arial"/>
        </w:rPr>
        <w:t>do</w:t>
      </w:r>
      <w:r w:rsidR="003C0CE4" w:rsidRPr="004B360E">
        <w:rPr>
          <w:rFonts w:ascii="Arial" w:hAnsi="Arial" w:cs="Arial"/>
        </w:rPr>
        <w:t xml:space="preserve"> </w:t>
      </w:r>
      <w:r w:rsidR="004B360E" w:rsidRPr="004B360E">
        <w:rPr>
          <w:rFonts w:ascii="Arial" w:hAnsi="Arial" w:cs="Arial"/>
          <w:b/>
        </w:rPr>
        <w:t>13</w:t>
      </w:r>
      <w:r w:rsidR="00481148" w:rsidRPr="004B360E">
        <w:rPr>
          <w:rFonts w:ascii="Arial" w:hAnsi="Arial" w:cs="Arial"/>
          <w:b/>
        </w:rPr>
        <w:t>.</w:t>
      </w:r>
      <w:r w:rsidR="00CA791B" w:rsidRPr="004B360E">
        <w:rPr>
          <w:rFonts w:ascii="Arial" w:hAnsi="Arial" w:cs="Arial"/>
          <w:b/>
        </w:rPr>
        <w:t>1</w:t>
      </w:r>
      <w:r w:rsidR="003D584C" w:rsidRPr="004B360E">
        <w:rPr>
          <w:rFonts w:ascii="Arial" w:hAnsi="Arial" w:cs="Arial"/>
          <w:b/>
        </w:rPr>
        <w:t>.202</w:t>
      </w:r>
      <w:r w:rsidR="00CA791B" w:rsidRPr="004B360E">
        <w:rPr>
          <w:rFonts w:ascii="Arial" w:hAnsi="Arial" w:cs="Arial"/>
          <w:b/>
        </w:rPr>
        <w:t>3</w:t>
      </w:r>
      <w:r w:rsidR="003E6CC4" w:rsidRPr="004B360E">
        <w:rPr>
          <w:rFonts w:ascii="Arial" w:hAnsi="Arial" w:cs="Arial"/>
          <w:b/>
        </w:rPr>
        <w:t xml:space="preserve"> do 10</w:t>
      </w:r>
      <w:r w:rsidR="003C0CE4" w:rsidRPr="004B360E">
        <w:rPr>
          <w:rFonts w:ascii="Arial" w:hAnsi="Arial" w:cs="Arial"/>
          <w:b/>
        </w:rPr>
        <w:t>:00 ure.</w:t>
      </w:r>
    </w:p>
    <w:p w14:paraId="77716631" w14:textId="77777777" w:rsidR="00A00185" w:rsidRPr="003075EF" w:rsidRDefault="00A00185" w:rsidP="000F6964">
      <w:pPr>
        <w:pStyle w:val="Standard"/>
        <w:rPr>
          <w:rFonts w:ascii="Arial" w:hAnsi="Arial" w:cs="Arial"/>
        </w:rPr>
      </w:pPr>
    </w:p>
    <w:p w14:paraId="546A4C27" w14:textId="77777777"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14:paraId="0CF852CE" w14:textId="77777777" w:rsidR="000F6964" w:rsidRPr="003075EF" w:rsidRDefault="000F6964" w:rsidP="000F6964">
      <w:pPr>
        <w:pStyle w:val="Standard"/>
        <w:rPr>
          <w:rFonts w:ascii="Arial" w:hAnsi="Arial" w:cs="Arial"/>
        </w:rPr>
      </w:pPr>
    </w:p>
    <w:p w14:paraId="2D8D6C1F" w14:textId="77777777"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14:paraId="2579BF73" w14:textId="77777777" w:rsidR="000F6964" w:rsidRPr="003075EF" w:rsidRDefault="000F6964" w:rsidP="000F6964">
      <w:pPr>
        <w:pStyle w:val="Standard"/>
        <w:rPr>
          <w:rFonts w:ascii="Arial" w:hAnsi="Arial" w:cs="Arial"/>
        </w:rPr>
      </w:pPr>
    </w:p>
    <w:p w14:paraId="4AB25E9E" w14:textId="77777777" w:rsidR="000F6964" w:rsidRPr="003075EF" w:rsidRDefault="000F6964" w:rsidP="000F6964">
      <w:pPr>
        <w:pStyle w:val="Standard"/>
        <w:rPr>
          <w:rFonts w:ascii="Arial" w:hAnsi="Arial" w:cs="Arial"/>
        </w:rPr>
      </w:pPr>
    </w:p>
    <w:p w14:paraId="37E4A3F2" w14:textId="77777777" w:rsidR="00A00185" w:rsidRPr="002060C8" w:rsidRDefault="00CD2F06" w:rsidP="00225D57">
      <w:pPr>
        <w:pStyle w:val="Naslov1"/>
        <w:rPr>
          <w:rFonts w:ascii="Arial" w:hAnsi="Arial" w:cs="Arial"/>
          <w:sz w:val="22"/>
          <w:szCs w:val="22"/>
        </w:rPr>
      </w:pPr>
      <w:bookmarkStart w:id="14" w:name="_Toc511306727"/>
      <w:bookmarkStart w:id="15" w:name="_Toc124437889"/>
      <w:r w:rsidRPr="002060C8">
        <w:rPr>
          <w:rFonts w:ascii="Arial" w:hAnsi="Arial" w:cs="Arial"/>
          <w:sz w:val="22"/>
          <w:szCs w:val="22"/>
        </w:rPr>
        <w:t>UGOTAVLJANJE SPOSOBNOSTI</w:t>
      </w:r>
      <w:bookmarkEnd w:id="14"/>
      <w:bookmarkEnd w:id="15"/>
    </w:p>
    <w:p w14:paraId="59725EDE" w14:textId="77777777" w:rsidR="00CD2F06" w:rsidRPr="00F40FFD" w:rsidRDefault="00CD2F06" w:rsidP="00225D57">
      <w:pPr>
        <w:pStyle w:val="Standard"/>
        <w:keepNext/>
        <w:rPr>
          <w:rFonts w:ascii="Arial" w:hAnsi="Arial" w:cs="Arial"/>
          <w:sz w:val="24"/>
          <w:szCs w:val="24"/>
        </w:rPr>
      </w:pPr>
    </w:p>
    <w:p w14:paraId="13AE5054" w14:textId="77777777" w:rsidR="00CD2F06" w:rsidRPr="002060C8" w:rsidRDefault="00A93996" w:rsidP="00225D57">
      <w:pPr>
        <w:pStyle w:val="Naslov3"/>
        <w:rPr>
          <w:rFonts w:ascii="Arial" w:hAnsi="Arial" w:cs="Arial"/>
          <w:sz w:val="22"/>
          <w:szCs w:val="22"/>
        </w:rPr>
      </w:pPr>
      <w:bookmarkStart w:id="16" w:name="_Toc124437890"/>
      <w:r w:rsidRPr="002060C8">
        <w:rPr>
          <w:rFonts w:ascii="Arial" w:hAnsi="Arial" w:cs="Arial"/>
          <w:sz w:val="22"/>
          <w:szCs w:val="22"/>
        </w:rPr>
        <w:t>Subjekti, za katere se ugotavlja sposobnost</w:t>
      </w:r>
      <w:bookmarkEnd w:id="16"/>
    </w:p>
    <w:p w14:paraId="214C6CA7" w14:textId="77777777" w:rsidR="00CD2F06" w:rsidRPr="003075EF" w:rsidRDefault="00CD2F06" w:rsidP="00225D57">
      <w:pPr>
        <w:pStyle w:val="Standard"/>
        <w:keepNext/>
        <w:rPr>
          <w:rFonts w:ascii="Arial" w:hAnsi="Arial" w:cs="Arial"/>
        </w:rPr>
      </w:pPr>
    </w:p>
    <w:p w14:paraId="0BF0F6BF" w14:textId="77777777"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14:paraId="3636BA14" w14:textId="77777777" w:rsidR="00D92BB1" w:rsidRPr="003075EF" w:rsidRDefault="00D92BB1" w:rsidP="00A93996">
      <w:pPr>
        <w:pStyle w:val="Standard"/>
        <w:ind w:left="851" w:hanging="143"/>
        <w:rPr>
          <w:rFonts w:ascii="Arial" w:hAnsi="Arial" w:cs="Arial"/>
        </w:rPr>
      </w:pPr>
      <w:r w:rsidRPr="003075EF">
        <w:rPr>
          <w:rFonts w:ascii="Arial" w:hAnsi="Arial" w:cs="Arial"/>
        </w:rPr>
        <w:t>- ponudnik;</w:t>
      </w:r>
    </w:p>
    <w:p w14:paraId="6C8D700C" w14:textId="77777777"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14:paraId="091073F3" w14:textId="77777777"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14:paraId="573CE0DB" w14:textId="77777777" w:rsidR="00D92BB1" w:rsidRPr="003075EF" w:rsidRDefault="00D92BB1" w:rsidP="00A93996">
      <w:pPr>
        <w:pStyle w:val="Standard"/>
        <w:ind w:left="851" w:hanging="143"/>
        <w:rPr>
          <w:rFonts w:ascii="Arial" w:hAnsi="Arial" w:cs="Arial"/>
        </w:rPr>
      </w:pPr>
      <w:r w:rsidRPr="003075EF">
        <w:rPr>
          <w:rFonts w:ascii="Arial" w:hAnsi="Arial" w:cs="Arial"/>
        </w:rPr>
        <w:lastRenderedPageBreak/>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14:paraId="558B1882" w14:textId="77777777" w:rsidR="00D92BB1" w:rsidRPr="003075EF" w:rsidRDefault="00D92BB1" w:rsidP="00A93996">
      <w:pPr>
        <w:pStyle w:val="Standard"/>
        <w:rPr>
          <w:rFonts w:ascii="Arial" w:hAnsi="Arial" w:cs="Arial"/>
        </w:rPr>
      </w:pPr>
    </w:p>
    <w:p w14:paraId="54382318"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14:paraId="08A730D4" w14:textId="77777777" w:rsidR="00D92BB1" w:rsidRPr="003075EF" w:rsidRDefault="00D92BB1" w:rsidP="00A93996">
      <w:pPr>
        <w:spacing w:after="0" w:line="276" w:lineRule="auto"/>
        <w:jc w:val="both"/>
        <w:rPr>
          <w:rFonts w:ascii="Arial" w:hAnsi="Arial" w:cs="Arial"/>
        </w:rPr>
      </w:pPr>
    </w:p>
    <w:p w14:paraId="1108F814"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14:paraId="2021E08C" w14:textId="77777777" w:rsidR="00D92BB1" w:rsidRPr="003075EF" w:rsidRDefault="00D92BB1" w:rsidP="00A93996">
      <w:pPr>
        <w:spacing w:after="0" w:line="276" w:lineRule="auto"/>
        <w:jc w:val="both"/>
        <w:rPr>
          <w:rFonts w:ascii="Arial" w:hAnsi="Arial" w:cs="Arial"/>
        </w:rPr>
      </w:pPr>
    </w:p>
    <w:p w14:paraId="4EB02710" w14:textId="77777777"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5"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w:t>
      </w:r>
      <w:proofErr w:type="spellStart"/>
      <w:r w:rsidRPr="003075EF">
        <w:rPr>
          <w:rFonts w:ascii="Arial" w:hAnsi="Arial" w:cs="Arial"/>
        </w:rPr>
        <w:t>xml</w:t>
      </w:r>
      <w:proofErr w:type="spellEnd"/>
      <w:r w:rsidRPr="003075EF">
        <w:rPr>
          <w:rFonts w:ascii="Arial" w:hAnsi="Arial" w:cs="Arial"/>
        </w:rPr>
        <w:t xml:space="preserve"> in bo podpisan hkrati s podpisom ponudbe. Za ostale sodelujoče ponudnik v razdelek »ESPD – ostali sodelujoči« priloži podpisane ESPD v formatu .</w:t>
      </w:r>
      <w:proofErr w:type="spellStart"/>
      <w:r w:rsidRPr="003075EF">
        <w:rPr>
          <w:rFonts w:ascii="Arial" w:hAnsi="Arial" w:cs="Arial"/>
        </w:rPr>
        <w:t>pdf</w:t>
      </w:r>
      <w:proofErr w:type="spellEnd"/>
      <w:r w:rsidRPr="003075EF">
        <w:rPr>
          <w:rFonts w:ascii="Arial" w:hAnsi="Arial" w:cs="Arial"/>
        </w:rPr>
        <w:t>, ali v elektronski obliki podpisan .</w:t>
      </w:r>
      <w:proofErr w:type="spellStart"/>
      <w:r w:rsidRPr="003075EF">
        <w:rPr>
          <w:rFonts w:ascii="Arial" w:hAnsi="Arial" w:cs="Arial"/>
        </w:rPr>
        <w:t>xml</w:t>
      </w:r>
      <w:proofErr w:type="spellEnd"/>
      <w:r w:rsidRPr="003075EF">
        <w:rPr>
          <w:rFonts w:ascii="Arial" w:hAnsi="Arial" w:cs="Arial"/>
        </w:rPr>
        <w:t>.</w:t>
      </w:r>
    </w:p>
    <w:p w14:paraId="56D7603C" w14:textId="77777777" w:rsidR="007E7F04" w:rsidRPr="003075EF" w:rsidRDefault="007E7F04" w:rsidP="006A221C">
      <w:pPr>
        <w:spacing w:after="0" w:line="276" w:lineRule="auto"/>
        <w:jc w:val="both"/>
        <w:rPr>
          <w:rFonts w:ascii="Arial" w:hAnsi="Arial" w:cs="Arial"/>
          <w:color w:val="000000" w:themeColor="text1"/>
        </w:rPr>
      </w:pPr>
    </w:p>
    <w:p w14:paraId="1F93CC52" w14:textId="77777777"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14:paraId="04121632" w14:textId="77777777" w:rsidR="00546EED" w:rsidRPr="003075EF" w:rsidRDefault="00546EED" w:rsidP="00A93996">
      <w:pPr>
        <w:spacing w:after="0" w:line="276" w:lineRule="auto"/>
        <w:jc w:val="both"/>
        <w:rPr>
          <w:rFonts w:ascii="Arial" w:hAnsi="Arial" w:cs="Arial"/>
        </w:rPr>
      </w:pPr>
    </w:p>
    <w:p w14:paraId="44EA3CAD" w14:textId="77777777" w:rsidR="007E7F04" w:rsidRPr="00E543E3" w:rsidRDefault="004F1B45" w:rsidP="007E7F04">
      <w:pPr>
        <w:spacing w:after="0" w:line="276" w:lineRule="auto"/>
        <w:jc w:val="both"/>
        <w:rPr>
          <w:rFonts w:ascii="Arial" w:hAnsi="Arial" w:cs="Arial"/>
          <w:color w:val="000000" w:themeColor="text1"/>
        </w:rPr>
      </w:pPr>
      <w:r w:rsidRPr="00E543E3">
        <w:rPr>
          <w:rFonts w:ascii="Arial" w:hAnsi="Arial" w:cs="Arial"/>
        </w:rPr>
        <w:t>Naročnik lahko ponudnika kadar koli med postopkom oddaje javnega naročila pozove k predložitvi</w:t>
      </w:r>
      <w:r w:rsidR="007E7F04" w:rsidRPr="00E543E3">
        <w:rPr>
          <w:rFonts w:ascii="Arial" w:hAnsi="Arial" w:cs="Arial"/>
        </w:rPr>
        <w:t xml:space="preserve"> </w:t>
      </w:r>
      <w:r w:rsidRPr="00E543E3">
        <w:rPr>
          <w:rFonts w:ascii="Arial" w:hAnsi="Arial" w:cs="Arial"/>
        </w:rPr>
        <w:t>dokazil (</w:t>
      </w:r>
      <w:r w:rsidR="00A836F8" w:rsidRPr="00E543E3">
        <w:rPr>
          <w:rFonts w:ascii="Arial" w:hAnsi="Arial" w:cs="Arial"/>
        </w:rPr>
        <w:t xml:space="preserve">tehnične </w:t>
      </w:r>
      <w:r w:rsidR="008F4151" w:rsidRPr="00E543E3">
        <w:rPr>
          <w:rFonts w:ascii="Arial" w:hAnsi="Arial" w:cs="Arial"/>
        </w:rPr>
        <w:t>dokumentacije,</w:t>
      </w:r>
      <w:r w:rsidR="00923E54">
        <w:rPr>
          <w:rFonts w:ascii="Arial" w:hAnsi="Arial" w:cs="Arial"/>
        </w:rPr>
        <w:t xml:space="preserve"> katalogov, dokumentacije proizvajalca,</w:t>
      </w:r>
      <w:r w:rsidR="008F4151" w:rsidRPr="00E543E3">
        <w:rPr>
          <w:rFonts w:ascii="Arial" w:hAnsi="Arial" w:cs="Arial"/>
        </w:rPr>
        <w:t xml:space="preserve"> </w:t>
      </w:r>
      <w:r w:rsidRPr="00E543E3">
        <w:rPr>
          <w:rFonts w:ascii="Arial" w:hAnsi="Arial" w:cs="Arial"/>
        </w:rPr>
        <w:t xml:space="preserve">potrdil, </w:t>
      </w:r>
      <w:r w:rsidR="00124B6A" w:rsidRPr="00E543E3">
        <w:rPr>
          <w:rFonts w:ascii="Arial" w:hAnsi="Arial" w:cs="Arial"/>
        </w:rPr>
        <w:t xml:space="preserve">certifikatov, </w:t>
      </w:r>
      <w:r w:rsidRPr="00E543E3">
        <w:rPr>
          <w:rFonts w:ascii="Arial" w:hAnsi="Arial" w:cs="Arial"/>
        </w:rPr>
        <w:t>izjav,</w:t>
      </w:r>
      <w:r w:rsidR="00D858CF" w:rsidRPr="00E543E3">
        <w:rPr>
          <w:rFonts w:ascii="Arial" w:hAnsi="Arial" w:cs="Arial"/>
        </w:rPr>
        <w:t xml:space="preserve"> overjenih zapriseženih izjav,</w:t>
      </w:r>
      <w:r w:rsidRPr="00E543E3">
        <w:rPr>
          <w:rFonts w:ascii="Arial" w:hAnsi="Arial" w:cs="Arial"/>
        </w:rPr>
        <w:t xml:space="preserve"> izpisov</w:t>
      </w:r>
      <w:r w:rsidR="00365C28" w:rsidRPr="00E543E3">
        <w:rPr>
          <w:rFonts w:ascii="Arial" w:hAnsi="Arial" w:cs="Arial"/>
        </w:rPr>
        <w:t xml:space="preserve"> iz </w:t>
      </w:r>
      <w:r w:rsidR="00883EE4" w:rsidRPr="00E543E3">
        <w:rPr>
          <w:rFonts w:ascii="Arial" w:hAnsi="Arial" w:cs="Arial"/>
        </w:rPr>
        <w:t>evidenc</w:t>
      </w:r>
      <w:r w:rsidR="00C04016" w:rsidRPr="00E543E3">
        <w:rPr>
          <w:rFonts w:ascii="Arial" w:hAnsi="Arial" w:cs="Arial"/>
        </w:rPr>
        <w:t xml:space="preserve"> oziroma registrov</w:t>
      </w:r>
      <w:r w:rsidR="00587ED4" w:rsidRPr="00E543E3">
        <w:rPr>
          <w:rFonts w:ascii="Arial" w:hAnsi="Arial" w:cs="Arial"/>
        </w:rPr>
        <w:t>,</w:t>
      </w:r>
      <w:r w:rsidR="007E7F04" w:rsidRPr="00E543E3">
        <w:rPr>
          <w:rFonts w:ascii="Arial" w:hAnsi="Arial" w:cs="Arial"/>
        </w:rPr>
        <w:t xml:space="preserve"> </w:t>
      </w:r>
      <w:r w:rsidRPr="00E543E3">
        <w:rPr>
          <w:rFonts w:ascii="Arial" w:hAnsi="Arial" w:cs="Arial"/>
        </w:rPr>
        <w:t>pogodb, računov</w:t>
      </w:r>
      <w:r w:rsidR="00587ED4" w:rsidRPr="00E543E3">
        <w:rPr>
          <w:rFonts w:ascii="Arial" w:hAnsi="Arial" w:cs="Arial"/>
        </w:rPr>
        <w:t xml:space="preserve">, </w:t>
      </w:r>
      <w:r w:rsidRPr="00E543E3">
        <w:rPr>
          <w:rFonts w:ascii="Arial" w:hAnsi="Arial" w:cs="Arial"/>
        </w:rPr>
        <w:t>specifikacij</w:t>
      </w:r>
      <w:r w:rsidR="00587ED4" w:rsidRPr="00E543E3">
        <w:rPr>
          <w:rFonts w:ascii="Arial" w:hAnsi="Arial" w:cs="Arial"/>
        </w:rPr>
        <w:t xml:space="preserve"> </w:t>
      </w:r>
      <w:r w:rsidR="00A836F8" w:rsidRPr="00E543E3">
        <w:rPr>
          <w:rFonts w:ascii="Arial" w:hAnsi="Arial" w:cs="Arial"/>
        </w:rPr>
        <w:t>dobavljenega</w:t>
      </w:r>
      <w:r w:rsidR="00572B82" w:rsidRPr="00E543E3">
        <w:rPr>
          <w:rFonts w:ascii="Arial" w:hAnsi="Arial" w:cs="Arial"/>
        </w:rPr>
        <w:t xml:space="preserve"> </w:t>
      </w:r>
      <w:r w:rsidR="00A836F8" w:rsidRPr="00E543E3">
        <w:rPr>
          <w:rFonts w:ascii="Arial" w:hAnsi="Arial" w:cs="Arial"/>
        </w:rPr>
        <w:t>blaga</w:t>
      </w:r>
      <w:r w:rsidR="007D1C0D" w:rsidRPr="00E543E3">
        <w:rPr>
          <w:rFonts w:ascii="Arial" w:hAnsi="Arial" w:cs="Arial"/>
        </w:rPr>
        <w:t xml:space="preserve"> </w:t>
      </w:r>
      <w:r w:rsidR="00CB26D4" w:rsidRPr="00E543E3">
        <w:rPr>
          <w:rFonts w:ascii="Arial" w:hAnsi="Arial" w:cs="Arial"/>
        </w:rPr>
        <w:t>ipd.), ki</w:t>
      </w:r>
      <w:r w:rsidR="007E7F04" w:rsidRPr="00E543E3">
        <w:rPr>
          <w:rFonts w:ascii="Arial" w:hAnsi="Arial" w:cs="Arial"/>
        </w:rPr>
        <w:t xml:space="preserve"> </w:t>
      </w:r>
      <w:r w:rsidR="00CB26D4" w:rsidRPr="00E543E3">
        <w:rPr>
          <w:rFonts w:ascii="Arial" w:hAnsi="Arial" w:cs="Arial"/>
        </w:rPr>
        <w:t>izkazujejo</w:t>
      </w:r>
      <w:r w:rsidR="00565CA5" w:rsidRPr="00E543E3">
        <w:rPr>
          <w:rFonts w:ascii="Arial" w:hAnsi="Arial" w:cs="Arial"/>
        </w:rPr>
        <w:t xml:space="preserve"> </w:t>
      </w:r>
      <w:r w:rsidR="00CB26D4" w:rsidRPr="00E543E3">
        <w:rPr>
          <w:rFonts w:ascii="Arial" w:hAnsi="Arial" w:cs="Arial"/>
        </w:rPr>
        <w:t>neobstoj</w:t>
      </w:r>
      <w:r w:rsidR="007E7F04" w:rsidRPr="00E543E3">
        <w:rPr>
          <w:rFonts w:ascii="Arial" w:hAnsi="Arial" w:cs="Arial"/>
        </w:rPr>
        <w:t xml:space="preserve"> razlogov za izključitev in izpol</w:t>
      </w:r>
      <w:r w:rsidR="00565CA5" w:rsidRPr="00E543E3">
        <w:rPr>
          <w:rFonts w:ascii="Arial" w:hAnsi="Arial" w:cs="Arial"/>
        </w:rPr>
        <w:t>njevanje</w:t>
      </w:r>
      <w:r w:rsidR="00CB26D4" w:rsidRPr="00E543E3">
        <w:rPr>
          <w:rFonts w:ascii="Arial" w:hAnsi="Arial" w:cs="Arial"/>
        </w:rPr>
        <w:t xml:space="preserve"> pogojev za priznanje sposobnosti</w:t>
      </w:r>
      <w:r w:rsidR="007E7F04" w:rsidRPr="00E543E3">
        <w:rPr>
          <w:rFonts w:ascii="Arial" w:hAnsi="Arial" w:cs="Arial"/>
        </w:rPr>
        <w:t>.</w:t>
      </w:r>
      <w:r w:rsidR="00260A2B" w:rsidRPr="00E543E3">
        <w:rPr>
          <w:rFonts w:ascii="Arial" w:hAnsi="Arial" w:cs="Arial"/>
        </w:rPr>
        <w:t xml:space="preserve"> Ponudnik bo</w:t>
      </w:r>
      <w:r w:rsidR="00B476A4" w:rsidRPr="00E543E3">
        <w:rPr>
          <w:rFonts w:ascii="Arial" w:hAnsi="Arial" w:cs="Arial"/>
        </w:rPr>
        <w:t xml:space="preserve"> dolžan predložiti dokazila v sorazmernem roku, ki ga bo v pozivu določil naročnik.</w:t>
      </w:r>
      <w:r w:rsidR="00923E54">
        <w:rPr>
          <w:rFonts w:ascii="Arial" w:hAnsi="Arial" w:cs="Arial"/>
        </w:rPr>
        <w:t xml:space="preserve"> Naročnik lahko zahteva, da ponudnik na dokazilih označi relevantne dele ter, da navede, iz katerih strani dokumentacije je razvidno izpolnjevanje posameznih zahtev</w:t>
      </w:r>
      <w:r w:rsidR="003840F2">
        <w:rPr>
          <w:rFonts w:ascii="Arial" w:hAnsi="Arial" w:cs="Arial"/>
        </w:rPr>
        <w:t>,</w:t>
      </w:r>
      <w:r w:rsidR="00923E54">
        <w:rPr>
          <w:rFonts w:ascii="Arial" w:hAnsi="Arial" w:cs="Arial"/>
        </w:rPr>
        <w:t xml:space="preserve"> pogojev</w:t>
      </w:r>
      <w:r w:rsidR="003840F2">
        <w:rPr>
          <w:rFonts w:ascii="Arial" w:hAnsi="Arial" w:cs="Arial"/>
        </w:rPr>
        <w:t xml:space="preserve"> oziroma meril</w:t>
      </w:r>
      <w:r w:rsidR="00923E54">
        <w:rPr>
          <w:rFonts w:ascii="Arial" w:hAnsi="Arial" w:cs="Arial"/>
        </w:rPr>
        <w:t>.</w:t>
      </w:r>
    </w:p>
    <w:p w14:paraId="6926A1BF" w14:textId="77777777" w:rsidR="00BD5713" w:rsidRPr="003075EF" w:rsidRDefault="00BD5713" w:rsidP="00A93996">
      <w:pPr>
        <w:spacing w:after="0" w:line="276" w:lineRule="auto"/>
        <w:jc w:val="both"/>
        <w:rPr>
          <w:rFonts w:ascii="Arial" w:hAnsi="Arial" w:cs="Arial"/>
        </w:rPr>
      </w:pPr>
    </w:p>
    <w:p w14:paraId="0A18019E" w14:textId="77777777" w:rsidR="00A93996" w:rsidRPr="003075EF" w:rsidRDefault="00A93996" w:rsidP="00A93996">
      <w:pPr>
        <w:spacing w:after="0" w:line="276" w:lineRule="auto"/>
        <w:jc w:val="both"/>
        <w:rPr>
          <w:rFonts w:ascii="Arial" w:hAnsi="Arial" w:cs="Arial"/>
        </w:rPr>
      </w:pPr>
    </w:p>
    <w:p w14:paraId="5602CD15" w14:textId="77777777" w:rsidR="00A93996" w:rsidRPr="002060C8" w:rsidRDefault="00A93996" w:rsidP="00225D57">
      <w:pPr>
        <w:pStyle w:val="Naslov3"/>
        <w:rPr>
          <w:rFonts w:ascii="Arial" w:hAnsi="Arial" w:cs="Arial"/>
          <w:sz w:val="22"/>
          <w:szCs w:val="22"/>
        </w:rPr>
      </w:pPr>
      <w:bookmarkStart w:id="17" w:name="_Toc124437891"/>
      <w:r w:rsidRPr="002060C8">
        <w:rPr>
          <w:rFonts w:ascii="Arial" w:hAnsi="Arial" w:cs="Arial"/>
          <w:sz w:val="22"/>
          <w:szCs w:val="22"/>
        </w:rPr>
        <w:t>Razlogi za izključitev</w:t>
      </w:r>
      <w:bookmarkEnd w:id="17"/>
    </w:p>
    <w:p w14:paraId="448291CB" w14:textId="77777777" w:rsidR="00A93996" w:rsidRPr="003075EF" w:rsidRDefault="00A93996" w:rsidP="00225D57">
      <w:pPr>
        <w:keepNext/>
        <w:widowControl/>
        <w:spacing w:after="0" w:line="276" w:lineRule="auto"/>
        <w:ind w:right="6"/>
        <w:jc w:val="both"/>
        <w:rPr>
          <w:rFonts w:ascii="Arial" w:hAnsi="Arial" w:cs="Arial"/>
        </w:rPr>
      </w:pPr>
    </w:p>
    <w:p w14:paraId="601FF98D" w14:textId="77777777"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D2F06" w:rsidRPr="003075EF">
        <w:rPr>
          <w:rFonts w:ascii="Arial" w:hAnsi="Arial" w:cs="Arial"/>
        </w:rPr>
        <w:t xml:space="preserve">sledečih </w:t>
      </w:r>
      <w:r w:rsidR="00CD2F06" w:rsidRPr="002060C8">
        <w:rPr>
          <w:rFonts w:ascii="Arial" w:hAnsi="Arial" w:cs="Arial"/>
        </w:rPr>
        <w:t>razlogov za izključitev:</w:t>
      </w:r>
    </w:p>
    <w:p w14:paraId="45B58A23" w14:textId="77777777" w:rsidR="00A00185" w:rsidRPr="003075EF" w:rsidRDefault="00A00185">
      <w:pPr>
        <w:pStyle w:val="Standard"/>
        <w:rPr>
          <w:rFonts w:ascii="Arial" w:hAnsi="Arial" w:cs="Arial"/>
        </w:rPr>
      </w:pPr>
    </w:p>
    <w:p w14:paraId="60813A7A" w14:textId="77777777" w:rsidR="00A00185" w:rsidRPr="003075EF" w:rsidRDefault="00D94663" w:rsidP="005A0E3F">
      <w:pPr>
        <w:pStyle w:val="Odstavekseznama"/>
        <w:numPr>
          <w:ilvl w:val="0"/>
          <w:numId w:val="51"/>
        </w:numPr>
        <w:rPr>
          <w:rFonts w:ascii="Arial" w:hAnsi="Arial" w:cs="Arial"/>
        </w:rPr>
      </w:pPr>
      <w:r w:rsidRPr="003075EF">
        <w:rPr>
          <w:rFonts w:ascii="Arial" w:hAnsi="Arial" w:cs="Arial"/>
        </w:rPr>
        <w:lastRenderedPageBreak/>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14:paraId="58AD4B6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14:paraId="0B31F27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14:paraId="1630002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14:paraId="4A83674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14:paraId="2E1D2F9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14:paraId="30B65FF6"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14:paraId="5F8C202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14:paraId="1DB981E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14:paraId="70BA6F8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14:paraId="3B55C01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14:paraId="63B6628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14:paraId="66EFD0A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14:paraId="192391A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14:paraId="04983D8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14:paraId="5F7CB61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14:paraId="4E63431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14:paraId="51127B7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14:paraId="4D16519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14:paraId="6C45599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14:paraId="3B8AA4C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14:paraId="50DF9B9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14:paraId="2D60C606"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14:paraId="7499A9A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14:paraId="460F0EF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14:paraId="4ABEE22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14:paraId="17F65DF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14:paraId="617E986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14:paraId="50A8930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14:paraId="6E1E8DC6"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14:paraId="2531D14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14:paraId="03365D7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14:paraId="57ABB14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14:paraId="70BD135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14:paraId="209AD41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14:paraId="6EC6F26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14:paraId="614D81C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14:paraId="75778F2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w:t>
      </w:r>
      <w:proofErr w:type="spellStart"/>
      <w:r w:rsidRPr="003075EF">
        <w:rPr>
          <w:rFonts w:ascii="Arial" w:eastAsia="Times New Roman" w:hAnsi="Arial" w:cs="Arial"/>
          <w:kern w:val="0"/>
          <w:lang w:eastAsia="sl-SI"/>
        </w:rPr>
        <w:t>257.a</w:t>
      </w:r>
      <w:proofErr w:type="spellEnd"/>
      <w:r w:rsidRPr="003075EF">
        <w:rPr>
          <w:rFonts w:ascii="Arial" w:eastAsia="Times New Roman" w:hAnsi="Arial" w:cs="Arial"/>
          <w:kern w:val="0"/>
          <w:lang w:eastAsia="sl-SI"/>
        </w:rPr>
        <w:t xml:space="preserve"> člen KZ-1),</w:t>
      </w:r>
    </w:p>
    <w:p w14:paraId="06BC5E7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14:paraId="03806F7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14:paraId="7141149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14:paraId="68BF3E4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14:paraId="0BC4A21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14:paraId="118A97E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14:paraId="0CF2736E" w14:textId="77777777" w:rsidR="006550AA" w:rsidRPr="003075EF" w:rsidRDefault="006550AA" w:rsidP="006550AA">
      <w:pPr>
        <w:pStyle w:val="Odstavekseznama"/>
        <w:ind w:left="1416"/>
        <w:rPr>
          <w:rFonts w:ascii="Arial" w:hAnsi="Arial" w:cs="Arial"/>
        </w:rPr>
      </w:pPr>
    </w:p>
    <w:p w14:paraId="4C42F5C3"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3FDB1986" w14:textId="77777777" w:rsidR="009A6651" w:rsidRDefault="009A6651" w:rsidP="009A6651">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w:t>
      </w:r>
      <w:r>
        <w:rPr>
          <w:rFonts w:ascii="Arial" w:hAnsi="Arial" w:cs="Arial"/>
        </w:rPr>
        <w:t>spodarske subjekte v ponudbi) in</w:t>
      </w:r>
    </w:p>
    <w:p w14:paraId="536F01CB" w14:textId="77777777" w:rsidR="009A6651" w:rsidRPr="00436932" w:rsidRDefault="009A6651" w:rsidP="009A6651">
      <w:pPr>
        <w:pStyle w:val="Odstavekseznama"/>
        <w:numPr>
          <w:ilvl w:val="0"/>
          <w:numId w:val="56"/>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64A4B9F6" w14:textId="77777777" w:rsidR="009A6651" w:rsidRDefault="009A6651" w:rsidP="009A6651">
      <w:pPr>
        <w:pStyle w:val="Odstavekseznama"/>
        <w:numPr>
          <w:ilvl w:val="0"/>
          <w:numId w:val="56"/>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1E7EFDD1" w14:textId="77777777" w:rsidR="00A00185" w:rsidRPr="003075EF" w:rsidRDefault="00A00185">
      <w:pPr>
        <w:pStyle w:val="Standard"/>
        <w:rPr>
          <w:rFonts w:ascii="Arial" w:hAnsi="Arial" w:cs="Arial"/>
        </w:rPr>
      </w:pPr>
    </w:p>
    <w:p w14:paraId="08DC008A" w14:textId="77777777" w:rsidR="00A00185" w:rsidRPr="003075EF" w:rsidRDefault="00235B3F" w:rsidP="005A0E3F">
      <w:pPr>
        <w:pStyle w:val="Odstavekseznama"/>
        <w:numPr>
          <w:ilvl w:val="0"/>
          <w:numId w:val="51"/>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14:paraId="7B0D57CA" w14:textId="77777777" w:rsidR="00A00185" w:rsidRPr="003075EF" w:rsidRDefault="00A00185">
      <w:pPr>
        <w:pStyle w:val="Odstavekseznama"/>
        <w:rPr>
          <w:rFonts w:ascii="Arial" w:hAnsi="Arial" w:cs="Arial"/>
        </w:rPr>
      </w:pPr>
    </w:p>
    <w:p w14:paraId="49EDE049"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45C22CC2" w14:textId="77777777" w:rsidR="00A93996"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14:paraId="453BD8F5" w14:textId="77777777" w:rsidR="00A00185" w:rsidRPr="003075EF" w:rsidRDefault="00A00185">
      <w:pPr>
        <w:pStyle w:val="Standard"/>
        <w:rPr>
          <w:rFonts w:ascii="Arial" w:hAnsi="Arial" w:cs="Arial"/>
        </w:rPr>
      </w:pPr>
    </w:p>
    <w:p w14:paraId="23FEF79D" w14:textId="77777777" w:rsidR="00A00185" w:rsidRPr="003075EF" w:rsidRDefault="00D93F7A"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316385">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14:paraId="076DF5E4" w14:textId="77777777" w:rsidR="00A00185" w:rsidRPr="003075EF" w:rsidRDefault="00A00185">
      <w:pPr>
        <w:pStyle w:val="Odstavekseznama"/>
        <w:rPr>
          <w:rFonts w:ascii="Arial" w:hAnsi="Arial" w:cs="Arial"/>
        </w:rPr>
      </w:pPr>
    </w:p>
    <w:p w14:paraId="207ED39E"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3C89192F"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7297F02B" w14:textId="77777777" w:rsidR="00A00185" w:rsidRPr="003075EF" w:rsidRDefault="00A00185">
      <w:pPr>
        <w:pStyle w:val="Odstavekseznama"/>
        <w:rPr>
          <w:rFonts w:ascii="Arial" w:hAnsi="Arial" w:cs="Arial"/>
        </w:rPr>
      </w:pPr>
    </w:p>
    <w:p w14:paraId="49E5A87E"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14:paraId="0A7DC1D1" w14:textId="77777777" w:rsidR="00A00185" w:rsidRPr="003075EF" w:rsidRDefault="00A00185">
      <w:pPr>
        <w:pStyle w:val="Odstavekseznama"/>
        <w:rPr>
          <w:rFonts w:ascii="Arial" w:hAnsi="Arial" w:cs="Arial"/>
        </w:rPr>
      </w:pPr>
    </w:p>
    <w:p w14:paraId="158132D0"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18871EC5"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12B430CE" w14:textId="77777777" w:rsidR="00A00185" w:rsidRPr="003075EF" w:rsidRDefault="00A00185">
      <w:pPr>
        <w:pStyle w:val="Odstavekseznama"/>
        <w:rPr>
          <w:rFonts w:ascii="Arial" w:hAnsi="Arial" w:cs="Arial"/>
        </w:rPr>
      </w:pPr>
    </w:p>
    <w:p w14:paraId="25C0FC05"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14:paraId="77911398" w14:textId="77777777" w:rsidR="00A00185" w:rsidRPr="003075EF" w:rsidRDefault="00A00185">
      <w:pPr>
        <w:pStyle w:val="Standard"/>
        <w:rPr>
          <w:rFonts w:ascii="Arial" w:hAnsi="Arial" w:cs="Arial"/>
        </w:rPr>
      </w:pPr>
    </w:p>
    <w:p w14:paraId="13A9AEE0"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6FA67634"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lastRenderedPageBreak/>
        <w:t xml:space="preserve">Izpolnjen obrazec ESPD </w:t>
      </w:r>
      <w:r w:rsidRPr="003075EF">
        <w:rPr>
          <w:rFonts w:ascii="Arial" w:hAnsi="Arial" w:cs="Arial"/>
        </w:rPr>
        <w:t>(za vse gospodarske subjekte v ponudbi).</w:t>
      </w:r>
    </w:p>
    <w:p w14:paraId="601196E2" w14:textId="77777777" w:rsidR="00A00185" w:rsidRPr="003075EF" w:rsidRDefault="00A00185">
      <w:pPr>
        <w:pStyle w:val="Standard"/>
        <w:rPr>
          <w:rFonts w:ascii="Arial" w:hAnsi="Arial" w:cs="Arial"/>
        </w:rPr>
      </w:pPr>
    </w:p>
    <w:p w14:paraId="1DD64ED2"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14:paraId="419A8549" w14:textId="77777777" w:rsidR="00A00185" w:rsidRPr="003075EF" w:rsidRDefault="00A00185">
      <w:pPr>
        <w:pStyle w:val="Odstavekseznama"/>
        <w:rPr>
          <w:rFonts w:ascii="Arial" w:hAnsi="Arial" w:cs="Arial"/>
        </w:rPr>
      </w:pPr>
    </w:p>
    <w:p w14:paraId="5FF827CC"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4E1B94A0"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13219DF6" w14:textId="77777777" w:rsidR="00A00185" w:rsidRPr="003075EF" w:rsidRDefault="00A00185">
      <w:pPr>
        <w:pStyle w:val="Odstavekseznama"/>
        <w:rPr>
          <w:rFonts w:ascii="Arial" w:hAnsi="Arial" w:cs="Arial"/>
        </w:rPr>
      </w:pPr>
    </w:p>
    <w:p w14:paraId="0BB5A60F"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14:paraId="52B0500F" w14:textId="77777777" w:rsidR="00A00185" w:rsidRPr="003075EF" w:rsidRDefault="00A00185">
      <w:pPr>
        <w:pStyle w:val="Standard"/>
        <w:rPr>
          <w:rFonts w:ascii="Arial" w:hAnsi="Arial" w:cs="Arial"/>
        </w:rPr>
      </w:pPr>
    </w:p>
    <w:p w14:paraId="50FC3BA5"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77890DDE"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5FE5F130" w14:textId="77777777" w:rsidR="00A00185" w:rsidRPr="003075EF" w:rsidRDefault="00A00185">
      <w:pPr>
        <w:pStyle w:val="Standard"/>
        <w:rPr>
          <w:rFonts w:ascii="Arial" w:hAnsi="Arial" w:cs="Arial"/>
        </w:rPr>
      </w:pPr>
    </w:p>
    <w:p w14:paraId="13629BE0"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14:paraId="4902A742" w14:textId="77777777" w:rsidR="00A00185" w:rsidRPr="003075EF" w:rsidRDefault="00A00185">
      <w:pPr>
        <w:pStyle w:val="Standard"/>
        <w:rPr>
          <w:rFonts w:ascii="Arial" w:hAnsi="Arial" w:cs="Arial"/>
        </w:rPr>
      </w:pPr>
    </w:p>
    <w:p w14:paraId="05D76260"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32E5B6B9"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319F9360" w14:textId="77777777" w:rsidR="00A00185" w:rsidRPr="003075EF" w:rsidRDefault="00A00185">
      <w:pPr>
        <w:pStyle w:val="Standard"/>
        <w:rPr>
          <w:rFonts w:ascii="Arial" w:hAnsi="Arial" w:cs="Arial"/>
        </w:rPr>
      </w:pPr>
    </w:p>
    <w:p w14:paraId="51E59E3E" w14:textId="77777777"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14:paraId="70F49E97" w14:textId="77777777" w:rsidR="00A00185" w:rsidRPr="003075EF" w:rsidRDefault="00A00185">
      <w:pPr>
        <w:pStyle w:val="Standard"/>
        <w:rPr>
          <w:rFonts w:ascii="Arial" w:hAnsi="Arial" w:cs="Arial"/>
        </w:rPr>
      </w:pPr>
    </w:p>
    <w:p w14:paraId="73750089" w14:textId="77777777" w:rsidR="00D93F7A" w:rsidRPr="003075EF" w:rsidRDefault="00D93F7A">
      <w:pPr>
        <w:pStyle w:val="Standard"/>
        <w:rPr>
          <w:rFonts w:ascii="Arial" w:hAnsi="Arial" w:cs="Arial"/>
        </w:rPr>
      </w:pPr>
    </w:p>
    <w:p w14:paraId="6AA2875F" w14:textId="77777777" w:rsidR="00A93996" w:rsidRPr="002060C8" w:rsidRDefault="00A93996" w:rsidP="00225D57">
      <w:pPr>
        <w:pStyle w:val="Naslov3"/>
        <w:rPr>
          <w:rFonts w:ascii="Arial" w:hAnsi="Arial" w:cs="Arial"/>
          <w:sz w:val="22"/>
          <w:szCs w:val="22"/>
        </w:rPr>
      </w:pPr>
      <w:bookmarkStart w:id="18" w:name="_Toc124437892"/>
      <w:r w:rsidRPr="002060C8">
        <w:rPr>
          <w:rFonts w:ascii="Arial" w:hAnsi="Arial" w:cs="Arial"/>
          <w:sz w:val="22"/>
          <w:szCs w:val="22"/>
        </w:rPr>
        <w:t>Pogoji za priznanje sposobnosti</w:t>
      </w:r>
      <w:bookmarkEnd w:id="18"/>
    </w:p>
    <w:p w14:paraId="78302E3C" w14:textId="77777777" w:rsidR="00A00185" w:rsidRPr="003075EF" w:rsidRDefault="00A00185" w:rsidP="00225D57">
      <w:pPr>
        <w:pStyle w:val="Standard"/>
        <w:keepNext/>
        <w:rPr>
          <w:rFonts w:ascii="Arial" w:hAnsi="Arial" w:cs="Arial"/>
        </w:rPr>
      </w:pPr>
    </w:p>
    <w:p w14:paraId="6B6AB51F" w14:textId="77777777" w:rsidR="00D858CF" w:rsidRPr="003075EF" w:rsidRDefault="00D858CF" w:rsidP="00B038D3">
      <w:pPr>
        <w:pStyle w:val="Standard"/>
        <w:rPr>
          <w:rFonts w:ascii="Arial" w:hAnsi="Arial" w:cs="Arial"/>
        </w:rPr>
      </w:pPr>
      <w:r w:rsidRPr="003075EF">
        <w:rPr>
          <w:rFonts w:ascii="Arial" w:hAnsi="Arial" w:cs="Arial"/>
        </w:rPr>
        <w:t>Naročnik od ponudnik</w:t>
      </w:r>
      <w:r w:rsidR="008B1444">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14:paraId="77B353E1" w14:textId="77777777" w:rsidR="00D858CF" w:rsidRPr="003075EF" w:rsidRDefault="00D858CF" w:rsidP="00B038D3">
      <w:pPr>
        <w:pStyle w:val="Standard"/>
        <w:rPr>
          <w:rFonts w:ascii="Arial" w:hAnsi="Arial" w:cs="Arial"/>
        </w:rPr>
      </w:pPr>
    </w:p>
    <w:p w14:paraId="35A5D50D" w14:textId="77777777" w:rsidR="009C0EE0" w:rsidRPr="00A86C10" w:rsidRDefault="009C0EE0" w:rsidP="009C0EE0">
      <w:pPr>
        <w:pStyle w:val="Odstavekseznama"/>
        <w:numPr>
          <w:ilvl w:val="0"/>
          <w:numId w:val="52"/>
        </w:numPr>
        <w:rPr>
          <w:rFonts w:ascii="Arial" w:hAnsi="Arial" w:cs="Arial"/>
          <w:color w:val="000000" w:themeColor="text1"/>
        </w:rPr>
      </w:pPr>
      <w:r w:rsidRPr="00B23DDC">
        <w:rPr>
          <w:rFonts w:ascii="Arial" w:hAnsi="Arial" w:cs="Arial"/>
        </w:rPr>
        <w:t xml:space="preserve">Gospodarski subjekt mora biti </w:t>
      </w:r>
      <w:r>
        <w:rPr>
          <w:rFonts w:ascii="Arial" w:hAnsi="Arial" w:cs="Arial"/>
        </w:rPr>
        <w:t>vpisan v ustrezen register poslovnih subjektov, ki opravljajo promet z medicinskimi pripomočki, ki ga vodi Javna agencija RS za zdravila in medicinske pripomočke skladno s 52. členom Zakona o medicinskim pripomočkih</w:t>
      </w:r>
      <w:r w:rsidRPr="00B23DDC">
        <w:rPr>
          <w:rFonts w:ascii="Arial" w:hAnsi="Arial" w:cs="Arial"/>
        </w:rPr>
        <w:t xml:space="preserve"> (prvi odstavek 76. člena ZJN-3).</w:t>
      </w:r>
    </w:p>
    <w:p w14:paraId="35EB265F" w14:textId="77777777" w:rsidR="009C0EE0" w:rsidRDefault="009C0EE0" w:rsidP="009C0EE0">
      <w:pPr>
        <w:pStyle w:val="Odstavekseznama"/>
        <w:rPr>
          <w:rFonts w:ascii="Arial" w:hAnsi="Arial" w:cs="Arial"/>
          <w:color w:val="000000" w:themeColor="text1"/>
        </w:rPr>
      </w:pPr>
    </w:p>
    <w:p w14:paraId="192BCB67" w14:textId="77777777" w:rsidR="009C0EE0" w:rsidRPr="001C0993" w:rsidRDefault="009C0EE0" w:rsidP="009C0EE0">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Pr="001C0993">
        <w:rPr>
          <w:rFonts w:ascii="Arial" w:hAnsi="Arial" w:cs="Arial"/>
        </w:rPr>
        <w:t>.</w:t>
      </w:r>
    </w:p>
    <w:p w14:paraId="4026ED6F" w14:textId="77777777" w:rsidR="009C0EE0" w:rsidRPr="00B23DDC" w:rsidRDefault="009C0EE0" w:rsidP="009C0EE0">
      <w:pPr>
        <w:pStyle w:val="Standard"/>
        <w:rPr>
          <w:rFonts w:ascii="Arial" w:hAnsi="Arial" w:cs="Arial"/>
          <w:color w:val="000000" w:themeColor="text1"/>
        </w:rPr>
      </w:pPr>
    </w:p>
    <w:p w14:paraId="306F8BF3" w14:textId="77777777" w:rsidR="009C0EE0" w:rsidRPr="00B23DDC" w:rsidRDefault="009C0EE0" w:rsidP="009C0EE0">
      <w:pPr>
        <w:pStyle w:val="Odstavekseznama"/>
        <w:rPr>
          <w:rFonts w:ascii="Arial" w:hAnsi="Arial" w:cs="Arial"/>
          <w:u w:val="single"/>
        </w:rPr>
      </w:pPr>
      <w:r w:rsidRPr="00B23DDC">
        <w:rPr>
          <w:rFonts w:ascii="Arial" w:hAnsi="Arial" w:cs="Arial"/>
          <w:u w:val="single"/>
        </w:rPr>
        <w:t>Dokazilo:</w:t>
      </w:r>
    </w:p>
    <w:p w14:paraId="4258ADD6" w14:textId="77777777" w:rsidR="009C0EE0" w:rsidRDefault="009C0EE0" w:rsidP="009C0EE0">
      <w:pPr>
        <w:pStyle w:val="Odstavekseznama"/>
        <w:numPr>
          <w:ilvl w:val="0"/>
          <w:numId w:val="56"/>
        </w:numPr>
        <w:ind w:left="1276"/>
        <w:rPr>
          <w:rFonts w:ascii="Arial" w:hAnsi="Arial" w:cs="Arial"/>
        </w:rPr>
      </w:pPr>
      <w:r w:rsidRPr="00B23DDC">
        <w:rPr>
          <w:rFonts w:ascii="Arial" w:hAnsi="Arial" w:cs="Arial"/>
          <w:b/>
        </w:rPr>
        <w:lastRenderedPageBreak/>
        <w:t xml:space="preserve">Izpolnjen obrazec ESPD </w:t>
      </w:r>
      <w:r w:rsidRPr="00B23DDC">
        <w:rPr>
          <w:rFonts w:ascii="Arial" w:hAnsi="Arial" w:cs="Arial"/>
        </w:rPr>
        <w:t>(v delu IV α, v razdelku »Skupna navedba za vse pogoje za sodelovanje«</w:t>
      </w:r>
      <w:r>
        <w:rPr>
          <w:rFonts w:ascii="Arial" w:hAnsi="Arial" w:cs="Arial"/>
        </w:rPr>
        <w:t>);</w:t>
      </w:r>
    </w:p>
    <w:p w14:paraId="5F11CC4C" w14:textId="77777777" w:rsidR="009C0EE0" w:rsidRPr="00B23DDC" w:rsidRDefault="009C0EE0" w:rsidP="009C0EE0">
      <w:pPr>
        <w:pStyle w:val="Odstavekseznama"/>
        <w:numPr>
          <w:ilvl w:val="0"/>
          <w:numId w:val="56"/>
        </w:numPr>
        <w:ind w:left="1276"/>
        <w:rPr>
          <w:rFonts w:ascii="Arial" w:hAnsi="Arial" w:cs="Arial"/>
        </w:rPr>
      </w:pPr>
      <w:r>
        <w:rPr>
          <w:rFonts w:ascii="Arial" w:hAnsi="Arial" w:cs="Arial"/>
          <w:b/>
        </w:rPr>
        <w:t xml:space="preserve">Izpis iz registra JAZMP </w:t>
      </w:r>
      <w:r w:rsidRPr="00B8736B">
        <w:rPr>
          <w:rFonts w:ascii="Arial" w:hAnsi="Arial" w:cs="Arial"/>
        </w:rPr>
        <w:t>ali drugo dokazilo o vpisu v register</w:t>
      </w:r>
      <w:r>
        <w:rPr>
          <w:rFonts w:ascii="Arial" w:hAnsi="Arial" w:cs="Arial"/>
        </w:rPr>
        <w:t>.</w:t>
      </w:r>
    </w:p>
    <w:p w14:paraId="48D76C7B" w14:textId="77777777" w:rsidR="00254C7A" w:rsidRDefault="00254C7A">
      <w:pPr>
        <w:pStyle w:val="Standard"/>
        <w:rPr>
          <w:rFonts w:ascii="Arial" w:hAnsi="Arial" w:cs="Arial"/>
          <w:color w:val="000000" w:themeColor="text1"/>
        </w:rPr>
      </w:pPr>
    </w:p>
    <w:p w14:paraId="0B69819B" w14:textId="77777777" w:rsidR="009C0EE0" w:rsidRPr="003075EF" w:rsidRDefault="009C0EE0">
      <w:pPr>
        <w:pStyle w:val="Standard"/>
        <w:rPr>
          <w:rFonts w:ascii="Arial" w:hAnsi="Arial" w:cs="Arial"/>
          <w:color w:val="000000" w:themeColor="text1"/>
        </w:rPr>
      </w:pPr>
    </w:p>
    <w:p w14:paraId="699DBF65" w14:textId="77777777" w:rsidR="00A00185" w:rsidRPr="002060C8" w:rsidRDefault="00F22710" w:rsidP="00225D57">
      <w:pPr>
        <w:pStyle w:val="Naslov1"/>
        <w:numPr>
          <w:ilvl w:val="0"/>
          <w:numId w:val="3"/>
        </w:numPr>
        <w:rPr>
          <w:rFonts w:ascii="Arial" w:hAnsi="Arial" w:cs="Arial"/>
          <w:sz w:val="22"/>
          <w:szCs w:val="22"/>
        </w:rPr>
      </w:pPr>
      <w:bookmarkStart w:id="19" w:name="_Toc511306738"/>
      <w:bookmarkStart w:id="20" w:name="_Toc124437893"/>
      <w:r w:rsidRPr="002060C8">
        <w:rPr>
          <w:rFonts w:ascii="Arial" w:hAnsi="Arial" w:cs="Arial"/>
          <w:sz w:val="22"/>
          <w:szCs w:val="22"/>
        </w:rPr>
        <w:t xml:space="preserve">POJASNJEVANJE, </w:t>
      </w:r>
      <w:r w:rsidR="00235B3F" w:rsidRPr="002060C8">
        <w:rPr>
          <w:rFonts w:ascii="Arial" w:hAnsi="Arial" w:cs="Arial"/>
          <w:sz w:val="22"/>
          <w:szCs w:val="22"/>
        </w:rPr>
        <w:t>DOPOLNJEVANJE IN SPREMINJANJE PONUDB</w:t>
      </w:r>
      <w:bookmarkEnd w:id="19"/>
      <w:bookmarkEnd w:id="20"/>
    </w:p>
    <w:p w14:paraId="63C46659" w14:textId="77777777" w:rsidR="00A00185" w:rsidRPr="003075EF" w:rsidRDefault="00A00185" w:rsidP="00225D57">
      <w:pPr>
        <w:pStyle w:val="Standard"/>
        <w:keepNext/>
        <w:rPr>
          <w:rFonts w:ascii="Arial" w:hAnsi="Arial" w:cs="Arial"/>
        </w:rPr>
      </w:pPr>
    </w:p>
    <w:p w14:paraId="00974A50" w14:textId="77777777"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470A9AB5" w14:textId="77777777" w:rsidR="004E56F6" w:rsidRPr="003075EF" w:rsidRDefault="004E56F6">
      <w:pPr>
        <w:pStyle w:val="Standard"/>
        <w:rPr>
          <w:rFonts w:ascii="Arial" w:hAnsi="Arial" w:cs="Arial"/>
          <w:color w:val="000000" w:themeColor="text1"/>
        </w:rPr>
      </w:pPr>
    </w:p>
    <w:p w14:paraId="7CDDDBB5" w14:textId="77777777" w:rsidR="00A934A9" w:rsidRPr="003075EF" w:rsidRDefault="00A934A9">
      <w:pPr>
        <w:pStyle w:val="Standard"/>
        <w:rPr>
          <w:rFonts w:ascii="Arial" w:hAnsi="Arial" w:cs="Arial"/>
          <w:color w:val="000000" w:themeColor="text1"/>
        </w:rPr>
      </w:pPr>
    </w:p>
    <w:p w14:paraId="66429EC5" w14:textId="77777777" w:rsidR="00A00185" w:rsidRPr="002060C8" w:rsidRDefault="00235B3F" w:rsidP="00225D57">
      <w:pPr>
        <w:pStyle w:val="Naslov1"/>
        <w:numPr>
          <w:ilvl w:val="0"/>
          <w:numId w:val="3"/>
        </w:numPr>
        <w:ind w:left="851" w:hanging="491"/>
        <w:rPr>
          <w:rFonts w:ascii="Arial" w:hAnsi="Arial" w:cs="Arial"/>
          <w:sz w:val="22"/>
          <w:szCs w:val="22"/>
        </w:rPr>
      </w:pPr>
      <w:bookmarkStart w:id="21" w:name="_Toc511306739"/>
      <w:bookmarkStart w:id="22" w:name="_Toc124437894"/>
      <w:r w:rsidRPr="002060C8">
        <w:rPr>
          <w:rFonts w:ascii="Arial" w:hAnsi="Arial" w:cs="Arial"/>
          <w:sz w:val="22"/>
          <w:szCs w:val="22"/>
        </w:rPr>
        <w:t>FINANČNA ZAVAROVANJA</w:t>
      </w:r>
      <w:bookmarkEnd w:id="21"/>
      <w:bookmarkEnd w:id="22"/>
    </w:p>
    <w:p w14:paraId="24D1DAB0" w14:textId="77777777" w:rsidR="00A00185" w:rsidRPr="003075EF" w:rsidRDefault="00A00185" w:rsidP="00225D57">
      <w:pPr>
        <w:pStyle w:val="Standard"/>
        <w:keepNext/>
        <w:rPr>
          <w:rFonts w:ascii="Arial" w:hAnsi="Arial" w:cs="Arial"/>
        </w:rPr>
      </w:pPr>
    </w:p>
    <w:p w14:paraId="21BF53BA" w14:textId="77777777"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864C16">
        <w:rPr>
          <w:rFonts w:ascii="Arial" w:hAnsi="Arial" w:cs="Arial"/>
        </w:rPr>
        <w:t>in</w:t>
      </w:r>
      <w:r w:rsidR="00236CCB" w:rsidRPr="003075EF">
        <w:rPr>
          <w:rFonts w:ascii="Arial" w:hAnsi="Arial" w:cs="Arial"/>
        </w:rPr>
        <w:t xml:space="preserve">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 xml:space="preserve">vnega naročanja </w:t>
      </w:r>
      <w:r w:rsidR="00AD505A">
        <w:rPr>
          <w:rFonts w:ascii="Arial" w:hAnsi="Arial" w:cs="Arial"/>
        </w:rPr>
        <w:t>zahteva predložitev naslednjih</w:t>
      </w:r>
      <w:r w:rsidR="005F0382" w:rsidRPr="003075EF">
        <w:rPr>
          <w:rFonts w:ascii="Arial" w:hAnsi="Arial" w:cs="Arial"/>
        </w:rPr>
        <w:t xml:space="preserve"> </w:t>
      </w:r>
      <w:r w:rsidR="00AD505A">
        <w:rPr>
          <w:rFonts w:ascii="Arial" w:hAnsi="Arial" w:cs="Arial"/>
        </w:rPr>
        <w:t>finančnih zavarovanj.</w:t>
      </w:r>
      <w:r w:rsidR="005F0382" w:rsidRPr="003075EF">
        <w:rPr>
          <w:rFonts w:ascii="Arial" w:hAnsi="Arial" w:cs="Arial"/>
        </w:rPr>
        <w:t xml:space="preserve"> </w:t>
      </w:r>
    </w:p>
    <w:p w14:paraId="43FBCC7A" w14:textId="77777777" w:rsidR="00862F0F" w:rsidRPr="003075EF" w:rsidRDefault="00862F0F">
      <w:pPr>
        <w:pStyle w:val="Standard"/>
        <w:rPr>
          <w:rFonts w:ascii="Arial" w:hAnsi="Arial" w:cs="Arial"/>
          <w:color w:val="000000" w:themeColor="text1"/>
        </w:rPr>
      </w:pPr>
    </w:p>
    <w:p w14:paraId="2DE05038" w14:textId="77777777" w:rsidR="00B93A88" w:rsidRPr="003075EF" w:rsidRDefault="00B93A88">
      <w:pPr>
        <w:pStyle w:val="Standard"/>
        <w:rPr>
          <w:rFonts w:ascii="Arial" w:hAnsi="Arial" w:cs="Arial"/>
          <w:color w:val="000000" w:themeColor="text1"/>
        </w:rPr>
      </w:pPr>
    </w:p>
    <w:p w14:paraId="11723D67" w14:textId="77777777" w:rsidR="00A00185" w:rsidRPr="002060C8" w:rsidRDefault="005F0382" w:rsidP="003C4993">
      <w:pPr>
        <w:pStyle w:val="Naslov2"/>
        <w:keepLines w:val="0"/>
        <w:numPr>
          <w:ilvl w:val="1"/>
          <w:numId w:val="62"/>
        </w:numPr>
        <w:rPr>
          <w:rFonts w:ascii="Arial" w:hAnsi="Arial" w:cs="Arial"/>
          <w:sz w:val="22"/>
          <w:szCs w:val="22"/>
        </w:rPr>
      </w:pPr>
      <w:bookmarkStart w:id="23" w:name="_Toc511306740"/>
      <w:bookmarkStart w:id="24" w:name="_Toc124437895"/>
      <w:r w:rsidRPr="002060C8">
        <w:rPr>
          <w:rFonts w:ascii="Arial" w:hAnsi="Arial" w:cs="Arial"/>
          <w:sz w:val="22"/>
          <w:szCs w:val="22"/>
        </w:rPr>
        <w:t>Z</w:t>
      </w:r>
      <w:r w:rsidR="00235B3F" w:rsidRPr="002060C8">
        <w:rPr>
          <w:rFonts w:ascii="Arial" w:hAnsi="Arial" w:cs="Arial"/>
          <w:sz w:val="22"/>
          <w:szCs w:val="22"/>
        </w:rPr>
        <w:t>avarovanje za dobro izvedbo pogodbenih obveznosti</w:t>
      </w:r>
      <w:bookmarkEnd w:id="23"/>
      <w:r w:rsidR="00404767">
        <w:rPr>
          <w:rFonts w:ascii="Arial" w:hAnsi="Arial" w:cs="Arial"/>
          <w:sz w:val="22"/>
          <w:szCs w:val="22"/>
        </w:rPr>
        <w:t xml:space="preserve"> in za odpravo napak v garancijskem roku</w:t>
      </w:r>
      <w:bookmarkEnd w:id="24"/>
    </w:p>
    <w:p w14:paraId="66AA4FB7" w14:textId="77777777" w:rsidR="00A00185" w:rsidRPr="003075EF" w:rsidRDefault="00A00185" w:rsidP="00225D57">
      <w:pPr>
        <w:pStyle w:val="Standard"/>
        <w:keepNext/>
        <w:rPr>
          <w:rFonts w:ascii="Arial" w:hAnsi="Arial" w:cs="Arial"/>
        </w:rPr>
      </w:pPr>
    </w:p>
    <w:p w14:paraId="2EC0FB45" w14:textId="2EEFE515"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w:t>
      </w:r>
      <w:r w:rsidR="00404767">
        <w:rPr>
          <w:rFonts w:ascii="Arial" w:hAnsi="Arial" w:cs="Arial"/>
          <w:color w:val="000000"/>
          <w:shd w:val="clear" w:color="auto" w:fill="FFFFFF"/>
        </w:rPr>
        <w:t xml:space="preserve"> in za odpravo napak v garancijskem roku</w:t>
      </w:r>
      <w:r w:rsidR="00A22F6A" w:rsidRPr="003075EF">
        <w:rPr>
          <w:rFonts w:ascii="Arial" w:hAnsi="Arial" w:cs="Arial"/>
          <w:color w:val="000000"/>
          <w:shd w:val="clear" w:color="auto" w:fill="FFFFFF"/>
        </w:rPr>
        <w:t xml:space="preserve">,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naročniku </w:t>
      </w:r>
      <w:r w:rsidR="000333BB" w:rsidRPr="003075EF">
        <w:rPr>
          <w:rFonts w:ascii="Arial" w:hAnsi="Arial" w:cs="Arial"/>
        </w:rPr>
        <w:t>predložiti</w:t>
      </w:r>
      <w:r w:rsidR="000661C3" w:rsidRPr="003075EF">
        <w:rPr>
          <w:rFonts w:ascii="Arial" w:hAnsi="Arial" w:cs="Arial"/>
        </w:rPr>
        <w:t xml:space="preserve"> </w:t>
      </w:r>
      <w:r w:rsidR="006042F1">
        <w:rPr>
          <w:rFonts w:ascii="Arial" w:hAnsi="Arial" w:cs="Arial"/>
        </w:rPr>
        <w:t>tri originalne podpisane in žigosane</w:t>
      </w:r>
      <w:r w:rsidR="00A30248">
        <w:rPr>
          <w:rFonts w:ascii="Arial" w:hAnsi="Arial" w:cs="Arial"/>
        </w:rPr>
        <w:t xml:space="preserve"> </w:t>
      </w:r>
      <w:r w:rsidR="006042F1">
        <w:rPr>
          <w:rFonts w:ascii="Arial" w:hAnsi="Arial" w:cs="Arial"/>
        </w:rPr>
        <w:t>bianko menice</w:t>
      </w:r>
      <w:r w:rsidR="000661C3" w:rsidRPr="003075EF">
        <w:rPr>
          <w:rFonts w:ascii="Arial" w:hAnsi="Arial" w:cs="Arial"/>
        </w:rPr>
        <w:t xml:space="preserve"> za dobro izvedbo pogodbenih obveznosti</w:t>
      </w:r>
      <w:r w:rsidR="00A774D6">
        <w:rPr>
          <w:rFonts w:ascii="Arial" w:hAnsi="Arial" w:cs="Arial"/>
        </w:rPr>
        <w:t xml:space="preserve"> in za odpravo napak v garancijskem roku</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w:t>
      </w:r>
      <w:r w:rsidR="00572B82">
        <w:rPr>
          <w:rFonts w:ascii="Arial" w:hAnsi="Arial" w:cs="Arial"/>
        </w:rPr>
        <w:t>,</w:t>
      </w:r>
      <w:r w:rsidR="00572B82" w:rsidRPr="00572B82">
        <w:rPr>
          <w:rFonts w:ascii="Arial" w:hAnsi="Arial" w:cs="Arial"/>
        </w:rPr>
        <w:t xml:space="preserve"> </w:t>
      </w:r>
      <w:r w:rsidR="00072FB4">
        <w:rPr>
          <w:rFonts w:ascii="Arial" w:hAnsi="Arial" w:cs="Arial"/>
        </w:rPr>
        <w:t xml:space="preserve">z </w:t>
      </w:r>
      <w:r w:rsidR="00072FB4" w:rsidRPr="004C6CBC">
        <w:rPr>
          <w:rFonts w:ascii="Arial" w:hAnsi="Arial" w:cs="Arial"/>
        </w:rPr>
        <w:t xml:space="preserve">veljavnostjo </w:t>
      </w:r>
      <w:r w:rsidR="00772FEC">
        <w:rPr>
          <w:rFonts w:ascii="Arial" w:hAnsi="Arial" w:cs="Arial"/>
        </w:rPr>
        <w:t xml:space="preserve">do </w:t>
      </w:r>
      <w:r w:rsidR="00A836B0">
        <w:rPr>
          <w:rFonts w:ascii="Arial" w:hAnsi="Arial" w:cs="Arial"/>
        </w:rPr>
        <w:t>vključno 31.12.2032</w:t>
      </w:r>
      <w:r w:rsidR="00572B82">
        <w:rPr>
          <w:rFonts w:ascii="Arial" w:hAnsi="Arial" w:cs="Arial"/>
        </w:rPr>
        <w:t xml:space="preserve">,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w:t>
      </w:r>
      <w:r w:rsidR="00772FEC">
        <w:rPr>
          <w:rFonts w:ascii="Arial" w:hAnsi="Arial" w:cs="Arial"/>
        </w:rPr>
        <w:t>(za dobro izvedbo pogodbenih obveznosti) oziroma 5</w:t>
      </w:r>
      <w:r w:rsidR="00772FEC" w:rsidRPr="00B23DDC">
        <w:rPr>
          <w:rFonts w:ascii="Arial" w:hAnsi="Arial" w:cs="Arial"/>
        </w:rPr>
        <w:t>%</w:t>
      </w:r>
      <w:r w:rsidR="00772FEC">
        <w:rPr>
          <w:rFonts w:ascii="Arial" w:hAnsi="Arial" w:cs="Arial"/>
        </w:rPr>
        <w:t xml:space="preserve"> (za odpravo napak v garancijskem roku) </w:t>
      </w:r>
      <w:r w:rsidR="00676BB8" w:rsidRPr="00E97E1E">
        <w:rPr>
          <w:rFonts w:ascii="Arial" w:hAnsi="Arial" w:cs="Arial"/>
        </w:rPr>
        <w:t>od</w:t>
      </w:r>
      <w:r w:rsidR="00E543E3">
        <w:rPr>
          <w:rFonts w:ascii="Arial" w:hAnsi="Arial" w:cs="Arial"/>
        </w:rPr>
        <w:t xml:space="preserve"> skupne vrednosti P</w:t>
      </w:r>
      <w:r w:rsidR="00676BB8" w:rsidRPr="003075EF">
        <w:rPr>
          <w:rFonts w:ascii="Arial" w:hAnsi="Arial" w:cs="Arial"/>
        </w:rPr>
        <w:t xml:space="preserve">ogodbe </w:t>
      </w:r>
      <w:r w:rsidR="00587FCE">
        <w:rPr>
          <w:rFonts w:ascii="Arial" w:hAnsi="Arial" w:cs="Arial"/>
        </w:rPr>
        <w:t xml:space="preserve">(v tej fazi: ponudbe)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14:paraId="3C744D19" w14:textId="77777777" w:rsidR="00676BB8" w:rsidRDefault="00676BB8" w:rsidP="00676BB8">
      <w:pPr>
        <w:spacing w:after="0" w:line="276" w:lineRule="auto"/>
        <w:jc w:val="both"/>
        <w:rPr>
          <w:rFonts w:ascii="Arial" w:hAnsi="Arial" w:cs="Arial"/>
        </w:rPr>
      </w:pPr>
    </w:p>
    <w:p w14:paraId="5E60055A" w14:textId="7268DBFD" w:rsidR="00A836B0" w:rsidRPr="00A00811" w:rsidRDefault="00A836B0" w:rsidP="00A836B0">
      <w:pPr>
        <w:spacing w:after="0" w:line="276" w:lineRule="auto"/>
        <w:jc w:val="both"/>
        <w:rPr>
          <w:rFonts w:ascii="Arial" w:hAnsi="Arial" w:cs="Arial"/>
          <w:color w:val="000000" w:themeColor="text1"/>
        </w:rPr>
      </w:pPr>
      <w:r>
        <w:rPr>
          <w:rFonts w:ascii="Arial" w:hAnsi="Arial" w:cs="Arial"/>
        </w:rPr>
        <w:t xml:space="preserve">Namesto menične izjave lahko ponudnik predloži bančne garancije oziroma kavcijska zavarovanja (pri čemer je predložitev garancije oziroma zavarovanja za dobro izvedbo pogodbenih obveznosti pogoj za veljavnost pogodbe). V tem primeru bo moral </w:t>
      </w:r>
      <w:r>
        <w:rPr>
          <w:rFonts w:ascii="Arial" w:hAnsi="Arial" w:cs="Arial"/>
          <w:color w:val="000000" w:themeColor="text1"/>
        </w:rPr>
        <w:t>i</w:t>
      </w:r>
      <w:r w:rsidRPr="007B731F">
        <w:rPr>
          <w:rFonts w:ascii="Arial" w:hAnsi="Arial" w:cs="Arial"/>
          <w:color w:val="000000" w:themeColor="text1"/>
        </w:rPr>
        <w:t xml:space="preserve">zbrani ponudnik v </w:t>
      </w:r>
      <w:r>
        <w:rPr>
          <w:rFonts w:ascii="Arial" w:hAnsi="Arial" w:cs="Arial"/>
          <w:color w:val="000000" w:themeColor="text1"/>
        </w:rPr>
        <w:t>osmih</w:t>
      </w:r>
      <w:r w:rsidRPr="007B731F">
        <w:rPr>
          <w:rFonts w:ascii="Arial" w:hAnsi="Arial" w:cs="Arial"/>
          <w:color w:val="000000" w:themeColor="text1"/>
        </w:rPr>
        <w:t xml:space="preserve"> (</w:t>
      </w:r>
      <w:r>
        <w:rPr>
          <w:rFonts w:ascii="Arial" w:hAnsi="Arial" w:cs="Arial"/>
          <w:color w:val="000000" w:themeColor="text1"/>
        </w:rPr>
        <w:t>8</w:t>
      </w:r>
      <w:r w:rsidRPr="007B731F">
        <w:rPr>
          <w:rFonts w:ascii="Arial" w:hAnsi="Arial" w:cs="Arial"/>
          <w:color w:val="000000" w:themeColor="text1"/>
        </w:rPr>
        <w:t xml:space="preserve">) </w:t>
      </w:r>
      <w:r>
        <w:rPr>
          <w:rFonts w:ascii="Arial" w:hAnsi="Arial" w:cs="Arial"/>
          <w:color w:val="000000" w:themeColor="text1"/>
        </w:rPr>
        <w:t xml:space="preserve">delovnih </w:t>
      </w:r>
      <w:r w:rsidRPr="007B731F">
        <w:rPr>
          <w:rFonts w:ascii="Arial" w:hAnsi="Arial" w:cs="Arial"/>
          <w:color w:val="000000" w:themeColor="text1"/>
        </w:rPr>
        <w:t xml:space="preserve">dneh od sklenitve </w:t>
      </w:r>
      <w:r>
        <w:rPr>
          <w:rFonts w:ascii="Arial" w:hAnsi="Arial" w:cs="Arial"/>
          <w:color w:val="000000" w:themeColor="text1"/>
        </w:rPr>
        <w:t>pogodbe</w:t>
      </w:r>
      <w:r w:rsidRPr="007B731F">
        <w:rPr>
          <w:rFonts w:ascii="Arial" w:hAnsi="Arial" w:cs="Arial"/>
          <w:color w:val="000000" w:themeColor="text1"/>
        </w:rPr>
        <w:t xml:space="preserve"> naročniku predložiti originalno, brezpogojno, nepreklicno bančno garancijo ali kavcijsko zavarovanje finančne inštitucije (banke ali zavarovalnice)</w:t>
      </w:r>
      <w:r>
        <w:rPr>
          <w:rFonts w:ascii="Arial" w:hAnsi="Arial" w:cs="Arial"/>
          <w:color w:val="000000" w:themeColor="text1"/>
        </w:rPr>
        <w:t xml:space="preserve"> s sedežem v EU</w:t>
      </w:r>
      <w:r w:rsidRPr="007B731F">
        <w:rPr>
          <w:rFonts w:ascii="Arial" w:hAnsi="Arial" w:cs="Arial"/>
          <w:color w:val="000000" w:themeColor="text1"/>
        </w:rPr>
        <w:t>, plačljivo na prvi poziv, za dobro izvedbo pogodbenih obveznosti, z veljavnostjo</w:t>
      </w:r>
      <w:r>
        <w:rPr>
          <w:rFonts w:ascii="Arial" w:hAnsi="Arial" w:cs="Arial"/>
          <w:color w:val="000000" w:themeColor="text1"/>
        </w:rPr>
        <w:t xml:space="preserve"> deset mesecev od sklenitve pogodbe</w:t>
      </w:r>
      <w:r w:rsidRPr="00C451A2">
        <w:rPr>
          <w:rFonts w:ascii="Arial" w:hAnsi="Arial" w:cs="Arial"/>
          <w:color w:val="000000" w:themeColor="text1"/>
        </w:rPr>
        <w:t xml:space="preserve">, v višini </w:t>
      </w:r>
      <w:r>
        <w:rPr>
          <w:rFonts w:ascii="Arial" w:hAnsi="Arial" w:cs="Arial"/>
          <w:color w:val="000000" w:themeColor="text1"/>
        </w:rPr>
        <w:t>10</w:t>
      </w:r>
      <w:r w:rsidRPr="00C451A2">
        <w:rPr>
          <w:rFonts w:ascii="Arial" w:hAnsi="Arial" w:cs="Arial"/>
          <w:color w:val="000000" w:themeColor="text1"/>
        </w:rPr>
        <w:t>% od skupne pogodbene vrednosti z DDV</w:t>
      </w:r>
      <w:r>
        <w:rPr>
          <w:rFonts w:ascii="Arial" w:hAnsi="Arial" w:cs="Arial"/>
          <w:color w:val="000000" w:themeColor="text1"/>
        </w:rPr>
        <w:t>, najkasneje do poteka garancijske dobe pa bo moral predložiti novo finančno zavarovanje za dobro izvedbo pogodbenih obveznosti v enaki višini z veljavnostjo do vključno 31.12.2032</w:t>
      </w:r>
      <w:r w:rsidRPr="00C451A2">
        <w:rPr>
          <w:rFonts w:ascii="Arial" w:hAnsi="Arial" w:cs="Arial"/>
          <w:color w:val="000000" w:themeColor="text1"/>
        </w:rPr>
        <w:t>.</w:t>
      </w:r>
      <w:r>
        <w:rPr>
          <w:rFonts w:ascii="Arial" w:hAnsi="Arial" w:cs="Arial"/>
          <w:color w:val="000000" w:themeColor="text1"/>
        </w:rPr>
        <w:t xml:space="preserve"> </w:t>
      </w:r>
      <w:r w:rsidRPr="00B87900">
        <w:rPr>
          <w:rFonts w:ascii="Arial" w:hAnsi="Arial" w:cs="Arial"/>
        </w:rPr>
        <w:t xml:space="preserve">Izbrani ponudnik lahko </w:t>
      </w:r>
      <w:r w:rsidRPr="00B87900">
        <w:rPr>
          <w:rFonts w:ascii="Arial" w:hAnsi="Arial" w:cs="Arial"/>
          <w:color w:val="000000"/>
          <w:shd w:val="clear" w:color="auto" w:fill="FFFFFF"/>
        </w:rPr>
        <w:t xml:space="preserve">namesto enega instrumenta </w:t>
      </w:r>
      <w:r>
        <w:rPr>
          <w:rFonts w:ascii="Arial" w:hAnsi="Arial" w:cs="Arial"/>
          <w:color w:val="000000"/>
          <w:shd w:val="clear" w:color="auto" w:fill="FFFFFF"/>
        </w:rPr>
        <w:t xml:space="preserve">finančnega zavarovanja, ki velja v času </w:t>
      </w:r>
      <w:proofErr w:type="spellStart"/>
      <w:r>
        <w:rPr>
          <w:rFonts w:ascii="Arial" w:hAnsi="Arial" w:cs="Arial"/>
          <w:color w:val="000000"/>
          <w:shd w:val="clear" w:color="auto" w:fill="FFFFFF"/>
        </w:rPr>
        <w:t>pogarancijskega</w:t>
      </w:r>
      <w:proofErr w:type="spellEnd"/>
      <w:r>
        <w:rPr>
          <w:rFonts w:ascii="Arial" w:hAnsi="Arial" w:cs="Arial"/>
          <w:color w:val="000000"/>
          <w:shd w:val="clear" w:color="auto" w:fill="FFFFFF"/>
        </w:rPr>
        <w:t xml:space="preserve"> vzdrževanja,</w:t>
      </w:r>
      <w:r w:rsidRPr="00B87900">
        <w:rPr>
          <w:rFonts w:ascii="Arial" w:hAnsi="Arial" w:cs="Arial"/>
          <w:color w:val="000000"/>
          <w:shd w:val="clear" w:color="auto" w:fill="FFFFFF"/>
        </w:rPr>
        <w:t xml:space="preserve"> zaporedno predloži dva instrumenta s krajšima rokoma veljavnosti, ki skupaj izpolnjujeta zahtevano trajanje zavarovanja, pri čemer novi i</w:t>
      </w:r>
      <w:r>
        <w:rPr>
          <w:rFonts w:ascii="Arial" w:hAnsi="Arial" w:cs="Arial"/>
          <w:color w:val="000000"/>
          <w:shd w:val="clear" w:color="auto" w:fill="FFFFFF"/>
        </w:rPr>
        <w:t xml:space="preserve">nstrument nadomesti prejšnjega. </w:t>
      </w:r>
      <w:r w:rsidRPr="007B731F">
        <w:rPr>
          <w:rFonts w:ascii="Arial" w:hAnsi="Arial" w:cs="Arial"/>
          <w:color w:val="000000" w:themeColor="text1"/>
        </w:rPr>
        <w:t xml:space="preserve">Finančno zavarovanje za </w:t>
      </w:r>
      <w:r w:rsidRPr="007B731F">
        <w:rPr>
          <w:rFonts w:ascii="Arial" w:hAnsi="Arial" w:cs="Arial"/>
          <w:color w:val="000000" w:themeColor="text1"/>
        </w:rPr>
        <w:lastRenderedPageBreak/>
        <w:t xml:space="preserve">dobro izvedbo pogodbenih obveznosti </w:t>
      </w:r>
      <w:r w:rsidRPr="00B87900">
        <w:rPr>
          <w:rFonts w:ascii="Arial" w:hAnsi="Arial" w:cs="Arial"/>
        </w:rPr>
        <w:t>ne sme bistveno odstopati od vzorca tega finančnega</w:t>
      </w:r>
      <w:r w:rsidRPr="00D425C1">
        <w:rPr>
          <w:rFonts w:ascii="Arial" w:hAnsi="Arial" w:cs="Arial"/>
        </w:rPr>
        <w:t xml:space="preserve"> zavarovanja, ki je sestavni del razpisne dokumentacije</w:t>
      </w:r>
      <w:r w:rsidRPr="00673015">
        <w:rPr>
          <w:rFonts w:ascii="Arial" w:hAnsi="Arial" w:cs="Arial"/>
        </w:rPr>
        <w:t>.</w:t>
      </w:r>
      <w:r>
        <w:rPr>
          <w:rFonts w:ascii="Arial" w:hAnsi="Arial" w:cs="Arial"/>
          <w:color w:val="000000" w:themeColor="text1"/>
        </w:rPr>
        <w:t xml:space="preserve"> </w:t>
      </w:r>
      <w:r w:rsidRPr="00437117">
        <w:rPr>
          <w:rFonts w:ascii="Arial" w:hAnsi="Arial" w:cs="Arial"/>
          <w:color w:val="000000" w:themeColor="text1"/>
        </w:rPr>
        <w:t xml:space="preserve">Ponudnik mora (v primeru odločitve za </w:t>
      </w:r>
      <w:r>
        <w:rPr>
          <w:rFonts w:ascii="Arial" w:hAnsi="Arial" w:cs="Arial"/>
          <w:color w:val="000000" w:themeColor="text1"/>
        </w:rPr>
        <w:t>predložitev bančne garancije</w:t>
      </w:r>
      <w:r w:rsidRPr="00437117">
        <w:rPr>
          <w:rFonts w:ascii="Arial" w:hAnsi="Arial" w:cs="Arial"/>
          <w:color w:val="000000" w:themeColor="text1"/>
        </w:rPr>
        <w:t xml:space="preserve"> ozi</w:t>
      </w:r>
      <w:r>
        <w:rPr>
          <w:rFonts w:ascii="Arial" w:hAnsi="Arial" w:cs="Arial"/>
          <w:color w:val="000000" w:themeColor="text1"/>
        </w:rPr>
        <w:t>roma kavcijskega zavarovanja</w:t>
      </w:r>
      <w:r w:rsidRPr="00437117">
        <w:rPr>
          <w:rFonts w:ascii="Arial" w:hAnsi="Arial" w:cs="Arial"/>
          <w:color w:val="000000" w:themeColor="text1"/>
        </w:rPr>
        <w:t xml:space="preserve">) v ponudbeni dokumentaciji </w:t>
      </w:r>
      <w:r w:rsidRPr="001E389F">
        <w:rPr>
          <w:rFonts w:ascii="Arial" w:hAnsi="Arial" w:cs="Arial"/>
          <w:b/>
          <w:color w:val="000000" w:themeColor="text1"/>
        </w:rPr>
        <w:t>predložiti vzorec finančnega zavarovanja za dobro izvedbo pogodbenih obveznosti (Obrazec »Finančno zavarovanje za dobro izvedbo pogodbenih obveznosti«)</w:t>
      </w:r>
      <w:r w:rsidRPr="007B731F">
        <w:rPr>
          <w:rFonts w:ascii="Arial" w:hAnsi="Arial" w:cs="Arial"/>
          <w:color w:val="000000" w:themeColor="text1"/>
        </w:rPr>
        <w:t xml:space="preserve">, s čimer potrdi, da se strinja z njegovo vsebino in razlogi za unovčitev ter da bo v zgoraj zapisanem roku od sklenitve </w:t>
      </w:r>
      <w:r>
        <w:rPr>
          <w:rFonts w:ascii="Arial" w:hAnsi="Arial" w:cs="Arial"/>
          <w:color w:val="000000" w:themeColor="text1"/>
        </w:rPr>
        <w:t>pogodbe</w:t>
      </w:r>
      <w:r w:rsidRPr="007B731F">
        <w:rPr>
          <w:rFonts w:ascii="Arial" w:hAnsi="Arial" w:cs="Arial"/>
          <w:color w:val="000000" w:themeColor="text1"/>
        </w:rPr>
        <w:t xml:space="preserve"> (ali skupaj s sklenitvijo </w:t>
      </w:r>
      <w:r>
        <w:rPr>
          <w:rFonts w:ascii="Arial" w:hAnsi="Arial" w:cs="Arial"/>
          <w:color w:val="000000" w:themeColor="text1"/>
        </w:rPr>
        <w:t>pogodbe</w:t>
      </w:r>
      <w:r w:rsidRPr="007B731F">
        <w:rPr>
          <w:rFonts w:ascii="Arial" w:hAnsi="Arial" w:cs="Arial"/>
          <w:color w:val="000000" w:themeColor="text1"/>
        </w:rPr>
        <w:t>) naročniku predložil finančn</w:t>
      </w:r>
      <w:r>
        <w:rPr>
          <w:rFonts w:ascii="Arial" w:hAnsi="Arial" w:cs="Arial"/>
          <w:color w:val="000000" w:themeColor="text1"/>
        </w:rPr>
        <w:t>o zavarovanje garanta z ustrezno vsebino</w:t>
      </w:r>
      <w:r w:rsidRPr="007B731F">
        <w:rPr>
          <w:rFonts w:ascii="Arial" w:hAnsi="Arial" w:cs="Arial"/>
          <w:color w:val="000000" w:themeColor="text1"/>
        </w:rPr>
        <w:t>.</w:t>
      </w:r>
    </w:p>
    <w:p w14:paraId="24BA438F" w14:textId="77777777" w:rsidR="00A836B0" w:rsidRDefault="00A836B0" w:rsidP="00A836B0">
      <w:pPr>
        <w:spacing w:after="0" w:line="276" w:lineRule="auto"/>
        <w:jc w:val="both"/>
        <w:rPr>
          <w:rFonts w:ascii="Arial" w:hAnsi="Arial" w:cs="Arial"/>
        </w:rPr>
      </w:pPr>
    </w:p>
    <w:p w14:paraId="18BE9414" w14:textId="77777777" w:rsidR="00A836B0" w:rsidRDefault="00A836B0" w:rsidP="00A836B0">
      <w:pPr>
        <w:spacing w:after="0" w:line="276" w:lineRule="auto"/>
        <w:jc w:val="both"/>
        <w:rPr>
          <w:rFonts w:ascii="Arial" w:hAnsi="Arial" w:cs="Arial"/>
        </w:rPr>
      </w:pPr>
      <w:r>
        <w:rPr>
          <w:rFonts w:ascii="Arial" w:hAnsi="Arial" w:cs="Arial"/>
        </w:rPr>
        <w:t>V primeru odločitve za predložitev bančne garancije oziroma kavcijskega zavarovanja bo moral i</w:t>
      </w:r>
      <w:r w:rsidRPr="00D425C1">
        <w:rPr>
          <w:rFonts w:ascii="Arial" w:hAnsi="Arial" w:cs="Arial"/>
        </w:rPr>
        <w:t xml:space="preserve">zbrani ponudnik </w:t>
      </w:r>
      <w:r>
        <w:rPr>
          <w:rFonts w:ascii="Arial" w:hAnsi="Arial" w:cs="Arial"/>
        </w:rPr>
        <w:t>najkasneje ob primopredaji</w:t>
      </w:r>
      <w:r w:rsidRPr="00D425C1">
        <w:rPr>
          <w:rFonts w:ascii="Arial" w:hAnsi="Arial" w:cs="Arial"/>
        </w:rPr>
        <w:t xml:space="preserve"> naročniku predložiti originalno, brezpogojno, nepreklicno bančno garancijo ali kavcijsko zavarovanje finančne inštitucije (banke ali zavarovalnice)</w:t>
      </w:r>
      <w:r>
        <w:rPr>
          <w:rFonts w:ascii="Arial" w:hAnsi="Arial" w:cs="Arial"/>
        </w:rPr>
        <w:t xml:space="preserve"> s sedežem v EU</w:t>
      </w:r>
      <w:r w:rsidRPr="00D425C1">
        <w:rPr>
          <w:rFonts w:ascii="Arial" w:hAnsi="Arial" w:cs="Arial"/>
        </w:rPr>
        <w:t xml:space="preserve">, plačljivo na prvi poziv, za odpravo napak v garancijskem roku, v višini 5% od vrednosti pogodbe z </w:t>
      </w:r>
      <w:r>
        <w:rPr>
          <w:rFonts w:ascii="Arial" w:hAnsi="Arial" w:cs="Arial"/>
        </w:rPr>
        <w:t xml:space="preserve">DDV, z veljavnostjo do poteka </w:t>
      </w:r>
      <w:r w:rsidRPr="00B87900">
        <w:rPr>
          <w:rFonts w:ascii="Arial" w:hAnsi="Arial" w:cs="Arial"/>
        </w:rPr>
        <w:t xml:space="preserve">garancijskega roka po pogodbi, sicer se bo štelo, da </w:t>
      </w:r>
      <w:r>
        <w:rPr>
          <w:rFonts w:ascii="Arial" w:hAnsi="Arial" w:cs="Arial"/>
        </w:rPr>
        <w:t>primopredaja ni uspešno izvedena</w:t>
      </w:r>
      <w:r w:rsidRPr="00B87900">
        <w:rPr>
          <w:rFonts w:ascii="Arial" w:hAnsi="Arial" w:cs="Arial"/>
          <w:color w:val="000000"/>
          <w:shd w:val="clear" w:color="auto" w:fill="FFFFFF"/>
        </w:rPr>
        <w:t xml:space="preserve">. </w:t>
      </w:r>
      <w:r w:rsidRPr="00B87900">
        <w:rPr>
          <w:rFonts w:ascii="Arial" w:hAnsi="Arial" w:cs="Arial"/>
        </w:rPr>
        <w:t>Finančno zavarovanje za odpravo napak v garancijskem roku ne sme bistveno odstopati od vzorca tega finančnega</w:t>
      </w:r>
      <w:r w:rsidRPr="00D425C1">
        <w:rPr>
          <w:rFonts w:ascii="Arial" w:hAnsi="Arial" w:cs="Arial"/>
        </w:rPr>
        <w:t xml:space="preserve"> zavarovanja, ki je sestavni del razpisne dokumentacije</w:t>
      </w:r>
      <w:r w:rsidRPr="00B23DDC">
        <w:rPr>
          <w:rFonts w:ascii="Arial" w:hAnsi="Arial" w:cs="Arial"/>
        </w:rPr>
        <w:t>.</w:t>
      </w:r>
      <w:r w:rsidRPr="004606F4">
        <w:rPr>
          <w:rFonts w:ascii="Arial" w:hAnsi="Arial" w:cs="Arial"/>
        </w:rPr>
        <w:t xml:space="preserve"> </w:t>
      </w:r>
      <w:r w:rsidRPr="00D425C1">
        <w:rPr>
          <w:rFonts w:ascii="Arial" w:hAnsi="Arial" w:cs="Arial"/>
        </w:rPr>
        <w:t>Ponudnik mora</w:t>
      </w:r>
      <w:r>
        <w:rPr>
          <w:rFonts w:ascii="Arial" w:hAnsi="Arial" w:cs="Arial"/>
        </w:rPr>
        <w:t xml:space="preserve"> (</w:t>
      </w:r>
      <w:r w:rsidRPr="00437117">
        <w:rPr>
          <w:rFonts w:ascii="Arial" w:hAnsi="Arial" w:cs="Arial"/>
          <w:color w:val="000000" w:themeColor="text1"/>
        </w:rPr>
        <w:t xml:space="preserve">v primeru odločitve za </w:t>
      </w:r>
      <w:r>
        <w:rPr>
          <w:rFonts w:ascii="Arial" w:hAnsi="Arial" w:cs="Arial"/>
          <w:color w:val="000000" w:themeColor="text1"/>
        </w:rPr>
        <w:t>predložitev bančne garancije</w:t>
      </w:r>
      <w:r w:rsidRPr="00437117">
        <w:rPr>
          <w:rFonts w:ascii="Arial" w:hAnsi="Arial" w:cs="Arial"/>
          <w:color w:val="000000" w:themeColor="text1"/>
        </w:rPr>
        <w:t xml:space="preserve"> ozi</w:t>
      </w:r>
      <w:r>
        <w:rPr>
          <w:rFonts w:ascii="Arial" w:hAnsi="Arial" w:cs="Arial"/>
          <w:color w:val="000000" w:themeColor="text1"/>
        </w:rPr>
        <w:t>roma kavcijskega zavarovanja</w:t>
      </w:r>
      <w:r>
        <w:rPr>
          <w:rFonts w:ascii="Arial" w:hAnsi="Arial" w:cs="Arial"/>
        </w:rPr>
        <w:t>)</w:t>
      </w:r>
      <w:r w:rsidRPr="00D425C1">
        <w:rPr>
          <w:rFonts w:ascii="Arial" w:hAnsi="Arial" w:cs="Arial"/>
        </w:rPr>
        <w:t xml:space="preserve"> v ponudbeni dokumentaciji </w:t>
      </w:r>
      <w:r w:rsidRPr="004606F4">
        <w:rPr>
          <w:rFonts w:ascii="Arial" w:hAnsi="Arial" w:cs="Arial"/>
          <w:b/>
        </w:rPr>
        <w:t>predložiti vzorec finančnega zavarovanja za odpravo napak v garancijskem roku (Obrazec »Finančno zavarovanje za odpravo napak v garancijskem roku«)</w:t>
      </w:r>
      <w:r w:rsidRPr="004606F4">
        <w:rPr>
          <w:rFonts w:ascii="Arial" w:hAnsi="Arial" w:cs="Arial"/>
        </w:rPr>
        <w:t>,</w:t>
      </w:r>
      <w:r w:rsidRPr="00D425C1">
        <w:rPr>
          <w:rFonts w:ascii="Arial" w:hAnsi="Arial" w:cs="Arial"/>
        </w:rPr>
        <w:t xml:space="preserve"> s čimer potrdi, da se strinja z njegovo vsebino in razlogi za unovčitev ter da bo </w:t>
      </w:r>
      <w:r>
        <w:rPr>
          <w:rFonts w:ascii="Arial" w:hAnsi="Arial" w:cs="Arial"/>
        </w:rPr>
        <w:t>najkasneje ob primopredaji</w:t>
      </w:r>
      <w:r w:rsidRPr="00D425C1">
        <w:rPr>
          <w:rFonts w:ascii="Arial" w:hAnsi="Arial" w:cs="Arial"/>
        </w:rPr>
        <w:t xml:space="preserve"> predložil finančno zavarovanje garanta z </w:t>
      </w:r>
      <w:r>
        <w:rPr>
          <w:rFonts w:ascii="Arial" w:hAnsi="Arial" w:cs="Arial"/>
        </w:rPr>
        <w:t xml:space="preserve">ustrezno </w:t>
      </w:r>
      <w:r w:rsidRPr="00D425C1">
        <w:rPr>
          <w:rFonts w:ascii="Arial" w:hAnsi="Arial" w:cs="Arial"/>
        </w:rPr>
        <w:t>vse</w:t>
      </w:r>
      <w:r>
        <w:rPr>
          <w:rFonts w:ascii="Arial" w:hAnsi="Arial" w:cs="Arial"/>
        </w:rPr>
        <w:t>bino.</w:t>
      </w:r>
    </w:p>
    <w:p w14:paraId="4A6D4E42" w14:textId="77777777" w:rsidR="00A836B0" w:rsidRPr="003075EF" w:rsidRDefault="00A836B0" w:rsidP="00676BB8">
      <w:pPr>
        <w:spacing w:after="0" w:line="276" w:lineRule="auto"/>
        <w:jc w:val="both"/>
        <w:rPr>
          <w:rFonts w:ascii="Arial" w:hAnsi="Arial" w:cs="Arial"/>
        </w:rPr>
      </w:pPr>
    </w:p>
    <w:p w14:paraId="54BE996A" w14:textId="196B04E1"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w:t>
      </w:r>
      <w:r w:rsidR="00A836B0">
        <w:rPr>
          <w:rFonts w:ascii="Arial" w:hAnsi="Arial" w:cs="Arial"/>
        </w:rPr>
        <w:t xml:space="preserve"> dobavni rok, trajanje pogodbe, garancijski rok ali</w:t>
      </w:r>
      <w:r w:rsidRPr="003075EF">
        <w:rPr>
          <w:rFonts w:ascii="Arial" w:hAnsi="Arial" w:cs="Arial"/>
        </w:rPr>
        <w:t xml:space="preserve"> </w:t>
      </w:r>
      <w:r w:rsidR="00455F20" w:rsidRPr="003075EF">
        <w:rPr>
          <w:rFonts w:ascii="Arial" w:hAnsi="Arial" w:cs="Arial"/>
        </w:rPr>
        <w:t xml:space="preserve">vrednost predmeta naročila, bo moral </w:t>
      </w:r>
      <w:r w:rsidR="000C4AD7">
        <w:rPr>
          <w:rFonts w:ascii="Arial" w:hAnsi="Arial" w:cs="Arial"/>
        </w:rPr>
        <w:t>dobavitelj</w:t>
      </w:r>
      <w:r w:rsidR="000A0043">
        <w:rPr>
          <w:rFonts w:ascii="Arial" w:hAnsi="Arial" w:cs="Arial"/>
        </w:rPr>
        <w:t xml:space="preserve"> temu ustrezno spremeniti</w:t>
      </w:r>
      <w:r w:rsidR="00A836B0">
        <w:rPr>
          <w:rFonts w:ascii="Arial" w:hAnsi="Arial" w:cs="Arial"/>
        </w:rPr>
        <w:t>, podaljšati</w:t>
      </w:r>
      <w:r w:rsidR="00455F20" w:rsidRPr="003075EF">
        <w:rPr>
          <w:rFonts w:ascii="Arial" w:hAnsi="Arial" w:cs="Arial"/>
        </w:rPr>
        <w:t xml:space="preserve"> oziroma nadomestiti tudi </w:t>
      </w:r>
      <w:r w:rsidR="00772FEC">
        <w:rPr>
          <w:rFonts w:ascii="Arial" w:hAnsi="Arial" w:cs="Arial"/>
        </w:rPr>
        <w:t xml:space="preserve">finančno </w:t>
      </w:r>
      <w:r w:rsidR="00455F20" w:rsidRPr="003075EF">
        <w:rPr>
          <w:rFonts w:ascii="Arial" w:hAnsi="Arial" w:cs="Arial"/>
        </w:rPr>
        <w:t>zavarovanje.</w:t>
      </w:r>
    </w:p>
    <w:p w14:paraId="2F104F7A" w14:textId="77777777" w:rsidR="009741A7" w:rsidRPr="003075EF" w:rsidRDefault="009741A7" w:rsidP="00676BB8">
      <w:pPr>
        <w:tabs>
          <w:tab w:val="left" w:pos="1725"/>
        </w:tabs>
        <w:spacing w:after="0" w:line="276" w:lineRule="auto"/>
        <w:jc w:val="both"/>
        <w:rPr>
          <w:rFonts w:ascii="Arial" w:hAnsi="Arial" w:cs="Arial"/>
        </w:rPr>
      </w:pPr>
    </w:p>
    <w:p w14:paraId="1FC5B83D" w14:textId="56F4316A" w:rsidR="00772FEC" w:rsidRPr="00B23DDC" w:rsidRDefault="00772FEC" w:rsidP="00772FEC">
      <w:pPr>
        <w:spacing w:after="0" w:line="276" w:lineRule="auto"/>
        <w:jc w:val="both"/>
        <w:rPr>
          <w:rFonts w:ascii="Arial" w:hAnsi="Arial" w:cs="Arial"/>
        </w:rPr>
      </w:pPr>
      <w:r w:rsidRPr="00B23DDC">
        <w:rPr>
          <w:rFonts w:ascii="Arial" w:hAnsi="Arial" w:cs="Arial"/>
        </w:rPr>
        <w:t xml:space="preserve">Finančno zavarovanje </w:t>
      </w:r>
      <w:r w:rsidR="00A6523A">
        <w:rPr>
          <w:rFonts w:ascii="Arial" w:hAnsi="Arial" w:cs="Arial"/>
        </w:rPr>
        <w:t xml:space="preserve">za dobro izvedbo pogodbene obveznosti (oziroma v primeru menične izjave: </w:t>
      </w:r>
      <w:r>
        <w:rPr>
          <w:rFonts w:ascii="Arial" w:hAnsi="Arial" w:cs="Arial"/>
        </w:rPr>
        <w:t>v delu, ki se nanaša na dobro izvedbo pogodbenih obveznosti</w:t>
      </w:r>
      <w:r w:rsidR="00A6523A">
        <w:rPr>
          <w:rFonts w:ascii="Arial" w:hAnsi="Arial" w:cs="Arial"/>
        </w:rPr>
        <w:t>) lahko</w:t>
      </w:r>
      <w:r w:rsidRPr="00B23DDC">
        <w:rPr>
          <w:rFonts w:ascii="Arial" w:hAnsi="Arial" w:cs="Arial"/>
        </w:rPr>
        <w:t xml:space="preserve"> naročnik unovči</w:t>
      </w:r>
      <w:r>
        <w:rPr>
          <w:rFonts w:ascii="Arial" w:hAnsi="Arial" w:cs="Arial"/>
        </w:rPr>
        <w:t xml:space="preserve"> do </w:t>
      </w:r>
      <w:r w:rsidR="00A6523A">
        <w:rPr>
          <w:rFonts w:ascii="Arial" w:hAnsi="Arial" w:cs="Arial"/>
        </w:rPr>
        <w:t>poteka njegove veljavnosti (razen v času garancijske dobe)</w:t>
      </w:r>
      <w:r>
        <w:rPr>
          <w:rFonts w:ascii="Arial" w:hAnsi="Arial" w:cs="Arial"/>
        </w:rPr>
        <w:t>, do višine 10% od skupne pogodbene vrednosti z DDV</w:t>
      </w:r>
      <w:r w:rsidRPr="00B23DDC">
        <w:rPr>
          <w:rFonts w:ascii="Arial" w:hAnsi="Arial" w:cs="Arial"/>
        </w:rPr>
        <w:t>, če:</w:t>
      </w:r>
    </w:p>
    <w:p w14:paraId="7F39C97C" w14:textId="77777777"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14:paraId="66F38544" w14:textId="77777777"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preneha izpolnjevati svoje pogodbene obveznosti v skladu z določili pogodbe,</w:t>
      </w:r>
    </w:p>
    <w:p w14:paraId="274C7F36"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14:paraId="3CB8F79C"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000661C3" w:rsidRPr="003075EF">
        <w:rPr>
          <w:rFonts w:ascii="Arial" w:hAnsi="Arial" w:cs="Arial"/>
        </w:rPr>
        <w:t>,</w:t>
      </w:r>
    </w:p>
    <w:p w14:paraId="1EFFEFF8" w14:textId="77777777" w:rsidR="000661C3" w:rsidRPr="003075EF" w:rsidRDefault="000661C3" w:rsidP="005A0E3F">
      <w:pPr>
        <w:pStyle w:val="Odstavekseznama"/>
        <w:numPr>
          <w:ilvl w:val="0"/>
          <w:numId w:val="60"/>
        </w:numPr>
        <w:autoSpaceDN/>
        <w:contextualSpacing/>
        <w:textAlignment w:val="auto"/>
        <w:rPr>
          <w:rFonts w:ascii="Arial" w:hAnsi="Arial" w:cs="Arial"/>
        </w:rPr>
      </w:pPr>
      <w:r w:rsidRPr="003075EF">
        <w:rPr>
          <w:rFonts w:ascii="Arial" w:hAnsi="Arial" w:cs="Arial"/>
        </w:rPr>
        <w:t>naročnik odstopi od pogodbe</w:t>
      </w:r>
      <w:r w:rsidR="00F8579D" w:rsidRPr="003075EF">
        <w:rPr>
          <w:rFonts w:ascii="Arial" w:hAnsi="Arial" w:cs="Arial"/>
        </w:rPr>
        <w:t xml:space="preserve"> iz utemeljenega razloga, ki izvira iz sfere </w:t>
      </w:r>
      <w:r w:rsidR="000C4AD7">
        <w:rPr>
          <w:rFonts w:ascii="Arial" w:hAnsi="Arial" w:cs="Arial"/>
        </w:rPr>
        <w:t>dobavitelja</w:t>
      </w:r>
      <w:r w:rsidRPr="003075EF">
        <w:rPr>
          <w:rFonts w:ascii="Arial" w:hAnsi="Arial" w:cs="Arial"/>
        </w:rPr>
        <w:t>,</w:t>
      </w:r>
    </w:p>
    <w:p w14:paraId="5BA5BDD5"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povzroči škodo, ki je ne povrne v roku 8 dni po pozivu naročnika,</w:t>
      </w:r>
    </w:p>
    <w:p w14:paraId="00706BD3" w14:textId="77777777" w:rsidR="000661C3"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000661C3" w:rsidRPr="003075EF">
        <w:rPr>
          <w:rFonts w:ascii="Arial" w:hAnsi="Arial" w:cs="Arial"/>
        </w:rPr>
        <w:t>,</w:t>
      </w:r>
    </w:p>
    <w:p w14:paraId="7118A54B" w14:textId="09BA44B5" w:rsidR="00A6523A" w:rsidRPr="003075EF" w:rsidRDefault="00A6523A" w:rsidP="005A0E3F">
      <w:pPr>
        <w:pStyle w:val="Odstavekseznama"/>
        <w:numPr>
          <w:ilvl w:val="0"/>
          <w:numId w:val="60"/>
        </w:numPr>
        <w:autoSpaceDN/>
        <w:contextualSpacing/>
        <w:textAlignment w:val="auto"/>
        <w:rPr>
          <w:rFonts w:ascii="Arial" w:hAnsi="Arial" w:cs="Arial"/>
        </w:rPr>
      </w:pPr>
      <w:r>
        <w:rPr>
          <w:rFonts w:ascii="Arial" w:hAnsi="Arial" w:cs="Arial"/>
        </w:rPr>
        <w:t>dobavitelj v predvidenem roku naročniku ne predloži ustreznega finančnega zavarovanja za odpravo napak v garancijskem roku (samo v primeru bančne garancije oziroma kavcijskega zavarovanja),</w:t>
      </w:r>
    </w:p>
    <w:p w14:paraId="73E53027" w14:textId="47131FEE"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lastRenderedPageBreak/>
        <w:t>dobavitelj</w:t>
      </w:r>
      <w:r w:rsidR="00F8579D" w:rsidRPr="003075EF">
        <w:rPr>
          <w:rFonts w:ascii="Arial" w:hAnsi="Arial" w:cs="Arial"/>
        </w:rPr>
        <w:t xml:space="preserve"> naročniku skladno z nj</w:t>
      </w:r>
      <w:r w:rsidR="000A0043">
        <w:rPr>
          <w:rFonts w:ascii="Arial" w:hAnsi="Arial" w:cs="Arial"/>
        </w:rPr>
        <w:t>egovim pozivom ne izroči novega</w:t>
      </w:r>
      <w:r w:rsidR="00A6523A">
        <w:rPr>
          <w:rFonts w:ascii="Arial" w:hAnsi="Arial" w:cs="Arial"/>
        </w:rPr>
        <w:t>, podaljšanega</w:t>
      </w:r>
      <w:r w:rsidR="00F8579D" w:rsidRPr="003075EF">
        <w:rPr>
          <w:rFonts w:ascii="Arial" w:hAnsi="Arial" w:cs="Arial"/>
        </w:rPr>
        <w:t xml:space="preserve"> oziroma spremenjenega finančnega zavarovanja</w:t>
      </w:r>
      <w:r w:rsidR="00772FEC">
        <w:rPr>
          <w:rFonts w:ascii="Arial" w:hAnsi="Arial" w:cs="Arial"/>
        </w:rPr>
        <w:t xml:space="preserve">, ki bi bilo potrebno zaradi </w:t>
      </w:r>
      <w:r w:rsidR="00A6523A">
        <w:rPr>
          <w:rFonts w:ascii="Arial" w:hAnsi="Arial" w:cs="Arial"/>
        </w:rPr>
        <w:t xml:space="preserve">poteka prejšnjega zavarovanja, spremembe dobavnega roka, trajanja pogodbe ali </w:t>
      </w:r>
      <w:r w:rsidR="00A774D6">
        <w:rPr>
          <w:rFonts w:ascii="Arial" w:hAnsi="Arial" w:cs="Arial"/>
        </w:rPr>
        <w:t>vrednosti predmeta naročila</w:t>
      </w:r>
      <w:r w:rsidR="003E0A96" w:rsidRPr="003075EF">
        <w:rPr>
          <w:rFonts w:ascii="Arial" w:hAnsi="Arial" w:cs="Arial"/>
        </w:rPr>
        <w:t>.</w:t>
      </w:r>
    </w:p>
    <w:p w14:paraId="3A753258" w14:textId="77777777" w:rsidR="00550ECE" w:rsidRDefault="00550ECE" w:rsidP="00550ECE">
      <w:pPr>
        <w:pStyle w:val="Telobesedila2"/>
        <w:widowControl w:val="0"/>
        <w:spacing w:after="0" w:line="276" w:lineRule="auto"/>
        <w:ind w:right="0"/>
        <w:rPr>
          <w:rFonts w:ascii="Arial" w:hAnsi="Arial" w:cs="Arial"/>
        </w:rPr>
      </w:pPr>
    </w:p>
    <w:p w14:paraId="3D1927D2" w14:textId="3F5A9342" w:rsidR="00772FEC" w:rsidRPr="00D82463" w:rsidRDefault="00772FEC" w:rsidP="00772FEC">
      <w:pPr>
        <w:spacing w:after="0" w:line="276" w:lineRule="auto"/>
        <w:jc w:val="both"/>
        <w:rPr>
          <w:rFonts w:ascii="Arial" w:hAnsi="Arial" w:cs="Arial"/>
        </w:rPr>
      </w:pPr>
      <w:r w:rsidRPr="00D82463">
        <w:rPr>
          <w:rFonts w:ascii="Arial" w:hAnsi="Arial" w:cs="Arial"/>
        </w:rPr>
        <w:t xml:space="preserve">Finančno zavarovanje </w:t>
      </w:r>
      <w:r w:rsidR="00A6523A">
        <w:rPr>
          <w:rFonts w:ascii="Arial" w:hAnsi="Arial" w:cs="Arial"/>
        </w:rPr>
        <w:t xml:space="preserve">za odpravo napak v garancijskem roku (oziroma v primeru menične izjave: </w:t>
      </w:r>
      <w:r w:rsidRPr="00D82463">
        <w:rPr>
          <w:rFonts w:ascii="Arial" w:hAnsi="Arial" w:cs="Arial"/>
        </w:rPr>
        <w:t>v delu, ki se nanaša na od</w:t>
      </w:r>
      <w:r w:rsidR="00A6523A">
        <w:rPr>
          <w:rFonts w:ascii="Arial" w:hAnsi="Arial" w:cs="Arial"/>
        </w:rPr>
        <w:t>pravo napak v garancijskem roku)</w:t>
      </w:r>
      <w:r w:rsidRPr="00D82463">
        <w:rPr>
          <w:rFonts w:ascii="Arial" w:hAnsi="Arial" w:cs="Arial"/>
        </w:rPr>
        <w:t xml:space="preserve"> </w:t>
      </w:r>
      <w:r w:rsidR="00A6523A">
        <w:rPr>
          <w:rFonts w:ascii="Arial" w:hAnsi="Arial" w:cs="Arial"/>
        </w:rPr>
        <w:t xml:space="preserve">lahko </w:t>
      </w:r>
      <w:r w:rsidRPr="00D82463">
        <w:rPr>
          <w:rFonts w:ascii="Arial" w:hAnsi="Arial" w:cs="Arial"/>
        </w:rPr>
        <w:t>naročnik unovči</w:t>
      </w:r>
      <w:r w:rsidR="00A6523A">
        <w:rPr>
          <w:rFonts w:ascii="Arial" w:hAnsi="Arial" w:cs="Arial"/>
        </w:rPr>
        <w:t xml:space="preserve"> od</w:t>
      </w:r>
      <w:r>
        <w:rPr>
          <w:rFonts w:ascii="Arial" w:hAnsi="Arial" w:cs="Arial"/>
        </w:rPr>
        <w:t xml:space="preserve"> </w:t>
      </w:r>
      <w:r w:rsidR="00A6523A">
        <w:rPr>
          <w:rFonts w:ascii="Arial" w:hAnsi="Arial" w:cs="Arial"/>
        </w:rPr>
        <w:t xml:space="preserve">primopredaje do </w:t>
      </w:r>
      <w:r>
        <w:rPr>
          <w:rFonts w:ascii="Arial" w:hAnsi="Arial" w:cs="Arial"/>
        </w:rPr>
        <w:t xml:space="preserve">poteka </w:t>
      </w:r>
      <w:r w:rsidR="004B77AD">
        <w:rPr>
          <w:rFonts w:ascii="Arial" w:hAnsi="Arial" w:cs="Arial"/>
        </w:rPr>
        <w:t>garancijskega roka</w:t>
      </w:r>
      <w:r>
        <w:rPr>
          <w:rFonts w:ascii="Arial" w:hAnsi="Arial" w:cs="Arial"/>
        </w:rPr>
        <w:t xml:space="preserve">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09197291" w14:textId="77777777" w:rsidR="00772FEC" w:rsidRPr="00D82463" w:rsidRDefault="00772FEC" w:rsidP="00D35C7E">
      <w:pPr>
        <w:pStyle w:val="Odstavekseznama"/>
        <w:numPr>
          <w:ilvl w:val="0"/>
          <w:numId w:val="72"/>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304CDEE5" w14:textId="77777777" w:rsidR="00772FEC" w:rsidRDefault="00772FEC" w:rsidP="00D35C7E">
      <w:pPr>
        <w:pStyle w:val="Odstavekseznama"/>
        <w:numPr>
          <w:ilvl w:val="0"/>
          <w:numId w:val="72"/>
        </w:numPr>
        <w:autoSpaceDN/>
        <w:contextualSpacing/>
        <w:textAlignment w:val="auto"/>
        <w:rPr>
          <w:rFonts w:ascii="Arial" w:hAnsi="Arial" w:cs="Arial"/>
        </w:rPr>
      </w:pPr>
      <w:r w:rsidRPr="00D82463">
        <w:rPr>
          <w:rFonts w:ascii="Arial" w:hAnsi="Arial" w:cs="Arial"/>
        </w:rPr>
        <w:t xml:space="preserve">izvedeni predmet naročila nima lastnosti, značilnosti, kakovosti ali </w:t>
      </w:r>
      <w:proofErr w:type="spellStart"/>
      <w:r w:rsidRPr="00D82463">
        <w:rPr>
          <w:rFonts w:ascii="Arial" w:hAnsi="Arial" w:cs="Arial"/>
        </w:rPr>
        <w:t>certifikacij</w:t>
      </w:r>
      <w:proofErr w:type="spellEnd"/>
      <w:r w:rsidRPr="00D82463">
        <w:rPr>
          <w:rFonts w:ascii="Arial" w:hAnsi="Arial" w:cs="Arial"/>
        </w:rPr>
        <w:t xml:space="preserve">, h katerim se je zavezal ponudnik oziroma </w:t>
      </w:r>
      <w:r>
        <w:rPr>
          <w:rFonts w:ascii="Arial" w:hAnsi="Arial" w:cs="Arial"/>
        </w:rPr>
        <w:t>dobavitelj</w:t>
      </w:r>
      <w:r w:rsidRPr="00D82463">
        <w:rPr>
          <w:rFonts w:ascii="Arial" w:hAnsi="Arial" w:cs="Arial"/>
        </w:rPr>
        <w:t>, ali ki bi jih moral imeti skladno s svojo naravo,</w:t>
      </w:r>
    </w:p>
    <w:p w14:paraId="100FD634" w14:textId="74C64EF4" w:rsidR="00772FEC" w:rsidRDefault="00772FEC" w:rsidP="00D35C7E">
      <w:pPr>
        <w:pStyle w:val="Odstavekseznama"/>
        <w:numPr>
          <w:ilvl w:val="0"/>
          <w:numId w:val="72"/>
        </w:numPr>
        <w:autoSpaceDN/>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w:t>
      </w:r>
      <w:r w:rsidR="000A0043">
        <w:rPr>
          <w:rFonts w:ascii="Arial" w:hAnsi="Arial" w:cs="Arial"/>
        </w:rPr>
        <w:t>egovim pozivom ne izroči novega</w:t>
      </w:r>
      <w:r w:rsidR="00A6523A">
        <w:rPr>
          <w:rFonts w:ascii="Arial" w:hAnsi="Arial" w:cs="Arial"/>
        </w:rPr>
        <w:t>, podaljšanega</w:t>
      </w:r>
      <w:r w:rsidRPr="00D82463">
        <w:rPr>
          <w:rFonts w:ascii="Arial" w:hAnsi="Arial" w:cs="Arial"/>
        </w:rPr>
        <w:t xml:space="preserve"> oziroma spremenjenega finančnega zavarovanja, ki bi bilo potrebno zaradi spremembe </w:t>
      </w:r>
      <w:r w:rsidR="00A6523A">
        <w:rPr>
          <w:rFonts w:ascii="Arial" w:hAnsi="Arial" w:cs="Arial"/>
        </w:rPr>
        <w:t>garancijskega roka</w:t>
      </w:r>
      <w:r w:rsidR="00B966B9">
        <w:rPr>
          <w:rFonts w:ascii="Arial" w:hAnsi="Arial" w:cs="Arial"/>
        </w:rPr>
        <w:t xml:space="preserve"> ali vrednosti predmeta naročila</w:t>
      </w:r>
      <w:r w:rsidR="00A6523A">
        <w:rPr>
          <w:rFonts w:ascii="Arial" w:hAnsi="Arial" w:cs="Arial"/>
        </w:rPr>
        <w:t>,</w:t>
      </w:r>
    </w:p>
    <w:p w14:paraId="49A6158C" w14:textId="77777777" w:rsidR="00A6523A" w:rsidRPr="00D82463" w:rsidRDefault="00A6523A" w:rsidP="00D35C7E">
      <w:pPr>
        <w:pStyle w:val="Odstavekseznama"/>
        <w:numPr>
          <w:ilvl w:val="0"/>
          <w:numId w:val="72"/>
        </w:numPr>
        <w:autoSpaceDN/>
        <w:contextualSpacing/>
        <w:textAlignment w:val="auto"/>
        <w:rPr>
          <w:rFonts w:ascii="Arial" w:hAnsi="Arial" w:cs="Arial"/>
        </w:rPr>
      </w:pPr>
      <w:r>
        <w:rPr>
          <w:rFonts w:ascii="Arial" w:hAnsi="Arial" w:cs="Arial"/>
        </w:rPr>
        <w:t>dobavitelj</w:t>
      </w:r>
      <w:r w:rsidRPr="00FF3676">
        <w:rPr>
          <w:rFonts w:ascii="Arial" w:hAnsi="Arial" w:cs="Arial"/>
        </w:rPr>
        <w:t xml:space="preserve"> v predvidenem roku </w:t>
      </w:r>
      <w:r>
        <w:rPr>
          <w:rFonts w:ascii="Arial" w:hAnsi="Arial" w:cs="Arial"/>
        </w:rPr>
        <w:t>naročniku</w:t>
      </w:r>
      <w:r w:rsidRPr="00FF3676">
        <w:rPr>
          <w:rFonts w:ascii="Arial" w:hAnsi="Arial" w:cs="Arial"/>
        </w:rPr>
        <w:t xml:space="preserve"> ne predloži ustreznega finančnega zavarovanja za </w:t>
      </w:r>
      <w:r>
        <w:rPr>
          <w:rFonts w:ascii="Arial" w:hAnsi="Arial" w:cs="Arial"/>
        </w:rPr>
        <w:t>nadaljnjo dobro izvedbo pogodbenih obveznosti (samo v primeru bančne garancije oziroma kavcijskega zavarovanja).</w:t>
      </w:r>
    </w:p>
    <w:p w14:paraId="03957601" w14:textId="77777777" w:rsidR="00A6523A" w:rsidRDefault="00A6523A" w:rsidP="00A6523A">
      <w:pPr>
        <w:pStyle w:val="Telobesedila2"/>
        <w:widowControl w:val="0"/>
        <w:spacing w:after="0" w:line="276" w:lineRule="auto"/>
        <w:ind w:right="0"/>
        <w:rPr>
          <w:rFonts w:ascii="Arial" w:hAnsi="Arial" w:cs="Arial"/>
        </w:rPr>
      </w:pPr>
    </w:p>
    <w:p w14:paraId="4F5900AE" w14:textId="17DCA52F" w:rsidR="00A6523A" w:rsidRPr="00A6523A" w:rsidRDefault="00A6523A" w:rsidP="00A6523A">
      <w:pPr>
        <w:autoSpaceDN/>
        <w:spacing w:after="0" w:line="276" w:lineRule="auto"/>
        <w:contextualSpacing/>
        <w:jc w:val="both"/>
        <w:textAlignment w:val="auto"/>
        <w:rPr>
          <w:rFonts w:ascii="Arial" w:hAnsi="Arial" w:cs="Arial"/>
        </w:rPr>
      </w:pPr>
      <w:r w:rsidRPr="00A6523A">
        <w:rPr>
          <w:rFonts w:ascii="Arial" w:hAnsi="Arial" w:cs="Arial"/>
          <w:color w:val="000000" w:themeColor="text1"/>
        </w:rPr>
        <w:t>Za instrumente bančnih garancij oziroma kavcijskih zavarovanj veljajo Enotna pravila za garancije na poziv (EPGP), revizija iz leta 2010, izdana pri Mednarodni trgovinski zbornici (MTZ) pod št. 758. Kolikor so v tej razpisni dokumentaciji navedena drugačna ali podrobnejša določila za instrument finančnega zavarovanja, veljajo ta določila poleg določil Enotnih pravil za garancije na poziv.</w:t>
      </w:r>
    </w:p>
    <w:p w14:paraId="4A9948A7" w14:textId="77777777" w:rsidR="00772FEC" w:rsidRPr="003075EF" w:rsidRDefault="00772FEC" w:rsidP="00550ECE">
      <w:pPr>
        <w:pStyle w:val="Telobesedila2"/>
        <w:widowControl w:val="0"/>
        <w:spacing w:after="0" w:line="276" w:lineRule="auto"/>
        <w:ind w:right="0"/>
        <w:rPr>
          <w:rFonts w:ascii="Arial" w:hAnsi="Arial" w:cs="Arial"/>
        </w:rPr>
      </w:pPr>
    </w:p>
    <w:p w14:paraId="75851E9C" w14:textId="77777777" w:rsidR="003E0A96" w:rsidRPr="003075EF" w:rsidRDefault="003E0A96" w:rsidP="00550ECE">
      <w:pPr>
        <w:pStyle w:val="Telobesedila2"/>
        <w:widowControl w:val="0"/>
        <w:spacing w:after="0" w:line="276" w:lineRule="auto"/>
        <w:ind w:right="0"/>
        <w:rPr>
          <w:rFonts w:ascii="Arial" w:hAnsi="Arial" w:cs="Arial"/>
        </w:rPr>
      </w:pPr>
    </w:p>
    <w:p w14:paraId="0EF42EC0" w14:textId="77777777" w:rsidR="00A00185" w:rsidRPr="002060C8" w:rsidRDefault="00235B3F" w:rsidP="003C4993">
      <w:pPr>
        <w:pStyle w:val="Naslov1"/>
        <w:numPr>
          <w:ilvl w:val="0"/>
          <w:numId w:val="62"/>
        </w:numPr>
        <w:ind w:left="851" w:hanging="491"/>
        <w:rPr>
          <w:rFonts w:ascii="Arial" w:hAnsi="Arial" w:cs="Arial"/>
          <w:sz w:val="22"/>
          <w:szCs w:val="22"/>
        </w:rPr>
      </w:pPr>
      <w:bookmarkStart w:id="25" w:name="_Toc511306741"/>
      <w:bookmarkStart w:id="26" w:name="_Toc124437896"/>
      <w:r w:rsidRPr="002060C8">
        <w:rPr>
          <w:rFonts w:ascii="Arial" w:hAnsi="Arial" w:cs="Arial"/>
          <w:sz w:val="22"/>
          <w:szCs w:val="22"/>
        </w:rPr>
        <w:t>MERILO</w:t>
      </w:r>
      <w:bookmarkEnd w:id="25"/>
      <w:bookmarkEnd w:id="26"/>
    </w:p>
    <w:p w14:paraId="48B23AC4" w14:textId="77777777" w:rsidR="00A00185" w:rsidRPr="003075EF" w:rsidRDefault="00A00185" w:rsidP="00225D57">
      <w:pPr>
        <w:pStyle w:val="Standard"/>
        <w:keepNext/>
        <w:rPr>
          <w:rFonts w:ascii="Arial" w:hAnsi="Arial" w:cs="Arial"/>
        </w:rPr>
      </w:pPr>
    </w:p>
    <w:p w14:paraId="788541D3" w14:textId="77777777" w:rsidR="00123A81" w:rsidRPr="00105368" w:rsidRDefault="00123A81" w:rsidP="00123A81">
      <w:pPr>
        <w:pStyle w:val="Standard"/>
        <w:rPr>
          <w:rFonts w:ascii="Arial" w:hAnsi="Arial" w:cs="Arial"/>
          <w:color w:val="000000" w:themeColor="text1"/>
        </w:rPr>
      </w:pPr>
      <w:bookmarkStart w:id="27" w:name="_Toc511306742"/>
      <w:r w:rsidRPr="00105368">
        <w:rPr>
          <w:rFonts w:ascii="Arial" w:hAnsi="Arial" w:cs="Arial"/>
          <w:color w:val="000000" w:themeColor="text1"/>
        </w:rPr>
        <w:t xml:space="preserve">Skupno možno število točk, ki jih bo dodeljeval naročnik pri vrednotenju ekonomsko najugodnejše ponudbe, je 100. Točke bodo dodeljene skladno </w:t>
      </w:r>
      <w:r>
        <w:rPr>
          <w:rFonts w:ascii="Arial" w:hAnsi="Arial" w:cs="Arial"/>
          <w:color w:val="000000" w:themeColor="text1"/>
        </w:rPr>
        <w:t>z naslednjimi</w:t>
      </w:r>
      <w:r w:rsidRPr="00105368">
        <w:rPr>
          <w:rFonts w:ascii="Arial" w:hAnsi="Arial" w:cs="Arial"/>
          <w:color w:val="000000" w:themeColor="text1"/>
        </w:rPr>
        <w:t xml:space="preserve"> merili:</w:t>
      </w:r>
    </w:p>
    <w:p w14:paraId="2B3B2694" w14:textId="77777777" w:rsidR="00123A81" w:rsidRDefault="00123A81" w:rsidP="00D35C7E">
      <w:pPr>
        <w:pStyle w:val="Standard"/>
        <w:numPr>
          <w:ilvl w:val="0"/>
          <w:numId w:val="75"/>
        </w:numPr>
        <w:rPr>
          <w:rFonts w:ascii="Arial" w:hAnsi="Arial" w:cs="Arial"/>
        </w:rPr>
      </w:pPr>
      <w:r>
        <w:rPr>
          <w:rFonts w:ascii="Arial" w:hAnsi="Arial" w:cs="Arial"/>
        </w:rPr>
        <w:t>Skupna ponudbena cena brez DDV – največ 60 točk,</w:t>
      </w:r>
    </w:p>
    <w:p w14:paraId="1743B709" w14:textId="77777777" w:rsidR="00123A81" w:rsidRDefault="001D4021" w:rsidP="00D35C7E">
      <w:pPr>
        <w:pStyle w:val="Standard"/>
        <w:numPr>
          <w:ilvl w:val="0"/>
          <w:numId w:val="75"/>
        </w:numPr>
        <w:rPr>
          <w:rFonts w:ascii="Arial" w:hAnsi="Arial" w:cs="Arial"/>
        </w:rPr>
      </w:pPr>
      <w:r>
        <w:rPr>
          <w:rFonts w:ascii="Arial" w:hAnsi="Arial" w:cs="Arial"/>
        </w:rPr>
        <w:t xml:space="preserve">Tehnične značilnosti </w:t>
      </w:r>
      <w:r w:rsidR="002879FC">
        <w:rPr>
          <w:rFonts w:ascii="Arial" w:hAnsi="Arial" w:cs="Arial"/>
        </w:rPr>
        <w:t>MRI sistema</w:t>
      </w:r>
      <w:r>
        <w:rPr>
          <w:rFonts w:ascii="Arial" w:hAnsi="Arial" w:cs="Arial"/>
        </w:rPr>
        <w:t xml:space="preserve"> – največ 40 točk.</w:t>
      </w:r>
    </w:p>
    <w:p w14:paraId="1BD1A1BF" w14:textId="77777777" w:rsidR="00123A81" w:rsidRDefault="00123A81">
      <w:pPr>
        <w:pStyle w:val="Standard"/>
        <w:rPr>
          <w:rFonts w:ascii="Arial" w:hAnsi="Arial" w:cs="Arial"/>
        </w:rPr>
      </w:pPr>
    </w:p>
    <w:p w14:paraId="5436EF2E" w14:textId="77777777" w:rsidR="00123A81" w:rsidRPr="00082AF9" w:rsidRDefault="00123A81" w:rsidP="00123A81">
      <w:pPr>
        <w:pStyle w:val="Standard"/>
        <w:rPr>
          <w:rFonts w:ascii="Arial" w:hAnsi="Arial" w:cs="Arial"/>
        </w:rPr>
      </w:pPr>
      <w:r w:rsidRPr="00082AF9">
        <w:rPr>
          <w:rFonts w:ascii="Arial" w:hAnsi="Arial" w:cs="Arial"/>
        </w:rPr>
        <w:t xml:space="preserve">Število točk po merilu »Skupna ponudbena cena brez DDV« se izračuna tako, da se skupna ponudbena cena (brez DDV) cenovno najugodnejšega ponudnika deli s skupno ponudbeno ceno (brez DDV) obravnavanega ponudnika, dobljeni količnik pa se pomnoži s </w:t>
      </w:r>
      <w:r>
        <w:rPr>
          <w:rFonts w:ascii="Arial" w:hAnsi="Arial" w:cs="Arial"/>
        </w:rPr>
        <w:t>6</w:t>
      </w:r>
      <w:r w:rsidRPr="00082AF9">
        <w:rPr>
          <w:rFonts w:ascii="Arial" w:hAnsi="Arial" w:cs="Arial"/>
        </w:rPr>
        <w:t>0.</w:t>
      </w:r>
    </w:p>
    <w:p w14:paraId="5A82ACE6" w14:textId="77777777" w:rsidR="00123A81" w:rsidRDefault="00123A81">
      <w:pPr>
        <w:pStyle w:val="Standard"/>
        <w:rPr>
          <w:rFonts w:ascii="Arial" w:hAnsi="Arial" w:cs="Arial"/>
        </w:rPr>
      </w:pPr>
    </w:p>
    <w:p w14:paraId="622FD0B0" w14:textId="77777777" w:rsidR="001D4021" w:rsidRDefault="001D4021">
      <w:pPr>
        <w:pStyle w:val="Standard"/>
        <w:rPr>
          <w:rFonts w:ascii="Arial" w:hAnsi="Arial" w:cs="Arial"/>
        </w:rPr>
      </w:pPr>
      <w:r>
        <w:rPr>
          <w:rFonts w:ascii="Arial" w:hAnsi="Arial" w:cs="Arial"/>
        </w:rPr>
        <w:t xml:space="preserve">Po merilu »Tehnične značilnosti </w:t>
      </w:r>
      <w:r w:rsidR="002879FC">
        <w:rPr>
          <w:rFonts w:ascii="Arial" w:hAnsi="Arial" w:cs="Arial"/>
        </w:rPr>
        <w:t>MRI sistema</w:t>
      </w:r>
      <w:r>
        <w:rPr>
          <w:rFonts w:ascii="Arial" w:hAnsi="Arial" w:cs="Arial"/>
        </w:rPr>
        <w:t xml:space="preserve">« prejme ponudba dodatne točke po naslednjih kriterijih, </w:t>
      </w:r>
      <w:r w:rsidRPr="001D4021">
        <w:rPr>
          <w:rFonts w:ascii="Arial" w:hAnsi="Arial" w:cs="Arial"/>
          <w:u w:val="single"/>
        </w:rPr>
        <w:t>podrobneje opisanih v dokumentu Tehnične zahteve</w:t>
      </w:r>
      <w:r>
        <w:rPr>
          <w:rFonts w:ascii="Arial" w:hAnsi="Arial" w:cs="Arial"/>
        </w:rPr>
        <w:t>:</w:t>
      </w:r>
    </w:p>
    <w:p w14:paraId="5F65E7AC" w14:textId="77777777" w:rsidR="001D4021" w:rsidRPr="00AA18D1" w:rsidRDefault="002879FC" w:rsidP="00D35C7E">
      <w:pPr>
        <w:pStyle w:val="Standard"/>
        <w:numPr>
          <w:ilvl w:val="0"/>
          <w:numId w:val="72"/>
        </w:numPr>
        <w:rPr>
          <w:rFonts w:ascii="Arial" w:hAnsi="Arial" w:cs="Arial"/>
          <w:color w:val="000000" w:themeColor="text1"/>
        </w:rPr>
      </w:pPr>
      <w:r>
        <w:rPr>
          <w:rFonts w:ascii="Arial" w:hAnsi="Arial" w:cs="Arial"/>
          <w:color w:val="000000" w:themeColor="text1"/>
        </w:rPr>
        <w:t>A</w:t>
      </w:r>
      <w:r w:rsidRPr="002879FC">
        <w:rPr>
          <w:rFonts w:ascii="Arial" w:hAnsi="Arial" w:cs="Arial"/>
          <w:color w:val="000000" w:themeColor="text1"/>
        </w:rPr>
        <w:t xml:space="preserve">parat deluje na </w:t>
      </w:r>
      <w:r w:rsidR="00CA791B">
        <w:rPr>
          <w:rFonts w:ascii="Arial" w:hAnsi="Arial" w:cs="Arial"/>
          <w:color w:val="000000" w:themeColor="text1"/>
        </w:rPr>
        <w:t xml:space="preserve">novi </w:t>
      </w:r>
      <w:r w:rsidRPr="002879FC">
        <w:rPr>
          <w:rFonts w:ascii="Arial" w:hAnsi="Arial" w:cs="Arial"/>
          <w:color w:val="000000" w:themeColor="text1"/>
        </w:rPr>
        <w:t>tehnologiji</w:t>
      </w:r>
      <w:r w:rsidR="00CA791B">
        <w:rPr>
          <w:rFonts w:ascii="Arial" w:hAnsi="Arial" w:cs="Arial"/>
          <w:color w:val="000000" w:themeColor="text1"/>
        </w:rPr>
        <w:t>, ki uporablja za hlajenje superprevodnega magneta helij do 10l</w:t>
      </w:r>
      <w:r w:rsidR="000269BE">
        <w:rPr>
          <w:rFonts w:ascii="Arial" w:hAnsi="Arial" w:cs="Arial"/>
          <w:color w:val="000000" w:themeColor="text1"/>
        </w:rPr>
        <w:t xml:space="preserve"> v celotni življenjski dobi magneta</w:t>
      </w:r>
      <w:r w:rsidR="001D4021" w:rsidRPr="002879FC">
        <w:rPr>
          <w:rFonts w:ascii="Arial" w:hAnsi="Arial" w:cs="Arial"/>
          <w:color w:val="000000" w:themeColor="text1"/>
        </w:rPr>
        <w:t xml:space="preserve"> </w:t>
      </w:r>
      <w:r w:rsidR="001D4021" w:rsidRPr="00AA18D1">
        <w:rPr>
          <w:rFonts w:ascii="Arial" w:hAnsi="Arial" w:cs="Arial"/>
          <w:color w:val="000000" w:themeColor="text1"/>
        </w:rPr>
        <w:t xml:space="preserve">– </w:t>
      </w:r>
      <w:r w:rsidR="00897457" w:rsidRPr="00AA18D1">
        <w:rPr>
          <w:rFonts w:ascii="Arial" w:hAnsi="Arial" w:cs="Arial"/>
          <w:color w:val="000000" w:themeColor="text1"/>
        </w:rPr>
        <w:t>20</w:t>
      </w:r>
      <w:r w:rsidR="001D4021" w:rsidRPr="00AA18D1">
        <w:rPr>
          <w:rFonts w:ascii="Arial" w:hAnsi="Arial" w:cs="Arial"/>
          <w:color w:val="000000" w:themeColor="text1"/>
        </w:rPr>
        <w:t xml:space="preserve"> točk,</w:t>
      </w:r>
    </w:p>
    <w:p w14:paraId="6375955D" w14:textId="77777777" w:rsidR="001D4021" w:rsidRPr="00AA18D1" w:rsidRDefault="002879FC" w:rsidP="00D35C7E">
      <w:pPr>
        <w:pStyle w:val="Standard"/>
        <w:numPr>
          <w:ilvl w:val="0"/>
          <w:numId w:val="72"/>
        </w:numPr>
        <w:rPr>
          <w:rFonts w:ascii="Arial" w:hAnsi="Arial" w:cs="Arial"/>
          <w:color w:val="000000" w:themeColor="text1"/>
        </w:rPr>
      </w:pPr>
      <w:r>
        <w:rPr>
          <w:rFonts w:ascii="Arial" w:hAnsi="Arial" w:cs="Arial"/>
          <w:color w:val="000000" w:themeColor="text1"/>
        </w:rPr>
        <w:t>N</w:t>
      </w:r>
      <w:r w:rsidRPr="002879FC">
        <w:rPr>
          <w:rFonts w:ascii="Arial" w:hAnsi="Arial" w:cs="Arial"/>
          <w:color w:val="000000" w:themeColor="text1"/>
        </w:rPr>
        <w:t xml:space="preserve">ajvečja jakost gradienta dosežena pri maksimalni hitrosti naraščanja (44 </w:t>
      </w:r>
      <w:proofErr w:type="spellStart"/>
      <w:r w:rsidRPr="002879FC">
        <w:rPr>
          <w:rFonts w:ascii="Arial" w:hAnsi="Arial" w:cs="Arial"/>
          <w:color w:val="000000" w:themeColor="text1"/>
        </w:rPr>
        <w:t>mT</w:t>
      </w:r>
      <w:proofErr w:type="spellEnd"/>
      <w:r w:rsidRPr="002879FC">
        <w:rPr>
          <w:rFonts w:ascii="Arial" w:hAnsi="Arial" w:cs="Arial"/>
          <w:color w:val="000000" w:themeColor="text1"/>
        </w:rPr>
        <w:t xml:space="preserve">/m z </w:t>
      </w:r>
      <w:r w:rsidRPr="00AA18D1">
        <w:rPr>
          <w:rFonts w:ascii="Arial" w:hAnsi="Arial" w:cs="Arial"/>
          <w:color w:val="000000" w:themeColor="text1"/>
        </w:rPr>
        <w:t>200 T/m/s)</w:t>
      </w:r>
      <w:r w:rsidR="00AA18D1">
        <w:rPr>
          <w:rFonts w:ascii="Arial" w:hAnsi="Arial" w:cs="Arial"/>
          <w:color w:val="000000" w:themeColor="text1"/>
        </w:rPr>
        <w:t xml:space="preserve"> </w:t>
      </w:r>
      <w:r w:rsidR="001D4021" w:rsidRPr="00AA18D1">
        <w:rPr>
          <w:rFonts w:ascii="Arial" w:hAnsi="Arial" w:cs="Arial"/>
          <w:color w:val="000000" w:themeColor="text1"/>
        </w:rPr>
        <w:t>–</w:t>
      </w:r>
      <w:r w:rsidR="00897457" w:rsidRPr="00AA18D1">
        <w:rPr>
          <w:rFonts w:ascii="Arial" w:hAnsi="Arial" w:cs="Arial"/>
          <w:color w:val="000000" w:themeColor="text1"/>
        </w:rPr>
        <w:t xml:space="preserve"> </w:t>
      </w:r>
      <w:r w:rsidRPr="00AA18D1">
        <w:rPr>
          <w:rFonts w:ascii="Arial" w:hAnsi="Arial" w:cs="Arial"/>
          <w:color w:val="000000" w:themeColor="text1"/>
        </w:rPr>
        <w:t>12</w:t>
      </w:r>
      <w:r w:rsidR="001D4021" w:rsidRPr="00AA18D1">
        <w:rPr>
          <w:rFonts w:ascii="Arial" w:hAnsi="Arial" w:cs="Arial"/>
          <w:color w:val="000000" w:themeColor="text1"/>
        </w:rPr>
        <w:t xml:space="preserve"> </w:t>
      </w:r>
      <w:r w:rsidRPr="00AA18D1">
        <w:rPr>
          <w:rFonts w:ascii="Arial" w:hAnsi="Arial" w:cs="Arial"/>
          <w:color w:val="000000" w:themeColor="text1"/>
        </w:rPr>
        <w:t>točk</w:t>
      </w:r>
      <w:r w:rsidR="001D4021" w:rsidRPr="00AA18D1">
        <w:rPr>
          <w:rFonts w:ascii="Arial" w:hAnsi="Arial" w:cs="Arial"/>
          <w:color w:val="000000" w:themeColor="text1"/>
        </w:rPr>
        <w:t>,</w:t>
      </w:r>
    </w:p>
    <w:p w14:paraId="30EFEF7F" w14:textId="77777777" w:rsidR="001D4021" w:rsidRPr="00AA18D1" w:rsidRDefault="002879FC" w:rsidP="00D35C7E">
      <w:pPr>
        <w:pStyle w:val="Standard"/>
        <w:numPr>
          <w:ilvl w:val="0"/>
          <w:numId w:val="72"/>
        </w:numPr>
        <w:rPr>
          <w:rFonts w:ascii="Arial" w:hAnsi="Arial" w:cs="Arial"/>
          <w:color w:val="000000" w:themeColor="text1"/>
        </w:rPr>
      </w:pPr>
      <w:r w:rsidRPr="00AA18D1">
        <w:rPr>
          <w:rFonts w:ascii="Arial" w:hAnsi="Arial" w:cs="Arial"/>
          <w:color w:val="000000" w:themeColor="text1"/>
        </w:rPr>
        <w:t>Možnost nagiba ali mehanizem v sami tuljavi ali dodatek k tuljavi</w:t>
      </w:r>
      <w:r w:rsidR="001D4021" w:rsidRPr="00AA18D1">
        <w:rPr>
          <w:rFonts w:ascii="Arial" w:hAnsi="Arial" w:cs="Arial"/>
          <w:color w:val="000000" w:themeColor="text1"/>
        </w:rPr>
        <w:t xml:space="preserve"> –</w:t>
      </w:r>
      <w:r w:rsidR="00897457" w:rsidRPr="00AA18D1">
        <w:rPr>
          <w:rFonts w:ascii="Arial" w:hAnsi="Arial" w:cs="Arial"/>
          <w:color w:val="000000" w:themeColor="text1"/>
        </w:rPr>
        <w:t xml:space="preserve"> 4</w:t>
      </w:r>
      <w:r w:rsidR="001D4021" w:rsidRPr="00AA18D1">
        <w:rPr>
          <w:rFonts w:ascii="Arial" w:hAnsi="Arial" w:cs="Arial"/>
          <w:color w:val="000000" w:themeColor="text1"/>
        </w:rPr>
        <w:t xml:space="preserve"> </w:t>
      </w:r>
      <w:r w:rsidR="00897457" w:rsidRPr="00AA18D1">
        <w:rPr>
          <w:rFonts w:ascii="Arial" w:hAnsi="Arial" w:cs="Arial"/>
          <w:color w:val="000000" w:themeColor="text1"/>
        </w:rPr>
        <w:t>točke</w:t>
      </w:r>
      <w:r w:rsidR="001D4021" w:rsidRPr="00AA18D1">
        <w:rPr>
          <w:rFonts w:ascii="Arial" w:hAnsi="Arial" w:cs="Arial"/>
          <w:color w:val="000000" w:themeColor="text1"/>
        </w:rPr>
        <w:t>,</w:t>
      </w:r>
    </w:p>
    <w:p w14:paraId="7FC3A563" w14:textId="77777777" w:rsidR="001D4021" w:rsidRPr="00AA18D1" w:rsidRDefault="002879FC" w:rsidP="00D35C7E">
      <w:pPr>
        <w:pStyle w:val="Standard"/>
        <w:numPr>
          <w:ilvl w:val="0"/>
          <w:numId w:val="72"/>
        </w:numPr>
        <w:rPr>
          <w:rFonts w:ascii="Arial" w:hAnsi="Arial" w:cs="Arial"/>
          <w:color w:val="000000" w:themeColor="text1"/>
        </w:rPr>
      </w:pPr>
      <w:r w:rsidRPr="00AA18D1">
        <w:rPr>
          <w:rFonts w:ascii="Arial" w:hAnsi="Arial" w:cs="Arial"/>
          <w:color w:val="000000" w:themeColor="text1"/>
        </w:rPr>
        <w:t>Omogočeno samodejno označevanje vretenc ter samodejna poravnava rezin za zajem na krivuljo hrbtenice</w:t>
      </w:r>
      <w:r w:rsidR="00897457" w:rsidRPr="00AA18D1">
        <w:rPr>
          <w:rFonts w:ascii="Arial" w:hAnsi="Arial" w:cs="Arial"/>
          <w:color w:val="000000" w:themeColor="text1"/>
        </w:rPr>
        <w:t xml:space="preserve"> – 4 točke</w:t>
      </w:r>
      <w:r w:rsidRPr="00AA18D1">
        <w:rPr>
          <w:rFonts w:ascii="Arial" w:hAnsi="Arial" w:cs="Arial"/>
          <w:color w:val="000000" w:themeColor="text1"/>
        </w:rPr>
        <w:t>.</w:t>
      </w:r>
    </w:p>
    <w:p w14:paraId="0FACC765" w14:textId="77777777" w:rsidR="00123A81" w:rsidRDefault="00123A81">
      <w:pPr>
        <w:pStyle w:val="Standard"/>
        <w:rPr>
          <w:rFonts w:ascii="Arial" w:hAnsi="Arial" w:cs="Arial"/>
        </w:rPr>
      </w:pPr>
    </w:p>
    <w:p w14:paraId="726A2E0D" w14:textId="77777777" w:rsidR="00123A81" w:rsidRPr="00B23DDC" w:rsidRDefault="00123A81" w:rsidP="00123A81">
      <w:pPr>
        <w:pStyle w:val="Standard"/>
        <w:rPr>
          <w:rFonts w:ascii="Arial" w:hAnsi="Arial" w:cs="Arial"/>
        </w:rPr>
      </w:pPr>
      <w:r w:rsidRPr="00B23DDC">
        <w:rPr>
          <w:rFonts w:ascii="Arial" w:hAnsi="Arial" w:cs="Arial"/>
        </w:rPr>
        <w:lastRenderedPageBreak/>
        <w:t xml:space="preserve">Naročnik bo naročilo oddal ponudniku, ki bo v dopustni ponudbi </w:t>
      </w:r>
      <w:r>
        <w:rPr>
          <w:rFonts w:ascii="Arial" w:hAnsi="Arial" w:cs="Arial"/>
        </w:rPr>
        <w:t>zbral najvišje število točk</w:t>
      </w:r>
      <w:r w:rsidRPr="00B23DDC">
        <w:rPr>
          <w:rFonts w:ascii="Arial" w:hAnsi="Arial" w:cs="Arial"/>
        </w:rPr>
        <w:t xml:space="preserve"> (razen v primerih, opisanih v točki 1</w:t>
      </w:r>
      <w:r>
        <w:rPr>
          <w:rFonts w:ascii="Arial" w:hAnsi="Arial" w:cs="Arial"/>
        </w:rPr>
        <w:t>4</w:t>
      </w:r>
      <w:r w:rsidRPr="00B23DDC">
        <w:rPr>
          <w:rFonts w:ascii="Arial" w:hAnsi="Arial" w:cs="Arial"/>
        </w:rPr>
        <w:t xml:space="preserve"> »Odstop od oddaje javnega naročila«). Ponudniki zaokrožijo ponudbeno ceno</w:t>
      </w:r>
      <w:r>
        <w:rPr>
          <w:rFonts w:ascii="Arial" w:hAnsi="Arial" w:cs="Arial"/>
        </w:rPr>
        <w:t xml:space="preserve"> na največ dve decimalni mesti. V primeru, da bo skupno</w:t>
      </w:r>
      <w:r w:rsidRPr="00B23DDC">
        <w:rPr>
          <w:rFonts w:ascii="Arial" w:hAnsi="Arial" w:cs="Arial"/>
        </w:rPr>
        <w:t xml:space="preserve"> </w:t>
      </w:r>
      <w:r>
        <w:rPr>
          <w:rFonts w:ascii="Arial" w:hAnsi="Arial" w:cs="Arial"/>
        </w:rPr>
        <w:t>število točk v dveh ali več ponudbah enako</w:t>
      </w:r>
      <w:r w:rsidRPr="00B23DDC">
        <w:rPr>
          <w:rFonts w:ascii="Arial" w:hAnsi="Arial" w:cs="Arial"/>
        </w:rPr>
        <w:t>,</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6E75AA0C" w14:textId="77777777" w:rsidR="00C200CE" w:rsidRPr="003075EF" w:rsidRDefault="00C200CE">
      <w:pPr>
        <w:pStyle w:val="Standard"/>
        <w:rPr>
          <w:rFonts w:ascii="Arial" w:hAnsi="Arial" w:cs="Arial"/>
        </w:rPr>
      </w:pPr>
    </w:p>
    <w:p w14:paraId="33097BFB" w14:textId="77777777" w:rsidR="00C30E6E" w:rsidRPr="003075EF" w:rsidRDefault="00C30E6E">
      <w:pPr>
        <w:pStyle w:val="Standard"/>
        <w:rPr>
          <w:rFonts w:ascii="Arial" w:hAnsi="Arial" w:cs="Arial"/>
        </w:rPr>
      </w:pPr>
    </w:p>
    <w:p w14:paraId="0DE61C23" w14:textId="77777777" w:rsidR="00A00185" w:rsidRPr="002060C8" w:rsidRDefault="00235B3F" w:rsidP="003C4993">
      <w:pPr>
        <w:pStyle w:val="Naslov1"/>
        <w:numPr>
          <w:ilvl w:val="0"/>
          <w:numId w:val="62"/>
        </w:numPr>
        <w:ind w:left="851" w:hanging="491"/>
        <w:rPr>
          <w:rFonts w:ascii="Arial" w:hAnsi="Arial" w:cs="Arial"/>
          <w:sz w:val="22"/>
          <w:szCs w:val="22"/>
        </w:rPr>
      </w:pPr>
      <w:bookmarkStart w:id="28" w:name="_Toc124437897"/>
      <w:r w:rsidRPr="002060C8">
        <w:rPr>
          <w:rFonts w:ascii="Arial" w:hAnsi="Arial" w:cs="Arial"/>
          <w:sz w:val="22"/>
          <w:szCs w:val="22"/>
        </w:rPr>
        <w:t>PONUDB</w:t>
      </w:r>
      <w:bookmarkEnd w:id="27"/>
      <w:r w:rsidR="00AC4FC1" w:rsidRPr="002060C8">
        <w:rPr>
          <w:rFonts w:ascii="Arial" w:hAnsi="Arial" w:cs="Arial"/>
          <w:sz w:val="22"/>
          <w:szCs w:val="22"/>
        </w:rPr>
        <w:t>ENA DOKUMENTACIJA</w:t>
      </w:r>
      <w:bookmarkEnd w:id="28"/>
    </w:p>
    <w:p w14:paraId="4FD216EC" w14:textId="77777777" w:rsidR="00F27CA7" w:rsidRPr="00F40FFD" w:rsidRDefault="00F27CA7" w:rsidP="00225D57">
      <w:pPr>
        <w:pStyle w:val="Textbody"/>
        <w:keepNext/>
        <w:spacing w:after="0"/>
        <w:rPr>
          <w:rFonts w:ascii="Arial" w:hAnsi="Arial" w:cs="Arial"/>
          <w:sz w:val="24"/>
          <w:szCs w:val="24"/>
        </w:rPr>
      </w:pPr>
    </w:p>
    <w:p w14:paraId="49C63C04" w14:textId="77777777" w:rsidR="00A00185" w:rsidRPr="002060C8" w:rsidRDefault="00AC4FC1" w:rsidP="003C4993">
      <w:pPr>
        <w:pStyle w:val="Naslov2"/>
        <w:keepLines w:val="0"/>
        <w:numPr>
          <w:ilvl w:val="1"/>
          <w:numId w:val="62"/>
        </w:numPr>
        <w:rPr>
          <w:rFonts w:ascii="Arial" w:hAnsi="Arial" w:cs="Arial"/>
          <w:sz w:val="22"/>
          <w:szCs w:val="22"/>
        </w:rPr>
      </w:pPr>
      <w:bookmarkStart w:id="29" w:name="_Toc124437898"/>
      <w:r w:rsidRPr="002060C8">
        <w:rPr>
          <w:rFonts w:ascii="Arial" w:hAnsi="Arial" w:cs="Arial"/>
          <w:sz w:val="22"/>
          <w:szCs w:val="22"/>
        </w:rPr>
        <w:t>Navodilo za izpolnitev obrazcev</w:t>
      </w:r>
      <w:bookmarkEnd w:id="29"/>
    </w:p>
    <w:p w14:paraId="54F94EF4" w14:textId="77777777" w:rsidR="00A00185" w:rsidRPr="003075EF" w:rsidRDefault="00A00185" w:rsidP="00225D57">
      <w:pPr>
        <w:pStyle w:val="Standard"/>
        <w:keepNext/>
        <w:rPr>
          <w:rFonts w:ascii="Arial" w:hAnsi="Arial" w:cs="Arial"/>
        </w:rPr>
      </w:pPr>
    </w:p>
    <w:p w14:paraId="7B56B6E3" w14:textId="77777777" w:rsidR="00015AA7" w:rsidRPr="003075EF" w:rsidRDefault="00015AA7" w:rsidP="00015AA7">
      <w:pPr>
        <w:pStyle w:val="Standard"/>
        <w:rPr>
          <w:rFonts w:ascii="Arial" w:hAnsi="Arial" w:cs="Arial"/>
        </w:rPr>
      </w:pPr>
      <w:r w:rsidRPr="003075EF">
        <w:rPr>
          <w:rFonts w:ascii="Arial" w:hAnsi="Arial" w:cs="Arial"/>
        </w:rPr>
        <w:t>Ponudnik mora v ponudbi predlo</w:t>
      </w:r>
      <w:r w:rsidR="004B77AD">
        <w:rPr>
          <w:rFonts w:ascii="Arial" w:hAnsi="Arial" w:cs="Arial"/>
        </w:rPr>
        <w:t>žiti naslednjo</w:t>
      </w:r>
      <w:r w:rsidRPr="003075EF">
        <w:rPr>
          <w:rFonts w:ascii="Arial" w:hAnsi="Arial" w:cs="Arial"/>
        </w:rPr>
        <w:t xml:space="preserve"> dokumentacijo:</w:t>
      </w:r>
    </w:p>
    <w:p w14:paraId="48B310E9" w14:textId="77777777" w:rsidR="00A00185" w:rsidRDefault="00015AA7" w:rsidP="005A0E3F">
      <w:pPr>
        <w:pStyle w:val="Odstavekseznama"/>
        <w:numPr>
          <w:ilvl w:val="0"/>
          <w:numId w:val="53"/>
        </w:numPr>
        <w:rPr>
          <w:rFonts w:ascii="Arial" w:hAnsi="Arial" w:cs="Arial"/>
        </w:rPr>
      </w:pPr>
      <w:r w:rsidRPr="003075EF">
        <w:rPr>
          <w:rFonts w:ascii="Arial" w:hAnsi="Arial" w:cs="Arial"/>
        </w:rPr>
        <w:t>Obrazec »Ponudba</w:t>
      </w:r>
      <w:r w:rsidR="007D1C0D">
        <w:rPr>
          <w:rFonts w:ascii="Arial" w:hAnsi="Arial" w:cs="Arial"/>
        </w:rPr>
        <w:t xml:space="preserve"> – ponudbeni predračun</w:t>
      </w:r>
      <w:r w:rsidRPr="003075EF">
        <w:rPr>
          <w:rFonts w:ascii="Arial" w:hAnsi="Arial" w:cs="Arial"/>
        </w:rPr>
        <w:t>«</w:t>
      </w:r>
    </w:p>
    <w:p w14:paraId="189C8A99" w14:textId="77777777" w:rsidR="00BB10CD" w:rsidRDefault="00BB10CD" w:rsidP="005A0E3F">
      <w:pPr>
        <w:pStyle w:val="Odstavekseznama"/>
        <w:numPr>
          <w:ilvl w:val="0"/>
          <w:numId w:val="53"/>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14:paraId="487DBBCA" w14:textId="77777777" w:rsidR="009A6651" w:rsidRPr="00F178AA" w:rsidRDefault="009A6651" w:rsidP="009A6651">
      <w:pPr>
        <w:pStyle w:val="Odstavekseznama"/>
        <w:numPr>
          <w:ilvl w:val="0"/>
          <w:numId w:val="53"/>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1A9A14AB" w14:textId="77777777" w:rsidR="009A6651" w:rsidRPr="006B3AC9" w:rsidRDefault="009A6651" w:rsidP="009A6651">
      <w:pPr>
        <w:pStyle w:val="Odstavekseznama"/>
        <w:numPr>
          <w:ilvl w:val="0"/>
          <w:numId w:val="53"/>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2417A742" w14:textId="77777777"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14:paraId="3A785F3A" w14:textId="77777777"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w:t>
      </w:r>
      <w:r w:rsidR="00AD505A">
        <w:rPr>
          <w:rFonts w:ascii="Arial" w:hAnsi="Arial" w:cs="Arial"/>
        </w:rPr>
        <w:t>ki zahtevajo neposredna plačila</w:t>
      </w:r>
      <w:r w:rsidR="000505ED" w:rsidRPr="003075EF">
        <w:rPr>
          <w:rFonts w:ascii="Arial" w:hAnsi="Arial" w:cs="Arial"/>
        </w:rPr>
        <w:t>)</w:t>
      </w:r>
    </w:p>
    <w:p w14:paraId="36E9FC27" w14:textId="22125276"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A6523A">
        <w:rPr>
          <w:rFonts w:ascii="Arial" w:hAnsi="Arial" w:cs="Arial"/>
        </w:rPr>
        <w:t xml:space="preserve"> </w:t>
      </w:r>
      <w:r w:rsidR="00A6523A" w:rsidRPr="00A6523A">
        <w:rPr>
          <w:rFonts w:ascii="Arial" w:hAnsi="Arial" w:cs="Arial"/>
          <w:b/>
        </w:rPr>
        <w:t>ali</w:t>
      </w:r>
      <w:r w:rsidR="00A6523A">
        <w:rPr>
          <w:rFonts w:ascii="Arial" w:hAnsi="Arial" w:cs="Arial"/>
        </w:rPr>
        <w:t xml:space="preserve"> obrazca »Finančno zavarovanje za dobro izvedbo pogodbenih obveznosti« in »Finančno zavarovanje za odpravo napak v garancijskem roku«</w:t>
      </w:r>
    </w:p>
    <w:p w14:paraId="497B33F7" w14:textId="77777777"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14:paraId="168575BB" w14:textId="77777777" w:rsidR="00B038D3" w:rsidRPr="003075EF" w:rsidRDefault="00B038D3" w:rsidP="00015AA7">
      <w:pPr>
        <w:pStyle w:val="Odstavekseznama"/>
        <w:numPr>
          <w:ilvl w:val="0"/>
          <w:numId w:val="6"/>
        </w:numPr>
        <w:rPr>
          <w:rFonts w:ascii="Arial" w:hAnsi="Arial" w:cs="Arial"/>
        </w:rPr>
      </w:pPr>
      <w:r>
        <w:rPr>
          <w:rFonts w:ascii="Arial" w:hAnsi="Arial" w:cs="Arial"/>
        </w:rPr>
        <w:t>Obrazec »Izjava o odsotnosti osebnih povezav«</w:t>
      </w:r>
    </w:p>
    <w:p w14:paraId="19024919" w14:textId="77777777"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14:paraId="07BB0679" w14:textId="77777777" w:rsidR="008259AA" w:rsidRDefault="008259AA" w:rsidP="00015AA7">
      <w:pPr>
        <w:pStyle w:val="Odstavekseznama"/>
        <w:numPr>
          <w:ilvl w:val="0"/>
          <w:numId w:val="6"/>
        </w:numPr>
        <w:rPr>
          <w:rFonts w:ascii="Arial" w:hAnsi="Arial" w:cs="Arial"/>
        </w:rPr>
      </w:pPr>
      <w:r>
        <w:rPr>
          <w:rFonts w:ascii="Arial" w:hAnsi="Arial" w:cs="Arial"/>
        </w:rPr>
        <w:t>Obrazec »Tehnične zahteve«</w:t>
      </w:r>
    </w:p>
    <w:p w14:paraId="2CF400E3" w14:textId="77777777" w:rsidR="00561BDF" w:rsidRDefault="00561BDF" w:rsidP="00015AA7">
      <w:pPr>
        <w:pStyle w:val="Odstavekseznama"/>
        <w:numPr>
          <w:ilvl w:val="0"/>
          <w:numId w:val="6"/>
        </w:numPr>
        <w:rPr>
          <w:rFonts w:ascii="Arial" w:hAnsi="Arial" w:cs="Arial"/>
        </w:rPr>
      </w:pPr>
      <w:r w:rsidRPr="00561BDF">
        <w:rPr>
          <w:rFonts w:ascii="Arial" w:hAnsi="Arial" w:cs="Arial"/>
          <w:b/>
        </w:rPr>
        <w:t>Cenik rezervnih delov</w:t>
      </w:r>
      <w:r w:rsidR="00D54492">
        <w:rPr>
          <w:rFonts w:ascii="Arial" w:hAnsi="Arial" w:cs="Arial"/>
          <w:b/>
        </w:rPr>
        <w:t xml:space="preserve"> in potrošnega materiala</w:t>
      </w:r>
    </w:p>
    <w:p w14:paraId="27D2CF65" w14:textId="77777777" w:rsidR="003D474A" w:rsidRDefault="003D474A" w:rsidP="00015AA7">
      <w:pPr>
        <w:pStyle w:val="Odstavekseznama"/>
        <w:numPr>
          <w:ilvl w:val="0"/>
          <w:numId w:val="6"/>
        </w:numPr>
        <w:rPr>
          <w:rFonts w:ascii="Arial" w:hAnsi="Arial" w:cs="Arial"/>
        </w:rPr>
      </w:pPr>
      <w:r w:rsidRPr="003D474A">
        <w:rPr>
          <w:rFonts w:ascii="Arial" w:hAnsi="Arial" w:cs="Arial"/>
          <w:b/>
        </w:rPr>
        <w:t>Tehnična dokumentacija</w:t>
      </w:r>
      <w:r w:rsidR="009A6651">
        <w:rPr>
          <w:rFonts w:ascii="Arial" w:hAnsi="Arial" w:cs="Arial"/>
        </w:rPr>
        <w:t xml:space="preserve"> ponujene</w:t>
      </w:r>
      <w:r w:rsidR="00C53275">
        <w:rPr>
          <w:rFonts w:ascii="Arial" w:hAnsi="Arial" w:cs="Arial"/>
        </w:rPr>
        <w:t>ga sistema oziroma</w:t>
      </w:r>
      <w:r w:rsidR="009A6651">
        <w:rPr>
          <w:rFonts w:ascii="Arial" w:hAnsi="Arial" w:cs="Arial"/>
        </w:rPr>
        <w:t xml:space="preserve"> </w:t>
      </w:r>
      <w:r w:rsidR="00C53275">
        <w:rPr>
          <w:rFonts w:ascii="Arial" w:hAnsi="Arial" w:cs="Arial"/>
        </w:rPr>
        <w:t>opreme</w:t>
      </w:r>
      <w:r w:rsidR="000269BE">
        <w:rPr>
          <w:rFonts w:ascii="Arial" w:hAnsi="Arial" w:cs="Arial"/>
        </w:rPr>
        <w:t xml:space="preserve"> (</w:t>
      </w:r>
      <w:r w:rsidR="001A6D03">
        <w:rPr>
          <w:rFonts w:ascii="Arial" w:hAnsi="Arial" w:cs="Arial"/>
        </w:rPr>
        <w:t>Zaželeno</w:t>
      </w:r>
      <w:r w:rsidR="000269BE">
        <w:rPr>
          <w:rFonts w:ascii="Arial" w:hAnsi="Arial" w:cs="Arial"/>
        </w:rPr>
        <w:t xml:space="preserve">. </w:t>
      </w:r>
      <w:r w:rsidR="000269BE">
        <w:rPr>
          <w:rFonts w:ascii="Arial" w:hAnsi="Arial" w:cs="Arial"/>
          <w:color w:val="000000" w:themeColor="text1"/>
        </w:rPr>
        <w:t>Naročnik lahko v okviru preverjanja resničnosti navedb v ponudbi oziroma na podlagi drugega odstavka 89. člena ZJN-3 ponudnika pozove k predložitvi dodatne dokumentacije, s čimer se ponudniki z oddajo ponudbe strinjajo</w:t>
      </w:r>
      <w:r w:rsidR="000269BE">
        <w:rPr>
          <w:rFonts w:ascii="Arial" w:hAnsi="Arial" w:cs="Arial"/>
        </w:rPr>
        <w:t>)</w:t>
      </w:r>
      <w:r w:rsidR="002879FC">
        <w:rPr>
          <w:rFonts w:ascii="Arial" w:hAnsi="Arial" w:cs="Arial"/>
        </w:rPr>
        <w:t>.</w:t>
      </w:r>
    </w:p>
    <w:p w14:paraId="5D6B21BE" w14:textId="77777777" w:rsidR="00A00185" w:rsidRPr="003075EF" w:rsidRDefault="00A00185" w:rsidP="00015AA7">
      <w:pPr>
        <w:pStyle w:val="Standard"/>
        <w:rPr>
          <w:rFonts w:ascii="Arial" w:hAnsi="Arial" w:cs="Arial"/>
        </w:rPr>
      </w:pPr>
    </w:p>
    <w:p w14:paraId="71FA5DDF" w14:textId="483FD34B" w:rsidR="00E30099" w:rsidRPr="003075EF" w:rsidRDefault="00CC6F86" w:rsidP="00CC6F86">
      <w:pPr>
        <w:pStyle w:val="Standard"/>
        <w:rPr>
          <w:rFonts w:ascii="Arial" w:hAnsi="Arial" w:cs="Arial"/>
        </w:rPr>
      </w:pPr>
      <w:r w:rsidRPr="00587FCE">
        <w:rPr>
          <w:rFonts w:ascii="Arial" w:hAnsi="Arial" w:cs="Arial"/>
          <w:b/>
        </w:rPr>
        <w:t>Vsi dokumenti morajo b</w:t>
      </w:r>
      <w:r w:rsidR="00587FCE" w:rsidRPr="00587FCE">
        <w:rPr>
          <w:rFonts w:ascii="Arial" w:hAnsi="Arial" w:cs="Arial"/>
          <w:b/>
        </w:rPr>
        <w:t>iti ustrezno izpolnjeni</w:t>
      </w:r>
      <w:r w:rsidRPr="00587FCE">
        <w:rPr>
          <w:rFonts w:ascii="Arial" w:hAnsi="Arial" w:cs="Arial"/>
          <w:b/>
        </w:rPr>
        <w:t xml:space="preserve"> ter na mestih, kjer je to označeno, datirani, podpisani s strani pooblašče</w:t>
      </w:r>
      <w:r w:rsidR="00191B33" w:rsidRPr="00587FCE">
        <w:rPr>
          <w:rFonts w:ascii="Arial" w:hAnsi="Arial" w:cs="Arial"/>
          <w:b/>
        </w:rPr>
        <w:t xml:space="preserve">ne osebe </w:t>
      </w:r>
      <w:r w:rsidRPr="00587FCE">
        <w:rPr>
          <w:rFonts w:ascii="Arial" w:hAnsi="Arial" w:cs="Arial"/>
          <w:b/>
        </w:rPr>
        <w:t>in, v kolikor gospodarski subjekt posluje z žigom, tudi žigosani.</w:t>
      </w:r>
      <w:r w:rsidR="00E30099" w:rsidRPr="003075EF">
        <w:rPr>
          <w:rFonts w:ascii="Arial" w:hAnsi="Arial" w:cs="Arial"/>
        </w:rPr>
        <w:t xml:space="preserve"> </w:t>
      </w:r>
      <w:r w:rsidR="007D1C0D" w:rsidRPr="00B23DDC">
        <w:rPr>
          <w:rFonts w:ascii="Arial" w:hAnsi="Arial" w:cs="Arial"/>
        </w:rPr>
        <w:t xml:space="preserve">Izjema od navedenega velja za </w:t>
      </w:r>
      <w:r w:rsidR="007D1C0D">
        <w:rPr>
          <w:rFonts w:ascii="Arial" w:hAnsi="Arial" w:cs="Arial"/>
        </w:rPr>
        <w:t>osnutek Pogodbe</w:t>
      </w:r>
      <w:r w:rsidR="00A6523A">
        <w:rPr>
          <w:rFonts w:ascii="Arial" w:hAnsi="Arial" w:cs="Arial"/>
        </w:rPr>
        <w:t xml:space="preserve"> ter obrazca Finančno zavarovanje za dobro izvedbo pogodbenih obveznosti in Finančno zavarovanje za odpravo napak v garancijskem roku, za katere ni treba, da so</w:t>
      </w:r>
      <w:r w:rsidR="007D1C0D" w:rsidRPr="00B23DDC">
        <w:rPr>
          <w:rFonts w:ascii="Arial" w:hAnsi="Arial" w:cs="Arial"/>
        </w:rPr>
        <w:t xml:space="preserve"> izpolnjen</w:t>
      </w:r>
      <w:r w:rsidR="00A6523A">
        <w:rPr>
          <w:rFonts w:ascii="Arial" w:hAnsi="Arial" w:cs="Arial"/>
        </w:rPr>
        <w:t>i</w:t>
      </w:r>
      <w:r w:rsidR="007D1C0D" w:rsidRPr="00B23DDC">
        <w:rPr>
          <w:rFonts w:ascii="Arial" w:hAnsi="Arial" w:cs="Arial"/>
        </w:rPr>
        <w:t>, podpisan</w:t>
      </w:r>
      <w:r w:rsidR="00A6523A">
        <w:rPr>
          <w:rFonts w:ascii="Arial" w:hAnsi="Arial" w:cs="Arial"/>
        </w:rPr>
        <w:t>i</w:t>
      </w:r>
      <w:r w:rsidR="007D1C0D" w:rsidRPr="00B23DDC">
        <w:rPr>
          <w:rFonts w:ascii="Arial" w:hAnsi="Arial" w:cs="Arial"/>
        </w:rPr>
        <w:t xml:space="preserve"> in žigosan</w:t>
      </w:r>
      <w:r w:rsidR="00A6523A">
        <w:rPr>
          <w:rFonts w:ascii="Arial" w:hAnsi="Arial" w:cs="Arial"/>
        </w:rPr>
        <w:t>i</w:t>
      </w:r>
      <w:r w:rsidR="007D1C0D">
        <w:rPr>
          <w:rFonts w:ascii="Arial" w:hAnsi="Arial" w:cs="Arial"/>
        </w:rPr>
        <w:t xml:space="preserve">, ponudnik pa se </w:t>
      </w:r>
      <w:r w:rsidR="00A6523A">
        <w:rPr>
          <w:rFonts w:ascii="Arial" w:hAnsi="Arial" w:cs="Arial"/>
        </w:rPr>
        <w:t>z oddajo ponudbe strinja z njihovo</w:t>
      </w:r>
      <w:r w:rsidR="007D1C0D">
        <w:rPr>
          <w:rFonts w:ascii="Arial" w:hAnsi="Arial" w:cs="Arial"/>
        </w:rPr>
        <w:t xml:space="preserve"> vsebino</w:t>
      </w:r>
      <w:r w:rsidR="002661D0">
        <w:rPr>
          <w:rFonts w:ascii="Arial" w:hAnsi="Arial" w:cs="Arial"/>
        </w:rPr>
        <w:t>.</w:t>
      </w:r>
    </w:p>
    <w:p w14:paraId="2CF02AC6" w14:textId="77777777" w:rsidR="00E30099" w:rsidRPr="003075EF" w:rsidRDefault="00E30099" w:rsidP="00CC6F86">
      <w:pPr>
        <w:pStyle w:val="Standard"/>
        <w:rPr>
          <w:rFonts w:ascii="Arial" w:hAnsi="Arial" w:cs="Arial"/>
        </w:rPr>
      </w:pPr>
    </w:p>
    <w:p w14:paraId="14A5C406" w14:textId="77777777"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pred potekom roka za postavljanje vprašanj.</w:t>
      </w:r>
      <w:r w:rsidR="007D1C0D" w:rsidRPr="007D1C0D">
        <w:rPr>
          <w:rFonts w:ascii="Arial" w:hAnsi="Arial" w:cs="Arial"/>
        </w:rPr>
        <w:t xml:space="preserve"> </w:t>
      </w:r>
      <w:r w:rsidR="007D1C0D">
        <w:rPr>
          <w:rFonts w:ascii="Arial" w:hAnsi="Arial" w:cs="Arial"/>
        </w:rPr>
        <w:t>Prav tako ponudnik ne sme v ponudbo vlagati dokumentov, ki so v nasprotju z določili razpisne dokumentacije.</w:t>
      </w:r>
      <w:r w:rsidR="00E300C1" w:rsidRPr="003075EF">
        <w:rPr>
          <w:rFonts w:ascii="Arial" w:hAnsi="Arial" w:cs="Arial"/>
        </w:rPr>
        <w:t xml:space="preserve"> </w:t>
      </w:r>
    </w:p>
    <w:p w14:paraId="365DE8B5" w14:textId="77777777" w:rsidR="00CC6F86" w:rsidRPr="003075EF" w:rsidRDefault="00CC6F86" w:rsidP="00015AA7">
      <w:pPr>
        <w:pStyle w:val="Standard"/>
        <w:rPr>
          <w:rFonts w:ascii="Arial" w:hAnsi="Arial" w:cs="Arial"/>
        </w:rPr>
      </w:pPr>
    </w:p>
    <w:p w14:paraId="4BB52904" w14:textId="77777777" w:rsidR="00A00185" w:rsidRPr="003075EF" w:rsidRDefault="00235B3F" w:rsidP="00015AA7">
      <w:pPr>
        <w:pStyle w:val="Standard"/>
        <w:rPr>
          <w:rFonts w:ascii="Arial" w:hAnsi="Arial" w:cs="Arial"/>
        </w:rPr>
      </w:pPr>
      <w:r w:rsidRPr="003075EF">
        <w:rPr>
          <w:rFonts w:ascii="Arial" w:hAnsi="Arial" w:cs="Arial"/>
        </w:rPr>
        <w:lastRenderedPageBreak/>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14:paraId="7FF3604E" w14:textId="77777777" w:rsidR="00260A2B" w:rsidRPr="003075EF" w:rsidRDefault="00260A2B" w:rsidP="00260A2B">
      <w:pPr>
        <w:pStyle w:val="Standard"/>
        <w:rPr>
          <w:rFonts w:ascii="Arial" w:hAnsi="Arial" w:cs="Arial"/>
        </w:rPr>
      </w:pPr>
    </w:p>
    <w:p w14:paraId="36C29915" w14:textId="77777777"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AA18D1">
        <w:rPr>
          <w:rFonts w:ascii="Arial" w:hAnsi="Arial" w:cs="Arial"/>
        </w:rPr>
        <w:t xml:space="preserve"> </w:t>
      </w:r>
      <w:proofErr w:type="spellStart"/>
      <w:r w:rsidR="00AA18D1">
        <w:rPr>
          <w:rFonts w:ascii="Arial" w:hAnsi="Arial" w:cs="Arial"/>
        </w:rPr>
        <w:t>nezavaja</w:t>
      </w:r>
      <w:r w:rsidR="007A36C9" w:rsidRPr="003075EF">
        <w:rPr>
          <w:rFonts w:ascii="Arial" w:hAnsi="Arial" w:cs="Arial"/>
        </w:rPr>
        <w:t>joči</w:t>
      </w:r>
      <w:proofErr w:type="spellEnd"/>
      <w:r w:rsidR="007A36C9" w:rsidRPr="003075EF">
        <w:rPr>
          <w:rFonts w:ascii="Arial" w:hAnsi="Arial" w:cs="Arial"/>
        </w:rPr>
        <w:t xml:space="preserve">,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14:paraId="62778122" w14:textId="77777777" w:rsidR="00A00185" w:rsidRPr="003075EF" w:rsidRDefault="00A00185">
      <w:pPr>
        <w:pStyle w:val="Standard"/>
        <w:rPr>
          <w:rFonts w:ascii="Arial" w:hAnsi="Arial" w:cs="Arial"/>
        </w:rPr>
      </w:pPr>
    </w:p>
    <w:p w14:paraId="1DA1F2A2" w14:textId="77777777"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14:paraId="68E5FF4D" w14:textId="77777777" w:rsidR="00C805F2" w:rsidRPr="003075EF" w:rsidRDefault="00C805F2" w:rsidP="00C805F2">
      <w:pPr>
        <w:pStyle w:val="Standard"/>
        <w:rPr>
          <w:rFonts w:ascii="Arial" w:hAnsi="Arial" w:cs="Arial"/>
        </w:rPr>
      </w:pPr>
    </w:p>
    <w:p w14:paraId="5A800DA1" w14:textId="77777777"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0063374E">
        <w:rPr>
          <w:rFonts w:ascii="Arial" w:hAnsi="Arial" w:cs="Arial"/>
        </w:rPr>
        <w:t>, z izjemo tehnične dokumentacije</w:t>
      </w:r>
      <w:r w:rsidR="008259AA">
        <w:rPr>
          <w:rFonts w:ascii="Arial" w:hAnsi="Arial" w:cs="Arial"/>
        </w:rPr>
        <w:t xml:space="preserve"> oziroma </w:t>
      </w:r>
      <w:r w:rsidR="00897457">
        <w:rPr>
          <w:rFonts w:ascii="Arial" w:hAnsi="Arial" w:cs="Arial"/>
        </w:rPr>
        <w:t>dokumentacije proi</w:t>
      </w:r>
      <w:r w:rsidR="008259AA">
        <w:rPr>
          <w:rFonts w:ascii="Arial" w:hAnsi="Arial" w:cs="Arial"/>
        </w:rPr>
        <w:t>zvajalca</w:t>
      </w:r>
      <w:r w:rsidR="0063374E">
        <w:rPr>
          <w:rFonts w:ascii="Arial" w:hAnsi="Arial" w:cs="Arial"/>
        </w:rPr>
        <w:t>, ki je lahko tudi v angleškem jeziku</w:t>
      </w:r>
      <w:r w:rsidR="006042F1">
        <w:rPr>
          <w:rFonts w:ascii="Arial" w:hAnsi="Arial" w:cs="Arial"/>
        </w:rPr>
        <w:t>.</w:t>
      </w:r>
    </w:p>
    <w:p w14:paraId="7D97BF76" w14:textId="77777777" w:rsidR="00D57E26" w:rsidRPr="003075EF" w:rsidRDefault="00D57E26">
      <w:pPr>
        <w:pStyle w:val="Standard"/>
        <w:rPr>
          <w:rFonts w:ascii="Arial" w:hAnsi="Arial" w:cs="Arial"/>
        </w:rPr>
      </w:pPr>
    </w:p>
    <w:p w14:paraId="41991A3D" w14:textId="77777777" w:rsidR="00752FF6" w:rsidRPr="003075EF" w:rsidRDefault="00752FF6">
      <w:pPr>
        <w:pStyle w:val="Standard"/>
        <w:rPr>
          <w:rFonts w:ascii="Arial" w:hAnsi="Arial" w:cs="Arial"/>
        </w:rPr>
      </w:pPr>
    </w:p>
    <w:p w14:paraId="2990601E" w14:textId="77777777" w:rsidR="00AC4FC1" w:rsidRPr="002060C8" w:rsidRDefault="00AC4FC1" w:rsidP="003C4993">
      <w:pPr>
        <w:pStyle w:val="Naslov2"/>
        <w:keepLines w:val="0"/>
        <w:numPr>
          <w:ilvl w:val="1"/>
          <w:numId w:val="62"/>
        </w:numPr>
        <w:rPr>
          <w:rFonts w:ascii="Arial" w:hAnsi="Arial" w:cs="Arial"/>
          <w:sz w:val="22"/>
          <w:szCs w:val="22"/>
        </w:rPr>
      </w:pPr>
      <w:bookmarkStart w:id="30" w:name="_Toc124437899"/>
      <w:r w:rsidRPr="002060C8">
        <w:rPr>
          <w:rFonts w:ascii="Arial" w:hAnsi="Arial" w:cs="Arial"/>
          <w:sz w:val="22"/>
          <w:szCs w:val="22"/>
        </w:rPr>
        <w:t>Ponudba</w:t>
      </w:r>
      <w:r w:rsidR="005B0105">
        <w:rPr>
          <w:rFonts w:ascii="Arial" w:hAnsi="Arial" w:cs="Arial"/>
          <w:sz w:val="22"/>
          <w:szCs w:val="22"/>
        </w:rPr>
        <w:t xml:space="preserve"> – ponudbeni </w:t>
      </w:r>
      <w:r w:rsidR="00E300C1" w:rsidRPr="002060C8">
        <w:rPr>
          <w:rFonts w:ascii="Arial" w:hAnsi="Arial" w:cs="Arial"/>
          <w:sz w:val="22"/>
          <w:szCs w:val="22"/>
        </w:rPr>
        <w:t>predračun</w:t>
      </w:r>
      <w:bookmarkEnd w:id="30"/>
    </w:p>
    <w:p w14:paraId="22C41D17" w14:textId="77777777" w:rsidR="00AC4FC1" w:rsidRPr="003075EF" w:rsidRDefault="00AC4FC1" w:rsidP="00225D57">
      <w:pPr>
        <w:pStyle w:val="Standard"/>
        <w:keepNext/>
        <w:rPr>
          <w:rFonts w:ascii="Arial" w:hAnsi="Arial" w:cs="Arial"/>
        </w:rPr>
      </w:pPr>
    </w:p>
    <w:p w14:paraId="589CCC0D" w14:textId="77777777" w:rsidR="00CE5937" w:rsidRDefault="00235B3F" w:rsidP="008A461A">
      <w:pPr>
        <w:pStyle w:val="Standard"/>
        <w:rPr>
          <w:rFonts w:ascii="Arial" w:hAnsi="Arial" w:cs="Arial"/>
        </w:rPr>
      </w:pPr>
      <w:r w:rsidRPr="003075EF">
        <w:rPr>
          <w:rFonts w:ascii="Arial" w:hAnsi="Arial" w:cs="Arial"/>
        </w:rPr>
        <w:t>Ponudnik vpiše v obrazec »Ponudba</w:t>
      </w:r>
      <w:r w:rsidR="005B0105">
        <w:rPr>
          <w:rFonts w:ascii="Arial" w:hAnsi="Arial" w:cs="Arial"/>
        </w:rPr>
        <w:t>-ponudbeni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r w:rsidR="00E543E3" w:rsidRPr="00E543E3">
        <w:rPr>
          <w:rFonts w:ascii="Arial" w:hAnsi="Arial" w:cs="Arial"/>
        </w:rPr>
        <w:t xml:space="preserve"> </w:t>
      </w:r>
      <w:r w:rsidR="00E543E3" w:rsidRPr="003075EF">
        <w:rPr>
          <w:rFonts w:ascii="Arial" w:hAnsi="Arial" w:cs="Arial"/>
        </w:rPr>
        <w:t xml:space="preserve">Ponudniki zaokrožijo </w:t>
      </w:r>
      <w:r w:rsidR="003D474A">
        <w:rPr>
          <w:rFonts w:ascii="Arial" w:hAnsi="Arial" w:cs="Arial"/>
        </w:rPr>
        <w:t xml:space="preserve">ponudbene </w:t>
      </w:r>
      <w:r w:rsidR="00E543E3">
        <w:rPr>
          <w:rFonts w:ascii="Arial" w:hAnsi="Arial" w:cs="Arial"/>
        </w:rPr>
        <w:t xml:space="preserve">cene </w:t>
      </w:r>
      <w:r w:rsidR="00E543E3" w:rsidRPr="003075EF">
        <w:rPr>
          <w:rFonts w:ascii="Arial" w:hAnsi="Arial" w:cs="Arial"/>
        </w:rPr>
        <w:t>na največ dve</w:t>
      </w:r>
      <w:r w:rsidR="00E543E3">
        <w:rPr>
          <w:rFonts w:ascii="Arial" w:hAnsi="Arial" w:cs="Arial"/>
        </w:rPr>
        <w:t xml:space="preserve"> (2)</w:t>
      </w:r>
      <w:r w:rsidR="00E543E3" w:rsidRPr="003075EF">
        <w:rPr>
          <w:rFonts w:ascii="Arial" w:hAnsi="Arial" w:cs="Arial"/>
        </w:rPr>
        <w:t xml:space="preserve"> decimalni mesti.</w:t>
      </w:r>
    </w:p>
    <w:p w14:paraId="124D009E" w14:textId="77777777" w:rsidR="00A00185" w:rsidRPr="003075EF" w:rsidRDefault="00A00185" w:rsidP="00DA319D">
      <w:pPr>
        <w:pStyle w:val="Standard"/>
        <w:rPr>
          <w:rFonts w:ascii="Arial" w:hAnsi="Arial" w:cs="Arial"/>
          <w:color w:val="000000" w:themeColor="text1"/>
        </w:rPr>
      </w:pPr>
    </w:p>
    <w:p w14:paraId="2F1D6479" w14:textId="77777777" w:rsidR="0014156E" w:rsidRPr="003075EF" w:rsidRDefault="007F0B81" w:rsidP="0014156E">
      <w:pPr>
        <w:spacing w:after="0" w:line="276" w:lineRule="auto"/>
        <w:jc w:val="both"/>
        <w:rPr>
          <w:rFonts w:ascii="Arial" w:hAnsi="Arial" w:cs="Arial"/>
          <w:color w:val="000000" w:themeColor="text1"/>
        </w:rPr>
      </w:pPr>
      <w:r>
        <w:rPr>
          <w:rFonts w:ascii="Arial" w:hAnsi="Arial" w:cs="Arial"/>
          <w:color w:val="000000" w:themeColor="text1"/>
        </w:rPr>
        <w:t>Ponudb</w:t>
      </w:r>
      <w:r w:rsidR="00DA319D" w:rsidRPr="003075EF">
        <w:rPr>
          <w:rFonts w:ascii="Arial" w:hAnsi="Arial" w:cs="Arial"/>
          <w:color w:val="000000" w:themeColor="text1"/>
        </w:rPr>
        <w:t>ena cena mora zajemati vse popuste in stroške (</w:t>
      </w:r>
      <w:r w:rsidR="0049324C" w:rsidRPr="003075EF">
        <w:rPr>
          <w:rFonts w:ascii="Arial" w:hAnsi="Arial" w:cs="Arial"/>
          <w:color w:val="000000" w:themeColor="text1"/>
        </w:rPr>
        <w:t xml:space="preserve">stroške </w:t>
      </w:r>
      <w:r w:rsidR="005B0105">
        <w:rPr>
          <w:rFonts w:ascii="Arial" w:hAnsi="Arial" w:cs="Arial"/>
          <w:color w:val="000000" w:themeColor="text1"/>
        </w:rPr>
        <w:t xml:space="preserve">dela, </w:t>
      </w:r>
      <w:r w:rsidR="0049324C" w:rsidRPr="003075EF">
        <w:rPr>
          <w:rFonts w:ascii="Arial" w:hAnsi="Arial" w:cs="Arial"/>
          <w:color w:val="000000" w:themeColor="text1"/>
        </w:rPr>
        <w:t>potrošnega 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sidR="003D1E4F">
        <w:rPr>
          <w:rFonts w:ascii="Arial" w:hAnsi="Arial" w:cs="Arial"/>
          <w:color w:val="000000" w:themeColor="text1"/>
        </w:rPr>
        <w:t>).</w:t>
      </w:r>
    </w:p>
    <w:p w14:paraId="15A43CD8" w14:textId="77777777" w:rsidR="0014156E" w:rsidRPr="003075EF" w:rsidRDefault="0014156E" w:rsidP="00DA319D">
      <w:pPr>
        <w:pStyle w:val="Standard"/>
        <w:rPr>
          <w:rFonts w:ascii="Arial" w:hAnsi="Arial" w:cs="Arial"/>
          <w:color w:val="000000" w:themeColor="text1"/>
        </w:rPr>
      </w:pPr>
    </w:p>
    <w:p w14:paraId="58BED780" w14:textId="77777777" w:rsidR="001F3B02" w:rsidRPr="003075EF" w:rsidRDefault="007A495C" w:rsidP="00DA319D">
      <w:pPr>
        <w:pStyle w:val="Standard"/>
        <w:rPr>
          <w:rFonts w:ascii="Arial" w:eastAsia="Times New Roman" w:hAnsi="Arial" w:cs="Arial"/>
          <w:lang w:eastAsia="sl-SI"/>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5B0105">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2C5E29B6" w14:textId="77777777" w:rsidR="001F3B02" w:rsidRPr="003075EF" w:rsidRDefault="001F3B02" w:rsidP="00DA319D">
      <w:pPr>
        <w:pStyle w:val="Standard"/>
        <w:rPr>
          <w:rFonts w:ascii="Arial" w:hAnsi="Arial" w:cs="Arial"/>
        </w:rPr>
      </w:pPr>
    </w:p>
    <w:p w14:paraId="3372E749" w14:textId="77777777" w:rsidR="00AC4FC1" w:rsidRPr="007C3CEE" w:rsidRDefault="00AC4FC1" w:rsidP="00DA319D">
      <w:pPr>
        <w:pStyle w:val="Standard"/>
        <w:rPr>
          <w:rFonts w:ascii="Arial" w:hAnsi="Arial" w:cs="Arial"/>
          <w:b/>
        </w:rPr>
      </w:pPr>
      <w:r w:rsidRPr="000D419C">
        <w:rPr>
          <w:rFonts w:ascii="Arial" w:hAnsi="Arial" w:cs="Arial"/>
        </w:rPr>
        <w:t xml:space="preserve">Ponudba mora biti veljavna do </w:t>
      </w:r>
      <w:r w:rsidR="00C53275">
        <w:rPr>
          <w:rFonts w:ascii="Arial" w:hAnsi="Arial" w:cs="Arial"/>
        </w:rPr>
        <w:t>31</w:t>
      </w:r>
      <w:r w:rsidRPr="000D419C">
        <w:rPr>
          <w:rFonts w:ascii="Arial" w:hAnsi="Arial" w:cs="Arial"/>
        </w:rPr>
        <w:t>.</w:t>
      </w:r>
      <w:r w:rsidR="00C53275">
        <w:rPr>
          <w:rFonts w:ascii="Arial" w:hAnsi="Arial" w:cs="Arial"/>
        </w:rPr>
        <w:t>5</w:t>
      </w:r>
      <w:r w:rsidR="00F22F83">
        <w:rPr>
          <w:rFonts w:ascii="Arial" w:hAnsi="Arial" w:cs="Arial"/>
        </w:rPr>
        <w:t>.2023</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r w:rsidR="007C3CEE">
        <w:rPr>
          <w:rFonts w:ascii="Arial" w:hAnsi="Arial" w:cs="Arial"/>
          <w:b/>
        </w:rPr>
        <w:t xml:space="preserve"> </w:t>
      </w:r>
      <w:r w:rsidRPr="003075EF">
        <w:rPr>
          <w:rFonts w:ascii="Arial" w:hAnsi="Arial" w:cs="Arial"/>
        </w:rPr>
        <w:t>Variantne ponudbe niso dovoljene.</w:t>
      </w:r>
    </w:p>
    <w:p w14:paraId="5A1FAFE3" w14:textId="77777777" w:rsidR="00AC4FC1" w:rsidRPr="003075EF" w:rsidRDefault="00AC4FC1" w:rsidP="00E300C1">
      <w:pPr>
        <w:pStyle w:val="Standard"/>
        <w:rPr>
          <w:rFonts w:ascii="Arial" w:hAnsi="Arial" w:cs="Arial"/>
          <w:color w:val="000000" w:themeColor="text1"/>
        </w:rPr>
      </w:pPr>
    </w:p>
    <w:p w14:paraId="0CAB858A" w14:textId="77777777"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005B0105">
        <w:rPr>
          <w:rFonts w:ascii="Arial" w:hAnsi="Arial" w:cs="Arial"/>
          <w:color w:val="000000" w:themeColor="text1"/>
        </w:rPr>
        <w:t>Ponudba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w:t>
      </w:r>
      <w:r w:rsidR="00515E28" w:rsidRPr="003075EF">
        <w:rPr>
          <w:rFonts w:ascii="Arial" w:hAnsi="Arial" w:cs="Arial"/>
        </w:rPr>
        <w:lastRenderedPageBreak/>
        <w:t>postavko nič (0) EUR, torej, da ponuja postavko, kjer ni vpisane cene, brezplačno oziroma, da je cena zanjo vključena v druge postavke ponudbenega predračuna.</w:t>
      </w:r>
    </w:p>
    <w:p w14:paraId="2B2EAC17" w14:textId="77777777" w:rsidR="00515E28" w:rsidRDefault="00515E28" w:rsidP="00E300C1">
      <w:pPr>
        <w:spacing w:after="0" w:line="276" w:lineRule="auto"/>
        <w:rPr>
          <w:rFonts w:ascii="Arial" w:hAnsi="Arial" w:cs="Arial"/>
          <w:color w:val="000000" w:themeColor="text1"/>
        </w:rPr>
      </w:pPr>
    </w:p>
    <w:p w14:paraId="388CC799" w14:textId="77777777" w:rsidR="00C92C94" w:rsidRPr="00B23DDC" w:rsidRDefault="00C92C94" w:rsidP="00C92C94">
      <w:pPr>
        <w:spacing w:after="0" w:line="276" w:lineRule="auto"/>
        <w:jc w:val="both"/>
        <w:rPr>
          <w:rFonts w:ascii="Arial" w:hAnsi="Arial" w:cs="Arial"/>
          <w:color w:val="000000" w:themeColor="text1"/>
        </w:rPr>
      </w:pPr>
      <w:r>
        <w:rPr>
          <w:rFonts w:ascii="Arial" w:hAnsi="Arial" w:cs="Arial"/>
        </w:rPr>
        <w:t xml:space="preserve">V primerih, ko je v </w:t>
      </w:r>
      <w:r w:rsidR="003D474A">
        <w:rPr>
          <w:rFonts w:ascii="Arial" w:hAnsi="Arial" w:cs="Arial"/>
        </w:rPr>
        <w:t>tej razpisni dokumentaciji</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BD1F8E0" w14:textId="77777777" w:rsidR="00C92C94" w:rsidRPr="003075EF" w:rsidRDefault="00C92C94" w:rsidP="00E300C1">
      <w:pPr>
        <w:spacing w:after="0" w:line="276" w:lineRule="auto"/>
        <w:rPr>
          <w:rFonts w:ascii="Arial" w:hAnsi="Arial" w:cs="Arial"/>
          <w:color w:val="000000" w:themeColor="text1"/>
        </w:rPr>
      </w:pPr>
    </w:p>
    <w:p w14:paraId="11455702" w14:textId="77777777"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5B0105">
        <w:rPr>
          <w:rFonts w:ascii="Arial" w:hAnsi="Arial" w:cs="Arial"/>
          <w:b/>
          <w:color w:val="000000" w:themeColor="text1"/>
          <w:u w:val="single"/>
        </w:rPr>
        <w:t xml:space="preserve"> – ponudbeni predračun</w:t>
      </w:r>
      <w:r w:rsidRPr="00152545">
        <w:rPr>
          <w:rFonts w:ascii="Arial" w:hAnsi="Arial" w:cs="Arial"/>
          <w:b/>
          <w:color w:val="000000" w:themeColor="text1"/>
          <w:u w:val="single"/>
        </w:rPr>
        <w:t>«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w:t>
      </w:r>
      <w:r w:rsidR="005B0105">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14:paraId="2C27B2F5" w14:textId="77777777" w:rsidR="00C805F2" w:rsidRDefault="00C805F2" w:rsidP="00E300C1">
      <w:pPr>
        <w:pStyle w:val="Standard"/>
        <w:rPr>
          <w:rFonts w:ascii="Arial" w:hAnsi="Arial" w:cs="Arial"/>
          <w:b/>
          <w:color w:val="000000" w:themeColor="text1"/>
        </w:rPr>
      </w:pPr>
    </w:p>
    <w:p w14:paraId="0A092292" w14:textId="77777777" w:rsidR="00B25594" w:rsidRPr="003075EF" w:rsidRDefault="00B25594" w:rsidP="00E300C1">
      <w:pPr>
        <w:pStyle w:val="Standard"/>
        <w:rPr>
          <w:rFonts w:ascii="Arial" w:hAnsi="Arial" w:cs="Arial"/>
          <w:color w:val="000000" w:themeColor="text1"/>
        </w:rPr>
      </w:pPr>
    </w:p>
    <w:p w14:paraId="1B7FEC0B" w14:textId="77777777" w:rsidR="00AC4FC1" w:rsidRPr="002060C8" w:rsidRDefault="00AC4FC1" w:rsidP="003C4993">
      <w:pPr>
        <w:pStyle w:val="Naslov2"/>
        <w:keepLines w:val="0"/>
        <w:numPr>
          <w:ilvl w:val="1"/>
          <w:numId w:val="62"/>
        </w:numPr>
        <w:rPr>
          <w:rFonts w:ascii="Arial" w:hAnsi="Arial" w:cs="Arial"/>
          <w:sz w:val="22"/>
          <w:szCs w:val="22"/>
        </w:rPr>
      </w:pPr>
      <w:bookmarkStart w:id="31" w:name="_Toc124437900"/>
      <w:r w:rsidRPr="002060C8">
        <w:rPr>
          <w:rFonts w:ascii="Arial" w:hAnsi="Arial" w:cs="Arial"/>
          <w:sz w:val="22"/>
          <w:szCs w:val="22"/>
        </w:rPr>
        <w:t>Skupna ponudba</w:t>
      </w:r>
      <w:bookmarkEnd w:id="31"/>
    </w:p>
    <w:p w14:paraId="158F33E5" w14:textId="77777777" w:rsidR="00A00185" w:rsidRPr="003075EF" w:rsidRDefault="00A00185" w:rsidP="00225D57">
      <w:pPr>
        <w:pStyle w:val="Standard"/>
        <w:keepNext/>
        <w:rPr>
          <w:rFonts w:ascii="Arial" w:hAnsi="Arial" w:cs="Arial"/>
        </w:rPr>
      </w:pPr>
    </w:p>
    <w:p w14:paraId="31C6A020" w14:textId="77777777"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14:paraId="2BF9AD7D" w14:textId="77777777" w:rsidR="008148B4" w:rsidRPr="003075EF" w:rsidRDefault="008148B4">
      <w:pPr>
        <w:pStyle w:val="Standard"/>
        <w:rPr>
          <w:rFonts w:ascii="Arial" w:hAnsi="Arial" w:cs="Arial"/>
        </w:rPr>
      </w:pPr>
    </w:p>
    <w:p w14:paraId="2481614A" w14:textId="77777777"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14:paraId="127E154C" w14:textId="77777777" w:rsidR="00A00185" w:rsidRPr="003075EF" w:rsidRDefault="00A00185">
      <w:pPr>
        <w:pStyle w:val="Standard"/>
        <w:rPr>
          <w:rFonts w:ascii="Arial" w:hAnsi="Arial" w:cs="Arial"/>
        </w:rPr>
      </w:pPr>
    </w:p>
    <w:p w14:paraId="0A03CE0B" w14:textId="77777777"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ponudnika in o povezanih družbah</w:t>
      </w:r>
      <w:r w:rsidR="009A6651">
        <w:rPr>
          <w:rFonts w:ascii="Arial" w:hAnsi="Arial" w:cs="Arial"/>
        </w:rPr>
        <w:t>,</w:t>
      </w:r>
      <w:r w:rsidR="00B038D3">
        <w:rPr>
          <w:rFonts w:ascii="Arial" w:hAnsi="Arial" w:cs="Arial"/>
        </w:rPr>
        <w:t xml:space="preserve"> obrazec Izjava o odsotnosti osebnih povezav</w:t>
      </w:r>
      <w:r w:rsidR="009A6651">
        <w:rPr>
          <w:rFonts w:ascii="Arial" w:hAnsi="Arial" w:cs="Arial"/>
        </w:rPr>
        <w:t xml:space="preserve"> </w:t>
      </w:r>
      <w:r w:rsidR="009A6651" w:rsidRPr="00A12B2B">
        <w:rPr>
          <w:rFonts w:ascii="Arial" w:hAnsi="Arial" w:cs="Arial"/>
        </w:rPr>
        <w:t xml:space="preserve">ter potrdila iz kazenske evidence. Potrdila iz kazenske evidence mora vsak ponudnik v skupni </w:t>
      </w:r>
      <w:r w:rsidR="009A6651">
        <w:rPr>
          <w:rFonts w:ascii="Arial" w:hAnsi="Arial" w:cs="Arial"/>
        </w:rPr>
        <w:t>ponudbi</w:t>
      </w:r>
      <w:r w:rsidR="009A6651" w:rsidRPr="00A12B2B">
        <w:rPr>
          <w:rFonts w:ascii="Arial" w:hAnsi="Arial" w:cs="Arial"/>
        </w:rPr>
        <w:t xml:space="preserve"> predložiti tako zase, kot tudi za vsako osebo, ki je članica njegovega upravnega, vodstvenega ali nadzornega organa ali ki ima pooblastila za njegovo zastopanje ali odločanje ali nadzor v njem.</w:t>
      </w:r>
    </w:p>
    <w:p w14:paraId="4F042FC5" w14:textId="77777777" w:rsidR="00BE16BE" w:rsidRPr="003075EF" w:rsidRDefault="00BE16BE" w:rsidP="001959BB">
      <w:pPr>
        <w:pStyle w:val="Standard"/>
        <w:rPr>
          <w:rFonts w:ascii="Arial" w:hAnsi="Arial" w:cs="Arial"/>
        </w:rPr>
      </w:pPr>
    </w:p>
    <w:p w14:paraId="6EA9861C" w14:textId="2F653D56"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5B0105">
        <w:rPr>
          <w:rFonts w:ascii="Arial" w:hAnsi="Arial" w:cs="Arial"/>
        </w:rPr>
        <w:t xml:space="preserve">e Ponudba – ponudbeni </w:t>
      </w:r>
      <w:r w:rsidRPr="003075EF">
        <w:rPr>
          <w:rFonts w:ascii="Arial" w:hAnsi="Arial" w:cs="Arial"/>
        </w:rPr>
        <w:t>predračun</w:t>
      </w:r>
      <w:r w:rsidR="001959BB" w:rsidRPr="003075EF">
        <w:rPr>
          <w:rFonts w:ascii="Arial" w:hAnsi="Arial" w:cs="Arial"/>
        </w:rPr>
        <w:t xml:space="preserve">, </w:t>
      </w:r>
      <w:r w:rsidR="00572B82">
        <w:rPr>
          <w:rFonts w:ascii="Arial" w:hAnsi="Arial" w:cs="Arial"/>
        </w:rPr>
        <w:t xml:space="preserve">Menična izjava, </w:t>
      </w:r>
      <w:r w:rsidR="000C6596" w:rsidRPr="003075EF">
        <w:rPr>
          <w:rFonts w:ascii="Arial" w:hAnsi="Arial" w:cs="Arial"/>
        </w:rPr>
        <w:t>Podizvajalci</w:t>
      </w:r>
      <w:r w:rsidR="00A6523A">
        <w:rPr>
          <w:rFonts w:ascii="Arial" w:hAnsi="Arial" w:cs="Arial"/>
        </w:rPr>
        <w:t xml:space="preserve"> ter</w:t>
      </w:r>
      <w:r w:rsidR="008259AA">
        <w:rPr>
          <w:rFonts w:ascii="Arial" w:hAnsi="Arial" w:cs="Arial"/>
        </w:rPr>
        <w:t xml:space="preserve"> Tehnične zahteve</w:t>
      </w:r>
      <w:r w:rsidR="00E6038F" w:rsidRPr="003075EF">
        <w:rPr>
          <w:rFonts w:ascii="Arial" w:hAnsi="Arial" w:cs="Arial"/>
        </w:rPr>
        <w:t xml:space="preserve"> 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14:paraId="788ACF70" w14:textId="77777777" w:rsidR="00A00185" w:rsidRPr="003075EF" w:rsidRDefault="00A00185" w:rsidP="001959BB">
      <w:pPr>
        <w:pStyle w:val="Standard"/>
        <w:rPr>
          <w:rFonts w:ascii="Arial" w:hAnsi="Arial" w:cs="Arial"/>
        </w:rPr>
      </w:pPr>
    </w:p>
    <w:p w14:paraId="0044F1DB" w14:textId="77777777"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14:paraId="6FFEFCE7" w14:textId="77777777" w:rsidR="001959BB" w:rsidRPr="003075EF" w:rsidRDefault="001959BB" w:rsidP="001959BB">
      <w:pPr>
        <w:pStyle w:val="Standard"/>
        <w:rPr>
          <w:rFonts w:ascii="Arial" w:hAnsi="Arial" w:cs="Arial"/>
        </w:rPr>
      </w:pPr>
    </w:p>
    <w:p w14:paraId="2439196A" w14:textId="77777777" w:rsidR="00AC4FC1" w:rsidRPr="003075EF" w:rsidRDefault="00AC4FC1" w:rsidP="001959BB">
      <w:pPr>
        <w:pStyle w:val="Standard"/>
        <w:rPr>
          <w:rFonts w:ascii="Arial" w:hAnsi="Arial" w:cs="Arial"/>
        </w:rPr>
      </w:pPr>
    </w:p>
    <w:p w14:paraId="3D90C429" w14:textId="77777777" w:rsidR="00AC4FC1" w:rsidRPr="002060C8" w:rsidRDefault="00AC4FC1" w:rsidP="003C4993">
      <w:pPr>
        <w:pStyle w:val="Naslov2"/>
        <w:keepLines w:val="0"/>
        <w:numPr>
          <w:ilvl w:val="1"/>
          <w:numId w:val="62"/>
        </w:numPr>
        <w:rPr>
          <w:rFonts w:ascii="Arial" w:hAnsi="Arial" w:cs="Arial"/>
          <w:sz w:val="22"/>
          <w:szCs w:val="22"/>
        </w:rPr>
      </w:pPr>
      <w:bookmarkStart w:id="32" w:name="_Toc124437901"/>
      <w:r w:rsidRPr="002060C8">
        <w:rPr>
          <w:rFonts w:ascii="Arial" w:hAnsi="Arial" w:cs="Arial"/>
          <w:sz w:val="22"/>
          <w:szCs w:val="22"/>
        </w:rPr>
        <w:lastRenderedPageBreak/>
        <w:t>Ponudba s podizvajalci</w:t>
      </w:r>
      <w:bookmarkEnd w:id="32"/>
    </w:p>
    <w:p w14:paraId="75C22BC3" w14:textId="77777777" w:rsidR="00A00185" w:rsidRPr="003075EF" w:rsidRDefault="00A00185" w:rsidP="00225D57">
      <w:pPr>
        <w:pStyle w:val="Standard"/>
        <w:keepNext/>
        <w:rPr>
          <w:rFonts w:ascii="Arial" w:hAnsi="Arial" w:cs="Arial"/>
        </w:rPr>
      </w:pPr>
    </w:p>
    <w:p w14:paraId="3515D3FF" w14:textId="77777777" w:rsidR="002A73B0" w:rsidRPr="00F40FFD" w:rsidRDefault="002A73B0" w:rsidP="002A73B0">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2172B6BB" w14:textId="77777777" w:rsidR="002A73B0" w:rsidRPr="002A73B0" w:rsidRDefault="002A73B0">
      <w:pPr>
        <w:pStyle w:val="Standard"/>
        <w:rPr>
          <w:rFonts w:ascii="Arial" w:hAnsi="Arial" w:cs="Arial"/>
          <w:color w:val="000000" w:themeColor="text1"/>
          <w:shd w:val="clear" w:color="auto" w:fill="FFFFFF"/>
        </w:rPr>
      </w:pPr>
    </w:p>
    <w:p w14:paraId="48D8D649" w14:textId="77777777"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w:t>
      </w:r>
      <w:proofErr w:type="spellStart"/>
      <w:r w:rsidR="004D498C" w:rsidRPr="003075EF">
        <w:rPr>
          <w:rFonts w:ascii="Arial" w:hAnsi="Arial" w:cs="Arial"/>
        </w:rPr>
        <w:t>podizvajanje</w:t>
      </w:r>
      <w:proofErr w:type="spellEnd"/>
      <w:r w:rsidR="004D498C" w:rsidRPr="003075EF">
        <w:rPr>
          <w:rFonts w:ascii="Arial" w:hAnsi="Arial" w:cs="Arial"/>
        </w:rPr>
        <w:t xml:space="preserv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14:paraId="41A18AC2" w14:textId="77777777" w:rsidR="00A00185" w:rsidRPr="003075EF" w:rsidRDefault="00A00185">
      <w:pPr>
        <w:pStyle w:val="Standard"/>
        <w:rPr>
          <w:rFonts w:ascii="Arial" w:hAnsi="Arial" w:cs="Arial"/>
        </w:rPr>
      </w:pPr>
    </w:p>
    <w:p w14:paraId="6D54FEF4" w14:textId="77777777"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14:paraId="70C5C59B" w14:textId="77777777" w:rsidR="004E1EDD" w:rsidRPr="003075EF" w:rsidRDefault="004E1EDD">
      <w:pPr>
        <w:pStyle w:val="Standard"/>
        <w:rPr>
          <w:rFonts w:ascii="Arial" w:hAnsi="Arial" w:cs="Arial"/>
        </w:rPr>
      </w:pPr>
    </w:p>
    <w:p w14:paraId="6E3ACBF5" w14:textId="77777777"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14:paraId="60AF718F" w14:textId="77777777" w:rsidR="00A00185" w:rsidRPr="003075EF" w:rsidRDefault="00A00185">
      <w:pPr>
        <w:pStyle w:val="Standard"/>
        <w:rPr>
          <w:rFonts w:ascii="Arial" w:hAnsi="Arial" w:cs="Arial"/>
        </w:rPr>
      </w:pPr>
    </w:p>
    <w:p w14:paraId="45A46905" w14:textId="77777777"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14:paraId="4F5DB823" w14:textId="77777777" w:rsidR="000C3BB2" w:rsidRPr="003075EF" w:rsidRDefault="000C3BB2" w:rsidP="000C3BB2">
      <w:pPr>
        <w:pStyle w:val="Standard"/>
        <w:rPr>
          <w:rFonts w:ascii="Arial" w:hAnsi="Arial" w:cs="Arial"/>
        </w:rPr>
      </w:pPr>
    </w:p>
    <w:p w14:paraId="596DEFF4" w14:textId="77777777"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14:paraId="699B4A4A" w14:textId="77777777" w:rsidR="00D92BB1" w:rsidRPr="003075EF" w:rsidRDefault="00D92BB1" w:rsidP="000C3BB2">
      <w:pPr>
        <w:pStyle w:val="Standard"/>
        <w:rPr>
          <w:rFonts w:ascii="Arial" w:hAnsi="Arial" w:cs="Arial"/>
        </w:rPr>
      </w:pPr>
    </w:p>
    <w:p w14:paraId="057DF33F" w14:textId="77777777"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14:paraId="4BE95CC0" w14:textId="77777777" w:rsidR="00D92BB1" w:rsidRPr="003075EF" w:rsidRDefault="00D92BB1" w:rsidP="000C3BB2">
      <w:pPr>
        <w:pStyle w:val="Standard"/>
        <w:rPr>
          <w:rFonts w:ascii="Arial" w:hAnsi="Arial" w:cs="Arial"/>
        </w:rPr>
      </w:pPr>
    </w:p>
    <w:p w14:paraId="529819AD" w14:textId="77777777"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w:t>
      </w:r>
      <w:proofErr w:type="spellStart"/>
      <w:r w:rsidRPr="003075EF">
        <w:rPr>
          <w:rFonts w:ascii="Arial" w:hAnsi="Arial" w:cs="Arial"/>
        </w:rPr>
        <w:t>podizvajanje</w:t>
      </w:r>
      <w:proofErr w:type="spellEnd"/>
      <w:r w:rsidRPr="003075EF">
        <w:rPr>
          <w:rFonts w:ascii="Arial" w:hAnsi="Arial" w:cs="Arial"/>
        </w:rPr>
        <w:t xml:space="preserve">, mora v ponudbi predložiti izpolnjen, podpisan, datiran in žigosan obrazec »Podizvajalci«, v katerem mora navesti </w:t>
      </w:r>
      <w:r w:rsidRPr="003075EF">
        <w:rPr>
          <w:rFonts w:ascii="Arial" w:hAnsi="Arial" w:cs="Arial"/>
          <w:color w:val="000000"/>
          <w:shd w:val="clear" w:color="auto" w:fill="FFFFFF"/>
        </w:rPr>
        <w:t xml:space="preserve">vse podizvajalce, vsak del javnega naročila, ki ga namerava oddati v </w:t>
      </w:r>
      <w:proofErr w:type="spellStart"/>
      <w:r w:rsidRPr="003075EF">
        <w:rPr>
          <w:rFonts w:ascii="Arial" w:hAnsi="Arial" w:cs="Arial"/>
          <w:color w:val="000000"/>
          <w:shd w:val="clear" w:color="auto" w:fill="FFFFFF"/>
        </w:rPr>
        <w:t>podizvajanje</w:t>
      </w:r>
      <w:proofErr w:type="spellEnd"/>
      <w:r w:rsidRPr="003075EF">
        <w:rPr>
          <w:rFonts w:ascii="Arial" w:hAnsi="Arial" w:cs="Arial"/>
          <w:color w:val="000000"/>
          <w:shd w:val="clear" w:color="auto" w:fill="FFFFFF"/>
        </w:rPr>
        <w:t>, ter kontaktne podatke in zakonite zastopnike predlaganih podizvajalcev.</w:t>
      </w:r>
    </w:p>
    <w:p w14:paraId="301DD937" w14:textId="77777777" w:rsidR="00821C61" w:rsidRPr="003075EF" w:rsidRDefault="00821C61" w:rsidP="00821C61">
      <w:pPr>
        <w:pStyle w:val="Standard"/>
        <w:rPr>
          <w:rFonts w:ascii="Arial" w:hAnsi="Arial" w:cs="Arial"/>
        </w:rPr>
      </w:pPr>
    </w:p>
    <w:p w14:paraId="0422E4E2" w14:textId="77777777"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5B0105">
        <w:rPr>
          <w:rFonts w:ascii="Arial" w:hAnsi="Arial" w:cs="Arial"/>
        </w:rPr>
        <w:t>Izjava podizvajalca o neposrednih plačilih</w:t>
      </w:r>
      <w:r w:rsidRPr="003075EF">
        <w:rPr>
          <w:rFonts w:ascii="Arial" w:hAnsi="Arial" w:cs="Arial"/>
        </w:rPr>
        <w:t>«.</w:t>
      </w:r>
    </w:p>
    <w:p w14:paraId="49B353AB" w14:textId="77777777" w:rsidR="00E3710E" w:rsidRPr="003075EF" w:rsidRDefault="00E3710E" w:rsidP="00E3710E">
      <w:pPr>
        <w:pStyle w:val="Standard"/>
        <w:rPr>
          <w:rFonts w:ascii="Arial" w:hAnsi="Arial" w:cs="Arial"/>
        </w:rPr>
      </w:pPr>
    </w:p>
    <w:p w14:paraId="7F9DAF58" w14:textId="77777777" w:rsidR="002B7D0C" w:rsidRPr="003075EF" w:rsidRDefault="002B7D0C" w:rsidP="00E3710E">
      <w:pPr>
        <w:pStyle w:val="Standard"/>
        <w:rPr>
          <w:rFonts w:ascii="Arial" w:hAnsi="Arial" w:cs="Arial"/>
        </w:rPr>
      </w:pPr>
    </w:p>
    <w:p w14:paraId="5F5CB635" w14:textId="77777777" w:rsidR="00A00185" w:rsidRPr="002060C8" w:rsidRDefault="00AC4FC1" w:rsidP="003C4993">
      <w:pPr>
        <w:pStyle w:val="Naslov1"/>
        <w:numPr>
          <w:ilvl w:val="0"/>
          <w:numId w:val="62"/>
        </w:numPr>
        <w:ind w:left="851" w:hanging="491"/>
        <w:rPr>
          <w:rFonts w:ascii="Arial" w:hAnsi="Arial" w:cs="Arial"/>
          <w:sz w:val="22"/>
          <w:szCs w:val="22"/>
        </w:rPr>
      </w:pPr>
      <w:bookmarkStart w:id="33" w:name="_Toc124437902"/>
      <w:r w:rsidRPr="002060C8">
        <w:rPr>
          <w:rFonts w:ascii="Arial" w:hAnsi="Arial" w:cs="Arial"/>
          <w:sz w:val="22"/>
          <w:szCs w:val="22"/>
        </w:rPr>
        <w:lastRenderedPageBreak/>
        <w:t>ZAUPNOST</w:t>
      </w:r>
      <w:bookmarkEnd w:id="33"/>
    </w:p>
    <w:p w14:paraId="02C6F72F" w14:textId="77777777" w:rsidR="00C30E6E" w:rsidRPr="003075EF" w:rsidRDefault="00C30E6E" w:rsidP="00225D57">
      <w:pPr>
        <w:pStyle w:val="Standard"/>
        <w:keepNext/>
        <w:rPr>
          <w:rFonts w:ascii="Arial" w:hAnsi="Arial" w:cs="Arial"/>
        </w:rPr>
      </w:pPr>
    </w:p>
    <w:p w14:paraId="26057714" w14:textId="77777777"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2060C8">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14:paraId="3AB60C2A" w14:textId="77777777" w:rsidR="00A00185" w:rsidRPr="003075EF" w:rsidRDefault="00A00185" w:rsidP="00C30E6E">
      <w:pPr>
        <w:pStyle w:val="Standard"/>
        <w:rPr>
          <w:rFonts w:ascii="Arial" w:hAnsi="Arial" w:cs="Arial"/>
        </w:rPr>
      </w:pPr>
    </w:p>
    <w:p w14:paraId="74FD8630" w14:textId="77777777"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002060C8" w:rsidRPr="00B23DDC">
        <w:rPr>
          <w:rFonts w:ascii="Arial" w:hAnsi="Arial" w:cs="Arial"/>
        </w:rPr>
        <w:t>Naročnik bo obravnaval kot zaupne tiste podatke v ponudbeni dokumentaciji, ki bodo jasno o</w:t>
      </w:r>
      <w:r w:rsidR="002060C8">
        <w:rPr>
          <w:rFonts w:ascii="Arial" w:hAnsi="Arial" w:cs="Arial"/>
        </w:rPr>
        <w:t>značeni kot poslovna skrivnost</w:t>
      </w:r>
      <w:r w:rsidR="002060C8" w:rsidRPr="00B23DDC">
        <w:rPr>
          <w:rFonts w:ascii="Arial" w:hAnsi="Arial" w:cs="Arial"/>
        </w:rPr>
        <w:t>. Če je zaupen samo določen podatek v dokument</w:t>
      </w:r>
      <w:r w:rsidR="002060C8">
        <w:rPr>
          <w:rFonts w:ascii="Arial" w:hAnsi="Arial" w:cs="Arial"/>
        </w:rPr>
        <w:t>u, mora biti tudi to dejstvo jasno označeno</w:t>
      </w:r>
      <w:r w:rsidRPr="003075EF">
        <w:rPr>
          <w:rFonts w:ascii="Arial" w:hAnsi="Arial" w:cs="Arial"/>
        </w:rPr>
        <w:t xml:space="preserve">. </w:t>
      </w:r>
    </w:p>
    <w:p w14:paraId="3D11E4F6" w14:textId="77777777" w:rsidR="007D4A5D" w:rsidRPr="003075EF" w:rsidRDefault="007D4A5D" w:rsidP="007D4A5D">
      <w:pPr>
        <w:pStyle w:val="Standard"/>
        <w:rPr>
          <w:rFonts w:ascii="Arial" w:hAnsi="Arial" w:cs="Arial"/>
        </w:rPr>
      </w:pPr>
    </w:p>
    <w:p w14:paraId="72897F37" w14:textId="77777777" w:rsidR="00A00185" w:rsidRPr="003075EF" w:rsidRDefault="007D4A5D" w:rsidP="007D4A5D">
      <w:pPr>
        <w:pStyle w:val="Standard"/>
        <w:rPr>
          <w:rFonts w:ascii="Arial" w:hAnsi="Arial" w:cs="Arial"/>
        </w:rPr>
      </w:pPr>
      <w:r w:rsidRPr="003075EF">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w:t>
      </w:r>
      <w:r w:rsidR="00235B3F" w:rsidRPr="003075EF">
        <w:rPr>
          <w:rFonts w:ascii="Arial" w:hAnsi="Arial" w:cs="Arial"/>
        </w:rPr>
        <w:t xml:space="preserve"> </w:t>
      </w:r>
    </w:p>
    <w:p w14:paraId="1FE2569F" w14:textId="77777777" w:rsidR="00B72766" w:rsidRPr="003075EF" w:rsidRDefault="00B72766" w:rsidP="00B72766">
      <w:pPr>
        <w:pStyle w:val="Standard"/>
        <w:rPr>
          <w:rFonts w:ascii="Arial" w:hAnsi="Arial" w:cs="Arial"/>
          <w:color w:val="000000" w:themeColor="text1"/>
        </w:rPr>
      </w:pPr>
    </w:p>
    <w:p w14:paraId="4921CC21" w14:textId="77777777" w:rsidR="00CC4E52" w:rsidRPr="003075EF" w:rsidRDefault="00CC4E52">
      <w:pPr>
        <w:pStyle w:val="Standard"/>
        <w:rPr>
          <w:rFonts w:ascii="Arial" w:hAnsi="Arial" w:cs="Arial"/>
          <w:color w:val="000000" w:themeColor="text1"/>
        </w:rPr>
      </w:pPr>
    </w:p>
    <w:p w14:paraId="30A0FAEF" w14:textId="77777777" w:rsidR="00A00185" w:rsidRPr="002060C8" w:rsidRDefault="009C69D3" w:rsidP="003C4993">
      <w:pPr>
        <w:pStyle w:val="Naslov1"/>
        <w:numPr>
          <w:ilvl w:val="0"/>
          <w:numId w:val="62"/>
        </w:numPr>
        <w:ind w:left="851" w:hanging="491"/>
        <w:rPr>
          <w:rFonts w:ascii="Arial" w:hAnsi="Arial" w:cs="Arial"/>
          <w:sz w:val="22"/>
          <w:szCs w:val="22"/>
        </w:rPr>
      </w:pPr>
      <w:bookmarkStart w:id="34" w:name="_Toc511306757"/>
      <w:bookmarkStart w:id="35" w:name="_Toc124437903"/>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4"/>
      <w:bookmarkEnd w:id="35"/>
    </w:p>
    <w:p w14:paraId="2AC780B6" w14:textId="77777777" w:rsidR="00A00185" w:rsidRPr="003075EF" w:rsidRDefault="00A00185" w:rsidP="00225D57">
      <w:pPr>
        <w:pStyle w:val="Standard"/>
        <w:keepNext/>
        <w:rPr>
          <w:rFonts w:ascii="Arial" w:hAnsi="Arial" w:cs="Arial"/>
        </w:rPr>
      </w:pPr>
    </w:p>
    <w:p w14:paraId="42A19072" w14:textId="77777777"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14:paraId="4B2F4672" w14:textId="77777777" w:rsidR="00492879" w:rsidRPr="003075EF" w:rsidRDefault="00492879">
      <w:pPr>
        <w:pStyle w:val="Standard"/>
        <w:rPr>
          <w:rFonts w:ascii="Arial" w:hAnsi="Arial" w:cs="Arial"/>
        </w:rPr>
      </w:pPr>
    </w:p>
    <w:p w14:paraId="6FAE65DE" w14:textId="77777777" w:rsidR="00492879" w:rsidRPr="003075EF" w:rsidRDefault="0067791E" w:rsidP="008E1783">
      <w:pPr>
        <w:pStyle w:val="Standard"/>
        <w:rPr>
          <w:rFonts w:ascii="Arial" w:hAnsi="Arial" w:cs="Arial"/>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po sprejemu odločitve o oddaji naročila do sklenitve pogodbe odstopi od izvedbe javnega naročila</w:t>
      </w:r>
      <w:r w:rsidR="005F2C0D" w:rsidRPr="003075EF">
        <w:rPr>
          <w:rFonts w:ascii="Arial" w:hAnsi="Arial" w:cs="Arial"/>
        </w:rPr>
        <w:t>.</w:t>
      </w:r>
      <w:r w:rsidR="008E1783">
        <w:rPr>
          <w:rFonts w:ascii="Arial" w:hAnsi="Arial" w:cs="Arial"/>
        </w:rPr>
        <w:t xml:space="preserve"> </w:t>
      </w:r>
      <w:r w:rsidR="005F2C0D"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005F2C0D" w:rsidRPr="003075EF">
        <w:rPr>
          <w:rFonts w:ascii="Arial" w:hAnsi="Arial" w:cs="Arial"/>
        </w:rPr>
        <w:t xml:space="preserve">so jih </w:t>
      </w:r>
      <w:r w:rsidR="00492879" w:rsidRPr="003075EF">
        <w:rPr>
          <w:rFonts w:ascii="Arial" w:hAnsi="Arial" w:cs="Arial"/>
        </w:rPr>
        <w:t>imel</w:t>
      </w:r>
      <w:r w:rsidR="005F2C0D" w:rsidRPr="003075EF">
        <w:rPr>
          <w:rFonts w:ascii="Arial" w:hAnsi="Arial" w:cs="Arial"/>
        </w:rPr>
        <w:t>i</w:t>
      </w:r>
      <w:r w:rsidR="00492879" w:rsidRPr="003075EF">
        <w:rPr>
          <w:rFonts w:ascii="Arial" w:hAnsi="Arial" w:cs="Arial"/>
        </w:rPr>
        <w:t xml:space="preserve"> v zvezi s pripravo in </w:t>
      </w:r>
      <w:r w:rsidRPr="003075EF">
        <w:rPr>
          <w:rFonts w:ascii="Arial" w:hAnsi="Arial" w:cs="Arial"/>
        </w:rPr>
        <w:t>odd</w:t>
      </w:r>
      <w:r w:rsidR="005F2C0D" w:rsidRPr="003075EF">
        <w:rPr>
          <w:rFonts w:ascii="Arial" w:hAnsi="Arial" w:cs="Arial"/>
        </w:rPr>
        <w:t>a</w:t>
      </w:r>
      <w:r w:rsidRPr="003075EF">
        <w:rPr>
          <w:rFonts w:ascii="Arial" w:hAnsi="Arial" w:cs="Arial"/>
        </w:rPr>
        <w:t>jo</w:t>
      </w:r>
      <w:r w:rsidR="00492879" w:rsidRPr="003075EF">
        <w:rPr>
          <w:rFonts w:ascii="Arial" w:hAnsi="Arial" w:cs="Arial"/>
        </w:rPr>
        <w:t xml:space="preserve"> ponudbe</w:t>
      </w:r>
      <w:r w:rsidR="005F2C0D" w:rsidRPr="003075EF">
        <w:rPr>
          <w:rFonts w:ascii="Arial" w:hAnsi="Arial" w:cs="Arial"/>
        </w:rPr>
        <w:t xml:space="preserve"> ter za kakršne koli drug</w:t>
      </w:r>
      <w:r w:rsidR="004106BF" w:rsidRPr="003075EF">
        <w:rPr>
          <w:rFonts w:ascii="Arial" w:hAnsi="Arial" w:cs="Arial"/>
        </w:rPr>
        <w:t>e</w:t>
      </w:r>
      <w:r w:rsidR="005F2C0D" w:rsidRPr="003075EF">
        <w:rPr>
          <w:rFonts w:ascii="Arial" w:hAnsi="Arial" w:cs="Arial"/>
        </w:rPr>
        <w:t xml:space="preserve"> stroške ali škodo</w:t>
      </w:r>
      <w:r w:rsidR="00E543E3">
        <w:rPr>
          <w:rFonts w:ascii="Arial" w:hAnsi="Arial" w:cs="Arial"/>
        </w:rPr>
        <w:t>.</w:t>
      </w:r>
    </w:p>
    <w:p w14:paraId="1086E96A" w14:textId="77777777" w:rsidR="00492879" w:rsidRPr="003075EF" w:rsidRDefault="00492879">
      <w:pPr>
        <w:pStyle w:val="Standard"/>
        <w:rPr>
          <w:rFonts w:ascii="Arial" w:hAnsi="Arial" w:cs="Arial"/>
        </w:rPr>
      </w:pPr>
    </w:p>
    <w:p w14:paraId="22B5536A" w14:textId="77777777" w:rsidR="00AA60C9" w:rsidRPr="003075EF" w:rsidRDefault="00AA60C9">
      <w:pPr>
        <w:pStyle w:val="Standard"/>
        <w:rPr>
          <w:rFonts w:ascii="Arial" w:hAnsi="Arial" w:cs="Arial"/>
        </w:rPr>
      </w:pPr>
    </w:p>
    <w:p w14:paraId="214DBD10" w14:textId="77777777" w:rsidR="00A00185" w:rsidRPr="002060C8" w:rsidRDefault="00235B3F" w:rsidP="003C4993">
      <w:pPr>
        <w:pStyle w:val="Naslov1"/>
        <w:numPr>
          <w:ilvl w:val="0"/>
          <w:numId w:val="62"/>
        </w:numPr>
        <w:ind w:left="851" w:hanging="491"/>
        <w:rPr>
          <w:rFonts w:ascii="Arial" w:hAnsi="Arial" w:cs="Arial"/>
          <w:sz w:val="22"/>
          <w:szCs w:val="22"/>
        </w:rPr>
      </w:pPr>
      <w:bookmarkStart w:id="36" w:name="_Toc511306758"/>
      <w:bookmarkStart w:id="37" w:name="_Toc124437904"/>
      <w:r w:rsidRPr="002060C8">
        <w:rPr>
          <w:rFonts w:ascii="Arial" w:hAnsi="Arial" w:cs="Arial"/>
          <w:sz w:val="22"/>
          <w:szCs w:val="22"/>
        </w:rPr>
        <w:t>POGODBA</w:t>
      </w:r>
      <w:bookmarkEnd w:id="36"/>
      <w:bookmarkEnd w:id="37"/>
    </w:p>
    <w:p w14:paraId="3E5AC117" w14:textId="77777777" w:rsidR="00A00185" w:rsidRPr="003075EF" w:rsidRDefault="00A00185" w:rsidP="00225D57">
      <w:pPr>
        <w:pStyle w:val="Standard"/>
        <w:keepNext/>
        <w:rPr>
          <w:rFonts w:ascii="Arial" w:hAnsi="Arial" w:cs="Arial"/>
        </w:rPr>
      </w:pPr>
    </w:p>
    <w:p w14:paraId="3AAE64A0" w14:textId="77777777" w:rsidR="005B0105" w:rsidRPr="00B23DDC" w:rsidRDefault="005B0105" w:rsidP="005B0105">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14:paraId="4F571CB9" w14:textId="77777777" w:rsidR="00D012E5" w:rsidRPr="003075EF" w:rsidRDefault="00D012E5">
      <w:pPr>
        <w:pStyle w:val="Standard"/>
        <w:rPr>
          <w:rFonts w:ascii="Arial" w:hAnsi="Arial" w:cs="Arial"/>
        </w:rPr>
      </w:pPr>
    </w:p>
    <w:p w14:paraId="5BF5D3CD" w14:textId="77777777" w:rsidR="00D012E5" w:rsidRPr="003075EF" w:rsidRDefault="00D012E5" w:rsidP="00D012E5">
      <w:pPr>
        <w:pStyle w:val="Standard"/>
        <w:rPr>
          <w:rFonts w:ascii="Arial" w:hAnsi="Arial" w:cs="Arial"/>
        </w:rPr>
      </w:pPr>
      <w:r w:rsidRPr="003075EF">
        <w:rPr>
          <w:rFonts w:ascii="Arial" w:hAnsi="Arial" w:cs="Arial"/>
        </w:rPr>
        <w:lastRenderedPageBreak/>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14:paraId="00CB3D36" w14:textId="77777777" w:rsidR="00D012E5" w:rsidRPr="003075EF" w:rsidRDefault="00D012E5" w:rsidP="00D012E5">
      <w:pPr>
        <w:pStyle w:val="Standard"/>
        <w:rPr>
          <w:rFonts w:ascii="Arial" w:hAnsi="Arial" w:cs="Arial"/>
          <w:color w:val="000000" w:themeColor="text1"/>
        </w:rPr>
      </w:pPr>
    </w:p>
    <w:p w14:paraId="0FF7FD03" w14:textId="77777777"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37B21F01" w14:textId="77777777" w:rsidR="00D012E5" w:rsidRPr="003075EF" w:rsidRDefault="00D012E5">
      <w:pPr>
        <w:pStyle w:val="Standard"/>
        <w:rPr>
          <w:rFonts w:ascii="Arial" w:hAnsi="Arial" w:cs="Arial"/>
          <w:color w:val="000000" w:themeColor="text1"/>
        </w:rPr>
      </w:pPr>
    </w:p>
    <w:p w14:paraId="475C3035" w14:textId="3DB85CE5"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 xml:space="preserve">strank, veljati pa začne, ko izbrani ponudnik naročniku predloži </w:t>
      </w:r>
      <w:r w:rsidR="00A6523A">
        <w:rPr>
          <w:rFonts w:ascii="Arial" w:hAnsi="Arial" w:cs="Arial"/>
        </w:rPr>
        <w:t xml:space="preserve">bianko menice oziroma </w:t>
      </w:r>
      <w:r w:rsidR="00433EB6" w:rsidRPr="00B73795">
        <w:rPr>
          <w:rFonts w:ascii="Arial" w:hAnsi="Arial" w:cs="Arial"/>
        </w:rPr>
        <w:t>finančno zavarovanje za dobro izvedbo pogodbenih obveznosti.</w:t>
      </w:r>
    </w:p>
    <w:p w14:paraId="36B2444F" w14:textId="77777777" w:rsidR="00D012E5" w:rsidRPr="003075EF" w:rsidRDefault="00D012E5">
      <w:pPr>
        <w:pStyle w:val="Standard"/>
        <w:rPr>
          <w:rFonts w:ascii="Arial" w:hAnsi="Arial" w:cs="Arial"/>
        </w:rPr>
      </w:pPr>
    </w:p>
    <w:p w14:paraId="6FF3697B" w14:textId="77777777" w:rsidR="00D012E5" w:rsidRPr="003075EF" w:rsidRDefault="00D012E5">
      <w:pPr>
        <w:pStyle w:val="Standard"/>
        <w:rPr>
          <w:rFonts w:ascii="Arial" w:hAnsi="Arial" w:cs="Arial"/>
        </w:rPr>
      </w:pPr>
    </w:p>
    <w:p w14:paraId="68228B44" w14:textId="77777777" w:rsidR="00A00185" w:rsidRPr="002060C8" w:rsidRDefault="00235B3F" w:rsidP="003C4993">
      <w:pPr>
        <w:pStyle w:val="Naslov1"/>
        <w:numPr>
          <w:ilvl w:val="0"/>
          <w:numId w:val="62"/>
        </w:numPr>
        <w:ind w:left="851" w:hanging="491"/>
        <w:rPr>
          <w:rFonts w:ascii="Arial" w:hAnsi="Arial" w:cs="Arial"/>
          <w:sz w:val="22"/>
          <w:szCs w:val="22"/>
        </w:rPr>
      </w:pPr>
      <w:bookmarkStart w:id="38" w:name="_Toc511306759"/>
      <w:bookmarkStart w:id="39" w:name="_Toc124437905"/>
      <w:r w:rsidRPr="002060C8">
        <w:rPr>
          <w:rFonts w:ascii="Arial" w:hAnsi="Arial" w:cs="Arial"/>
          <w:sz w:val="22"/>
          <w:szCs w:val="22"/>
        </w:rPr>
        <w:t xml:space="preserve">PROTIKORUPCIJSKO </w:t>
      </w:r>
      <w:bookmarkEnd w:id="38"/>
      <w:r w:rsidR="00401D05" w:rsidRPr="002060C8">
        <w:rPr>
          <w:rFonts w:ascii="Arial" w:hAnsi="Arial" w:cs="Arial"/>
          <w:sz w:val="22"/>
          <w:szCs w:val="22"/>
        </w:rPr>
        <w:t>DOLOČILO</w:t>
      </w:r>
      <w:bookmarkEnd w:id="39"/>
    </w:p>
    <w:p w14:paraId="1045AC03" w14:textId="77777777" w:rsidR="00A00185" w:rsidRPr="003075EF" w:rsidRDefault="00A00185" w:rsidP="00225D57">
      <w:pPr>
        <w:pStyle w:val="Standard"/>
        <w:keepNext/>
        <w:rPr>
          <w:rFonts w:ascii="Arial" w:hAnsi="Arial" w:cs="Arial"/>
        </w:rPr>
      </w:pPr>
    </w:p>
    <w:p w14:paraId="5BE4AFAD" w14:textId="77777777" w:rsidR="00A00185" w:rsidRPr="003075EF" w:rsidRDefault="00235B3F" w:rsidP="00072FB4">
      <w:pPr>
        <w:pStyle w:val="Standard"/>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14:paraId="6F346FB7" w14:textId="77777777" w:rsidR="00A00185" w:rsidRPr="003075EF" w:rsidRDefault="00A00185" w:rsidP="00072FB4">
      <w:pPr>
        <w:pStyle w:val="Standard"/>
        <w:widowControl w:val="0"/>
        <w:tabs>
          <w:tab w:val="left" w:pos="2155"/>
        </w:tabs>
        <w:rPr>
          <w:rFonts w:ascii="Arial" w:hAnsi="Arial" w:cs="Arial"/>
        </w:rPr>
      </w:pPr>
    </w:p>
    <w:p w14:paraId="49AEA096" w14:textId="77777777" w:rsidR="00310CCE" w:rsidRPr="003075EF" w:rsidRDefault="00310CCE" w:rsidP="00072FB4">
      <w:pPr>
        <w:pStyle w:val="Standard"/>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B5383EA" w14:textId="77777777" w:rsidR="00401D05" w:rsidRPr="003075EF" w:rsidRDefault="00401D05">
      <w:pPr>
        <w:pStyle w:val="Standard"/>
        <w:keepLines/>
        <w:widowControl w:val="0"/>
        <w:tabs>
          <w:tab w:val="left" w:pos="2155"/>
        </w:tabs>
        <w:rPr>
          <w:rFonts w:ascii="Arial" w:hAnsi="Arial" w:cs="Arial"/>
        </w:rPr>
      </w:pPr>
    </w:p>
    <w:p w14:paraId="5DF897A6" w14:textId="77777777"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14:paraId="24DEADDF" w14:textId="77777777" w:rsidR="00C22197" w:rsidRPr="003075EF" w:rsidRDefault="00C22197" w:rsidP="00C22197">
      <w:pPr>
        <w:pStyle w:val="Standard"/>
        <w:keepLines/>
        <w:widowControl w:val="0"/>
        <w:tabs>
          <w:tab w:val="left" w:pos="2155"/>
        </w:tabs>
        <w:rPr>
          <w:rFonts w:ascii="Arial" w:hAnsi="Arial" w:cs="Arial"/>
          <w:color w:val="000000" w:themeColor="text1"/>
        </w:rPr>
      </w:pPr>
    </w:p>
    <w:p w14:paraId="0DC11370" w14:textId="77777777" w:rsidR="0056178F" w:rsidRPr="003075EF" w:rsidRDefault="0056178F" w:rsidP="00C22197">
      <w:pPr>
        <w:pStyle w:val="Standard"/>
        <w:keepLines/>
        <w:widowControl w:val="0"/>
        <w:tabs>
          <w:tab w:val="left" w:pos="2155"/>
        </w:tabs>
        <w:rPr>
          <w:rFonts w:ascii="Arial" w:hAnsi="Arial" w:cs="Arial"/>
          <w:color w:val="000000" w:themeColor="text1"/>
        </w:rPr>
      </w:pPr>
    </w:p>
    <w:p w14:paraId="431377D8" w14:textId="77777777" w:rsidR="00A00185" w:rsidRPr="002060C8" w:rsidRDefault="008609F5" w:rsidP="003C4993">
      <w:pPr>
        <w:pStyle w:val="Naslov1"/>
        <w:numPr>
          <w:ilvl w:val="0"/>
          <w:numId w:val="62"/>
        </w:numPr>
        <w:ind w:left="851" w:hanging="491"/>
        <w:rPr>
          <w:rFonts w:ascii="Arial" w:hAnsi="Arial" w:cs="Arial"/>
          <w:sz w:val="22"/>
          <w:szCs w:val="22"/>
        </w:rPr>
      </w:pPr>
      <w:bookmarkStart w:id="40" w:name="_Toc511306760"/>
      <w:bookmarkStart w:id="41" w:name="_Toc124437906"/>
      <w:r w:rsidRPr="002060C8">
        <w:rPr>
          <w:rFonts w:ascii="Arial" w:hAnsi="Arial" w:cs="Arial"/>
          <w:sz w:val="22"/>
          <w:szCs w:val="22"/>
        </w:rPr>
        <w:t>POUK O PRAVNEM</w:t>
      </w:r>
      <w:r w:rsidR="00235B3F" w:rsidRPr="002060C8">
        <w:rPr>
          <w:rFonts w:ascii="Arial" w:hAnsi="Arial" w:cs="Arial"/>
          <w:sz w:val="22"/>
          <w:szCs w:val="22"/>
        </w:rPr>
        <w:t xml:space="preserve"> VARSTV</w:t>
      </w:r>
      <w:bookmarkEnd w:id="40"/>
      <w:r w:rsidRPr="002060C8">
        <w:rPr>
          <w:rFonts w:ascii="Arial" w:hAnsi="Arial" w:cs="Arial"/>
          <w:sz w:val="22"/>
          <w:szCs w:val="22"/>
        </w:rPr>
        <w:t>U</w:t>
      </w:r>
      <w:bookmarkEnd w:id="41"/>
    </w:p>
    <w:p w14:paraId="5CE9703C" w14:textId="77777777" w:rsidR="00A00185" w:rsidRPr="003075EF" w:rsidRDefault="00A00185" w:rsidP="00225D57">
      <w:pPr>
        <w:pStyle w:val="Standard"/>
        <w:keepNext/>
        <w:rPr>
          <w:rFonts w:ascii="Arial" w:hAnsi="Arial" w:cs="Arial"/>
        </w:rPr>
      </w:pPr>
    </w:p>
    <w:p w14:paraId="028394AD" w14:textId="77777777"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63/13, 90/14</w:t>
      </w:r>
      <w:r w:rsidR="00AD505A">
        <w:rPr>
          <w:rFonts w:ascii="Arial" w:hAnsi="Arial" w:cs="Arial"/>
          <w:color w:val="000000" w:themeColor="text1"/>
          <w:shd w:val="clear" w:color="auto" w:fill="FFFFFF"/>
        </w:rPr>
        <w:t>, 95/14</w:t>
      </w:r>
      <w:r w:rsidR="00481148" w:rsidRPr="00481148">
        <w:rPr>
          <w:rFonts w:ascii="Arial" w:hAnsi="Arial" w:cs="Arial"/>
          <w:color w:val="000000" w:themeColor="text1"/>
          <w:shd w:val="clear" w:color="auto" w:fill="FFFFFF"/>
        </w:rPr>
        <w:t>, 96/15, 80/16,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14:paraId="0CEB7363" w14:textId="77777777" w:rsidR="0056178F" w:rsidRPr="003075EF" w:rsidRDefault="0056178F">
      <w:pPr>
        <w:pStyle w:val="Standard"/>
        <w:rPr>
          <w:rFonts w:ascii="Arial" w:hAnsi="Arial" w:cs="Arial"/>
        </w:rPr>
      </w:pPr>
    </w:p>
    <w:p w14:paraId="3FB65BD5" w14:textId="77777777"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w:t>
      </w:r>
      <w:r w:rsidR="005B0105" w:rsidRPr="005B0105">
        <w:rPr>
          <w:rFonts w:ascii="Arial" w:hAnsi="Arial" w:cs="Arial"/>
        </w:rPr>
        <w:t xml:space="preserve"> </w:t>
      </w:r>
      <w:r w:rsidR="005B0105" w:rsidRPr="00B23DDC">
        <w:rPr>
          <w:rFonts w:ascii="Arial" w:hAnsi="Arial" w:cs="Arial"/>
        </w:rPr>
        <w:t xml:space="preserve">Zahtevka za revizijo ni dopustno vložiti po roku za prejem ponudb, razen če je naročnik v postopku javnega naročanja določil rok za prejem ponudb, ki je </w:t>
      </w:r>
      <w:r w:rsidR="005B0105">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w:t>
      </w:r>
      <w:r w:rsidRPr="003075EF">
        <w:rPr>
          <w:rFonts w:ascii="Arial" w:hAnsi="Arial" w:cs="Arial"/>
        </w:rPr>
        <w:lastRenderedPageBreak/>
        <w:t>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51EDD40F" w14:textId="77777777" w:rsidR="00316974" w:rsidRPr="003075EF" w:rsidRDefault="00316974">
      <w:pPr>
        <w:pStyle w:val="Standard"/>
        <w:rPr>
          <w:rFonts w:ascii="Arial" w:hAnsi="Arial" w:cs="Arial"/>
          <w:color w:val="000000" w:themeColor="text1"/>
        </w:rPr>
      </w:pPr>
    </w:p>
    <w:p w14:paraId="2BED1E44" w14:textId="77777777" w:rsidR="00A00185" w:rsidRPr="003075EF" w:rsidRDefault="00B038D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6"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9A6651">
        <w:rPr>
          <w:rFonts w:ascii="Arial" w:hAnsi="Arial" w:cs="Arial"/>
        </w:rPr>
        <w:t>4</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14:paraId="42AECFE0" w14:textId="77777777" w:rsidR="00A00185" w:rsidRPr="003075EF" w:rsidRDefault="00A00185">
      <w:pPr>
        <w:pStyle w:val="Standard"/>
        <w:rPr>
          <w:rFonts w:ascii="Arial" w:hAnsi="Arial" w:cs="Arial"/>
        </w:rPr>
      </w:pPr>
    </w:p>
    <w:p w14:paraId="47698E8E" w14:textId="77777777" w:rsidR="0056178F" w:rsidRPr="003075EF" w:rsidRDefault="008609F5">
      <w:pPr>
        <w:pStyle w:val="Standard"/>
        <w:rPr>
          <w:rFonts w:ascii="Arial" w:hAnsi="Arial" w:cs="Arial"/>
        </w:rPr>
      </w:pPr>
      <w:r w:rsidRPr="003075EF">
        <w:rPr>
          <w:rFonts w:ascii="Arial" w:hAnsi="Arial" w:cs="Arial"/>
        </w:rPr>
        <w:t xml:space="preserve">Takso za </w:t>
      </w:r>
      <w:proofErr w:type="spellStart"/>
      <w:r w:rsidRPr="003075EF">
        <w:rPr>
          <w:rFonts w:ascii="Arial" w:hAnsi="Arial" w:cs="Arial"/>
        </w:rPr>
        <w:t>predrevizijski</w:t>
      </w:r>
      <w:proofErr w:type="spellEnd"/>
      <w:r w:rsidRPr="003075EF">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78EB0AF" w14:textId="77777777" w:rsidR="008609F5" w:rsidRPr="003075EF" w:rsidRDefault="008609F5">
      <w:pPr>
        <w:pStyle w:val="Standard"/>
        <w:rPr>
          <w:rFonts w:ascii="Arial" w:hAnsi="Arial" w:cs="Arial"/>
        </w:rPr>
      </w:pPr>
    </w:p>
    <w:p w14:paraId="781CEDE8" w14:textId="77777777"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14:paraId="08DFD04D" w14:textId="77777777" w:rsidR="006819C2" w:rsidRDefault="006819C2" w:rsidP="00B73795">
      <w:pPr>
        <w:pStyle w:val="Noga"/>
        <w:tabs>
          <w:tab w:val="clear" w:pos="4536"/>
          <w:tab w:val="clear" w:pos="9072"/>
        </w:tabs>
        <w:jc w:val="right"/>
        <w:rPr>
          <w:rFonts w:ascii="Arial" w:hAnsi="Arial" w:cs="Arial"/>
        </w:rPr>
      </w:pPr>
    </w:p>
    <w:p w14:paraId="0D46C68F" w14:textId="77777777" w:rsidR="00F22F83" w:rsidRDefault="00F22F83" w:rsidP="00F22F83">
      <w:pPr>
        <w:pStyle w:val="Noga"/>
        <w:tabs>
          <w:tab w:val="clear" w:pos="4536"/>
          <w:tab w:val="clear" w:pos="9072"/>
        </w:tabs>
        <w:ind w:left="4248" w:firstLine="708"/>
        <w:rPr>
          <w:rFonts w:ascii="Arial" w:hAnsi="Arial" w:cs="Arial"/>
        </w:rPr>
      </w:pPr>
      <w:r>
        <w:rPr>
          <w:rFonts w:ascii="Arial" w:hAnsi="Arial" w:cs="Arial"/>
        </w:rPr>
        <w:t>SB Nova Gorica</w:t>
      </w:r>
    </w:p>
    <w:p w14:paraId="6F3C1258" w14:textId="5BCB87F1" w:rsidR="00772FEC" w:rsidRDefault="007A793A" w:rsidP="00F22F83">
      <w:pPr>
        <w:pStyle w:val="Noga"/>
        <w:tabs>
          <w:tab w:val="clear" w:pos="4536"/>
          <w:tab w:val="clear" w:pos="9072"/>
        </w:tabs>
        <w:ind w:left="4248" w:firstLine="708"/>
        <w:jc w:val="left"/>
        <w:rPr>
          <w:rFonts w:ascii="Arial" w:hAnsi="Arial" w:cs="Arial"/>
        </w:rPr>
      </w:pPr>
      <w:r>
        <w:rPr>
          <w:rFonts w:ascii="Arial" w:hAnsi="Arial" w:cs="Arial"/>
        </w:rPr>
        <w:t>Direktor zavoda</w:t>
      </w:r>
    </w:p>
    <w:p w14:paraId="6E98B539" w14:textId="70D94017" w:rsidR="008B6536" w:rsidRPr="003075EF" w:rsidRDefault="00F22F83" w:rsidP="00F22F83">
      <w:pPr>
        <w:pStyle w:val="Noga"/>
        <w:tabs>
          <w:tab w:val="clear" w:pos="4536"/>
          <w:tab w:val="clear" w:pos="9072"/>
        </w:tabs>
        <w:ind w:left="4248" w:firstLine="708"/>
        <w:jc w:val="left"/>
        <w:rPr>
          <w:rFonts w:ascii="Arial" w:eastAsia="Times New Roman" w:hAnsi="Arial" w:cs="Arial"/>
          <w:i/>
          <w:lang w:eastAsia="sl-SI"/>
        </w:rPr>
      </w:pPr>
      <w:r w:rsidRPr="003C319D">
        <w:rPr>
          <w:rFonts w:ascii="Arial" w:hAnsi="Arial" w:cs="Arial"/>
        </w:rPr>
        <w:t>Dimitrij Klančič, dr. med.,</w:t>
      </w:r>
      <w:r w:rsidR="007A793A">
        <w:rPr>
          <w:rFonts w:ascii="Arial" w:hAnsi="Arial" w:cs="Arial"/>
        </w:rPr>
        <w:t>spec.</w:t>
      </w:r>
      <w:proofErr w:type="spellStart"/>
      <w:r w:rsidR="007A793A">
        <w:rPr>
          <w:rFonts w:ascii="Arial" w:hAnsi="Arial" w:cs="Arial"/>
        </w:rPr>
        <w:t>int</w:t>
      </w:r>
      <w:proofErr w:type="spellEnd"/>
      <w:r w:rsidR="007A793A">
        <w:rPr>
          <w:rFonts w:ascii="Arial" w:hAnsi="Arial" w:cs="Arial"/>
        </w:rPr>
        <w:t>.med.</w:t>
      </w:r>
      <w:r w:rsidRPr="003075EF">
        <w:rPr>
          <w:rFonts w:ascii="Arial" w:eastAsia="Times New Roman" w:hAnsi="Arial" w:cs="Arial"/>
          <w:i/>
          <w:lang w:eastAsia="sl-SI"/>
        </w:rPr>
        <w:t xml:space="preserve"> </w:t>
      </w:r>
      <w:r w:rsidR="008B6536" w:rsidRPr="003075EF">
        <w:rPr>
          <w:rFonts w:ascii="Arial" w:eastAsia="Times New Roman" w:hAnsi="Arial" w:cs="Arial"/>
          <w:i/>
          <w:lang w:eastAsia="sl-SI"/>
        </w:rPr>
        <w:br w:type="page"/>
      </w:r>
    </w:p>
    <w:p w14:paraId="736D4444" w14:textId="77777777"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24437907"/>
      <w:r w:rsidRPr="003075EF">
        <w:rPr>
          <w:rFonts w:ascii="Arial" w:hAnsi="Arial" w:cs="Arial"/>
          <w:sz w:val="26"/>
          <w:szCs w:val="26"/>
          <w:u w:val="none"/>
        </w:rPr>
        <w:lastRenderedPageBreak/>
        <w:t>PONUDBA</w:t>
      </w:r>
      <w:r w:rsidR="00087285">
        <w:rPr>
          <w:rFonts w:ascii="Arial" w:hAnsi="Arial" w:cs="Arial"/>
          <w:sz w:val="26"/>
          <w:szCs w:val="26"/>
          <w:u w:val="none"/>
        </w:rPr>
        <w:t xml:space="preserve"> – PONUDBENI PREDRAČUN</w:t>
      </w:r>
      <w:bookmarkEnd w:id="42"/>
    </w:p>
    <w:p w14:paraId="41E0C895" w14:textId="77777777" w:rsidR="00750624" w:rsidRPr="00951E21" w:rsidRDefault="00750624">
      <w:pPr>
        <w:pStyle w:val="Standard"/>
        <w:rPr>
          <w:rFonts w:ascii="Arial" w:eastAsia="Times New Roman" w:hAnsi="Arial" w:cs="Arial"/>
          <w:b/>
          <w:color w:val="000000"/>
          <w:spacing w:val="8"/>
          <w:sz w:val="20"/>
          <w:szCs w:val="20"/>
          <w:lang w:eastAsia="en-US"/>
        </w:rPr>
      </w:pPr>
    </w:p>
    <w:p w14:paraId="677BDAE9" w14:textId="77777777" w:rsidR="00F34F85" w:rsidRDefault="00F22F83" w:rsidP="0077415C">
      <w:pPr>
        <w:pStyle w:val="Standard"/>
        <w:rPr>
          <w:rFonts w:ascii="Arial" w:eastAsia="Times New Roman" w:hAnsi="Arial" w:cs="Arial"/>
          <w:lang w:eastAsia="sl-SI"/>
        </w:rPr>
      </w:pPr>
      <w:r>
        <w:rPr>
          <w:rFonts w:ascii="Arial" w:eastAsia="Times New Roman" w:hAnsi="Arial" w:cs="Arial"/>
          <w:lang w:eastAsia="sl-SI"/>
        </w:rPr>
        <w:t>Gospodarski subjekt</w:t>
      </w:r>
    </w:p>
    <w:tbl>
      <w:tblPr>
        <w:tblStyle w:val="Tabelamrea"/>
        <w:tblW w:w="0" w:type="auto"/>
        <w:tblLook w:val="04A0" w:firstRow="1" w:lastRow="0" w:firstColumn="1" w:lastColumn="0" w:noHBand="0" w:noVBand="1"/>
      </w:tblPr>
      <w:tblGrid>
        <w:gridCol w:w="2376"/>
        <w:gridCol w:w="6834"/>
      </w:tblGrid>
      <w:tr w:rsidR="0077415C" w:rsidRPr="003075EF" w14:paraId="6FD6D6D3" w14:textId="77777777" w:rsidTr="004A7A5B">
        <w:trPr>
          <w:trHeight w:val="566"/>
        </w:trPr>
        <w:tc>
          <w:tcPr>
            <w:tcW w:w="2376" w:type="dxa"/>
          </w:tcPr>
          <w:p w14:paraId="158A143C" w14:textId="77777777" w:rsidR="0077415C" w:rsidRPr="003075EF" w:rsidRDefault="0077415C" w:rsidP="0077415C">
            <w:pPr>
              <w:pStyle w:val="Standard"/>
              <w:rPr>
                <w:rFonts w:ascii="Arial" w:hAnsi="Arial" w:cs="Arial"/>
              </w:rPr>
            </w:pPr>
            <w:r w:rsidRPr="003075EF">
              <w:rPr>
                <w:rFonts w:ascii="Arial" w:hAnsi="Arial" w:cs="Arial"/>
              </w:rPr>
              <w:t>Polni naziv</w:t>
            </w:r>
          </w:p>
        </w:tc>
        <w:tc>
          <w:tcPr>
            <w:tcW w:w="6834" w:type="dxa"/>
          </w:tcPr>
          <w:p w14:paraId="6D36F160" w14:textId="77777777" w:rsidR="0077415C" w:rsidRPr="003075EF" w:rsidRDefault="0077415C" w:rsidP="0077415C">
            <w:pPr>
              <w:pStyle w:val="Standard"/>
              <w:rPr>
                <w:rFonts w:ascii="Arial" w:hAnsi="Arial" w:cs="Arial"/>
              </w:rPr>
            </w:pPr>
          </w:p>
        </w:tc>
      </w:tr>
      <w:tr w:rsidR="0077415C" w:rsidRPr="003075EF" w14:paraId="4685AB4F" w14:textId="77777777" w:rsidTr="004A7A5B">
        <w:trPr>
          <w:trHeight w:val="545"/>
        </w:trPr>
        <w:tc>
          <w:tcPr>
            <w:tcW w:w="2376" w:type="dxa"/>
          </w:tcPr>
          <w:p w14:paraId="1FFC4CAC" w14:textId="77777777"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14:paraId="2D162B3E" w14:textId="77777777" w:rsidR="0077415C" w:rsidRPr="003075EF" w:rsidRDefault="0077415C" w:rsidP="0077415C">
            <w:pPr>
              <w:pStyle w:val="Standard"/>
              <w:rPr>
                <w:rFonts w:ascii="Arial" w:hAnsi="Arial" w:cs="Arial"/>
              </w:rPr>
            </w:pPr>
          </w:p>
        </w:tc>
      </w:tr>
      <w:tr w:rsidR="0077415C" w:rsidRPr="003075EF" w14:paraId="76612353" w14:textId="77777777" w:rsidTr="004A7A5B">
        <w:trPr>
          <w:trHeight w:val="567"/>
        </w:trPr>
        <w:tc>
          <w:tcPr>
            <w:tcW w:w="2376" w:type="dxa"/>
          </w:tcPr>
          <w:p w14:paraId="1109E1F9" w14:textId="77777777"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14:paraId="432ED2FE" w14:textId="77777777" w:rsidR="0077415C" w:rsidRPr="003075EF" w:rsidRDefault="0077415C" w:rsidP="0077415C">
            <w:pPr>
              <w:pStyle w:val="Standard"/>
              <w:rPr>
                <w:rFonts w:ascii="Arial" w:hAnsi="Arial" w:cs="Arial"/>
              </w:rPr>
            </w:pPr>
          </w:p>
        </w:tc>
      </w:tr>
    </w:tbl>
    <w:p w14:paraId="07952B2E" w14:textId="77777777" w:rsidR="0077415C" w:rsidRPr="00897457" w:rsidRDefault="0077415C" w:rsidP="0077415C">
      <w:pPr>
        <w:pStyle w:val="Standard"/>
        <w:widowControl w:val="0"/>
        <w:shd w:val="clear" w:color="auto" w:fill="FFFFFF"/>
        <w:ind w:left="51"/>
        <w:rPr>
          <w:rFonts w:ascii="Arial" w:eastAsia="Times New Roman" w:hAnsi="Arial" w:cs="Arial"/>
          <w:lang w:eastAsia="sl-SI"/>
        </w:rPr>
      </w:pPr>
    </w:p>
    <w:p w14:paraId="00A6394A" w14:textId="77777777" w:rsidR="00AA18D1" w:rsidRDefault="0077415C" w:rsidP="006D200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w:t>
      </w:r>
      <w:r w:rsidR="004D740B">
        <w:rPr>
          <w:rFonts w:ascii="Arial" w:eastAsia="Times New Roman" w:hAnsi="Arial" w:cs="Arial"/>
          <w:color w:val="000000" w:themeColor="text1"/>
          <w:lang w:eastAsia="sl-SI"/>
        </w:rPr>
        <w:t xml:space="preserve">naročila </w:t>
      </w:r>
      <w:r w:rsidR="005B0105">
        <w:rPr>
          <w:rFonts w:ascii="Arial" w:eastAsia="Times New Roman" w:hAnsi="Arial" w:cs="Arial"/>
          <w:color w:val="000000" w:themeColor="text1"/>
          <w:lang w:eastAsia="sl-SI"/>
        </w:rPr>
        <w:t>»</w:t>
      </w:r>
      <w:r w:rsidR="00AA18D1">
        <w:rPr>
          <w:rFonts w:ascii="Arial" w:hAnsi="Arial" w:cs="Arial"/>
          <w:color w:val="000000" w:themeColor="text1"/>
        </w:rPr>
        <w:t>MRI sistem z RF kletko</w:t>
      </w:r>
      <w:r w:rsidR="005B0105">
        <w:rPr>
          <w:rFonts w:ascii="Arial" w:eastAsia="Times New Roman" w:hAnsi="Arial" w:cs="Arial"/>
          <w:color w:val="000000" w:themeColor="text1"/>
          <w:lang w:eastAsia="sl-SI"/>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w:t>
      </w:r>
      <w:r w:rsidR="00F22F83">
        <w:rPr>
          <w:rFonts w:ascii="Arial" w:hAnsi="Arial" w:cs="Arial"/>
          <w:color w:val="000000" w:themeColor="text1"/>
        </w:rPr>
        <w:t>SB Nova Gorica</w:t>
      </w:r>
      <w:r w:rsidR="00B73795" w:rsidRPr="00B73795">
        <w:rPr>
          <w:rFonts w:ascii="Arial" w:hAnsi="Arial" w:cs="Arial"/>
          <w:color w:val="000000" w:themeColor="text1"/>
        </w:rPr>
        <w:t>, kot ponudnik oziroma vodilni</w:t>
      </w:r>
      <w:r w:rsidR="002661D0">
        <w:rPr>
          <w:rFonts w:ascii="Arial" w:hAnsi="Arial" w:cs="Arial"/>
          <w:color w:val="000000" w:themeColor="text1"/>
        </w:rPr>
        <w:t xml:space="preserve"> partner v skupini ponudnikov daje</w:t>
      </w:r>
      <w:r w:rsidR="00B73795" w:rsidRPr="00B73795">
        <w:rPr>
          <w:rFonts w:ascii="Arial" w:hAnsi="Arial" w:cs="Arial"/>
          <w:color w:val="000000" w:themeColor="text1"/>
        </w:rPr>
        <w:t xml:space="preserve">mo </w:t>
      </w:r>
      <w:r w:rsidR="00D57E26">
        <w:rPr>
          <w:rFonts w:ascii="Arial" w:hAnsi="Arial" w:cs="Arial"/>
          <w:color w:val="000000" w:themeColor="text1"/>
        </w:rPr>
        <w:t>naslednjo</w:t>
      </w:r>
      <w:r w:rsidR="00B73795" w:rsidRPr="00B73795">
        <w:rPr>
          <w:rFonts w:ascii="Arial" w:hAnsi="Arial" w:cs="Arial"/>
          <w:color w:val="000000" w:themeColor="text1"/>
        </w:rPr>
        <w:t xml:space="preserve"> ponudbo,</w:t>
      </w:r>
      <w:r w:rsidR="00F22F83">
        <w:rPr>
          <w:rFonts w:ascii="Arial" w:hAnsi="Arial" w:cs="Arial"/>
          <w:color w:val="000000" w:themeColor="text1"/>
        </w:rPr>
        <w:t xml:space="preserve"> veljavno do vključno 3</w:t>
      </w:r>
      <w:r w:rsidR="00C53275">
        <w:rPr>
          <w:rFonts w:ascii="Arial" w:hAnsi="Arial" w:cs="Arial"/>
          <w:color w:val="000000" w:themeColor="text1"/>
        </w:rPr>
        <w:t>1.5</w:t>
      </w:r>
      <w:r w:rsidR="00F22F83">
        <w:rPr>
          <w:rFonts w:ascii="Arial" w:hAnsi="Arial" w:cs="Arial"/>
          <w:color w:val="000000" w:themeColor="text1"/>
        </w:rPr>
        <w:t>.2023</w:t>
      </w:r>
      <w:r w:rsidR="00523B43">
        <w:rPr>
          <w:rFonts w:ascii="Arial" w:hAnsi="Arial" w:cs="Arial"/>
          <w:color w:val="000000" w:themeColor="text1"/>
        </w:rPr>
        <w:t>,</w:t>
      </w:r>
      <w:r w:rsidR="008F4151">
        <w:rPr>
          <w:rFonts w:ascii="Arial" w:hAnsi="Arial" w:cs="Arial"/>
          <w:color w:val="000000" w:themeColor="text1"/>
        </w:rPr>
        <w:t xml:space="preserve"> </w:t>
      </w:r>
      <w:r w:rsidR="00B73795" w:rsidRPr="00B73795">
        <w:rPr>
          <w:rFonts w:ascii="Arial" w:hAnsi="Arial" w:cs="Arial"/>
          <w:color w:val="000000" w:themeColor="text1"/>
        </w:rPr>
        <w:t>skladno z razpisno dokumentacijo javnega naročila in veljavnimi predpisi.</w:t>
      </w:r>
    </w:p>
    <w:p w14:paraId="03F07A7E" w14:textId="77777777" w:rsidR="00AA18D1" w:rsidRDefault="00AA18D1" w:rsidP="006D2002">
      <w:pPr>
        <w:pStyle w:val="Standard"/>
        <w:widowControl w:val="0"/>
        <w:shd w:val="clear" w:color="auto" w:fill="FFFFFF"/>
        <w:rPr>
          <w:rFonts w:ascii="Arial" w:hAnsi="Arial" w:cs="Arial"/>
          <w:color w:val="000000" w:themeColor="text1"/>
        </w:rPr>
      </w:pPr>
    </w:p>
    <w:p w14:paraId="3B97E680" w14:textId="77777777" w:rsidR="00FD0BEF" w:rsidRPr="006D2002" w:rsidRDefault="00FD0BEF" w:rsidP="006D2002">
      <w:pPr>
        <w:pStyle w:val="Standard"/>
        <w:widowControl w:val="0"/>
        <w:shd w:val="clear" w:color="auto" w:fill="FFFFFF"/>
        <w:rPr>
          <w:rFonts w:ascii="Arial" w:hAnsi="Arial" w:cs="Arial"/>
          <w:color w:val="000000" w:themeColor="text1"/>
        </w:rPr>
      </w:pPr>
      <w:r w:rsidRPr="00B23DDC">
        <w:rPr>
          <w:rFonts w:ascii="Arial" w:hAnsi="Arial" w:cs="Arial"/>
        </w:rPr>
        <w:t xml:space="preserve">Naša ponudbena cena za </w:t>
      </w:r>
      <w:r>
        <w:rPr>
          <w:rFonts w:ascii="Arial" w:hAnsi="Arial" w:cs="Arial"/>
        </w:rPr>
        <w:t>predmet javnega naročila</w:t>
      </w:r>
      <w:r w:rsidR="0076774E">
        <w:rPr>
          <w:rFonts w:ascii="Arial" w:hAnsi="Arial" w:cs="Arial"/>
        </w:rPr>
        <w:t xml:space="preserve"> znaša:</w:t>
      </w:r>
    </w:p>
    <w:p w14:paraId="4D72A0B6" w14:textId="77777777" w:rsidR="0076774E" w:rsidRPr="00897457" w:rsidRDefault="0076774E" w:rsidP="0074744E">
      <w:pPr>
        <w:pStyle w:val="Standard"/>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8E1783" w:rsidRPr="007D5524" w14:paraId="10FC01A4" w14:textId="77777777" w:rsidTr="00352E7A">
        <w:trPr>
          <w:trHeight w:val="784"/>
        </w:trPr>
        <w:tc>
          <w:tcPr>
            <w:tcW w:w="567" w:type="dxa"/>
            <w:shd w:val="clear" w:color="auto" w:fill="C5E0B3" w:themeFill="accent6" w:themeFillTint="66"/>
          </w:tcPr>
          <w:p w14:paraId="418C4966" w14:textId="77777777" w:rsidR="008E1783" w:rsidRPr="007D5524" w:rsidRDefault="008E1783" w:rsidP="002603D4">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3DE89B62" w14:textId="77777777" w:rsidR="008E1783" w:rsidRPr="007D5524" w:rsidRDefault="008E1783" w:rsidP="004B77AD">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1F9DC377" w14:textId="77777777" w:rsidR="008E1783" w:rsidRPr="007D5524" w:rsidRDefault="008E1783" w:rsidP="002603D4">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02605CF0" w14:textId="77777777" w:rsidR="008E1783" w:rsidRPr="007D5524" w:rsidRDefault="008E1783" w:rsidP="002603D4">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45DA1936" w14:textId="77777777" w:rsidR="008E1783" w:rsidRPr="007D5524" w:rsidRDefault="008E1783" w:rsidP="002603D4">
            <w:pPr>
              <w:pStyle w:val="Standard"/>
              <w:jc w:val="center"/>
              <w:rPr>
                <w:rFonts w:ascii="Arial" w:hAnsi="Arial" w:cs="Arial"/>
              </w:rPr>
            </w:pPr>
            <w:r w:rsidRPr="007D5524">
              <w:rPr>
                <w:rFonts w:ascii="Arial" w:hAnsi="Arial" w:cs="Arial"/>
              </w:rPr>
              <w:t>Cena na enoto mere</w:t>
            </w:r>
            <w:r w:rsidR="0092733D">
              <w:rPr>
                <w:rFonts w:ascii="Arial" w:hAnsi="Arial" w:cs="Arial"/>
              </w:rPr>
              <w:t xml:space="preserve"> brez DDV</w:t>
            </w:r>
          </w:p>
        </w:tc>
        <w:tc>
          <w:tcPr>
            <w:tcW w:w="1559" w:type="dxa"/>
            <w:shd w:val="clear" w:color="auto" w:fill="C5E0B3" w:themeFill="accent6" w:themeFillTint="66"/>
          </w:tcPr>
          <w:p w14:paraId="5B060509" w14:textId="77777777" w:rsidR="008E1783" w:rsidRPr="007D5524" w:rsidRDefault="008E1783" w:rsidP="002603D4">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8E1783" w:rsidRPr="00AF344D" w14:paraId="60DBDD3D" w14:textId="77777777" w:rsidTr="00352E7A">
        <w:trPr>
          <w:trHeight w:val="425"/>
        </w:trPr>
        <w:tc>
          <w:tcPr>
            <w:tcW w:w="567" w:type="dxa"/>
          </w:tcPr>
          <w:p w14:paraId="2ED79C1D" w14:textId="77777777" w:rsidR="008E1783" w:rsidRPr="00AF344D" w:rsidRDefault="008E1783" w:rsidP="002603D4">
            <w:pPr>
              <w:pStyle w:val="Standard"/>
              <w:jc w:val="center"/>
              <w:rPr>
                <w:rFonts w:ascii="Arial" w:hAnsi="Arial" w:cs="Arial"/>
              </w:rPr>
            </w:pPr>
            <w:r w:rsidRPr="00AF344D">
              <w:rPr>
                <w:rFonts w:ascii="Arial" w:hAnsi="Arial" w:cs="Arial"/>
              </w:rPr>
              <w:t>1.</w:t>
            </w:r>
          </w:p>
        </w:tc>
        <w:tc>
          <w:tcPr>
            <w:tcW w:w="3686" w:type="dxa"/>
          </w:tcPr>
          <w:p w14:paraId="208CCC78" w14:textId="77777777" w:rsidR="008E1783" w:rsidRPr="00AF344D" w:rsidRDefault="001D7F8B" w:rsidP="002603D4">
            <w:pPr>
              <w:pStyle w:val="Standard"/>
              <w:rPr>
                <w:rFonts w:ascii="Arial" w:hAnsi="Arial" w:cs="Arial"/>
              </w:rPr>
            </w:pPr>
            <w:r>
              <w:rPr>
                <w:rFonts w:ascii="Arial" w:hAnsi="Arial" w:cs="Arial"/>
              </w:rPr>
              <w:t xml:space="preserve">Dobava in montaža </w:t>
            </w:r>
            <w:r w:rsidR="00AA18D1">
              <w:rPr>
                <w:rFonts w:ascii="Arial" w:hAnsi="Arial" w:cs="Arial"/>
              </w:rPr>
              <w:t>MRI sistem</w:t>
            </w:r>
            <w:r>
              <w:rPr>
                <w:rFonts w:ascii="Arial" w:hAnsi="Arial" w:cs="Arial"/>
              </w:rPr>
              <w:t>a</w:t>
            </w:r>
            <w:r w:rsidR="00AA18D1">
              <w:rPr>
                <w:rFonts w:ascii="Arial" w:hAnsi="Arial" w:cs="Arial"/>
              </w:rPr>
              <w:t xml:space="preserve"> z RF kletko</w:t>
            </w:r>
            <w:r w:rsidR="004D1003">
              <w:rPr>
                <w:rFonts w:ascii="Arial" w:hAnsi="Arial" w:cs="Arial"/>
              </w:rPr>
              <w:t xml:space="preserve"> in opremo za zaprti krog hlajenja po navodilu proizvajalca</w:t>
            </w:r>
          </w:p>
        </w:tc>
        <w:tc>
          <w:tcPr>
            <w:tcW w:w="992" w:type="dxa"/>
            <w:vAlign w:val="center"/>
          </w:tcPr>
          <w:p w14:paraId="548CD974" w14:textId="77777777" w:rsidR="008E1783" w:rsidRPr="00AF344D" w:rsidRDefault="004B77AD" w:rsidP="002603D4">
            <w:pPr>
              <w:pStyle w:val="Standard"/>
              <w:jc w:val="center"/>
              <w:rPr>
                <w:rFonts w:ascii="Arial" w:hAnsi="Arial" w:cs="Arial"/>
              </w:rPr>
            </w:pPr>
            <w:proofErr w:type="spellStart"/>
            <w:r>
              <w:rPr>
                <w:rFonts w:ascii="Arial" w:hAnsi="Arial" w:cs="Arial"/>
              </w:rPr>
              <w:t>kpl</w:t>
            </w:r>
            <w:proofErr w:type="spellEnd"/>
          </w:p>
        </w:tc>
        <w:tc>
          <w:tcPr>
            <w:tcW w:w="709" w:type="dxa"/>
            <w:vAlign w:val="center"/>
          </w:tcPr>
          <w:p w14:paraId="3A7F2A62" w14:textId="77777777" w:rsidR="008E1783" w:rsidRPr="00AF344D" w:rsidRDefault="008E1783" w:rsidP="002603D4">
            <w:pPr>
              <w:pStyle w:val="Standard"/>
              <w:jc w:val="center"/>
              <w:rPr>
                <w:rFonts w:ascii="Arial" w:hAnsi="Arial" w:cs="Arial"/>
                <w:kern w:val="0"/>
              </w:rPr>
            </w:pPr>
            <w:r>
              <w:rPr>
                <w:rFonts w:ascii="Arial" w:hAnsi="Arial" w:cs="Arial"/>
                <w:kern w:val="0"/>
              </w:rPr>
              <w:t>1</w:t>
            </w:r>
          </w:p>
        </w:tc>
        <w:tc>
          <w:tcPr>
            <w:tcW w:w="1559" w:type="dxa"/>
            <w:shd w:val="clear" w:color="auto" w:fill="auto"/>
          </w:tcPr>
          <w:p w14:paraId="3B89B304" w14:textId="77777777" w:rsidR="008E1783" w:rsidRPr="00AF344D" w:rsidRDefault="008E1783" w:rsidP="002603D4">
            <w:pPr>
              <w:pStyle w:val="Standard"/>
              <w:jc w:val="center"/>
              <w:rPr>
                <w:rFonts w:ascii="Arial" w:hAnsi="Arial" w:cs="Arial"/>
                <w:highlight w:val="yellow"/>
              </w:rPr>
            </w:pPr>
          </w:p>
        </w:tc>
        <w:tc>
          <w:tcPr>
            <w:tcW w:w="1559" w:type="dxa"/>
            <w:shd w:val="clear" w:color="auto" w:fill="auto"/>
          </w:tcPr>
          <w:p w14:paraId="2CA569E2" w14:textId="77777777" w:rsidR="008E1783" w:rsidRPr="00AF344D" w:rsidRDefault="008E1783" w:rsidP="002603D4">
            <w:pPr>
              <w:pStyle w:val="Standard"/>
              <w:jc w:val="center"/>
              <w:rPr>
                <w:rFonts w:ascii="Arial" w:hAnsi="Arial" w:cs="Arial"/>
                <w:highlight w:val="yellow"/>
              </w:rPr>
            </w:pPr>
          </w:p>
        </w:tc>
      </w:tr>
      <w:tr w:rsidR="004B77AD" w:rsidRPr="00AF344D" w14:paraId="5B1CD146" w14:textId="77777777" w:rsidTr="00352E7A">
        <w:trPr>
          <w:trHeight w:val="425"/>
        </w:trPr>
        <w:tc>
          <w:tcPr>
            <w:tcW w:w="567" w:type="dxa"/>
          </w:tcPr>
          <w:p w14:paraId="6DC35AB4" w14:textId="77777777" w:rsidR="004B77AD" w:rsidRPr="00AF344D" w:rsidRDefault="004B77AD" w:rsidP="002603D4">
            <w:pPr>
              <w:pStyle w:val="Standard"/>
              <w:jc w:val="center"/>
              <w:rPr>
                <w:rFonts w:ascii="Arial" w:hAnsi="Arial" w:cs="Arial"/>
              </w:rPr>
            </w:pPr>
            <w:r>
              <w:rPr>
                <w:rFonts w:ascii="Arial" w:hAnsi="Arial" w:cs="Arial"/>
              </w:rPr>
              <w:t>2.</w:t>
            </w:r>
          </w:p>
        </w:tc>
        <w:tc>
          <w:tcPr>
            <w:tcW w:w="3686" w:type="dxa"/>
          </w:tcPr>
          <w:p w14:paraId="7A7B9AA8" w14:textId="77777777" w:rsidR="004B77AD" w:rsidRDefault="00AA18D1" w:rsidP="004B77AD">
            <w:pPr>
              <w:pStyle w:val="Standard"/>
              <w:jc w:val="left"/>
              <w:rPr>
                <w:rFonts w:ascii="Arial" w:hAnsi="Arial" w:cs="Arial"/>
              </w:rPr>
            </w:pPr>
            <w:r w:rsidRPr="009C0EE0">
              <w:rPr>
                <w:rFonts w:ascii="Arial" w:hAnsi="Arial" w:cs="Arial"/>
              </w:rPr>
              <w:t>Redno</w:t>
            </w:r>
            <w:r w:rsidR="004B77AD" w:rsidRPr="009C0EE0">
              <w:rPr>
                <w:rFonts w:ascii="Arial" w:hAnsi="Arial" w:cs="Arial"/>
              </w:rPr>
              <w:t xml:space="preserve"> </w:t>
            </w:r>
            <w:proofErr w:type="spellStart"/>
            <w:r w:rsidR="00880A43" w:rsidRPr="009C0EE0">
              <w:rPr>
                <w:rFonts w:ascii="Arial" w:hAnsi="Arial" w:cs="Arial"/>
              </w:rPr>
              <w:t>pogarancijsko</w:t>
            </w:r>
            <w:proofErr w:type="spellEnd"/>
            <w:r w:rsidR="00880A43">
              <w:rPr>
                <w:rFonts w:ascii="Arial" w:hAnsi="Arial" w:cs="Arial"/>
              </w:rPr>
              <w:t xml:space="preserve"> </w:t>
            </w:r>
            <w:r w:rsidR="004B77AD">
              <w:rPr>
                <w:rFonts w:ascii="Arial" w:hAnsi="Arial" w:cs="Arial"/>
              </w:rPr>
              <w:t>vzdrževanje</w:t>
            </w:r>
          </w:p>
        </w:tc>
        <w:tc>
          <w:tcPr>
            <w:tcW w:w="992" w:type="dxa"/>
            <w:vAlign w:val="center"/>
          </w:tcPr>
          <w:p w14:paraId="72E91531" w14:textId="77777777" w:rsidR="004B77AD" w:rsidRDefault="004B77AD" w:rsidP="002603D4">
            <w:pPr>
              <w:pStyle w:val="Standard"/>
              <w:jc w:val="center"/>
              <w:rPr>
                <w:rFonts w:ascii="Arial" w:hAnsi="Arial" w:cs="Arial"/>
              </w:rPr>
            </w:pPr>
            <w:r>
              <w:rPr>
                <w:rFonts w:ascii="Arial" w:hAnsi="Arial" w:cs="Arial"/>
              </w:rPr>
              <w:t>leto</w:t>
            </w:r>
          </w:p>
        </w:tc>
        <w:tc>
          <w:tcPr>
            <w:tcW w:w="709" w:type="dxa"/>
            <w:vAlign w:val="center"/>
          </w:tcPr>
          <w:p w14:paraId="72DEE3DF" w14:textId="77777777" w:rsidR="004B77AD" w:rsidRDefault="004B77AD" w:rsidP="002603D4">
            <w:pPr>
              <w:pStyle w:val="Standard"/>
              <w:jc w:val="center"/>
              <w:rPr>
                <w:rFonts w:ascii="Arial" w:hAnsi="Arial" w:cs="Arial"/>
                <w:kern w:val="0"/>
              </w:rPr>
            </w:pPr>
            <w:r>
              <w:rPr>
                <w:rFonts w:ascii="Arial" w:hAnsi="Arial" w:cs="Arial"/>
                <w:kern w:val="0"/>
              </w:rPr>
              <w:t>7</w:t>
            </w:r>
          </w:p>
        </w:tc>
        <w:tc>
          <w:tcPr>
            <w:tcW w:w="1559" w:type="dxa"/>
            <w:shd w:val="clear" w:color="auto" w:fill="auto"/>
          </w:tcPr>
          <w:p w14:paraId="6BD8D194" w14:textId="77777777" w:rsidR="004B77AD" w:rsidRPr="00AF344D" w:rsidRDefault="004B77AD" w:rsidP="002603D4">
            <w:pPr>
              <w:pStyle w:val="Standard"/>
              <w:jc w:val="center"/>
              <w:rPr>
                <w:rFonts w:ascii="Arial" w:hAnsi="Arial" w:cs="Arial"/>
                <w:highlight w:val="yellow"/>
              </w:rPr>
            </w:pPr>
          </w:p>
        </w:tc>
        <w:tc>
          <w:tcPr>
            <w:tcW w:w="1559" w:type="dxa"/>
            <w:shd w:val="clear" w:color="auto" w:fill="auto"/>
          </w:tcPr>
          <w:p w14:paraId="77ED066F" w14:textId="77777777" w:rsidR="004B77AD" w:rsidRPr="00AF344D" w:rsidRDefault="004B77AD" w:rsidP="002603D4">
            <w:pPr>
              <w:pStyle w:val="Standard"/>
              <w:jc w:val="center"/>
              <w:rPr>
                <w:rFonts w:ascii="Arial" w:hAnsi="Arial" w:cs="Arial"/>
                <w:highlight w:val="yellow"/>
              </w:rPr>
            </w:pPr>
          </w:p>
        </w:tc>
      </w:tr>
      <w:tr w:rsidR="00352E7A" w:rsidRPr="00AF344D" w14:paraId="03D872DF" w14:textId="77777777" w:rsidTr="00352E7A">
        <w:trPr>
          <w:trHeight w:val="425"/>
        </w:trPr>
        <w:tc>
          <w:tcPr>
            <w:tcW w:w="567" w:type="dxa"/>
          </w:tcPr>
          <w:p w14:paraId="7B955B7E" w14:textId="77777777" w:rsidR="00352E7A" w:rsidRDefault="00352E7A" w:rsidP="00352E7A">
            <w:pPr>
              <w:pStyle w:val="Standard"/>
              <w:jc w:val="center"/>
              <w:rPr>
                <w:rFonts w:ascii="Arial" w:hAnsi="Arial" w:cs="Arial"/>
              </w:rPr>
            </w:pPr>
            <w:r>
              <w:rPr>
                <w:rFonts w:ascii="Arial" w:hAnsi="Arial" w:cs="Arial"/>
              </w:rPr>
              <w:t>3.</w:t>
            </w:r>
          </w:p>
        </w:tc>
        <w:tc>
          <w:tcPr>
            <w:tcW w:w="3686" w:type="dxa"/>
          </w:tcPr>
          <w:p w14:paraId="2BE3F4A6" w14:textId="77777777" w:rsidR="00352E7A" w:rsidRDefault="00352E7A" w:rsidP="00352E7A">
            <w:pPr>
              <w:pStyle w:val="Standard"/>
              <w:jc w:val="left"/>
              <w:rPr>
                <w:rFonts w:ascii="Arial" w:hAnsi="Arial" w:cs="Arial"/>
              </w:rPr>
            </w:pPr>
            <w:r>
              <w:rPr>
                <w:rFonts w:ascii="Arial" w:hAnsi="Arial" w:cs="Arial"/>
                <w:color w:val="000000" w:themeColor="text1"/>
              </w:rPr>
              <w:t xml:space="preserve">Demontaža in odvoz </w:t>
            </w:r>
            <w:r w:rsidRPr="007A447D">
              <w:rPr>
                <w:rFonts w:ascii="Arial" w:hAnsi="Arial" w:cs="Arial"/>
                <w:color w:val="000000" w:themeColor="text1"/>
              </w:rPr>
              <w:t xml:space="preserve">obstoječega </w:t>
            </w:r>
            <w:r>
              <w:rPr>
                <w:rFonts w:ascii="Arial" w:hAnsi="Arial" w:cs="Arial"/>
                <w:color w:val="000000" w:themeColor="text1"/>
              </w:rPr>
              <w:t>naročnikovega</w:t>
            </w:r>
            <w:r w:rsidRPr="007A447D">
              <w:rPr>
                <w:rFonts w:ascii="Arial" w:hAnsi="Arial" w:cs="Arial"/>
                <w:color w:val="000000" w:themeColor="text1"/>
              </w:rPr>
              <w:t xml:space="preserve"> MRI sistema s Faraday kletko in pripadajočimi deli</w:t>
            </w:r>
          </w:p>
        </w:tc>
        <w:tc>
          <w:tcPr>
            <w:tcW w:w="992" w:type="dxa"/>
            <w:vAlign w:val="center"/>
          </w:tcPr>
          <w:p w14:paraId="632D5227" w14:textId="77777777" w:rsidR="00352E7A" w:rsidRDefault="00352E7A" w:rsidP="00352E7A">
            <w:pPr>
              <w:pStyle w:val="Standard"/>
              <w:jc w:val="center"/>
              <w:rPr>
                <w:rFonts w:ascii="Arial" w:hAnsi="Arial" w:cs="Arial"/>
              </w:rPr>
            </w:pPr>
            <w:proofErr w:type="spellStart"/>
            <w:r>
              <w:rPr>
                <w:rFonts w:ascii="Arial" w:hAnsi="Arial" w:cs="Arial"/>
              </w:rPr>
              <w:t>kpl</w:t>
            </w:r>
            <w:proofErr w:type="spellEnd"/>
          </w:p>
        </w:tc>
        <w:tc>
          <w:tcPr>
            <w:tcW w:w="709" w:type="dxa"/>
            <w:vAlign w:val="center"/>
          </w:tcPr>
          <w:p w14:paraId="5CB597CE" w14:textId="77777777" w:rsidR="00352E7A" w:rsidRDefault="00352E7A" w:rsidP="00352E7A">
            <w:pPr>
              <w:pStyle w:val="Standard"/>
              <w:jc w:val="center"/>
              <w:rPr>
                <w:rFonts w:ascii="Arial" w:hAnsi="Arial" w:cs="Arial"/>
                <w:kern w:val="0"/>
              </w:rPr>
            </w:pPr>
            <w:r>
              <w:rPr>
                <w:rFonts w:ascii="Arial" w:hAnsi="Arial" w:cs="Arial"/>
                <w:kern w:val="0"/>
              </w:rPr>
              <w:t>1</w:t>
            </w:r>
          </w:p>
        </w:tc>
        <w:tc>
          <w:tcPr>
            <w:tcW w:w="1559" w:type="dxa"/>
          </w:tcPr>
          <w:p w14:paraId="3D8D9A6B" w14:textId="77777777" w:rsidR="00352E7A" w:rsidRPr="00AF344D" w:rsidRDefault="00352E7A" w:rsidP="00352E7A">
            <w:pPr>
              <w:pStyle w:val="Standard"/>
              <w:jc w:val="center"/>
              <w:rPr>
                <w:rFonts w:ascii="Arial" w:hAnsi="Arial" w:cs="Arial"/>
                <w:highlight w:val="yellow"/>
              </w:rPr>
            </w:pPr>
          </w:p>
        </w:tc>
        <w:tc>
          <w:tcPr>
            <w:tcW w:w="1559" w:type="dxa"/>
          </w:tcPr>
          <w:p w14:paraId="7C69D9E0" w14:textId="77777777" w:rsidR="00352E7A" w:rsidRPr="00AF344D" w:rsidRDefault="00352E7A" w:rsidP="00352E7A">
            <w:pPr>
              <w:pStyle w:val="Standard"/>
              <w:jc w:val="center"/>
              <w:rPr>
                <w:rFonts w:ascii="Arial" w:hAnsi="Arial" w:cs="Arial"/>
                <w:highlight w:val="yellow"/>
              </w:rPr>
            </w:pPr>
          </w:p>
        </w:tc>
      </w:tr>
    </w:tbl>
    <w:p w14:paraId="21BB784E" w14:textId="77777777" w:rsidR="00897457" w:rsidRDefault="00897457" w:rsidP="0074744E">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BF2E9E" w:rsidRPr="000801F3" w14:paraId="141BE23F"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031105" w14:textId="77777777" w:rsidR="00BF2E9E" w:rsidRPr="000801F3" w:rsidRDefault="00BF2E9E" w:rsidP="009B57D3">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Pr>
                <w:rFonts w:ascii="Arial" w:eastAsia="Times New Roman" w:hAnsi="Arial" w:cs="Arial"/>
                <w:color w:val="000000"/>
                <w:spacing w:val="-2"/>
                <w:lang w:eastAsia="sl-SI"/>
              </w:rPr>
              <w:t>ponudbena</w:t>
            </w:r>
            <w:r w:rsidRPr="000801F3">
              <w:rPr>
                <w:rFonts w:ascii="Arial" w:eastAsia="Times New Roman" w:hAnsi="Arial" w:cs="Arial"/>
                <w:color w:val="000000"/>
                <w:spacing w:val="-2"/>
                <w:lang w:eastAsia="sl-SI"/>
              </w:rPr>
              <w:t xml:space="preserve"> cena</w:t>
            </w:r>
            <w:r w:rsidR="004B77AD">
              <w:rPr>
                <w:rFonts w:ascii="Arial" w:eastAsia="Times New Roman" w:hAnsi="Arial" w:cs="Arial"/>
                <w:color w:val="000000"/>
                <w:spacing w:val="-2"/>
                <w:lang w:eastAsia="sl-SI"/>
              </w:rPr>
              <w:t xml:space="preserve"> (seštevek zgornjih postavk)</w:t>
            </w:r>
            <w:r w:rsidR="00CE5937">
              <w:rPr>
                <w:rFonts w:ascii="Arial" w:eastAsia="Times New Roman" w:hAnsi="Arial" w:cs="Arial"/>
                <w:color w:val="000000"/>
                <w:spacing w:val="-2"/>
                <w:lang w:eastAsia="sl-SI"/>
              </w:rPr>
              <w:t xml:space="preserve"> </w:t>
            </w:r>
            <w:r w:rsidRPr="000801F3">
              <w:rPr>
                <w:rFonts w:ascii="Arial" w:eastAsia="Times New Roman" w:hAnsi="Arial" w:cs="Arial"/>
                <w:color w:val="000000"/>
                <w:spacing w:val="-2"/>
                <w:lang w:eastAsia="sl-SI"/>
              </w:rPr>
              <w:t>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B0A7A4" w14:textId="77777777" w:rsidR="00BF2E9E" w:rsidRPr="000801F3" w:rsidRDefault="00936024" w:rsidP="007F0B8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0331073E"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C3500D" w14:textId="77777777" w:rsidR="00BF2E9E" w:rsidRPr="000801F3" w:rsidRDefault="00BF2E9E" w:rsidP="007F0B81">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E2B470"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7EF91A19"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AEF8987" w14:textId="77777777" w:rsidR="00BF2E9E" w:rsidRPr="000801F3" w:rsidRDefault="00BF2E9E" w:rsidP="00BF2E9E">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ponudbena</w:t>
            </w:r>
            <w:r w:rsidRPr="000801F3">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27BB5C5"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56B3658" w14:textId="77777777" w:rsidR="00AA18D1" w:rsidRDefault="00AA18D1" w:rsidP="00647082">
      <w:pPr>
        <w:pStyle w:val="Standard"/>
        <w:widowControl w:val="0"/>
        <w:shd w:val="clear" w:color="auto" w:fill="FFFFFF"/>
        <w:rPr>
          <w:rFonts w:ascii="Arial" w:eastAsia="Times New Roman" w:hAnsi="Arial" w:cs="Arial"/>
          <w:lang w:eastAsia="sl-SI"/>
        </w:rPr>
      </w:pPr>
    </w:p>
    <w:p w14:paraId="6D109692" w14:textId="77777777" w:rsidR="0069768C" w:rsidRDefault="0069768C" w:rsidP="0069768C">
      <w:pPr>
        <w:pStyle w:val="Standard"/>
        <w:rPr>
          <w:rFonts w:ascii="Arial" w:hAnsi="Arial" w:cs="Arial"/>
        </w:rPr>
      </w:pPr>
      <w:r>
        <w:rPr>
          <w:rFonts w:ascii="Arial" w:hAnsi="Arial" w:cs="Arial"/>
        </w:rPr>
        <w:t xml:space="preserve">Po merilu »Tehnične značilnosti </w:t>
      </w:r>
      <w:r w:rsidR="00AA18D1">
        <w:rPr>
          <w:rFonts w:ascii="Arial" w:hAnsi="Arial" w:cs="Arial"/>
        </w:rPr>
        <w:t>MRI sistema</w:t>
      </w:r>
      <w:r>
        <w:rPr>
          <w:rFonts w:ascii="Arial" w:hAnsi="Arial" w:cs="Arial"/>
        </w:rPr>
        <w:t>« uveljavljamo naslednje tehnične značilnosti ponujenega aparata z opremo (ustrezno obkrožiti):</w:t>
      </w:r>
    </w:p>
    <w:p w14:paraId="306D5F9E" w14:textId="77777777" w:rsidR="0069768C" w:rsidRDefault="0069768C" w:rsidP="0069768C">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6379"/>
        <w:gridCol w:w="2693"/>
      </w:tblGrid>
      <w:tr w:rsidR="0069768C" w:rsidRPr="000801F3" w14:paraId="335018FA"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EF9FE8C" w14:textId="77777777" w:rsidR="0069768C" w:rsidRPr="000801F3" w:rsidRDefault="00AA18D1" w:rsidP="009C0EE0">
            <w:pPr>
              <w:pStyle w:val="Standard"/>
              <w:widowControl w:val="0"/>
              <w:shd w:val="clear" w:color="auto" w:fill="FFFFFF"/>
              <w:rPr>
                <w:rFonts w:ascii="Arial" w:eastAsia="Times New Roman" w:hAnsi="Arial" w:cs="Arial"/>
                <w:color w:val="000000"/>
                <w:spacing w:val="-2"/>
                <w:lang w:eastAsia="sl-SI"/>
              </w:rPr>
            </w:pPr>
            <w:r>
              <w:rPr>
                <w:rFonts w:ascii="Arial" w:hAnsi="Arial" w:cs="Arial"/>
                <w:color w:val="000000" w:themeColor="text1"/>
              </w:rPr>
              <w:t>A</w:t>
            </w:r>
            <w:r w:rsidRPr="002879FC">
              <w:rPr>
                <w:rFonts w:ascii="Arial" w:hAnsi="Arial" w:cs="Arial"/>
                <w:color w:val="000000" w:themeColor="text1"/>
              </w:rPr>
              <w:t xml:space="preserve">parat deluje na </w:t>
            </w:r>
            <w:r w:rsidR="00CA791B">
              <w:rPr>
                <w:rFonts w:ascii="Arial" w:hAnsi="Arial" w:cs="Arial"/>
                <w:color w:val="000000" w:themeColor="text1"/>
              </w:rPr>
              <w:t xml:space="preserve">novi </w:t>
            </w:r>
            <w:r w:rsidR="00CA791B" w:rsidRPr="002879FC">
              <w:rPr>
                <w:rFonts w:ascii="Arial" w:hAnsi="Arial" w:cs="Arial"/>
                <w:color w:val="000000" w:themeColor="text1"/>
              </w:rPr>
              <w:t>tehnologiji</w:t>
            </w:r>
            <w:r w:rsidR="00CA791B">
              <w:rPr>
                <w:rFonts w:ascii="Arial" w:hAnsi="Arial" w:cs="Arial"/>
                <w:color w:val="000000" w:themeColor="text1"/>
              </w:rPr>
              <w:t>, ki uporablja za hlajenje superprevodnega magneta helij do 10l</w:t>
            </w:r>
            <w:r w:rsidR="000269BE">
              <w:rPr>
                <w:rFonts w:ascii="Arial" w:hAnsi="Arial" w:cs="Arial"/>
                <w:color w:val="000000" w:themeColor="text1"/>
              </w:rPr>
              <w:t xml:space="preserve"> v celotni življenjski dobi magneta</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A72C03" w14:textId="77777777" w:rsidR="0069768C" w:rsidRPr="000801F3" w:rsidRDefault="0069768C"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r w:rsidR="0069768C" w:rsidRPr="000801F3" w14:paraId="151A167B"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2DAF6E7" w14:textId="77777777" w:rsidR="0069768C" w:rsidRPr="000801F3" w:rsidRDefault="00AA18D1" w:rsidP="00084504">
            <w:pPr>
              <w:pStyle w:val="Standard"/>
              <w:widowControl w:val="0"/>
              <w:shd w:val="clear" w:color="auto" w:fill="FFFFFF"/>
              <w:rPr>
                <w:rFonts w:ascii="Arial" w:hAnsi="Arial" w:cs="Arial"/>
              </w:rPr>
            </w:pPr>
            <w:r>
              <w:rPr>
                <w:rFonts w:ascii="Arial" w:hAnsi="Arial" w:cs="Arial"/>
                <w:color w:val="000000" w:themeColor="text1"/>
              </w:rPr>
              <w:t>N</w:t>
            </w:r>
            <w:r w:rsidRPr="002879FC">
              <w:rPr>
                <w:rFonts w:ascii="Arial" w:hAnsi="Arial" w:cs="Arial"/>
                <w:color w:val="000000" w:themeColor="text1"/>
              </w:rPr>
              <w:t xml:space="preserve">ajvečja jakost gradienta dosežena pri maksimalni hitrosti naraščanja (44 </w:t>
            </w:r>
            <w:proofErr w:type="spellStart"/>
            <w:r w:rsidRPr="002879FC">
              <w:rPr>
                <w:rFonts w:ascii="Arial" w:hAnsi="Arial" w:cs="Arial"/>
                <w:color w:val="000000" w:themeColor="text1"/>
              </w:rPr>
              <w:t>mT</w:t>
            </w:r>
            <w:proofErr w:type="spellEnd"/>
            <w:r w:rsidRPr="002879FC">
              <w:rPr>
                <w:rFonts w:ascii="Arial" w:hAnsi="Arial" w:cs="Arial"/>
                <w:color w:val="000000" w:themeColor="text1"/>
              </w:rPr>
              <w:t xml:space="preserve">/m z </w:t>
            </w:r>
            <w:r w:rsidRPr="00AA18D1">
              <w:rPr>
                <w:rFonts w:ascii="Arial" w:hAnsi="Arial" w:cs="Arial"/>
                <w:color w:val="000000" w:themeColor="text1"/>
              </w:rPr>
              <w:t>200 T/m/s)</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53ECBB7" w14:textId="77777777" w:rsidR="0069768C" w:rsidRPr="000801F3" w:rsidRDefault="0069768C"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r w:rsidR="0069768C" w:rsidRPr="000801F3" w14:paraId="41B124A3"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DD2ED9" w14:textId="77777777" w:rsidR="0069768C" w:rsidRPr="000801F3" w:rsidRDefault="00AA18D1" w:rsidP="00084504">
            <w:pPr>
              <w:pStyle w:val="Standard"/>
              <w:widowControl w:val="0"/>
              <w:shd w:val="clear" w:color="auto" w:fill="FFFFFF"/>
              <w:rPr>
                <w:rFonts w:ascii="Arial" w:hAnsi="Arial" w:cs="Arial"/>
              </w:rPr>
            </w:pPr>
            <w:r w:rsidRPr="00AA18D1">
              <w:rPr>
                <w:rFonts w:ascii="Arial" w:hAnsi="Arial" w:cs="Arial"/>
                <w:color w:val="000000" w:themeColor="text1"/>
              </w:rPr>
              <w:t>Možnost nagiba ali mehanizem v sami tuljavi ali dodatek k tuljavi</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5AFD38" w14:textId="77777777" w:rsidR="0069768C" w:rsidRPr="000801F3" w:rsidRDefault="0069768C"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r w:rsidR="0069768C" w:rsidRPr="000801F3" w14:paraId="14DA10A1" w14:textId="77777777" w:rsidTr="0069768C">
        <w:trPr>
          <w:trHeight w:val="600"/>
        </w:trPr>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D74C25" w14:textId="77777777" w:rsidR="0069768C" w:rsidRPr="000801F3" w:rsidRDefault="00AA18D1" w:rsidP="00084504">
            <w:pPr>
              <w:pStyle w:val="Standard"/>
              <w:widowControl w:val="0"/>
              <w:shd w:val="clear" w:color="auto" w:fill="FFFFFF"/>
              <w:rPr>
                <w:rFonts w:ascii="Arial" w:eastAsia="Times New Roman" w:hAnsi="Arial" w:cs="Arial"/>
                <w:color w:val="000000"/>
                <w:spacing w:val="-1"/>
                <w:lang w:eastAsia="sl-SI"/>
              </w:rPr>
            </w:pPr>
            <w:r w:rsidRPr="00AA18D1">
              <w:rPr>
                <w:rFonts w:ascii="Arial" w:hAnsi="Arial" w:cs="Arial"/>
                <w:color w:val="000000" w:themeColor="text1"/>
              </w:rPr>
              <w:t>Omogočeno samodejno označevanje vretenc ter samodejna poravnava rezin za zajem na krivuljo hrbtenice</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590F37F" w14:textId="77777777" w:rsidR="0069768C" w:rsidRDefault="0069768C" w:rsidP="0069768C">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DA             NE</w:t>
            </w:r>
          </w:p>
        </w:tc>
      </w:tr>
    </w:tbl>
    <w:p w14:paraId="0CBC9A87" w14:textId="77777777" w:rsidR="00AA18D1" w:rsidRPr="00897457" w:rsidRDefault="00AA18D1" w:rsidP="00647082">
      <w:pPr>
        <w:pStyle w:val="Standard"/>
        <w:widowControl w:val="0"/>
        <w:shd w:val="clear" w:color="auto" w:fill="FFFFFF"/>
        <w:rPr>
          <w:rFonts w:ascii="Arial" w:eastAsia="Times New Roman" w:hAnsi="Arial" w:cs="Arial"/>
          <w:lang w:eastAsia="sl-SI"/>
        </w:rPr>
      </w:pPr>
    </w:p>
    <w:p w14:paraId="3A80DCB3" w14:textId="77777777" w:rsidR="00951E21" w:rsidRDefault="00951E21" w:rsidP="00951E21">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lastRenderedPageBreak/>
        <w:t>Ponudbena cena dodatnih storitev znaša:</w:t>
      </w:r>
    </w:p>
    <w:p w14:paraId="7C9F8695" w14:textId="77777777" w:rsidR="00951E21" w:rsidRPr="00897457" w:rsidRDefault="00951E21" w:rsidP="00951E21">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951E21" w14:paraId="3B645DC3" w14:textId="77777777" w:rsidTr="00951E21">
        <w:trPr>
          <w:trHeight w:val="469"/>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FAEDE1" w14:textId="77777777" w:rsidR="00951E21" w:rsidRDefault="00951E21" w:rsidP="0010140C">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848C02" w14:textId="77777777" w:rsidR="00951E21" w:rsidRDefault="00951E21" w:rsidP="0010140C">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FBF634" w14:textId="77777777" w:rsidR="00951E21" w:rsidRDefault="00951E21" w:rsidP="0010140C">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20FBAF" w14:textId="77777777" w:rsidR="00951E21" w:rsidRDefault="00951E21" w:rsidP="0010140C">
            <w:pPr>
              <w:pStyle w:val="Standard"/>
              <w:jc w:val="center"/>
              <w:rPr>
                <w:rFonts w:ascii="Arial" w:hAnsi="Arial" w:cs="Arial"/>
              </w:rPr>
            </w:pPr>
            <w:r>
              <w:rPr>
                <w:rFonts w:ascii="Arial" w:hAnsi="Arial" w:cs="Arial"/>
              </w:rPr>
              <w:t>Cena na EM v EUR z DDV</w:t>
            </w:r>
          </w:p>
        </w:tc>
      </w:tr>
      <w:tr w:rsidR="00951E21" w14:paraId="41CCADFD" w14:textId="77777777" w:rsidTr="0010140C">
        <w:trPr>
          <w:trHeight w:val="301"/>
        </w:trPr>
        <w:tc>
          <w:tcPr>
            <w:tcW w:w="567" w:type="dxa"/>
            <w:tcBorders>
              <w:top w:val="single" w:sz="4" w:space="0" w:color="auto"/>
              <w:left w:val="single" w:sz="4" w:space="0" w:color="auto"/>
              <w:bottom w:val="single" w:sz="4" w:space="0" w:color="auto"/>
              <w:right w:val="single" w:sz="4" w:space="0" w:color="auto"/>
            </w:tcBorders>
            <w:hideMark/>
          </w:tcPr>
          <w:p w14:paraId="146DDEFB" w14:textId="77777777" w:rsidR="00951E21" w:rsidRDefault="00951E21" w:rsidP="0010140C">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560FEE31" w14:textId="77777777" w:rsidR="00951E21" w:rsidRDefault="00951E21" w:rsidP="004D1003">
            <w:pPr>
              <w:pStyle w:val="Standard"/>
              <w:jc w:val="left"/>
              <w:rPr>
                <w:rFonts w:ascii="Arial" w:hAnsi="Arial" w:cs="Arial"/>
              </w:rPr>
            </w:pPr>
            <w:r>
              <w:rPr>
                <w:rFonts w:ascii="Arial" w:hAnsi="Arial" w:cs="Arial"/>
              </w:rPr>
              <w:t xml:space="preserve">Delovna ura popravila opreme </w:t>
            </w:r>
            <w:r w:rsidR="004D1003">
              <w:rPr>
                <w:rFonts w:ascii="Arial" w:hAnsi="Arial" w:cs="Arial"/>
              </w:rPr>
              <w:t>zunaj garancije</w:t>
            </w:r>
          </w:p>
        </w:tc>
        <w:tc>
          <w:tcPr>
            <w:tcW w:w="2126" w:type="dxa"/>
            <w:tcBorders>
              <w:top w:val="single" w:sz="4" w:space="0" w:color="auto"/>
              <w:left w:val="single" w:sz="4" w:space="0" w:color="auto"/>
              <w:bottom w:val="single" w:sz="4" w:space="0" w:color="auto"/>
              <w:right w:val="single" w:sz="4" w:space="0" w:color="auto"/>
            </w:tcBorders>
          </w:tcPr>
          <w:p w14:paraId="3C31B1AE" w14:textId="77777777" w:rsidR="00951E21" w:rsidRDefault="00951E21" w:rsidP="0010140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97A3EEB" w14:textId="77777777" w:rsidR="00951E21" w:rsidRDefault="00951E21" w:rsidP="0010140C">
            <w:pPr>
              <w:pStyle w:val="Standard"/>
              <w:jc w:val="right"/>
              <w:rPr>
                <w:rFonts w:ascii="Arial" w:hAnsi="Arial" w:cs="Arial"/>
              </w:rPr>
            </w:pPr>
          </w:p>
        </w:tc>
      </w:tr>
      <w:tr w:rsidR="00951E21" w14:paraId="7CF30D8D" w14:textId="77777777" w:rsidTr="0010140C">
        <w:trPr>
          <w:trHeight w:val="301"/>
        </w:trPr>
        <w:tc>
          <w:tcPr>
            <w:tcW w:w="567" w:type="dxa"/>
            <w:tcBorders>
              <w:top w:val="single" w:sz="4" w:space="0" w:color="auto"/>
              <w:left w:val="single" w:sz="4" w:space="0" w:color="auto"/>
              <w:bottom w:val="single" w:sz="4" w:space="0" w:color="auto"/>
              <w:right w:val="single" w:sz="4" w:space="0" w:color="auto"/>
            </w:tcBorders>
          </w:tcPr>
          <w:p w14:paraId="643B9CF9" w14:textId="77777777" w:rsidR="00951E21" w:rsidRDefault="00951E21" w:rsidP="0010140C">
            <w:pPr>
              <w:pStyle w:val="Standard"/>
              <w:rPr>
                <w:rFonts w:ascii="Arial" w:hAnsi="Arial" w:cs="Arial"/>
              </w:rPr>
            </w:pPr>
            <w:r>
              <w:rPr>
                <w:rFonts w:ascii="Arial" w:hAnsi="Arial" w:cs="Arial"/>
              </w:rPr>
              <w:t>2.</w:t>
            </w:r>
          </w:p>
        </w:tc>
        <w:tc>
          <w:tcPr>
            <w:tcW w:w="4395" w:type="dxa"/>
            <w:tcBorders>
              <w:top w:val="single" w:sz="4" w:space="0" w:color="auto"/>
              <w:left w:val="single" w:sz="4" w:space="0" w:color="auto"/>
              <w:bottom w:val="single" w:sz="4" w:space="0" w:color="auto"/>
              <w:right w:val="single" w:sz="4" w:space="0" w:color="auto"/>
            </w:tcBorders>
          </w:tcPr>
          <w:p w14:paraId="5E01E308" w14:textId="77777777" w:rsidR="00951E21" w:rsidRDefault="00951E21" w:rsidP="004D1003">
            <w:pPr>
              <w:pStyle w:val="Standard"/>
              <w:jc w:val="left"/>
              <w:rPr>
                <w:rFonts w:ascii="Arial" w:hAnsi="Arial" w:cs="Arial"/>
              </w:rPr>
            </w:pPr>
            <w:r>
              <w:rPr>
                <w:rFonts w:ascii="Arial" w:hAnsi="Arial" w:cs="Arial"/>
              </w:rPr>
              <w:t xml:space="preserve">Stroški enkratnega obiska v zvezi s popravili opreme </w:t>
            </w:r>
            <w:r w:rsidR="004D1003">
              <w:rPr>
                <w:rFonts w:ascii="Arial" w:hAnsi="Arial" w:cs="Arial"/>
              </w:rPr>
              <w:t>zunaj garancije</w:t>
            </w:r>
          </w:p>
        </w:tc>
        <w:tc>
          <w:tcPr>
            <w:tcW w:w="2126" w:type="dxa"/>
            <w:tcBorders>
              <w:top w:val="single" w:sz="4" w:space="0" w:color="auto"/>
              <w:left w:val="single" w:sz="4" w:space="0" w:color="auto"/>
              <w:bottom w:val="single" w:sz="4" w:space="0" w:color="auto"/>
              <w:right w:val="single" w:sz="4" w:space="0" w:color="auto"/>
            </w:tcBorders>
          </w:tcPr>
          <w:p w14:paraId="096F9D4D" w14:textId="77777777" w:rsidR="00951E21" w:rsidRDefault="00951E21" w:rsidP="0010140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9F23BF6" w14:textId="77777777" w:rsidR="00951E21" w:rsidRDefault="00951E21" w:rsidP="0010140C">
            <w:pPr>
              <w:pStyle w:val="Standard"/>
              <w:jc w:val="right"/>
              <w:rPr>
                <w:rFonts w:ascii="Arial" w:hAnsi="Arial" w:cs="Arial"/>
              </w:rPr>
            </w:pPr>
          </w:p>
        </w:tc>
      </w:tr>
    </w:tbl>
    <w:p w14:paraId="135BDB7A" w14:textId="77777777" w:rsidR="00951E21" w:rsidRPr="00897457" w:rsidRDefault="00951E21" w:rsidP="00647082">
      <w:pPr>
        <w:pStyle w:val="Standard"/>
        <w:widowControl w:val="0"/>
        <w:shd w:val="clear" w:color="auto" w:fill="FFFFFF"/>
        <w:rPr>
          <w:rFonts w:ascii="Arial" w:eastAsia="Times New Roman" w:hAnsi="Arial" w:cs="Arial"/>
          <w:lang w:eastAsia="sl-SI"/>
        </w:rPr>
      </w:pPr>
    </w:p>
    <w:p w14:paraId="45FF9789" w14:textId="77777777" w:rsidR="00561BDF" w:rsidRDefault="00561BDF" w:rsidP="00FC5BFA">
      <w:pPr>
        <w:pStyle w:val="Standard"/>
        <w:widowControl w:val="0"/>
        <w:rPr>
          <w:rFonts w:ascii="Arial" w:hAnsi="Arial" w:cs="Arial"/>
          <w:bCs/>
          <w:color w:val="000000" w:themeColor="text1"/>
        </w:rPr>
      </w:pPr>
      <w:bookmarkStart w:id="43" w:name="_Toc456003421"/>
      <w:r>
        <w:rPr>
          <w:rFonts w:ascii="Arial" w:hAnsi="Arial" w:cs="Arial"/>
          <w:bCs/>
          <w:color w:val="000000" w:themeColor="text1"/>
        </w:rPr>
        <w:t xml:space="preserve">Ponudnik mora ponudbi priložiti </w:t>
      </w:r>
      <w:r w:rsidRPr="00561BDF">
        <w:rPr>
          <w:rFonts w:ascii="Arial" w:hAnsi="Arial" w:cs="Arial"/>
          <w:b/>
          <w:bCs/>
          <w:color w:val="000000" w:themeColor="text1"/>
        </w:rPr>
        <w:t>cenik rezervnih delov</w:t>
      </w:r>
      <w:r w:rsidR="00D54492">
        <w:rPr>
          <w:rFonts w:ascii="Arial" w:hAnsi="Arial" w:cs="Arial"/>
          <w:b/>
          <w:bCs/>
          <w:color w:val="000000" w:themeColor="text1"/>
        </w:rPr>
        <w:t xml:space="preserve"> in potrošnega materiala</w:t>
      </w:r>
      <w:r>
        <w:rPr>
          <w:rFonts w:ascii="Arial" w:hAnsi="Arial" w:cs="Arial"/>
          <w:bCs/>
          <w:color w:val="000000" w:themeColor="text1"/>
        </w:rPr>
        <w:t xml:space="preserve"> </w:t>
      </w:r>
      <w:r w:rsidR="00D54492">
        <w:rPr>
          <w:rFonts w:ascii="Arial" w:hAnsi="Arial" w:cs="Arial"/>
          <w:bCs/>
          <w:color w:val="000000" w:themeColor="text1"/>
        </w:rPr>
        <w:t>za ponujeni sistem</w:t>
      </w:r>
      <w:r w:rsidR="001A6D03">
        <w:rPr>
          <w:rFonts w:ascii="Arial" w:hAnsi="Arial" w:cs="Arial"/>
          <w:bCs/>
          <w:color w:val="000000" w:themeColor="text1"/>
        </w:rPr>
        <w:t>, zaželeno pa tudi</w:t>
      </w:r>
      <w:r>
        <w:rPr>
          <w:rFonts w:ascii="Arial" w:hAnsi="Arial" w:cs="Arial"/>
          <w:bCs/>
          <w:color w:val="000000" w:themeColor="text1"/>
        </w:rPr>
        <w:t xml:space="preserve"> </w:t>
      </w:r>
      <w:r w:rsidRPr="00561BDF">
        <w:rPr>
          <w:rFonts w:ascii="Arial" w:hAnsi="Arial" w:cs="Arial"/>
          <w:b/>
          <w:bCs/>
          <w:color w:val="000000" w:themeColor="text1"/>
        </w:rPr>
        <w:t>tehnično dokumentacijo ponujenega sistema</w:t>
      </w:r>
      <w:r w:rsidR="00C53275">
        <w:rPr>
          <w:rFonts w:ascii="Arial" w:hAnsi="Arial" w:cs="Arial"/>
          <w:b/>
          <w:bCs/>
          <w:color w:val="000000" w:themeColor="text1"/>
        </w:rPr>
        <w:t xml:space="preserve"> oziroma opreme</w:t>
      </w:r>
      <w:r>
        <w:rPr>
          <w:rFonts w:ascii="Arial" w:hAnsi="Arial" w:cs="Arial"/>
          <w:bCs/>
          <w:color w:val="000000" w:themeColor="text1"/>
        </w:rPr>
        <w:t>.</w:t>
      </w:r>
    </w:p>
    <w:p w14:paraId="79652FCB" w14:textId="77777777" w:rsidR="00561BDF" w:rsidRDefault="00561BDF" w:rsidP="00FC5BFA">
      <w:pPr>
        <w:pStyle w:val="Standard"/>
        <w:widowControl w:val="0"/>
        <w:rPr>
          <w:rFonts w:ascii="Arial" w:hAnsi="Arial" w:cs="Arial"/>
          <w:bCs/>
          <w:color w:val="000000" w:themeColor="text1"/>
        </w:rPr>
      </w:pPr>
    </w:p>
    <w:p w14:paraId="39E77476" w14:textId="77777777" w:rsidR="008A3348" w:rsidRPr="003075EF" w:rsidRDefault="00FC5BFA" w:rsidP="00FC5BFA">
      <w:pPr>
        <w:pStyle w:val="Standard"/>
        <w:widowControl w:val="0"/>
        <w:rPr>
          <w:rFonts w:ascii="Arial" w:eastAsia="Times New Roman" w:hAnsi="Arial" w:cs="Arial"/>
          <w:color w:val="000000" w:themeColor="text1"/>
          <w:lang w:eastAsia="sl-SI"/>
        </w:rPr>
      </w:pPr>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w:t>
      </w:r>
      <w:r w:rsidR="00FA0B97">
        <w:rPr>
          <w:rFonts w:ascii="Arial" w:hAnsi="Arial" w:cs="Arial"/>
          <w:bCs/>
          <w:color w:val="000000" w:themeColor="text1"/>
        </w:rPr>
        <w:t>zpisni dokumentaciji, vključno s Tehničnimi zahtevami in</w:t>
      </w:r>
      <w:r w:rsidRPr="003075EF">
        <w:rPr>
          <w:rFonts w:ascii="Arial" w:hAnsi="Arial" w:cs="Arial"/>
          <w:bCs/>
          <w:color w:val="000000" w:themeColor="text1"/>
        </w:rPr>
        <w:t xml:space="preserve"> osnutkom </w:t>
      </w:r>
      <w:r w:rsidR="00FB7A88">
        <w:rPr>
          <w:rFonts w:ascii="Arial" w:hAnsi="Arial" w:cs="Arial"/>
          <w:bCs/>
          <w:color w:val="000000" w:themeColor="text1"/>
        </w:rPr>
        <w:t>P</w:t>
      </w:r>
      <w:r w:rsidRPr="003075EF">
        <w:rPr>
          <w:rFonts w:ascii="Arial" w:hAnsi="Arial" w:cs="Arial"/>
          <w:bCs/>
          <w:color w:val="000000" w:themeColor="text1"/>
        </w:rPr>
        <w:t>ogodbe.</w:t>
      </w:r>
    </w:p>
    <w:p w14:paraId="7F6B9420" w14:textId="77777777" w:rsidR="00C835F5" w:rsidRDefault="00C835F5" w:rsidP="00FC5BFA">
      <w:pPr>
        <w:pStyle w:val="Standard"/>
        <w:widowControl w:val="0"/>
        <w:rPr>
          <w:rFonts w:ascii="Arial" w:eastAsia="Times New Roman" w:hAnsi="Arial" w:cs="Arial"/>
          <w:color w:val="000000" w:themeColor="text1"/>
          <w:lang w:eastAsia="sl-SI"/>
        </w:rPr>
      </w:pPr>
    </w:p>
    <w:p w14:paraId="5D1E97D8" w14:textId="77777777" w:rsidR="0069768C" w:rsidRDefault="0069768C" w:rsidP="00FC5BFA">
      <w:pPr>
        <w:pStyle w:val="Standard"/>
        <w:widowControl w:val="0"/>
        <w:rPr>
          <w:rFonts w:ascii="Arial" w:eastAsia="Times New Roman" w:hAnsi="Arial" w:cs="Arial"/>
          <w:color w:val="000000" w:themeColor="text1"/>
          <w:lang w:eastAsia="sl-SI"/>
        </w:rPr>
      </w:pPr>
    </w:p>
    <w:p w14:paraId="79B41BFF" w14:textId="77777777" w:rsidR="0069768C" w:rsidRDefault="0069768C" w:rsidP="00FC5BFA">
      <w:pPr>
        <w:pStyle w:val="Standard"/>
        <w:widowControl w:val="0"/>
        <w:rPr>
          <w:rFonts w:ascii="Arial" w:eastAsia="Times New Roman" w:hAnsi="Arial" w:cs="Arial"/>
          <w:color w:val="000000" w:themeColor="text1"/>
          <w:lang w:eastAsia="sl-SI"/>
        </w:rPr>
      </w:pPr>
    </w:p>
    <w:p w14:paraId="0DA3005F" w14:textId="77777777" w:rsidR="0069768C" w:rsidRDefault="0069768C" w:rsidP="00FC5BFA">
      <w:pPr>
        <w:pStyle w:val="Standard"/>
        <w:widowControl w:val="0"/>
        <w:rPr>
          <w:rFonts w:ascii="Arial" w:eastAsia="Times New Roman" w:hAnsi="Arial" w:cs="Arial"/>
          <w:color w:val="000000" w:themeColor="text1"/>
          <w:lang w:eastAsia="sl-SI"/>
        </w:rPr>
      </w:pPr>
    </w:p>
    <w:p w14:paraId="4152045E" w14:textId="77777777" w:rsidR="0069768C" w:rsidRDefault="0069768C" w:rsidP="00FC5BFA">
      <w:pPr>
        <w:pStyle w:val="Standard"/>
        <w:widowControl w:val="0"/>
        <w:rPr>
          <w:rFonts w:ascii="Arial" w:eastAsia="Times New Roman" w:hAnsi="Arial" w:cs="Arial"/>
          <w:color w:val="000000" w:themeColor="text1"/>
          <w:lang w:eastAsia="sl-SI"/>
        </w:rPr>
      </w:pPr>
    </w:p>
    <w:p w14:paraId="027E6B69" w14:textId="77777777" w:rsidR="0069768C" w:rsidRDefault="0069768C" w:rsidP="00FC5BFA">
      <w:pPr>
        <w:pStyle w:val="Standard"/>
        <w:widowControl w:val="0"/>
        <w:rPr>
          <w:rFonts w:ascii="Arial" w:eastAsia="Times New Roman" w:hAnsi="Arial" w:cs="Arial"/>
          <w:color w:val="000000" w:themeColor="text1"/>
          <w:lang w:eastAsia="sl-SI"/>
        </w:rPr>
      </w:pPr>
    </w:p>
    <w:p w14:paraId="46EB45C7" w14:textId="77777777" w:rsidR="0069768C" w:rsidRDefault="0069768C" w:rsidP="00FC5BFA">
      <w:pPr>
        <w:pStyle w:val="Standard"/>
        <w:widowControl w:val="0"/>
        <w:rPr>
          <w:rFonts w:ascii="Arial" w:eastAsia="Times New Roman" w:hAnsi="Arial" w:cs="Arial"/>
          <w:color w:val="000000" w:themeColor="text1"/>
          <w:lang w:eastAsia="sl-SI"/>
        </w:rPr>
      </w:pPr>
    </w:p>
    <w:p w14:paraId="4AE0CAB2" w14:textId="77777777" w:rsidR="0069768C" w:rsidRDefault="0069768C" w:rsidP="00FC5BFA">
      <w:pPr>
        <w:pStyle w:val="Standard"/>
        <w:widowControl w:val="0"/>
        <w:rPr>
          <w:rFonts w:ascii="Arial" w:eastAsia="Times New Roman" w:hAnsi="Arial" w:cs="Arial"/>
          <w:color w:val="000000" w:themeColor="text1"/>
          <w:lang w:eastAsia="sl-SI"/>
        </w:rPr>
      </w:pPr>
    </w:p>
    <w:p w14:paraId="2CCCF29F" w14:textId="77777777" w:rsidR="0069768C" w:rsidRDefault="0069768C" w:rsidP="00FC5BFA">
      <w:pPr>
        <w:pStyle w:val="Standard"/>
        <w:widowControl w:val="0"/>
        <w:rPr>
          <w:rFonts w:ascii="Arial" w:eastAsia="Times New Roman" w:hAnsi="Arial" w:cs="Arial"/>
          <w:color w:val="000000" w:themeColor="text1"/>
          <w:lang w:eastAsia="sl-SI"/>
        </w:rPr>
      </w:pPr>
    </w:p>
    <w:p w14:paraId="4D847D13" w14:textId="77777777" w:rsidR="0069768C" w:rsidRDefault="0069768C" w:rsidP="00FC5BFA">
      <w:pPr>
        <w:pStyle w:val="Standard"/>
        <w:widowControl w:val="0"/>
        <w:rPr>
          <w:rFonts w:ascii="Arial" w:eastAsia="Times New Roman" w:hAnsi="Arial" w:cs="Arial"/>
          <w:color w:val="000000" w:themeColor="text1"/>
          <w:lang w:eastAsia="sl-SI"/>
        </w:rPr>
      </w:pPr>
    </w:p>
    <w:p w14:paraId="6EBF2E65" w14:textId="77777777" w:rsidR="0069768C" w:rsidRDefault="0069768C" w:rsidP="00FC5BFA">
      <w:pPr>
        <w:pStyle w:val="Standard"/>
        <w:widowControl w:val="0"/>
        <w:rPr>
          <w:rFonts w:ascii="Arial" w:eastAsia="Times New Roman" w:hAnsi="Arial" w:cs="Arial"/>
          <w:color w:val="000000" w:themeColor="text1"/>
          <w:lang w:eastAsia="sl-SI"/>
        </w:rPr>
      </w:pPr>
    </w:p>
    <w:p w14:paraId="3763D97E" w14:textId="77777777" w:rsidR="0069768C" w:rsidRDefault="0069768C" w:rsidP="00FC5BFA">
      <w:pPr>
        <w:pStyle w:val="Standard"/>
        <w:widowControl w:val="0"/>
        <w:rPr>
          <w:rFonts w:ascii="Arial" w:eastAsia="Times New Roman" w:hAnsi="Arial" w:cs="Arial"/>
          <w:color w:val="000000" w:themeColor="text1"/>
          <w:lang w:eastAsia="sl-SI"/>
        </w:rPr>
      </w:pPr>
    </w:p>
    <w:p w14:paraId="0C9B99E8" w14:textId="77777777" w:rsidR="0069768C" w:rsidRDefault="0069768C" w:rsidP="00FC5BFA">
      <w:pPr>
        <w:pStyle w:val="Standard"/>
        <w:widowControl w:val="0"/>
        <w:rPr>
          <w:rFonts w:ascii="Arial" w:eastAsia="Times New Roman" w:hAnsi="Arial" w:cs="Arial"/>
          <w:color w:val="000000" w:themeColor="text1"/>
          <w:lang w:eastAsia="sl-SI"/>
        </w:rPr>
      </w:pPr>
    </w:p>
    <w:p w14:paraId="486C18AC" w14:textId="77777777" w:rsidR="0069768C" w:rsidRDefault="0069768C" w:rsidP="00FC5BFA">
      <w:pPr>
        <w:pStyle w:val="Standard"/>
        <w:widowControl w:val="0"/>
        <w:rPr>
          <w:rFonts w:ascii="Arial" w:eastAsia="Times New Roman" w:hAnsi="Arial" w:cs="Arial"/>
          <w:color w:val="000000" w:themeColor="text1"/>
          <w:lang w:eastAsia="sl-SI"/>
        </w:rPr>
      </w:pPr>
    </w:p>
    <w:p w14:paraId="75FB4B95" w14:textId="77777777" w:rsidR="0069768C" w:rsidRDefault="0069768C" w:rsidP="00FC5BFA">
      <w:pPr>
        <w:pStyle w:val="Standard"/>
        <w:widowControl w:val="0"/>
        <w:rPr>
          <w:rFonts w:ascii="Arial" w:eastAsia="Times New Roman" w:hAnsi="Arial" w:cs="Arial"/>
          <w:color w:val="000000" w:themeColor="text1"/>
          <w:lang w:eastAsia="sl-SI"/>
        </w:rPr>
      </w:pPr>
    </w:p>
    <w:p w14:paraId="448F8FCF" w14:textId="77777777" w:rsidR="00C53275" w:rsidRDefault="00C53275" w:rsidP="00FC5BFA">
      <w:pPr>
        <w:pStyle w:val="Standard"/>
        <w:widowControl w:val="0"/>
        <w:rPr>
          <w:rFonts w:ascii="Arial" w:eastAsia="Times New Roman" w:hAnsi="Arial" w:cs="Arial"/>
          <w:color w:val="000000" w:themeColor="text1"/>
          <w:lang w:eastAsia="sl-SI"/>
        </w:rPr>
      </w:pPr>
    </w:p>
    <w:p w14:paraId="528CDBA1" w14:textId="77777777" w:rsidR="00C53275" w:rsidRDefault="00C53275" w:rsidP="00FC5BFA">
      <w:pPr>
        <w:pStyle w:val="Standard"/>
        <w:widowControl w:val="0"/>
        <w:rPr>
          <w:rFonts w:ascii="Arial" w:eastAsia="Times New Roman" w:hAnsi="Arial" w:cs="Arial"/>
          <w:color w:val="000000" w:themeColor="text1"/>
          <w:lang w:eastAsia="sl-SI"/>
        </w:rPr>
      </w:pPr>
    </w:p>
    <w:p w14:paraId="00D28AC1" w14:textId="77777777" w:rsidR="001A6D03" w:rsidRDefault="001A6D03" w:rsidP="00FC5BFA">
      <w:pPr>
        <w:pStyle w:val="Standard"/>
        <w:widowControl w:val="0"/>
        <w:rPr>
          <w:rFonts w:ascii="Arial" w:eastAsia="Times New Roman" w:hAnsi="Arial" w:cs="Arial"/>
          <w:color w:val="000000" w:themeColor="text1"/>
          <w:lang w:eastAsia="sl-SI"/>
        </w:rPr>
      </w:pPr>
    </w:p>
    <w:p w14:paraId="2821CABB" w14:textId="77777777" w:rsidR="001A6D03" w:rsidRDefault="001A6D03" w:rsidP="00FC5BFA">
      <w:pPr>
        <w:pStyle w:val="Standard"/>
        <w:widowControl w:val="0"/>
        <w:rPr>
          <w:rFonts w:ascii="Arial" w:eastAsia="Times New Roman" w:hAnsi="Arial" w:cs="Arial"/>
          <w:color w:val="000000" w:themeColor="text1"/>
          <w:lang w:eastAsia="sl-SI"/>
        </w:rPr>
      </w:pPr>
    </w:p>
    <w:p w14:paraId="336B3FC0" w14:textId="77777777" w:rsidR="00352E7A" w:rsidRDefault="00352E7A" w:rsidP="00FC5BFA">
      <w:pPr>
        <w:pStyle w:val="Standard"/>
        <w:widowControl w:val="0"/>
        <w:rPr>
          <w:rFonts w:ascii="Arial" w:eastAsia="Times New Roman" w:hAnsi="Arial" w:cs="Arial"/>
          <w:color w:val="000000" w:themeColor="text1"/>
          <w:lang w:eastAsia="sl-SI"/>
        </w:rPr>
      </w:pPr>
    </w:p>
    <w:p w14:paraId="34798999" w14:textId="77777777" w:rsidR="00352E7A" w:rsidRDefault="00352E7A" w:rsidP="00FC5BFA">
      <w:pPr>
        <w:pStyle w:val="Standard"/>
        <w:widowControl w:val="0"/>
        <w:rPr>
          <w:rFonts w:ascii="Arial" w:eastAsia="Times New Roman" w:hAnsi="Arial" w:cs="Arial"/>
          <w:color w:val="000000" w:themeColor="text1"/>
          <w:lang w:eastAsia="sl-SI"/>
        </w:rPr>
      </w:pPr>
    </w:p>
    <w:p w14:paraId="35A07070" w14:textId="77777777" w:rsidR="0069768C" w:rsidRDefault="0069768C" w:rsidP="00FC5BFA">
      <w:pPr>
        <w:pStyle w:val="Standard"/>
        <w:widowControl w:val="0"/>
        <w:rPr>
          <w:rFonts w:ascii="Arial" w:eastAsia="Times New Roman" w:hAnsi="Arial" w:cs="Arial"/>
          <w:color w:val="000000" w:themeColor="text1"/>
          <w:lang w:eastAsia="sl-SI"/>
        </w:rPr>
      </w:pPr>
    </w:p>
    <w:p w14:paraId="67063D35" w14:textId="77777777" w:rsidR="0069768C" w:rsidRDefault="0069768C" w:rsidP="00FC5BFA">
      <w:pPr>
        <w:pStyle w:val="Standard"/>
        <w:widowControl w:val="0"/>
        <w:rPr>
          <w:rFonts w:ascii="Arial" w:eastAsia="Times New Roman" w:hAnsi="Arial" w:cs="Arial"/>
          <w:color w:val="000000" w:themeColor="text1"/>
          <w:lang w:eastAsia="sl-SI"/>
        </w:rPr>
      </w:pPr>
    </w:p>
    <w:p w14:paraId="75670B8B" w14:textId="77777777" w:rsidR="0069768C" w:rsidRDefault="0069768C" w:rsidP="00FC5BFA">
      <w:pPr>
        <w:pStyle w:val="Standard"/>
        <w:widowControl w:val="0"/>
        <w:rPr>
          <w:rFonts w:ascii="Arial" w:eastAsia="Times New Roman" w:hAnsi="Arial" w:cs="Arial"/>
          <w:color w:val="000000" w:themeColor="text1"/>
          <w:lang w:eastAsia="sl-SI"/>
        </w:rPr>
      </w:pPr>
    </w:p>
    <w:p w14:paraId="0D32C5EA" w14:textId="77777777" w:rsidR="0069768C" w:rsidRDefault="0069768C" w:rsidP="00FC5BFA">
      <w:pPr>
        <w:pStyle w:val="Standard"/>
        <w:widowControl w:val="0"/>
        <w:rPr>
          <w:rFonts w:ascii="Arial" w:eastAsia="Times New Roman" w:hAnsi="Arial" w:cs="Arial"/>
          <w:color w:val="000000" w:themeColor="text1"/>
          <w:lang w:eastAsia="sl-SI"/>
        </w:rPr>
      </w:pPr>
    </w:p>
    <w:p w14:paraId="6FDF6391" w14:textId="77777777" w:rsidR="0069768C" w:rsidRDefault="0069768C" w:rsidP="00FC5BFA">
      <w:pPr>
        <w:pStyle w:val="Standard"/>
        <w:widowControl w:val="0"/>
        <w:rPr>
          <w:rFonts w:ascii="Arial" w:eastAsia="Times New Roman" w:hAnsi="Arial" w:cs="Arial"/>
          <w:color w:val="000000" w:themeColor="text1"/>
          <w:lang w:eastAsia="sl-SI"/>
        </w:rPr>
      </w:pPr>
    </w:p>
    <w:p w14:paraId="67FBAF67" w14:textId="77777777" w:rsidR="0069768C" w:rsidRPr="00897457" w:rsidRDefault="0069768C" w:rsidP="00FC5BFA">
      <w:pPr>
        <w:pStyle w:val="Standard"/>
        <w:widowControl w:val="0"/>
        <w:rPr>
          <w:rFonts w:ascii="Arial" w:eastAsia="Times New Roman" w:hAnsi="Arial" w:cs="Arial"/>
          <w:color w:val="000000" w:themeColor="text1"/>
          <w:lang w:eastAsia="sl-SI"/>
        </w:rPr>
      </w:pPr>
    </w:p>
    <w:p w14:paraId="3D84FAD4" w14:textId="77777777"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14:paraId="31976CE2" w14:textId="77777777" w:rsidR="00CE5937" w:rsidRDefault="00CE5937" w:rsidP="00831C40">
      <w:pPr>
        <w:pStyle w:val="Standard"/>
        <w:rPr>
          <w:rFonts w:ascii="Arial" w:eastAsia="Times New Roman" w:hAnsi="Arial" w:cs="Arial"/>
          <w:i/>
          <w:lang w:eastAsia="sl-SI"/>
        </w:rPr>
      </w:pPr>
    </w:p>
    <w:p w14:paraId="1938FA16" w14:textId="77777777" w:rsidR="00C835F5" w:rsidRDefault="00C835F5" w:rsidP="00831C40">
      <w:pPr>
        <w:pStyle w:val="Standard"/>
        <w:rPr>
          <w:rFonts w:ascii="Arial" w:eastAsia="Times New Roman" w:hAnsi="Arial" w:cs="Arial"/>
          <w:i/>
          <w:lang w:eastAsia="sl-SI"/>
        </w:rPr>
      </w:pPr>
    </w:p>
    <w:p w14:paraId="39DEEB9E" w14:textId="77777777" w:rsidR="00897457" w:rsidRDefault="00897457" w:rsidP="00831C40">
      <w:pPr>
        <w:pStyle w:val="Standard"/>
        <w:rPr>
          <w:rFonts w:ascii="Arial" w:eastAsia="Times New Roman" w:hAnsi="Arial" w:cs="Arial"/>
          <w:i/>
          <w:lang w:eastAsia="sl-SI"/>
        </w:rPr>
      </w:pPr>
    </w:p>
    <w:p w14:paraId="3801ED22" w14:textId="77777777" w:rsidR="00C92C94" w:rsidRPr="003075EF" w:rsidRDefault="00C92C94" w:rsidP="00831C40">
      <w:pPr>
        <w:pStyle w:val="Standard"/>
        <w:rPr>
          <w:rFonts w:ascii="Arial" w:eastAsia="Times New Roman" w:hAnsi="Arial" w:cs="Arial"/>
          <w:i/>
          <w:lang w:eastAsia="sl-SI"/>
        </w:rPr>
      </w:pPr>
    </w:p>
    <w:p w14:paraId="3CF2F7EF" w14:textId="77777777" w:rsidR="008A3348" w:rsidRPr="003075EF" w:rsidRDefault="00B73795" w:rsidP="009C0EE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14:paraId="501E69B5"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24437908"/>
      <w:bookmarkEnd w:id="43"/>
      <w:r w:rsidRPr="003075EF">
        <w:rPr>
          <w:rFonts w:ascii="Arial" w:hAnsi="Arial" w:cs="Arial"/>
          <w:sz w:val="26"/>
          <w:szCs w:val="26"/>
          <w:u w:val="none"/>
        </w:rPr>
        <w:lastRenderedPageBreak/>
        <w:t>PODIZVAJALCI</w:t>
      </w:r>
      <w:bookmarkEnd w:id="44"/>
    </w:p>
    <w:p w14:paraId="39CA3572" w14:textId="77777777" w:rsidR="00A00185" w:rsidRPr="003075EF" w:rsidRDefault="00A00185">
      <w:pPr>
        <w:pStyle w:val="Standard"/>
        <w:rPr>
          <w:rFonts w:ascii="Arial" w:hAnsi="Arial" w:cs="Arial"/>
        </w:rPr>
      </w:pPr>
    </w:p>
    <w:p w14:paraId="1D713773" w14:textId="77777777" w:rsidR="001E5C0F" w:rsidRPr="003075EF" w:rsidRDefault="001E5C0F">
      <w:pPr>
        <w:pStyle w:val="Standard"/>
        <w:rPr>
          <w:rFonts w:ascii="Arial" w:hAnsi="Arial" w:cs="Arial"/>
        </w:rPr>
      </w:pPr>
    </w:p>
    <w:p w14:paraId="1B68F2DF" w14:textId="77777777"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14:paraId="243A226A" w14:textId="77777777" w:rsidR="00BE3B8D" w:rsidRPr="003075EF" w:rsidRDefault="00BE3B8D" w:rsidP="00BE3B8D">
      <w:pPr>
        <w:pStyle w:val="Standard"/>
        <w:rPr>
          <w:rFonts w:ascii="Arial" w:hAnsi="Arial" w:cs="Arial"/>
        </w:rPr>
      </w:pPr>
    </w:p>
    <w:p w14:paraId="65470855" w14:textId="77777777"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14:paraId="71179E2F" w14:textId="77777777" w:rsidR="001E5C0F" w:rsidRPr="003075EF" w:rsidRDefault="001E5C0F">
      <w:pPr>
        <w:pStyle w:val="Standard"/>
        <w:rPr>
          <w:rFonts w:ascii="Arial" w:eastAsia="Times New Roman" w:hAnsi="Arial" w:cs="Arial"/>
          <w:lang w:eastAsia="sl-SI"/>
        </w:rPr>
      </w:pPr>
    </w:p>
    <w:p w14:paraId="321C7433" w14:textId="77777777" w:rsidR="001E5C0F" w:rsidRPr="003075EF" w:rsidRDefault="001E5C0F">
      <w:pPr>
        <w:pStyle w:val="Standard"/>
        <w:rPr>
          <w:rFonts w:ascii="Arial" w:eastAsia="Times New Roman" w:hAnsi="Arial" w:cs="Arial"/>
          <w:lang w:eastAsia="sl-SI"/>
        </w:rPr>
      </w:pPr>
    </w:p>
    <w:p w14:paraId="08A29D93" w14:textId="77777777"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AA18D1">
        <w:rPr>
          <w:rFonts w:ascii="Arial" w:hAnsi="Arial" w:cs="Arial"/>
          <w:color w:val="000000" w:themeColor="text1"/>
        </w:rPr>
        <w:t>MRI sistem z RF kletko</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 xml:space="preserve">omo javno naročilo izvedli </w:t>
      </w:r>
      <w:r w:rsidR="00316385">
        <w:rPr>
          <w:rFonts w:ascii="Arial" w:hAnsi="Arial" w:cs="Arial"/>
        </w:rPr>
        <w:t>z naslednjimi</w:t>
      </w:r>
      <w:r w:rsidRPr="003075EF">
        <w:rPr>
          <w:rFonts w:ascii="Arial" w:hAnsi="Arial" w:cs="Arial"/>
        </w:rPr>
        <w:t xml:space="preserve"> podizvajalci</w:t>
      </w:r>
      <w:r w:rsidR="001E5C0F" w:rsidRPr="003075EF">
        <w:rPr>
          <w:rFonts w:ascii="Arial" w:hAnsi="Arial" w:cs="Arial"/>
        </w:rPr>
        <w:t>:</w:t>
      </w:r>
    </w:p>
    <w:p w14:paraId="6183CA18" w14:textId="77777777"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3075EF" w14:paraId="26BDB015" w14:textId="77777777" w:rsidTr="00DB0334">
        <w:tc>
          <w:tcPr>
            <w:tcW w:w="453" w:type="dxa"/>
            <w:shd w:val="clear" w:color="auto" w:fill="C5E0B3" w:themeFill="accent6" w:themeFillTint="66"/>
          </w:tcPr>
          <w:p w14:paraId="17ECF5AE" w14:textId="77777777"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14:paraId="7899CA75" w14:textId="77777777"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14:paraId="3EF8D7D3" w14:textId="77777777"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14:paraId="6B7C9417" w14:textId="77777777" w:rsidR="00BE4086" w:rsidRPr="003075EF" w:rsidRDefault="00BE4086" w:rsidP="00BE4086">
            <w:pPr>
              <w:pStyle w:val="Standard"/>
              <w:jc w:val="center"/>
              <w:rPr>
                <w:rFonts w:ascii="Arial" w:hAnsi="Arial" w:cs="Arial"/>
              </w:rPr>
            </w:pPr>
            <w:r w:rsidRPr="003075EF">
              <w:rPr>
                <w:rFonts w:ascii="Arial" w:hAnsi="Arial" w:cs="Arial"/>
              </w:rPr>
              <w:t>Kontaktna oseba podizvajalca, telefon, e-</w:t>
            </w:r>
            <w:proofErr w:type="spellStart"/>
            <w:r w:rsidRPr="003075EF">
              <w:rPr>
                <w:rFonts w:ascii="Arial" w:hAnsi="Arial" w:cs="Arial"/>
              </w:rPr>
              <w:t>mail</w:t>
            </w:r>
            <w:proofErr w:type="spellEnd"/>
          </w:p>
        </w:tc>
        <w:tc>
          <w:tcPr>
            <w:tcW w:w="1731" w:type="dxa"/>
            <w:shd w:val="clear" w:color="auto" w:fill="C5E0B3" w:themeFill="accent6" w:themeFillTint="66"/>
          </w:tcPr>
          <w:p w14:paraId="254A196A" w14:textId="77777777"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14:paraId="604B94D1" w14:textId="77777777" w:rsidTr="00BE4086">
        <w:tc>
          <w:tcPr>
            <w:tcW w:w="453" w:type="dxa"/>
          </w:tcPr>
          <w:p w14:paraId="5618CE6C" w14:textId="77777777" w:rsidR="00BE4086" w:rsidRPr="003075EF" w:rsidRDefault="00BE4086">
            <w:pPr>
              <w:pStyle w:val="Standard"/>
              <w:rPr>
                <w:rFonts w:ascii="Arial" w:hAnsi="Arial" w:cs="Arial"/>
              </w:rPr>
            </w:pPr>
            <w:r w:rsidRPr="003075EF">
              <w:rPr>
                <w:rFonts w:ascii="Arial" w:hAnsi="Arial" w:cs="Arial"/>
              </w:rPr>
              <w:t>1.</w:t>
            </w:r>
          </w:p>
        </w:tc>
        <w:tc>
          <w:tcPr>
            <w:tcW w:w="2207" w:type="dxa"/>
          </w:tcPr>
          <w:p w14:paraId="10B3F94D" w14:textId="77777777" w:rsidR="00BE4086" w:rsidRPr="003075EF" w:rsidRDefault="00BE4086">
            <w:pPr>
              <w:pStyle w:val="Standard"/>
              <w:rPr>
                <w:rFonts w:ascii="Arial" w:hAnsi="Arial" w:cs="Arial"/>
              </w:rPr>
            </w:pPr>
          </w:p>
          <w:p w14:paraId="636FC04F" w14:textId="77777777" w:rsidR="00BE4086" w:rsidRPr="003075EF" w:rsidRDefault="00BE4086">
            <w:pPr>
              <w:pStyle w:val="Standard"/>
              <w:rPr>
                <w:rFonts w:ascii="Arial" w:hAnsi="Arial" w:cs="Arial"/>
              </w:rPr>
            </w:pPr>
          </w:p>
          <w:p w14:paraId="51317F86" w14:textId="77777777" w:rsidR="00BE4086" w:rsidRPr="003075EF" w:rsidRDefault="00BE4086">
            <w:pPr>
              <w:pStyle w:val="Standard"/>
              <w:rPr>
                <w:rFonts w:ascii="Arial" w:hAnsi="Arial" w:cs="Arial"/>
              </w:rPr>
            </w:pPr>
          </w:p>
          <w:p w14:paraId="72F615F0" w14:textId="77777777" w:rsidR="001E5C0F" w:rsidRPr="003075EF" w:rsidRDefault="001E5C0F">
            <w:pPr>
              <w:pStyle w:val="Standard"/>
              <w:rPr>
                <w:rFonts w:ascii="Arial" w:hAnsi="Arial" w:cs="Arial"/>
              </w:rPr>
            </w:pPr>
          </w:p>
          <w:p w14:paraId="65B4855B" w14:textId="77777777" w:rsidR="00BE4086" w:rsidRPr="003075EF" w:rsidRDefault="00BE4086">
            <w:pPr>
              <w:pStyle w:val="Standard"/>
              <w:rPr>
                <w:rFonts w:ascii="Arial" w:hAnsi="Arial" w:cs="Arial"/>
              </w:rPr>
            </w:pPr>
          </w:p>
        </w:tc>
        <w:tc>
          <w:tcPr>
            <w:tcW w:w="2866" w:type="dxa"/>
          </w:tcPr>
          <w:p w14:paraId="596CE6EC" w14:textId="77777777" w:rsidR="00BE4086" w:rsidRPr="003075EF" w:rsidRDefault="00BE4086">
            <w:pPr>
              <w:pStyle w:val="Standard"/>
              <w:rPr>
                <w:rFonts w:ascii="Arial" w:hAnsi="Arial" w:cs="Arial"/>
              </w:rPr>
            </w:pPr>
          </w:p>
        </w:tc>
        <w:tc>
          <w:tcPr>
            <w:tcW w:w="1953" w:type="dxa"/>
          </w:tcPr>
          <w:p w14:paraId="41E3D708" w14:textId="77777777" w:rsidR="00BE4086" w:rsidRPr="003075EF" w:rsidRDefault="00BE4086">
            <w:pPr>
              <w:pStyle w:val="Standard"/>
              <w:rPr>
                <w:rFonts w:ascii="Arial" w:hAnsi="Arial" w:cs="Arial"/>
              </w:rPr>
            </w:pPr>
          </w:p>
        </w:tc>
        <w:tc>
          <w:tcPr>
            <w:tcW w:w="1731" w:type="dxa"/>
          </w:tcPr>
          <w:p w14:paraId="5CBD2BF1" w14:textId="77777777" w:rsidR="00BE4086" w:rsidRPr="003075EF" w:rsidRDefault="00BE4086">
            <w:pPr>
              <w:pStyle w:val="Standard"/>
              <w:rPr>
                <w:rFonts w:ascii="Arial" w:hAnsi="Arial" w:cs="Arial"/>
              </w:rPr>
            </w:pPr>
          </w:p>
        </w:tc>
      </w:tr>
      <w:tr w:rsidR="00BE4086" w:rsidRPr="003075EF" w14:paraId="322F7018" w14:textId="77777777" w:rsidTr="00BE4086">
        <w:tc>
          <w:tcPr>
            <w:tcW w:w="453" w:type="dxa"/>
          </w:tcPr>
          <w:p w14:paraId="4E98EEB7" w14:textId="77777777" w:rsidR="00BE4086" w:rsidRPr="003075EF" w:rsidRDefault="00BE4086">
            <w:pPr>
              <w:pStyle w:val="Standard"/>
              <w:rPr>
                <w:rFonts w:ascii="Arial" w:hAnsi="Arial" w:cs="Arial"/>
              </w:rPr>
            </w:pPr>
            <w:r w:rsidRPr="003075EF">
              <w:rPr>
                <w:rFonts w:ascii="Arial" w:hAnsi="Arial" w:cs="Arial"/>
              </w:rPr>
              <w:t>2.</w:t>
            </w:r>
          </w:p>
        </w:tc>
        <w:tc>
          <w:tcPr>
            <w:tcW w:w="2207" w:type="dxa"/>
          </w:tcPr>
          <w:p w14:paraId="5C0AC5AF" w14:textId="77777777" w:rsidR="00BE4086" w:rsidRPr="003075EF" w:rsidRDefault="00BE4086">
            <w:pPr>
              <w:pStyle w:val="Standard"/>
              <w:rPr>
                <w:rFonts w:ascii="Arial" w:hAnsi="Arial" w:cs="Arial"/>
              </w:rPr>
            </w:pPr>
          </w:p>
          <w:p w14:paraId="244EB74C" w14:textId="77777777" w:rsidR="00BE4086" w:rsidRPr="003075EF" w:rsidRDefault="00BE4086">
            <w:pPr>
              <w:pStyle w:val="Standard"/>
              <w:rPr>
                <w:rFonts w:ascii="Arial" w:hAnsi="Arial" w:cs="Arial"/>
              </w:rPr>
            </w:pPr>
          </w:p>
          <w:p w14:paraId="7ADAA796" w14:textId="77777777" w:rsidR="001E5C0F" w:rsidRPr="003075EF" w:rsidRDefault="001E5C0F">
            <w:pPr>
              <w:pStyle w:val="Standard"/>
              <w:rPr>
                <w:rFonts w:ascii="Arial" w:hAnsi="Arial" w:cs="Arial"/>
              </w:rPr>
            </w:pPr>
          </w:p>
          <w:p w14:paraId="315C228C" w14:textId="77777777" w:rsidR="00BE4086" w:rsidRPr="003075EF" w:rsidRDefault="00BE4086">
            <w:pPr>
              <w:pStyle w:val="Standard"/>
              <w:rPr>
                <w:rFonts w:ascii="Arial" w:hAnsi="Arial" w:cs="Arial"/>
              </w:rPr>
            </w:pPr>
          </w:p>
          <w:p w14:paraId="36A634D8" w14:textId="77777777" w:rsidR="00BE4086" w:rsidRPr="003075EF" w:rsidRDefault="00BE4086">
            <w:pPr>
              <w:pStyle w:val="Standard"/>
              <w:rPr>
                <w:rFonts w:ascii="Arial" w:hAnsi="Arial" w:cs="Arial"/>
              </w:rPr>
            </w:pPr>
          </w:p>
        </w:tc>
        <w:tc>
          <w:tcPr>
            <w:tcW w:w="2866" w:type="dxa"/>
          </w:tcPr>
          <w:p w14:paraId="21461019" w14:textId="77777777" w:rsidR="00BE4086" w:rsidRPr="003075EF" w:rsidRDefault="00BE4086">
            <w:pPr>
              <w:pStyle w:val="Standard"/>
              <w:rPr>
                <w:rFonts w:ascii="Arial" w:hAnsi="Arial" w:cs="Arial"/>
              </w:rPr>
            </w:pPr>
          </w:p>
        </w:tc>
        <w:tc>
          <w:tcPr>
            <w:tcW w:w="1953" w:type="dxa"/>
          </w:tcPr>
          <w:p w14:paraId="17E44974" w14:textId="77777777" w:rsidR="00BE4086" w:rsidRPr="003075EF" w:rsidRDefault="00BE4086">
            <w:pPr>
              <w:pStyle w:val="Standard"/>
              <w:rPr>
                <w:rFonts w:ascii="Arial" w:hAnsi="Arial" w:cs="Arial"/>
              </w:rPr>
            </w:pPr>
          </w:p>
        </w:tc>
        <w:tc>
          <w:tcPr>
            <w:tcW w:w="1731" w:type="dxa"/>
          </w:tcPr>
          <w:p w14:paraId="2BE2ADBA" w14:textId="77777777" w:rsidR="00BE4086" w:rsidRPr="003075EF" w:rsidRDefault="00BE4086">
            <w:pPr>
              <w:pStyle w:val="Standard"/>
              <w:rPr>
                <w:rFonts w:ascii="Arial" w:hAnsi="Arial" w:cs="Arial"/>
              </w:rPr>
            </w:pPr>
          </w:p>
        </w:tc>
      </w:tr>
      <w:tr w:rsidR="00BE4086" w:rsidRPr="003075EF" w14:paraId="759AC616" w14:textId="77777777" w:rsidTr="00BE4086">
        <w:tc>
          <w:tcPr>
            <w:tcW w:w="453" w:type="dxa"/>
          </w:tcPr>
          <w:p w14:paraId="60EC130C" w14:textId="77777777" w:rsidR="00BE4086" w:rsidRPr="003075EF" w:rsidRDefault="00BE4086">
            <w:pPr>
              <w:pStyle w:val="Standard"/>
              <w:rPr>
                <w:rFonts w:ascii="Arial" w:hAnsi="Arial" w:cs="Arial"/>
              </w:rPr>
            </w:pPr>
            <w:r w:rsidRPr="003075EF">
              <w:rPr>
                <w:rFonts w:ascii="Arial" w:hAnsi="Arial" w:cs="Arial"/>
              </w:rPr>
              <w:t>3.</w:t>
            </w:r>
          </w:p>
        </w:tc>
        <w:tc>
          <w:tcPr>
            <w:tcW w:w="2207" w:type="dxa"/>
          </w:tcPr>
          <w:p w14:paraId="5BA39464" w14:textId="77777777" w:rsidR="00BE4086" w:rsidRPr="003075EF" w:rsidRDefault="00BE4086">
            <w:pPr>
              <w:pStyle w:val="Standard"/>
              <w:rPr>
                <w:rFonts w:ascii="Arial" w:hAnsi="Arial" w:cs="Arial"/>
              </w:rPr>
            </w:pPr>
          </w:p>
          <w:p w14:paraId="2D80A2C9" w14:textId="77777777" w:rsidR="00BE4086" w:rsidRPr="003075EF" w:rsidRDefault="00BE4086">
            <w:pPr>
              <w:pStyle w:val="Standard"/>
              <w:rPr>
                <w:rFonts w:ascii="Arial" w:hAnsi="Arial" w:cs="Arial"/>
              </w:rPr>
            </w:pPr>
          </w:p>
          <w:p w14:paraId="3AF1C66C" w14:textId="77777777" w:rsidR="00BE4086" w:rsidRPr="003075EF" w:rsidRDefault="00BE4086">
            <w:pPr>
              <w:pStyle w:val="Standard"/>
              <w:rPr>
                <w:rFonts w:ascii="Arial" w:hAnsi="Arial" w:cs="Arial"/>
              </w:rPr>
            </w:pPr>
          </w:p>
          <w:p w14:paraId="6855E90F" w14:textId="77777777" w:rsidR="001E5C0F" w:rsidRPr="003075EF" w:rsidRDefault="001E5C0F">
            <w:pPr>
              <w:pStyle w:val="Standard"/>
              <w:rPr>
                <w:rFonts w:ascii="Arial" w:hAnsi="Arial" w:cs="Arial"/>
              </w:rPr>
            </w:pPr>
          </w:p>
          <w:p w14:paraId="42DADDC2" w14:textId="77777777" w:rsidR="00BE4086" w:rsidRPr="003075EF" w:rsidRDefault="00BE4086">
            <w:pPr>
              <w:pStyle w:val="Standard"/>
              <w:rPr>
                <w:rFonts w:ascii="Arial" w:hAnsi="Arial" w:cs="Arial"/>
              </w:rPr>
            </w:pPr>
          </w:p>
        </w:tc>
        <w:tc>
          <w:tcPr>
            <w:tcW w:w="2866" w:type="dxa"/>
          </w:tcPr>
          <w:p w14:paraId="617A383C" w14:textId="77777777" w:rsidR="00BE4086" w:rsidRPr="003075EF" w:rsidRDefault="00BE4086">
            <w:pPr>
              <w:pStyle w:val="Standard"/>
              <w:rPr>
                <w:rFonts w:ascii="Arial" w:hAnsi="Arial" w:cs="Arial"/>
              </w:rPr>
            </w:pPr>
          </w:p>
        </w:tc>
        <w:tc>
          <w:tcPr>
            <w:tcW w:w="1953" w:type="dxa"/>
          </w:tcPr>
          <w:p w14:paraId="28CC510E" w14:textId="77777777" w:rsidR="00BE4086" w:rsidRPr="003075EF" w:rsidRDefault="00BE4086">
            <w:pPr>
              <w:pStyle w:val="Standard"/>
              <w:rPr>
                <w:rFonts w:ascii="Arial" w:hAnsi="Arial" w:cs="Arial"/>
              </w:rPr>
            </w:pPr>
          </w:p>
        </w:tc>
        <w:tc>
          <w:tcPr>
            <w:tcW w:w="1731" w:type="dxa"/>
          </w:tcPr>
          <w:p w14:paraId="414E5835" w14:textId="77777777" w:rsidR="00BE4086" w:rsidRPr="003075EF" w:rsidRDefault="00BE4086">
            <w:pPr>
              <w:pStyle w:val="Standard"/>
              <w:rPr>
                <w:rFonts w:ascii="Arial" w:hAnsi="Arial" w:cs="Arial"/>
              </w:rPr>
            </w:pPr>
          </w:p>
        </w:tc>
      </w:tr>
      <w:tr w:rsidR="00BE4086" w:rsidRPr="003075EF" w14:paraId="21A03601" w14:textId="77777777" w:rsidTr="00BE4086">
        <w:tc>
          <w:tcPr>
            <w:tcW w:w="453" w:type="dxa"/>
          </w:tcPr>
          <w:p w14:paraId="4DAE3C38" w14:textId="77777777" w:rsidR="00BE4086" w:rsidRPr="003075EF" w:rsidRDefault="00BE4086">
            <w:pPr>
              <w:pStyle w:val="Standard"/>
              <w:rPr>
                <w:rFonts w:ascii="Arial" w:hAnsi="Arial" w:cs="Arial"/>
              </w:rPr>
            </w:pPr>
            <w:r w:rsidRPr="003075EF">
              <w:rPr>
                <w:rFonts w:ascii="Arial" w:hAnsi="Arial" w:cs="Arial"/>
              </w:rPr>
              <w:t>4.</w:t>
            </w:r>
          </w:p>
        </w:tc>
        <w:tc>
          <w:tcPr>
            <w:tcW w:w="2207" w:type="dxa"/>
          </w:tcPr>
          <w:p w14:paraId="3048FE7F" w14:textId="77777777" w:rsidR="00BE4086" w:rsidRPr="003075EF" w:rsidRDefault="00BE4086">
            <w:pPr>
              <w:pStyle w:val="Standard"/>
              <w:rPr>
                <w:rFonts w:ascii="Arial" w:hAnsi="Arial" w:cs="Arial"/>
              </w:rPr>
            </w:pPr>
          </w:p>
          <w:p w14:paraId="7B5812EB" w14:textId="77777777" w:rsidR="00BE4086" w:rsidRPr="003075EF" w:rsidRDefault="00BE4086">
            <w:pPr>
              <w:pStyle w:val="Standard"/>
              <w:rPr>
                <w:rFonts w:ascii="Arial" w:hAnsi="Arial" w:cs="Arial"/>
              </w:rPr>
            </w:pPr>
          </w:p>
          <w:p w14:paraId="7CDAB7D4" w14:textId="77777777" w:rsidR="00BE4086" w:rsidRPr="003075EF" w:rsidRDefault="00BE4086">
            <w:pPr>
              <w:pStyle w:val="Standard"/>
              <w:rPr>
                <w:rFonts w:ascii="Arial" w:hAnsi="Arial" w:cs="Arial"/>
              </w:rPr>
            </w:pPr>
          </w:p>
          <w:p w14:paraId="6DCB46F6" w14:textId="77777777" w:rsidR="00BE4086" w:rsidRPr="003075EF" w:rsidRDefault="00BE4086">
            <w:pPr>
              <w:pStyle w:val="Standard"/>
              <w:rPr>
                <w:rFonts w:ascii="Arial" w:hAnsi="Arial" w:cs="Arial"/>
              </w:rPr>
            </w:pPr>
          </w:p>
          <w:p w14:paraId="2A6E2A74" w14:textId="77777777" w:rsidR="001E5C0F" w:rsidRPr="003075EF" w:rsidRDefault="001E5C0F">
            <w:pPr>
              <w:pStyle w:val="Standard"/>
              <w:rPr>
                <w:rFonts w:ascii="Arial" w:hAnsi="Arial" w:cs="Arial"/>
              </w:rPr>
            </w:pPr>
          </w:p>
        </w:tc>
        <w:tc>
          <w:tcPr>
            <w:tcW w:w="2866" w:type="dxa"/>
          </w:tcPr>
          <w:p w14:paraId="5F5F6AF2" w14:textId="77777777" w:rsidR="00BE4086" w:rsidRPr="003075EF" w:rsidRDefault="00BE4086">
            <w:pPr>
              <w:pStyle w:val="Standard"/>
              <w:rPr>
                <w:rFonts w:ascii="Arial" w:hAnsi="Arial" w:cs="Arial"/>
              </w:rPr>
            </w:pPr>
          </w:p>
        </w:tc>
        <w:tc>
          <w:tcPr>
            <w:tcW w:w="1953" w:type="dxa"/>
          </w:tcPr>
          <w:p w14:paraId="6A96B8B4" w14:textId="77777777" w:rsidR="00BE4086" w:rsidRPr="003075EF" w:rsidRDefault="00BE4086">
            <w:pPr>
              <w:pStyle w:val="Standard"/>
              <w:rPr>
                <w:rFonts w:ascii="Arial" w:hAnsi="Arial" w:cs="Arial"/>
              </w:rPr>
            </w:pPr>
          </w:p>
        </w:tc>
        <w:tc>
          <w:tcPr>
            <w:tcW w:w="1731" w:type="dxa"/>
          </w:tcPr>
          <w:p w14:paraId="3338B5B9" w14:textId="77777777" w:rsidR="00BE4086" w:rsidRPr="003075EF" w:rsidRDefault="00BE4086">
            <w:pPr>
              <w:pStyle w:val="Standard"/>
              <w:rPr>
                <w:rFonts w:ascii="Arial" w:hAnsi="Arial" w:cs="Arial"/>
              </w:rPr>
            </w:pPr>
          </w:p>
        </w:tc>
      </w:tr>
    </w:tbl>
    <w:p w14:paraId="1A4475E5" w14:textId="77777777" w:rsidR="00BE3B8D" w:rsidRPr="003075EF" w:rsidRDefault="00BE3B8D">
      <w:pPr>
        <w:pStyle w:val="Standard"/>
        <w:rPr>
          <w:rFonts w:ascii="Arial" w:hAnsi="Arial" w:cs="Arial"/>
        </w:rPr>
      </w:pPr>
    </w:p>
    <w:p w14:paraId="4F6B8824" w14:textId="77777777"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6B529E86" w14:textId="77777777" w:rsidR="00A00185" w:rsidRDefault="00A00185">
      <w:pPr>
        <w:pStyle w:val="Standard"/>
        <w:rPr>
          <w:rFonts w:ascii="Arial" w:hAnsi="Arial" w:cs="Arial"/>
        </w:rPr>
      </w:pPr>
    </w:p>
    <w:p w14:paraId="5B986587" w14:textId="77777777" w:rsidR="00772FEC" w:rsidRDefault="00772FEC">
      <w:pPr>
        <w:pStyle w:val="Standard"/>
        <w:rPr>
          <w:rFonts w:ascii="Arial" w:hAnsi="Arial" w:cs="Arial"/>
        </w:rPr>
      </w:pPr>
    </w:p>
    <w:p w14:paraId="007BC6C9" w14:textId="77777777" w:rsidR="00772FEC" w:rsidRDefault="00772FEC">
      <w:pPr>
        <w:pStyle w:val="Standard"/>
        <w:rPr>
          <w:rFonts w:ascii="Arial" w:hAnsi="Arial" w:cs="Arial"/>
        </w:rPr>
      </w:pPr>
    </w:p>
    <w:p w14:paraId="2785BF39" w14:textId="77777777" w:rsidR="00772FEC" w:rsidRDefault="00772FEC">
      <w:pPr>
        <w:pStyle w:val="Standard"/>
        <w:rPr>
          <w:rFonts w:ascii="Arial" w:hAnsi="Arial" w:cs="Arial"/>
        </w:rPr>
      </w:pPr>
    </w:p>
    <w:p w14:paraId="5105BC02" w14:textId="77777777" w:rsidR="0092535B" w:rsidRDefault="0092535B">
      <w:pPr>
        <w:pStyle w:val="Standard"/>
        <w:rPr>
          <w:rFonts w:ascii="Arial" w:hAnsi="Arial" w:cs="Arial"/>
        </w:rPr>
      </w:pPr>
    </w:p>
    <w:p w14:paraId="640A76F2" w14:textId="77777777" w:rsidR="0092535B" w:rsidRPr="003075EF" w:rsidRDefault="0092535B">
      <w:pPr>
        <w:pStyle w:val="Standard"/>
        <w:rPr>
          <w:rFonts w:ascii="Arial" w:hAnsi="Arial" w:cs="Arial"/>
        </w:rPr>
      </w:pPr>
    </w:p>
    <w:p w14:paraId="00821EC0" w14:textId="77777777"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1AE25064" w14:textId="77777777" w:rsidR="00BE3B8D" w:rsidRPr="003075EF" w:rsidRDefault="00BE3B8D" w:rsidP="00BE3B8D">
      <w:pPr>
        <w:pStyle w:val="Standard"/>
        <w:rPr>
          <w:rFonts w:ascii="Arial" w:eastAsia="Times New Roman" w:hAnsi="Arial" w:cs="Arial"/>
          <w:i/>
          <w:lang w:eastAsia="sl-SI"/>
        </w:rPr>
      </w:pPr>
    </w:p>
    <w:p w14:paraId="7732DF59" w14:textId="77777777" w:rsidR="00BE3B8D" w:rsidRPr="003075EF" w:rsidRDefault="00BE3B8D" w:rsidP="00BE3B8D">
      <w:pPr>
        <w:pStyle w:val="Standard"/>
        <w:rPr>
          <w:rFonts w:ascii="Arial" w:eastAsia="Times New Roman" w:hAnsi="Arial" w:cs="Arial"/>
          <w:i/>
          <w:lang w:eastAsia="sl-SI"/>
        </w:rPr>
      </w:pPr>
    </w:p>
    <w:p w14:paraId="75AF488F" w14:textId="77777777" w:rsidR="00BE3B8D" w:rsidRDefault="00BE3B8D" w:rsidP="00BE3B8D">
      <w:pPr>
        <w:pStyle w:val="Standard"/>
        <w:rPr>
          <w:rFonts w:ascii="Arial" w:eastAsia="Times New Roman" w:hAnsi="Arial" w:cs="Arial"/>
          <w:i/>
          <w:lang w:eastAsia="sl-SI"/>
        </w:rPr>
      </w:pPr>
    </w:p>
    <w:p w14:paraId="607F9BD8" w14:textId="77777777" w:rsidR="00936024" w:rsidRPr="003075EF" w:rsidRDefault="00936024" w:rsidP="00BE3B8D">
      <w:pPr>
        <w:pStyle w:val="Standard"/>
        <w:rPr>
          <w:rFonts w:ascii="Arial" w:eastAsia="Times New Roman" w:hAnsi="Arial" w:cs="Arial"/>
          <w:i/>
          <w:lang w:eastAsia="sl-SI"/>
        </w:rPr>
      </w:pPr>
    </w:p>
    <w:p w14:paraId="1A8A9E17" w14:textId="77777777"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14:paraId="52DF8C0E"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24437909"/>
      <w:r w:rsidRPr="003075EF">
        <w:rPr>
          <w:rFonts w:ascii="Arial" w:hAnsi="Arial" w:cs="Arial"/>
          <w:sz w:val="26"/>
          <w:szCs w:val="26"/>
          <w:u w:val="none"/>
        </w:rPr>
        <w:lastRenderedPageBreak/>
        <w:t>IZJAVA PODIZVAJALCA O NEPOSREDNIH PLAČILIH</w:t>
      </w:r>
      <w:bookmarkEnd w:id="45"/>
    </w:p>
    <w:p w14:paraId="650CDBA9" w14:textId="77777777" w:rsidR="008B6536" w:rsidRPr="003075EF" w:rsidRDefault="008B6536" w:rsidP="001E5C0F">
      <w:pPr>
        <w:spacing w:after="0" w:line="276" w:lineRule="auto"/>
        <w:rPr>
          <w:rFonts w:ascii="Arial" w:eastAsia="Calibri" w:hAnsi="Arial" w:cs="Arial"/>
          <w:lang w:eastAsia="zh-CN"/>
        </w:rPr>
      </w:pPr>
    </w:p>
    <w:p w14:paraId="3953D5C9" w14:textId="77777777" w:rsidR="001E5C0F" w:rsidRPr="003075EF" w:rsidRDefault="001E5C0F" w:rsidP="001E5C0F">
      <w:pPr>
        <w:spacing w:after="0" w:line="276" w:lineRule="auto"/>
        <w:rPr>
          <w:rFonts w:ascii="Arial" w:eastAsia="Calibri" w:hAnsi="Arial" w:cs="Arial"/>
          <w:lang w:eastAsia="zh-CN"/>
        </w:rPr>
      </w:pPr>
    </w:p>
    <w:p w14:paraId="603D4F5E" w14:textId="77777777"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14:paraId="2B1AB0B3" w14:textId="77777777" w:rsidR="001E5C0F" w:rsidRPr="003075EF" w:rsidRDefault="001E5C0F" w:rsidP="001E5C0F">
      <w:pPr>
        <w:pStyle w:val="Standard"/>
        <w:rPr>
          <w:rFonts w:ascii="Arial" w:hAnsi="Arial" w:cs="Arial"/>
        </w:rPr>
      </w:pPr>
    </w:p>
    <w:p w14:paraId="39F99DEB" w14:textId="77777777"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14:paraId="382C0083" w14:textId="77777777" w:rsidR="001E5C0F" w:rsidRPr="003075EF" w:rsidRDefault="001E5C0F" w:rsidP="001E5C0F">
      <w:pPr>
        <w:pStyle w:val="Standard"/>
        <w:rPr>
          <w:rFonts w:ascii="Arial" w:eastAsia="Times New Roman" w:hAnsi="Arial" w:cs="Arial"/>
          <w:lang w:eastAsia="sl-SI"/>
        </w:rPr>
      </w:pPr>
    </w:p>
    <w:p w14:paraId="0B1C67A7" w14:textId="77777777" w:rsidR="001E5C0F" w:rsidRPr="003075EF" w:rsidRDefault="001E5C0F" w:rsidP="001E5C0F">
      <w:pPr>
        <w:pStyle w:val="Standard"/>
        <w:rPr>
          <w:rFonts w:ascii="Arial" w:eastAsia="Times New Roman" w:hAnsi="Arial" w:cs="Arial"/>
          <w:lang w:eastAsia="sl-SI"/>
        </w:rPr>
      </w:pPr>
    </w:p>
    <w:p w14:paraId="5BC11EC6" w14:textId="77777777"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AA18D1">
        <w:rPr>
          <w:rFonts w:ascii="Arial" w:hAnsi="Arial" w:cs="Arial"/>
          <w:color w:val="000000" w:themeColor="text1"/>
        </w:rPr>
        <w:t>MRI sistem z RF kletko</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DB0334">
        <w:rPr>
          <w:rFonts w:ascii="Arial" w:hAnsi="Arial" w:cs="Arial"/>
        </w:rPr>
        <w:t>,</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F22F83" w:rsidRPr="00DF1EB0">
        <w:rPr>
          <w:rFonts w:ascii="Arial" w:hAnsi="Arial" w:cs="Arial"/>
          <w:color w:val="000000" w:themeColor="text1"/>
          <w:kern w:val="0"/>
          <w:lang w:eastAsia="en-US"/>
        </w:rPr>
        <w:t>Splošna bolnišnica dr. Franca Derganca Nova Gorica</w:t>
      </w:r>
      <w:r w:rsidR="00F22F83" w:rsidRPr="00DF1EB0">
        <w:rPr>
          <w:rFonts w:ascii="Arial" w:hAnsi="Arial" w:cs="Arial"/>
          <w:bCs/>
          <w:color w:val="000000" w:themeColor="text1"/>
        </w:rPr>
        <w:t xml:space="preserve">, </w:t>
      </w:r>
      <w:r w:rsidR="00F22F83" w:rsidRPr="00DF1EB0">
        <w:rPr>
          <w:rFonts w:ascii="Arial" w:hAnsi="Arial" w:cs="Arial"/>
          <w:color w:val="000000" w:themeColor="text1"/>
          <w:kern w:val="0"/>
          <w:lang w:eastAsia="en-US"/>
        </w:rPr>
        <w:t>Ulica padlih borcev 13A</w:t>
      </w:r>
      <w:r w:rsidR="00F22F83" w:rsidRPr="00DF1EB0">
        <w:rPr>
          <w:rFonts w:ascii="Arial" w:hAnsi="Arial" w:cs="Arial"/>
          <w:bCs/>
          <w:color w:val="000000" w:themeColor="text1"/>
        </w:rPr>
        <w:t xml:space="preserve">, </w:t>
      </w:r>
      <w:r w:rsidR="00F22F83" w:rsidRPr="00DF1EB0">
        <w:rPr>
          <w:rFonts w:ascii="Arial" w:hAnsi="Arial" w:cs="Arial"/>
          <w:color w:val="000000" w:themeColor="text1"/>
          <w:kern w:val="0"/>
          <w:lang w:eastAsia="en-US"/>
        </w:rPr>
        <w:t>5290 Šempeter pri Gorici</w:t>
      </w:r>
      <w:r w:rsidR="00F22F83" w:rsidRPr="00B23DDC">
        <w:rPr>
          <w:rFonts w:ascii="Arial" w:hAnsi="Arial" w:cs="Arial"/>
        </w:rPr>
        <w:t xml:space="preserve"> </w:t>
      </w:r>
      <w:r w:rsidRPr="003075EF">
        <w:rPr>
          <w:rFonts w:ascii="Arial" w:hAnsi="Arial" w:cs="Arial"/>
        </w:rPr>
        <w:t>namesto ponudnika ____</w:t>
      </w:r>
      <w:r w:rsidR="00F22F83">
        <w:rPr>
          <w:rFonts w:ascii="Arial" w:hAnsi="Arial" w:cs="Arial"/>
        </w:rPr>
        <w:t>______________________</w:t>
      </w:r>
      <w:r w:rsidRPr="003075EF">
        <w:rPr>
          <w:rFonts w:ascii="Arial" w:hAnsi="Arial" w:cs="Arial"/>
        </w:rPr>
        <w:t>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14:paraId="1AC6791C" w14:textId="77777777" w:rsidR="001E5C0F" w:rsidRPr="003075EF" w:rsidRDefault="001E5C0F" w:rsidP="005B4D82">
      <w:pPr>
        <w:spacing w:after="0" w:line="276" w:lineRule="auto"/>
        <w:jc w:val="both"/>
        <w:rPr>
          <w:rFonts w:ascii="Arial" w:eastAsia="Calibri" w:hAnsi="Arial" w:cs="Arial"/>
          <w:color w:val="000000" w:themeColor="text1"/>
          <w:lang w:eastAsia="zh-CN"/>
        </w:rPr>
      </w:pPr>
    </w:p>
    <w:p w14:paraId="4B20DF38" w14:textId="77777777" w:rsidR="005B4D82" w:rsidRPr="003075EF" w:rsidRDefault="005B4D82" w:rsidP="005B4D82">
      <w:pPr>
        <w:spacing w:after="0" w:line="276" w:lineRule="auto"/>
        <w:jc w:val="both"/>
        <w:rPr>
          <w:rFonts w:ascii="Arial" w:eastAsia="Calibri" w:hAnsi="Arial" w:cs="Arial"/>
          <w:color w:val="000000" w:themeColor="text1"/>
          <w:lang w:eastAsia="zh-CN"/>
        </w:rPr>
      </w:pPr>
    </w:p>
    <w:p w14:paraId="47203C16" w14:textId="77777777"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3AAE028A" w14:textId="77777777" w:rsidR="001E5C0F" w:rsidRPr="003075EF" w:rsidRDefault="001E5C0F" w:rsidP="005B4D82">
      <w:pPr>
        <w:spacing w:after="0" w:line="276" w:lineRule="auto"/>
        <w:jc w:val="both"/>
        <w:rPr>
          <w:rFonts w:ascii="Arial" w:hAnsi="Arial" w:cs="Arial"/>
          <w:color w:val="000000" w:themeColor="text1"/>
        </w:rPr>
      </w:pPr>
    </w:p>
    <w:p w14:paraId="40A44D36" w14:textId="77777777" w:rsidR="005B4D82" w:rsidRPr="003075EF" w:rsidRDefault="005B4D82" w:rsidP="005B4D82">
      <w:pPr>
        <w:spacing w:after="0" w:line="276" w:lineRule="auto"/>
        <w:jc w:val="both"/>
        <w:rPr>
          <w:rFonts w:ascii="Arial" w:hAnsi="Arial" w:cs="Arial"/>
          <w:color w:val="000000" w:themeColor="text1"/>
        </w:rPr>
      </w:pPr>
    </w:p>
    <w:p w14:paraId="7A32EBBA" w14:textId="77777777" w:rsidR="005B4D82" w:rsidRPr="003075EF" w:rsidRDefault="005B4D82" w:rsidP="005B4D82">
      <w:pPr>
        <w:spacing w:after="0" w:line="276" w:lineRule="auto"/>
        <w:jc w:val="both"/>
        <w:rPr>
          <w:rFonts w:ascii="Arial" w:hAnsi="Arial" w:cs="Arial"/>
          <w:color w:val="000000" w:themeColor="text1"/>
        </w:rPr>
      </w:pPr>
    </w:p>
    <w:p w14:paraId="0E8A39FB" w14:textId="77777777" w:rsidR="005B4D82" w:rsidRPr="003075EF" w:rsidRDefault="005B4D82" w:rsidP="005B4D82">
      <w:pPr>
        <w:spacing w:after="0" w:line="276" w:lineRule="auto"/>
        <w:jc w:val="both"/>
        <w:rPr>
          <w:rFonts w:ascii="Arial" w:hAnsi="Arial" w:cs="Arial"/>
          <w:color w:val="000000" w:themeColor="text1"/>
        </w:rPr>
      </w:pPr>
    </w:p>
    <w:p w14:paraId="67DF0BF4" w14:textId="77777777" w:rsidR="005B4D82" w:rsidRPr="003075EF" w:rsidRDefault="005B4D82" w:rsidP="005B4D82">
      <w:pPr>
        <w:spacing w:after="0" w:line="276" w:lineRule="auto"/>
        <w:jc w:val="both"/>
        <w:rPr>
          <w:rFonts w:ascii="Arial" w:hAnsi="Arial" w:cs="Arial"/>
          <w:color w:val="000000" w:themeColor="text1"/>
        </w:rPr>
      </w:pPr>
    </w:p>
    <w:p w14:paraId="72DA6B33" w14:textId="77777777" w:rsidR="005B4D82" w:rsidRPr="003075EF" w:rsidRDefault="005B4D82" w:rsidP="005B4D82">
      <w:pPr>
        <w:spacing w:after="0" w:line="276" w:lineRule="auto"/>
        <w:jc w:val="both"/>
        <w:rPr>
          <w:rFonts w:ascii="Arial" w:hAnsi="Arial" w:cs="Arial"/>
          <w:color w:val="000000" w:themeColor="text1"/>
        </w:rPr>
      </w:pPr>
    </w:p>
    <w:p w14:paraId="404F8262" w14:textId="77777777" w:rsidR="005B4D82" w:rsidRPr="003075EF" w:rsidRDefault="005B4D82" w:rsidP="005B4D82">
      <w:pPr>
        <w:spacing w:after="0" w:line="276" w:lineRule="auto"/>
        <w:jc w:val="both"/>
        <w:rPr>
          <w:rFonts w:ascii="Arial" w:hAnsi="Arial" w:cs="Arial"/>
          <w:color w:val="000000" w:themeColor="text1"/>
        </w:rPr>
      </w:pPr>
    </w:p>
    <w:p w14:paraId="4549B102" w14:textId="77777777" w:rsidR="005B4D82" w:rsidRPr="003075EF" w:rsidRDefault="005B4D82" w:rsidP="005B4D82">
      <w:pPr>
        <w:spacing w:after="0" w:line="276" w:lineRule="auto"/>
        <w:jc w:val="both"/>
        <w:rPr>
          <w:rFonts w:ascii="Arial" w:hAnsi="Arial" w:cs="Arial"/>
          <w:color w:val="000000" w:themeColor="text1"/>
        </w:rPr>
      </w:pPr>
    </w:p>
    <w:p w14:paraId="3718778A" w14:textId="77777777" w:rsidR="005B4D82" w:rsidRPr="003075EF" w:rsidRDefault="005B4D82" w:rsidP="005B4D82">
      <w:pPr>
        <w:spacing w:after="0" w:line="276" w:lineRule="auto"/>
        <w:jc w:val="both"/>
        <w:rPr>
          <w:rFonts w:ascii="Arial" w:hAnsi="Arial" w:cs="Arial"/>
          <w:color w:val="000000" w:themeColor="text1"/>
        </w:rPr>
      </w:pPr>
    </w:p>
    <w:p w14:paraId="40AEAC7E" w14:textId="77777777" w:rsidR="005B4D82" w:rsidRPr="003075EF" w:rsidRDefault="005B4D82" w:rsidP="005B4D82">
      <w:pPr>
        <w:spacing w:after="0" w:line="276" w:lineRule="auto"/>
        <w:jc w:val="both"/>
        <w:rPr>
          <w:rFonts w:ascii="Arial" w:hAnsi="Arial" w:cs="Arial"/>
          <w:color w:val="000000" w:themeColor="text1"/>
        </w:rPr>
      </w:pPr>
    </w:p>
    <w:p w14:paraId="081C42EE" w14:textId="77777777" w:rsidR="005B4D82" w:rsidRPr="003075EF" w:rsidRDefault="005B4D82" w:rsidP="005B4D82">
      <w:pPr>
        <w:spacing w:after="0" w:line="276" w:lineRule="auto"/>
        <w:jc w:val="both"/>
        <w:rPr>
          <w:rFonts w:ascii="Arial" w:hAnsi="Arial" w:cs="Arial"/>
          <w:color w:val="000000" w:themeColor="text1"/>
        </w:rPr>
      </w:pPr>
    </w:p>
    <w:p w14:paraId="3F40602E" w14:textId="77777777" w:rsidR="005B4D82" w:rsidRPr="003075EF" w:rsidRDefault="005B4D82" w:rsidP="005B4D82">
      <w:pPr>
        <w:spacing w:after="0" w:line="276" w:lineRule="auto"/>
        <w:jc w:val="both"/>
        <w:rPr>
          <w:rFonts w:ascii="Arial" w:hAnsi="Arial" w:cs="Arial"/>
          <w:color w:val="000000" w:themeColor="text1"/>
        </w:rPr>
      </w:pPr>
    </w:p>
    <w:p w14:paraId="23B695A3" w14:textId="77777777" w:rsidR="005B4D82" w:rsidRPr="003075EF" w:rsidRDefault="005B4D82" w:rsidP="005B4D82">
      <w:pPr>
        <w:spacing w:after="0" w:line="276" w:lineRule="auto"/>
        <w:jc w:val="both"/>
        <w:rPr>
          <w:rFonts w:ascii="Arial" w:hAnsi="Arial" w:cs="Arial"/>
          <w:color w:val="000000" w:themeColor="text1"/>
        </w:rPr>
      </w:pPr>
    </w:p>
    <w:p w14:paraId="2E974849" w14:textId="77777777" w:rsidR="005B4D82" w:rsidRPr="003075EF" w:rsidRDefault="005B4D82" w:rsidP="005B4D82">
      <w:pPr>
        <w:spacing w:after="0" w:line="276" w:lineRule="auto"/>
        <w:jc w:val="both"/>
        <w:rPr>
          <w:rFonts w:ascii="Arial" w:hAnsi="Arial" w:cs="Arial"/>
          <w:color w:val="000000" w:themeColor="text1"/>
        </w:rPr>
      </w:pPr>
    </w:p>
    <w:p w14:paraId="7CBCE997" w14:textId="77777777" w:rsidR="005B4D82" w:rsidRPr="003075EF" w:rsidRDefault="005B4D82" w:rsidP="005B4D82">
      <w:pPr>
        <w:spacing w:after="0" w:line="276" w:lineRule="auto"/>
        <w:jc w:val="both"/>
        <w:rPr>
          <w:rFonts w:ascii="Arial" w:hAnsi="Arial" w:cs="Arial"/>
          <w:color w:val="000000" w:themeColor="text1"/>
        </w:rPr>
      </w:pPr>
    </w:p>
    <w:p w14:paraId="765A3439" w14:textId="77777777" w:rsidR="005B4D82" w:rsidRDefault="005B4D82" w:rsidP="005B4D82">
      <w:pPr>
        <w:spacing w:after="0" w:line="276" w:lineRule="auto"/>
        <w:jc w:val="both"/>
        <w:rPr>
          <w:rFonts w:ascii="Arial" w:hAnsi="Arial" w:cs="Arial"/>
          <w:color w:val="000000" w:themeColor="text1"/>
        </w:rPr>
      </w:pPr>
    </w:p>
    <w:p w14:paraId="7D925DF9" w14:textId="77777777" w:rsidR="00772FEC" w:rsidRDefault="00772FEC" w:rsidP="005B4D82">
      <w:pPr>
        <w:spacing w:after="0" w:line="276" w:lineRule="auto"/>
        <w:jc w:val="both"/>
        <w:rPr>
          <w:rFonts w:ascii="Arial" w:hAnsi="Arial" w:cs="Arial"/>
          <w:color w:val="000000" w:themeColor="text1"/>
        </w:rPr>
      </w:pPr>
    </w:p>
    <w:p w14:paraId="732C0F9E" w14:textId="77777777" w:rsidR="00772FEC" w:rsidRPr="003075EF" w:rsidRDefault="00772FEC" w:rsidP="005B4D82">
      <w:pPr>
        <w:spacing w:after="0" w:line="276" w:lineRule="auto"/>
        <w:jc w:val="both"/>
        <w:rPr>
          <w:rFonts w:ascii="Arial" w:hAnsi="Arial" w:cs="Arial"/>
          <w:color w:val="000000" w:themeColor="text1"/>
        </w:rPr>
      </w:pPr>
    </w:p>
    <w:p w14:paraId="7C600B78" w14:textId="77777777" w:rsidR="005B4D82" w:rsidRPr="003075EF" w:rsidRDefault="005B4D82" w:rsidP="005B4D82">
      <w:pPr>
        <w:spacing w:after="0" w:line="276" w:lineRule="auto"/>
        <w:jc w:val="both"/>
        <w:rPr>
          <w:rFonts w:ascii="Arial" w:hAnsi="Arial" w:cs="Arial"/>
          <w:color w:val="000000" w:themeColor="text1"/>
        </w:rPr>
      </w:pPr>
    </w:p>
    <w:p w14:paraId="0BA4EA2A" w14:textId="77777777" w:rsidR="005B4D82" w:rsidRPr="003075EF" w:rsidRDefault="005B4D82" w:rsidP="005B4D82">
      <w:pPr>
        <w:spacing w:after="0" w:line="276" w:lineRule="auto"/>
        <w:jc w:val="both"/>
        <w:rPr>
          <w:rFonts w:ascii="Arial" w:hAnsi="Arial" w:cs="Arial"/>
          <w:color w:val="000000" w:themeColor="text1"/>
        </w:rPr>
      </w:pPr>
    </w:p>
    <w:p w14:paraId="50B81291" w14:textId="77777777" w:rsidR="005B4D82" w:rsidRPr="003075EF" w:rsidRDefault="005B4D82" w:rsidP="005B4D82">
      <w:pPr>
        <w:spacing w:after="0" w:line="276" w:lineRule="auto"/>
        <w:jc w:val="both"/>
        <w:rPr>
          <w:rFonts w:ascii="Arial" w:hAnsi="Arial" w:cs="Arial"/>
          <w:color w:val="000000" w:themeColor="text1"/>
        </w:rPr>
      </w:pPr>
    </w:p>
    <w:p w14:paraId="40AD1F30" w14:textId="77777777" w:rsidR="005B4D82" w:rsidRPr="003075EF" w:rsidRDefault="005B4D82" w:rsidP="005B4D82">
      <w:pPr>
        <w:spacing w:after="0" w:line="276" w:lineRule="auto"/>
        <w:jc w:val="both"/>
        <w:rPr>
          <w:rFonts w:ascii="Arial" w:hAnsi="Arial" w:cs="Arial"/>
          <w:color w:val="000000" w:themeColor="text1"/>
        </w:rPr>
      </w:pPr>
    </w:p>
    <w:p w14:paraId="4C925E76" w14:textId="77777777" w:rsidR="005B4D82" w:rsidRPr="003075EF" w:rsidRDefault="005B4D82" w:rsidP="005B4D82">
      <w:pPr>
        <w:spacing w:after="0" w:line="276" w:lineRule="auto"/>
        <w:jc w:val="both"/>
        <w:rPr>
          <w:rFonts w:ascii="Arial" w:hAnsi="Arial" w:cs="Arial"/>
          <w:color w:val="000000" w:themeColor="text1"/>
        </w:rPr>
      </w:pPr>
    </w:p>
    <w:p w14:paraId="263EAF88" w14:textId="77777777" w:rsidR="001E5C0F" w:rsidRPr="003075EF" w:rsidRDefault="001E5C0F" w:rsidP="001E5C0F">
      <w:pPr>
        <w:spacing w:after="0" w:line="276" w:lineRule="auto"/>
        <w:rPr>
          <w:rFonts w:ascii="Arial" w:hAnsi="Arial" w:cs="Arial"/>
        </w:rPr>
      </w:pPr>
    </w:p>
    <w:p w14:paraId="4DE0C601" w14:textId="77777777" w:rsidR="001E5C0F" w:rsidRPr="003075EF" w:rsidRDefault="001E5C0F" w:rsidP="001E5C0F">
      <w:pPr>
        <w:spacing w:after="0" w:line="276" w:lineRule="auto"/>
        <w:rPr>
          <w:rFonts w:ascii="Arial" w:eastAsia="Calibri" w:hAnsi="Arial" w:cs="Arial"/>
          <w:lang w:eastAsia="zh-CN"/>
        </w:rPr>
      </w:pPr>
    </w:p>
    <w:p w14:paraId="4318E6C9" w14:textId="77777777"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14:paraId="2D5A7F5E" w14:textId="77777777" w:rsidR="001E5C0F" w:rsidRPr="003075EF" w:rsidRDefault="001E5C0F" w:rsidP="001E5C0F">
      <w:pPr>
        <w:pStyle w:val="Standard"/>
        <w:rPr>
          <w:rFonts w:ascii="Arial" w:eastAsia="Times New Roman" w:hAnsi="Arial" w:cs="Arial"/>
          <w:i/>
          <w:lang w:eastAsia="sl-SI"/>
        </w:rPr>
      </w:pPr>
    </w:p>
    <w:p w14:paraId="03D50488" w14:textId="77777777" w:rsidR="001E5C0F" w:rsidRDefault="001E5C0F" w:rsidP="001E5C0F">
      <w:pPr>
        <w:pStyle w:val="Standard"/>
        <w:rPr>
          <w:rFonts w:ascii="Arial" w:eastAsia="Times New Roman" w:hAnsi="Arial" w:cs="Arial"/>
          <w:i/>
          <w:lang w:eastAsia="sl-SI"/>
        </w:rPr>
      </w:pPr>
    </w:p>
    <w:p w14:paraId="1E1B7E8B" w14:textId="77777777" w:rsidR="00702B2F" w:rsidRPr="003075EF" w:rsidRDefault="00702B2F" w:rsidP="001E5C0F">
      <w:pPr>
        <w:pStyle w:val="Standard"/>
        <w:rPr>
          <w:rFonts w:ascii="Arial" w:eastAsia="Times New Roman" w:hAnsi="Arial" w:cs="Arial"/>
          <w:i/>
          <w:lang w:eastAsia="sl-SI"/>
        </w:rPr>
      </w:pPr>
    </w:p>
    <w:p w14:paraId="1FD2699F" w14:textId="77777777" w:rsidR="001E5C0F" w:rsidRPr="003075EF" w:rsidRDefault="001E5C0F" w:rsidP="001E5C0F">
      <w:pPr>
        <w:pStyle w:val="Standard"/>
        <w:rPr>
          <w:rFonts w:ascii="Arial" w:eastAsia="Times New Roman" w:hAnsi="Arial" w:cs="Arial"/>
          <w:i/>
          <w:lang w:eastAsia="sl-SI"/>
        </w:rPr>
      </w:pPr>
    </w:p>
    <w:p w14:paraId="662ACB68" w14:textId="77777777"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14:paraId="12CA3C09" w14:textId="77777777"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24437910"/>
      <w:r w:rsidRPr="003075EF">
        <w:rPr>
          <w:rFonts w:ascii="Arial" w:hAnsi="Arial" w:cs="Arial"/>
          <w:sz w:val="26"/>
          <w:szCs w:val="26"/>
          <w:u w:val="none"/>
        </w:rPr>
        <w:lastRenderedPageBreak/>
        <w:t>MENIČNA IZJAVA</w:t>
      </w:r>
      <w:bookmarkEnd w:id="46"/>
    </w:p>
    <w:p w14:paraId="736DE448" w14:textId="77777777" w:rsidR="00A00185" w:rsidRPr="003075EF" w:rsidRDefault="00A00185" w:rsidP="00272E41">
      <w:pPr>
        <w:pStyle w:val="Standard"/>
        <w:jc w:val="left"/>
        <w:rPr>
          <w:rFonts w:ascii="Arial" w:hAnsi="Arial" w:cs="Arial"/>
          <w:sz w:val="23"/>
          <w:szCs w:val="23"/>
        </w:rPr>
      </w:pPr>
    </w:p>
    <w:p w14:paraId="59DB9524" w14:textId="77777777"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14:paraId="57F57100" w14:textId="77777777" w:rsidR="00272E41" w:rsidRPr="003075EF" w:rsidRDefault="00272E41" w:rsidP="00272E41">
      <w:pPr>
        <w:pStyle w:val="Standard"/>
        <w:rPr>
          <w:rFonts w:ascii="Arial" w:hAnsi="Arial" w:cs="Arial"/>
        </w:rPr>
      </w:pPr>
    </w:p>
    <w:p w14:paraId="7DFCEE8E" w14:textId="77777777"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14:paraId="6B58AA74" w14:textId="77777777" w:rsidR="00272E41" w:rsidRPr="003075EF" w:rsidRDefault="00272E41" w:rsidP="00272E41">
      <w:pPr>
        <w:pStyle w:val="Standard"/>
        <w:rPr>
          <w:rFonts w:ascii="Arial" w:eastAsia="Times New Roman" w:hAnsi="Arial" w:cs="Arial"/>
          <w:lang w:eastAsia="sl-SI"/>
        </w:rPr>
      </w:pPr>
    </w:p>
    <w:p w14:paraId="4390217F" w14:textId="1EE747D4"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AA18D1">
        <w:rPr>
          <w:rFonts w:ascii="Arial" w:hAnsi="Arial" w:cs="Arial"/>
          <w:color w:val="000000" w:themeColor="text1"/>
        </w:rPr>
        <w:t>MRI sistem z RF kletko</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6E701F">
        <w:rPr>
          <w:rFonts w:ascii="Arial" w:hAnsi="Arial" w:cs="Arial"/>
        </w:rPr>
        <w:t>,</w:t>
      </w:r>
      <w:r w:rsidRPr="003075EF">
        <w:rPr>
          <w:rFonts w:ascii="Arial" w:hAnsi="Arial" w:cs="Arial"/>
        </w:rPr>
        <w:t xml:space="preserve"> izjavljamo,</w:t>
      </w:r>
      <w:r w:rsidR="003F2025" w:rsidRPr="003075EF">
        <w:rPr>
          <w:rFonts w:ascii="Arial" w:hAnsi="Arial" w:cs="Arial"/>
        </w:rPr>
        <w:t xml:space="preserve"> da pooblaščamo naročnika </w:t>
      </w:r>
      <w:r w:rsidR="00FC57C0" w:rsidRPr="00DF1EB0">
        <w:rPr>
          <w:rFonts w:ascii="Arial" w:hAnsi="Arial" w:cs="Arial"/>
          <w:color w:val="000000" w:themeColor="text1"/>
          <w:kern w:val="0"/>
          <w:lang w:eastAsia="en-US"/>
        </w:rPr>
        <w:t>Splošna bolnišnica dr. Franca Derganca Nova Gorica</w:t>
      </w:r>
      <w:r w:rsidR="00FC57C0" w:rsidRPr="00DF1EB0">
        <w:rPr>
          <w:rFonts w:ascii="Arial" w:hAnsi="Arial" w:cs="Arial"/>
          <w:bCs/>
          <w:color w:val="000000" w:themeColor="text1"/>
        </w:rPr>
        <w:t xml:space="preserve">, </w:t>
      </w:r>
      <w:r w:rsidR="00FC57C0" w:rsidRPr="00DF1EB0">
        <w:rPr>
          <w:rFonts w:ascii="Arial" w:hAnsi="Arial" w:cs="Arial"/>
          <w:color w:val="000000" w:themeColor="text1"/>
          <w:kern w:val="0"/>
          <w:lang w:eastAsia="en-US"/>
        </w:rPr>
        <w:t>Ulica padlih borcev 13A</w:t>
      </w:r>
      <w:r w:rsidR="00FC57C0" w:rsidRPr="00DF1EB0">
        <w:rPr>
          <w:rFonts w:ascii="Arial" w:hAnsi="Arial" w:cs="Arial"/>
          <w:bCs/>
          <w:color w:val="000000" w:themeColor="text1"/>
        </w:rPr>
        <w:t xml:space="preserve">, </w:t>
      </w:r>
      <w:r w:rsidR="00FC57C0" w:rsidRPr="00DF1EB0">
        <w:rPr>
          <w:rFonts w:ascii="Arial" w:hAnsi="Arial" w:cs="Arial"/>
          <w:color w:val="000000" w:themeColor="text1"/>
          <w:kern w:val="0"/>
          <w:lang w:eastAsia="en-US"/>
        </w:rPr>
        <w:t>5290 Šempeter pri Gorici</w:t>
      </w:r>
      <w:r w:rsidR="003F2025" w:rsidRPr="003075EF">
        <w:rPr>
          <w:rFonts w:ascii="Arial" w:hAnsi="Arial" w:cs="Arial"/>
        </w:rPr>
        <w:t xml:space="preserve">, da izpolni v vseh neizpolnjenih delih, vključno s pripisom »brez protesta«, </w:t>
      </w:r>
      <w:r w:rsidR="00DA5EA1">
        <w:rPr>
          <w:rFonts w:ascii="Arial" w:hAnsi="Arial" w:cs="Arial"/>
        </w:rPr>
        <w:t>vsako od podpisanih in žigosanih bianko menic</w:t>
      </w:r>
      <w:r w:rsidR="003F2025" w:rsidRPr="003075EF">
        <w:rPr>
          <w:rFonts w:ascii="Arial" w:hAnsi="Arial" w:cs="Arial"/>
        </w:rPr>
        <w:t xml:space="preserve"> za </w:t>
      </w:r>
      <w:r w:rsidR="006E701F">
        <w:rPr>
          <w:rFonts w:ascii="Arial" w:hAnsi="Arial" w:cs="Arial"/>
        </w:rPr>
        <w:t>dobro izvedbo pogodbenih obveznosti</w:t>
      </w:r>
      <w:r w:rsidR="00772FEC">
        <w:rPr>
          <w:rFonts w:ascii="Arial" w:hAnsi="Arial" w:cs="Arial"/>
        </w:rPr>
        <w:t xml:space="preserve"> in za odpravo napak v garancijskem roku</w:t>
      </w:r>
      <w:r w:rsidR="003F2025" w:rsidRPr="003075EF">
        <w:rPr>
          <w:rFonts w:ascii="Arial" w:hAnsi="Arial" w:cs="Arial"/>
        </w:rPr>
        <w:t xml:space="preserve">, </w:t>
      </w:r>
      <w:r w:rsidR="00DA5EA1">
        <w:rPr>
          <w:rFonts w:ascii="Arial" w:hAnsi="Arial" w:cs="Arial"/>
        </w:rPr>
        <w:t>ki jih</w:t>
      </w:r>
      <w:r w:rsidR="0021231A">
        <w:rPr>
          <w:rFonts w:ascii="Arial" w:hAnsi="Arial" w:cs="Arial"/>
        </w:rPr>
        <w:t xml:space="preserve"> bomo predložili naročniku v primeru sklenitve Pogodbe</w:t>
      </w:r>
      <w:r w:rsidR="00C6534F">
        <w:rPr>
          <w:rFonts w:ascii="Arial" w:hAnsi="Arial" w:cs="Arial"/>
        </w:rPr>
        <w:t xml:space="preserve"> o</w:t>
      </w:r>
      <w:r w:rsidR="0021231A">
        <w:rPr>
          <w:rFonts w:ascii="Arial" w:hAnsi="Arial" w:cs="Arial"/>
        </w:rPr>
        <w:t xml:space="preserve"> </w:t>
      </w:r>
      <w:r w:rsidR="0076774E">
        <w:rPr>
          <w:rFonts w:ascii="Arial" w:hAnsi="Arial" w:cs="Arial"/>
          <w:color w:val="000000" w:themeColor="text1"/>
        </w:rPr>
        <w:t xml:space="preserve">dobavi </w:t>
      </w:r>
      <w:r w:rsidR="00AA18D1">
        <w:rPr>
          <w:rFonts w:ascii="Arial" w:hAnsi="Arial" w:cs="Arial"/>
          <w:color w:val="000000" w:themeColor="text1"/>
        </w:rPr>
        <w:t>MRI sistema z RF kletko</w:t>
      </w:r>
      <w:r w:rsidR="003F2025" w:rsidRPr="003075EF">
        <w:rPr>
          <w:rFonts w:ascii="Arial" w:hAnsi="Arial" w:cs="Arial"/>
        </w:rPr>
        <w:t>.</w:t>
      </w:r>
      <w:r w:rsidR="00CD0C06" w:rsidRPr="003075EF">
        <w:rPr>
          <w:rFonts w:ascii="Arial" w:hAnsi="Arial" w:cs="Arial"/>
        </w:rPr>
        <w:t xml:space="preserve"> Ta menična izjava je </w:t>
      </w:r>
      <w:r w:rsidR="00CD0C06" w:rsidRPr="004C6CBC">
        <w:rPr>
          <w:rFonts w:ascii="Arial" w:hAnsi="Arial" w:cs="Arial"/>
        </w:rPr>
        <w:t xml:space="preserve">veljavna </w:t>
      </w:r>
      <w:r w:rsidR="00772FEC">
        <w:rPr>
          <w:rFonts w:ascii="Arial" w:hAnsi="Arial" w:cs="Arial"/>
        </w:rPr>
        <w:t xml:space="preserve">do </w:t>
      </w:r>
      <w:r w:rsidR="00A6523A">
        <w:rPr>
          <w:rFonts w:ascii="Arial" w:hAnsi="Arial" w:cs="Arial"/>
        </w:rPr>
        <w:t>vključno 31.12.2032</w:t>
      </w:r>
      <w:r w:rsidR="00CD0C06" w:rsidRPr="003075EF">
        <w:rPr>
          <w:rFonts w:ascii="Arial" w:hAnsi="Arial" w:cs="Arial"/>
        </w:rPr>
        <w:t>.</w:t>
      </w:r>
    </w:p>
    <w:p w14:paraId="0B61DAA2" w14:textId="77777777" w:rsidR="00272E41" w:rsidRPr="003075EF" w:rsidRDefault="00272E41" w:rsidP="00272E41">
      <w:pPr>
        <w:pStyle w:val="Standard"/>
        <w:jc w:val="left"/>
        <w:rPr>
          <w:rFonts w:ascii="Arial" w:hAnsi="Arial" w:cs="Arial"/>
        </w:rPr>
      </w:pPr>
    </w:p>
    <w:p w14:paraId="440D35FE" w14:textId="178731DA" w:rsidR="003F2025" w:rsidRPr="003075EF" w:rsidRDefault="00772FEC" w:rsidP="003F2025">
      <w:pPr>
        <w:spacing w:after="0" w:line="276" w:lineRule="auto"/>
        <w:jc w:val="both"/>
        <w:rPr>
          <w:rFonts w:ascii="Arial" w:hAnsi="Arial" w:cs="Arial"/>
        </w:rPr>
      </w:pPr>
      <w:r>
        <w:rPr>
          <w:rFonts w:ascii="Arial" w:hAnsi="Arial" w:cs="Arial"/>
        </w:rPr>
        <w:t xml:space="preserve">Naročnik lahko vsako od bianko menic izpolni do </w:t>
      </w:r>
      <w:r w:rsidR="00A6523A">
        <w:rPr>
          <w:rFonts w:ascii="Arial" w:hAnsi="Arial" w:cs="Arial"/>
        </w:rPr>
        <w:t>poteka veljavnosti menične izjave (razen v času garancijske dobe)</w:t>
      </w:r>
      <w:r>
        <w:rPr>
          <w:rFonts w:ascii="Arial" w:hAnsi="Arial" w:cs="Arial"/>
        </w:rPr>
        <w:t>, do zneska __________________________ EUR, kar predstavlja 10% pogodbene vrednosti z DDV, in jo unovči v primerih, če</w:t>
      </w:r>
      <w:r w:rsidR="003F2025" w:rsidRPr="003075EF">
        <w:rPr>
          <w:rFonts w:ascii="Arial" w:hAnsi="Arial" w:cs="Arial"/>
        </w:rPr>
        <w:t xml:space="preserve">: </w:t>
      </w:r>
    </w:p>
    <w:p w14:paraId="49DD3381"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14:paraId="460DBAB9"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14:paraId="17C12367" w14:textId="77777777" w:rsidR="00DB0334"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14:paraId="6777D1E0" w14:textId="77777777" w:rsidR="006E701F"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14:paraId="7ABB65B3" w14:textId="77777777" w:rsidR="006E701F" w:rsidRPr="006E701F" w:rsidRDefault="006E701F"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EA4976">
        <w:rPr>
          <w:rFonts w:ascii="Arial" w:hAnsi="Arial" w:cs="Arial"/>
        </w:rPr>
        <w:t>dobavitelja</w:t>
      </w:r>
      <w:r w:rsidRPr="003075EF">
        <w:rPr>
          <w:rFonts w:ascii="Arial" w:hAnsi="Arial" w:cs="Arial"/>
        </w:rPr>
        <w:t>; ali</w:t>
      </w:r>
    </w:p>
    <w:p w14:paraId="02397061"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14:paraId="7098DF86" w14:textId="77777777"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poda zavajajoče ali lažne izjave, podatke oziroma dokumente</w:t>
      </w:r>
      <w:r w:rsidR="006E701F">
        <w:rPr>
          <w:rFonts w:ascii="Arial" w:hAnsi="Arial" w:cs="Arial"/>
        </w:rPr>
        <w:t>; ali</w:t>
      </w:r>
    </w:p>
    <w:p w14:paraId="33C410EB" w14:textId="185676A9" w:rsidR="00DB0334" w:rsidRPr="003075EF" w:rsidRDefault="00EA4976" w:rsidP="003C4993">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skladno z njeg</w:t>
      </w:r>
      <w:r w:rsidR="000A0043">
        <w:rPr>
          <w:rFonts w:ascii="Arial" w:hAnsi="Arial" w:cs="Arial"/>
        </w:rPr>
        <w:t>ovim pozivom ne izroči novega</w:t>
      </w:r>
      <w:r w:rsidR="00B966B9">
        <w:rPr>
          <w:rFonts w:ascii="Arial" w:hAnsi="Arial" w:cs="Arial"/>
        </w:rPr>
        <w:t>, podaljšanega</w:t>
      </w:r>
      <w:r w:rsidR="000A0043">
        <w:rPr>
          <w:rFonts w:ascii="Arial" w:hAnsi="Arial" w:cs="Arial"/>
        </w:rPr>
        <w:t xml:space="preserve"> </w:t>
      </w:r>
      <w:r w:rsidR="00DB0334" w:rsidRPr="003075EF">
        <w:rPr>
          <w:rFonts w:ascii="Arial" w:hAnsi="Arial" w:cs="Arial"/>
        </w:rPr>
        <w:t>oziroma spremenjenega finančnega zavarovanja</w:t>
      </w:r>
      <w:r w:rsidR="00772FEC">
        <w:rPr>
          <w:rFonts w:ascii="Arial" w:hAnsi="Arial" w:cs="Arial"/>
        </w:rPr>
        <w:t xml:space="preserve">, ki bi bilo potrebno zaradi </w:t>
      </w:r>
      <w:r w:rsidR="00B966B9">
        <w:rPr>
          <w:rFonts w:ascii="Arial" w:hAnsi="Arial" w:cs="Arial"/>
        </w:rPr>
        <w:t>poteka prejšnjega zavarovanja, spremembe dobavnega roka, trajanja pogodbe ali</w:t>
      </w:r>
      <w:r w:rsidR="00772FEC">
        <w:rPr>
          <w:rFonts w:ascii="Arial" w:hAnsi="Arial" w:cs="Arial"/>
        </w:rPr>
        <w:t xml:space="preserve"> </w:t>
      </w:r>
      <w:r w:rsidR="00A774D6">
        <w:rPr>
          <w:rFonts w:ascii="Arial" w:hAnsi="Arial" w:cs="Arial"/>
        </w:rPr>
        <w:t>vrednosti predmeta naročila</w:t>
      </w:r>
      <w:r w:rsidR="00DB0334" w:rsidRPr="003075EF">
        <w:rPr>
          <w:rFonts w:ascii="Arial" w:hAnsi="Arial" w:cs="Arial"/>
        </w:rPr>
        <w:t>.</w:t>
      </w:r>
    </w:p>
    <w:p w14:paraId="03C9CDE2" w14:textId="77777777" w:rsidR="0021231A" w:rsidRDefault="0021231A" w:rsidP="00DB0334">
      <w:pPr>
        <w:pStyle w:val="Standard"/>
        <w:rPr>
          <w:rFonts w:ascii="Arial" w:hAnsi="Arial" w:cs="Arial"/>
        </w:rPr>
      </w:pPr>
    </w:p>
    <w:p w14:paraId="6FEC07A7" w14:textId="4812DEBA" w:rsidR="00772FEC" w:rsidRDefault="00772FEC" w:rsidP="00772FEC">
      <w:pPr>
        <w:spacing w:after="0" w:line="276" w:lineRule="auto"/>
        <w:jc w:val="both"/>
        <w:rPr>
          <w:rFonts w:ascii="Arial" w:hAnsi="Arial" w:cs="Arial"/>
        </w:rPr>
      </w:pPr>
      <w:r>
        <w:rPr>
          <w:rFonts w:ascii="Arial" w:hAnsi="Arial" w:cs="Arial"/>
        </w:rPr>
        <w:t xml:space="preserve">Naročnik lahko vsako od bianko menic izpolni </w:t>
      </w:r>
      <w:r w:rsidR="00B966B9">
        <w:rPr>
          <w:rFonts w:ascii="Arial" w:hAnsi="Arial" w:cs="Arial"/>
        </w:rPr>
        <w:t xml:space="preserve">od primopredaje </w:t>
      </w:r>
      <w:r>
        <w:rPr>
          <w:rFonts w:ascii="Arial" w:hAnsi="Arial" w:cs="Arial"/>
        </w:rPr>
        <w:t xml:space="preserve">do poteka </w:t>
      </w:r>
      <w:r w:rsidR="004B77AD">
        <w:rPr>
          <w:rFonts w:ascii="Arial" w:hAnsi="Arial" w:cs="Arial"/>
        </w:rPr>
        <w:t>garancijskega roka</w:t>
      </w:r>
      <w:r>
        <w:rPr>
          <w:rFonts w:ascii="Arial" w:hAnsi="Arial" w:cs="Arial"/>
        </w:rPr>
        <w:t xml:space="preserve"> po Pogodbi, do zneska __________________________ EUR, kar predstavlja 5% pogodbene vrednosti z DDV, in jo unovči v primerih, če: </w:t>
      </w:r>
    </w:p>
    <w:p w14:paraId="4CEE867B" w14:textId="77777777" w:rsidR="00772FEC" w:rsidRDefault="00772FEC" w:rsidP="00D35C7E">
      <w:pPr>
        <w:pStyle w:val="Odstavekseznama"/>
        <w:numPr>
          <w:ilvl w:val="0"/>
          <w:numId w:val="73"/>
        </w:numPr>
        <w:textAlignment w:val="auto"/>
        <w:rPr>
          <w:rFonts w:ascii="Arial" w:hAnsi="Arial" w:cs="Arial"/>
        </w:rPr>
      </w:pPr>
      <w:r>
        <w:rPr>
          <w:rFonts w:ascii="Arial" w:hAnsi="Arial" w:cs="Arial"/>
        </w:rPr>
        <w:t>dobavitelj v garancijskem obdobju ne odpravi v celoti, ustrezno in v določenih rokih vseh notificiranih napak,</w:t>
      </w:r>
    </w:p>
    <w:p w14:paraId="75A9FD6A" w14:textId="77777777" w:rsidR="00772FEC" w:rsidRDefault="00772FEC" w:rsidP="00D35C7E">
      <w:pPr>
        <w:pStyle w:val="Odstavekseznama"/>
        <w:numPr>
          <w:ilvl w:val="0"/>
          <w:numId w:val="73"/>
        </w:numPr>
        <w:textAlignment w:val="auto"/>
        <w:rPr>
          <w:rFonts w:ascii="Arial" w:hAnsi="Arial" w:cs="Arial"/>
        </w:rPr>
      </w:pPr>
      <w:r>
        <w:rPr>
          <w:rFonts w:ascii="Arial" w:hAnsi="Arial" w:cs="Arial"/>
        </w:rPr>
        <w:t xml:space="preserve">izvedeni predmet naročila nima lastnosti, značilnosti, kakovosti ali </w:t>
      </w:r>
      <w:proofErr w:type="spellStart"/>
      <w:r>
        <w:rPr>
          <w:rFonts w:ascii="Arial" w:hAnsi="Arial" w:cs="Arial"/>
        </w:rPr>
        <w:t>certifikacij</w:t>
      </w:r>
      <w:proofErr w:type="spellEnd"/>
      <w:r>
        <w:rPr>
          <w:rFonts w:ascii="Arial" w:hAnsi="Arial" w:cs="Arial"/>
        </w:rPr>
        <w:t>, h katerim se je zavezal ponudnik oziroma dobavitelj, ali ki bi jih moral imeti skladno s svojo naravo,</w:t>
      </w:r>
    </w:p>
    <w:p w14:paraId="156BB875" w14:textId="4D87FB73" w:rsidR="00772FEC" w:rsidRDefault="00772FEC" w:rsidP="00D35C7E">
      <w:pPr>
        <w:pStyle w:val="Odstavekseznama"/>
        <w:numPr>
          <w:ilvl w:val="0"/>
          <w:numId w:val="73"/>
        </w:numPr>
        <w:textAlignment w:val="auto"/>
        <w:rPr>
          <w:rFonts w:ascii="Arial" w:hAnsi="Arial" w:cs="Arial"/>
        </w:rPr>
      </w:pPr>
      <w:r>
        <w:rPr>
          <w:rFonts w:ascii="Arial" w:hAnsi="Arial" w:cs="Arial"/>
        </w:rPr>
        <w:t>dobavitelj naročniku skladno z nje</w:t>
      </w:r>
      <w:r w:rsidR="000A0043">
        <w:rPr>
          <w:rFonts w:ascii="Arial" w:hAnsi="Arial" w:cs="Arial"/>
        </w:rPr>
        <w:t>govim pozivom ne izroči novega</w:t>
      </w:r>
      <w:r w:rsidR="00B966B9">
        <w:rPr>
          <w:rFonts w:ascii="Arial" w:hAnsi="Arial" w:cs="Arial"/>
        </w:rPr>
        <w:t>, podaljšanega</w:t>
      </w:r>
      <w:r w:rsidR="000A0043">
        <w:rPr>
          <w:rFonts w:ascii="Arial" w:hAnsi="Arial" w:cs="Arial"/>
        </w:rPr>
        <w:t xml:space="preserve"> </w:t>
      </w:r>
      <w:r>
        <w:rPr>
          <w:rFonts w:ascii="Arial" w:hAnsi="Arial" w:cs="Arial"/>
        </w:rPr>
        <w:t>oziroma spremenjenega finančnega zavarovanja, ki bi bilo potrebno zaradi spremembe</w:t>
      </w:r>
      <w:r w:rsidR="00B966B9">
        <w:rPr>
          <w:rFonts w:ascii="Arial" w:hAnsi="Arial" w:cs="Arial"/>
        </w:rPr>
        <w:t xml:space="preserve"> garancijskega roka ali</w:t>
      </w:r>
      <w:r>
        <w:rPr>
          <w:rFonts w:ascii="Arial" w:hAnsi="Arial" w:cs="Arial"/>
        </w:rPr>
        <w:t xml:space="preserve"> </w:t>
      </w:r>
      <w:r w:rsidR="000A0043">
        <w:rPr>
          <w:rFonts w:ascii="Arial" w:hAnsi="Arial" w:cs="Arial"/>
        </w:rPr>
        <w:t>vrednosti predmeta naročila</w:t>
      </w:r>
      <w:r>
        <w:rPr>
          <w:rFonts w:ascii="Arial" w:hAnsi="Arial" w:cs="Arial"/>
        </w:rPr>
        <w:t>.</w:t>
      </w:r>
    </w:p>
    <w:p w14:paraId="6090182D" w14:textId="77777777" w:rsidR="00772FEC" w:rsidRPr="003075EF" w:rsidRDefault="00772FEC" w:rsidP="00DB0334">
      <w:pPr>
        <w:pStyle w:val="Standard"/>
        <w:rPr>
          <w:rFonts w:ascii="Arial" w:hAnsi="Arial" w:cs="Arial"/>
        </w:rPr>
      </w:pPr>
    </w:p>
    <w:p w14:paraId="12FC4E9E" w14:textId="77777777" w:rsidR="00A00185" w:rsidRDefault="00370BA0">
      <w:pPr>
        <w:pStyle w:val="Standard"/>
        <w:rPr>
          <w:rFonts w:ascii="Arial" w:hAnsi="Arial" w:cs="Arial"/>
        </w:rPr>
      </w:pPr>
      <w:r w:rsidRPr="003075EF">
        <w:rPr>
          <w:rFonts w:ascii="Arial" w:hAnsi="Arial" w:cs="Arial"/>
        </w:rPr>
        <w:lastRenderedPageBreak/>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DA5EA1">
        <w:rPr>
          <w:rFonts w:ascii="Arial" w:hAnsi="Arial" w:cs="Arial"/>
        </w:rPr>
        <w:t>vsako od izpolnjenih</w:t>
      </w:r>
      <w:r w:rsidRPr="003075EF">
        <w:rPr>
          <w:rFonts w:ascii="Arial" w:hAnsi="Arial" w:cs="Arial"/>
        </w:rPr>
        <w:t xml:space="preserve"> </w:t>
      </w:r>
      <w:r w:rsidR="00DA5EA1">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DA5EA1">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FC57C0">
        <w:rPr>
          <w:rFonts w:ascii="Arial" w:hAnsi="Arial" w:cs="Arial"/>
        </w:rPr>
        <w:t xml:space="preserve"> (</w:t>
      </w:r>
      <w:r w:rsidR="00FC57C0" w:rsidRPr="00E434BD">
        <w:rPr>
          <w:rFonts w:ascii="Arial" w:hAnsi="Arial" w:cs="Arial"/>
          <w:u w:val="single"/>
        </w:rPr>
        <w:t>navesti vse transakcijske račune gospodarskega subjekta</w:t>
      </w:r>
      <w:r w:rsidR="00FC57C0">
        <w:rPr>
          <w:rFonts w:ascii="Arial" w:hAnsi="Arial" w:cs="Arial"/>
        </w:rPr>
        <w:t>):</w:t>
      </w:r>
    </w:p>
    <w:p w14:paraId="7460B5D3" w14:textId="77777777" w:rsidR="007740F2" w:rsidRPr="003075EF" w:rsidRDefault="007740F2">
      <w:pPr>
        <w:pStyle w:val="Standard"/>
        <w:rPr>
          <w:rFonts w:ascii="Arial" w:hAnsi="Arial" w:cs="Arial"/>
        </w:rPr>
      </w:pPr>
    </w:p>
    <w:p w14:paraId="3D2C42DC" w14:textId="77777777" w:rsidR="00A00185" w:rsidRPr="003075EF" w:rsidRDefault="006E701F" w:rsidP="003C4993">
      <w:pPr>
        <w:pStyle w:val="Standard"/>
        <w:numPr>
          <w:ilvl w:val="0"/>
          <w:numId w:val="63"/>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14:paraId="660DB847" w14:textId="77777777" w:rsidR="00A00185" w:rsidRDefault="00A00185">
      <w:pPr>
        <w:pStyle w:val="Standard"/>
        <w:rPr>
          <w:rFonts w:ascii="Arial" w:hAnsi="Arial" w:cs="Arial"/>
        </w:rPr>
      </w:pPr>
    </w:p>
    <w:p w14:paraId="37636B23" w14:textId="77777777" w:rsidR="006E701F" w:rsidRPr="003075EF" w:rsidRDefault="006E701F" w:rsidP="003C4993">
      <w:pPr>
        <w:pStyle w:val="Standard"/>
        <w:numPr>
          <w:ilvl w:val="0"/>
          <w:numId w:val="63"/>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14:paraId="7C11F467" w14:textId="77777777" w:rsidR="006E701F" w:rsidRDefault="006E701F">
      <w:pPr>
        <w:pStyle w:val="Standard"/>
        <w:rPr>
          <w:rFonts w:ascii="Arial" w:hAnsi="Arial" w:cs="Arial"/>
        </w:rPr>
      </w:pPr>
    </w:p>
    <w:p w14:paraId="57DA19B0" w14:textId="77777777" w:rsidR="006E701F" w:rsidRPr="003075EF" w:rsidRDefault="006E701F" w:rsidP="003C4993">
      <w:pPr>
        <w:pStyle w:val="Standard"/>
        <w:numPr>
          <w:ilvl w:val="0"/>
          <w:numId w:val="63"/>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14:paraId="651861F5" w14:textId="77777777" w:rsidR="006E701F" w:rsidRDefault="006E701F">
      <w:pPr>
        <w:pStyle w:val="Standard"/>
        <w:rPr>
          <w:rFonts w:ascii="Arial" w:hAnsi="Arial" w:cs="Arial"/>
        </w:rPr>
      </w:pPr>
    </w:p>
    <w:p w14:paraId="7372D8DB" w14:textId="77777777" w:rsidR="006E701F" w:rsidRPr="003075EF" w:rsidRDefault="006E701F" w:rsidP="003C4993">
      <w:pPr>
        <w:pStyle w:val="Standard"/>
        <w:numPr>
          <w:ilvl w:val="0"/>
          <w:numId w:val="63"/>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14:paraId="17F63622" w14:textId="77777777" w:rsidR="006E701F" w:rsidRPr="003075EF" w:rsidRDefault="006E701F">
      <w:pPr>
        <w:pStyle w:val="Standard"/>
        <w:rPr>
          <w:rFonts w:ascii="Arial" w:hAnsi="Arial" w:cs="Arial"/>
        </w:rPr>
      </w:pPr>
    </w:p>
    <w:p w14:paraId="5B877178" w14:textId="77777777"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FC57C0">
        <w:rPr>
          <w:rFonts w:ascii="Arial" w:hAnsi="Arial" w:cs="Arial"/>
          <w:color w:val="000000" w:themeColor="text1"/>
        </w:rPr>
        <w:t>SI56 0110 0603 0279 058</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14:paraId="7618EE7E" w14:textId="77777777" w:rsidR="0091519B" w:rsidRPr="003075EF" w:rsidRDefault="0091519B" w:rsidP="00370BA0">
      <w:pPr>
        <w:pStyle w:val="Standard"/>
        <w:rPr>
          <w:rFonts w:ascii="Arial" w:eastAsia="Times New Roman" w:hAnsi="Arial" w:cs="Arial"/>
          <w:i/>
          <w:lang w:eastAsia="sl-SI"/>
        </w:rPr>
      </w:pPr>
    </w:p>
    <w:p w14:paraId="3582592D" w14:textId="77777777"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14:paraId="64A3E17F" w14:textId="77777777" w:rsidR="00A00185" w:rsidRDefault="00A00185">
      <w:pPr>
        <w:pStyle w:val="Standard"/>
        <w:rPr>
          <w:rFonts w:ascii="Arial" w:hAnsi="Arial" w:cs="Arial"/>
        </w:rPr>
      </w:pPr>
    </w:p>
    <w:p w14:paraId="7E0EB048" w14:textId="77777777" w:rsidR="007740F2" w:rsidRDefault="007740F2">
      <w:pPr>
        <w:pStyle w:val="Standard"/>
        <w:rPr>
          <w:rFonts w:ascii="Arial" w:hAnsi="Arial" w:cs="Arial"/>
        </w:rPr>
      </w:pPr>
    </w:p>
    <w:p w14:paraId="148DB09F" w14:textId="77777777" w:rsidR="0021231A" w:rsidRDefault="0021231A">
      <w:pPr>
        <w:pStyle w:val="Standard"/>
        <w:rPr>
          <w:rFonts w:ascii="Arial" w:hAnsi="Arial" w:cs="Arial"/>
        </w:rPr>
      </w:pPr>
    </w:p>
    <w:p w14:paraId="1ABD7DFC" w14:textId="77777777" w:rsidR="0021231A" w:rsidRDefault="0021231A">
      <w:pPr>
        <w:pStyle w:val="Standard"/>
        <w:rPr>
          <w:rFonts w:ascii="Arial" w:hAnsi="Arial" w:cs="Arial"/>
        </w:rPr>
      </w:pPr>
    </w:p>
    <w:p w14:paraId="7296E531" w14:textId="77777777" w:rsidR="0021231A" w:rsidRDefault="0021231A">
      <w:pPr>
        <w:pStyle w:val="Standard"/>
        <w:rPr>
          <w:rFonts w:ascii="Arial" w:hAnsi="Arial" w:cs="Arial"/>
        </w:rPr>
      </w:pPr>
    </w:p>
    <w:p w14:paraId="21E36EEE" w14:textId="77777777" w:rsidR="0021231A" w:rsidRDefault="0021231A">
      <w:pPr>
        <w:pStyle w:val="Standard"/>
        <w:rPr>
          <w:rFonts w:ascii="Arial" w:hAnsi="Arial" w:cs="Arial"/>
        </w:rPr>
      </w:pPr>
    </w:p>
    <w:p w14:paraId="2D236A1E" w14:textId="77777777" w:rsidR="0021231A" w:rsidRDefault="0021231A">
      <w:pPr>
        <w:pStyle w:val="Standard"/>
        <w:rPr>
          <w:rFonts w:ascii="Arial" w:hAnsi="Arial" w:cs="Arial"/>
        </w:rPr>
      </w:pPr>
    </w:p>
    <w:p w14:paraId="42AAC994" w14:textId="77777777" w:rsidR="0021231A" w:rsidRDefault="0021231A">
      <w:pPr>
        <w:pStyle w:val="Standard"/>
        <w:rPr>
          <w:rFonts w:ascii="Arial" w:hAnsi="Arial" w:cs="Arial"/>
        </w:rPr>
      </w:pPr>
    </w:p>
    <w:p w14:paraId="2D0413F3" w14:textId="77777777" w:rsidR="0021231A" w:rsidRDefault="0021231A">
      <w:pPr>
        <w:pStyle w:val="Standard"/>
        <w:rPr>
          <w:rFonts w:ascii="Arial" w:hAnsi="Arial" w:cs="Arial"/>
        </w:rPr>
      </w:pPr>
    </w:p>
    <w:p w14:paraId="107E1B4F" w14:textId="77777777" w:rsidR="00FA0B97" w:rsidRDefault="00FA0B97">
      <w:pPr>
        <w:pStyle w:val="Standard"/>
        <w:rPr>
          <w:rFonts w:ascii="Arial" w:hAnsi="Arial" w:cs="Arial"/>
        </w:rPr>
      </w:pPr>
    </w:p>
    <w:p w14:paraId="50EA6ADB" w14:textId="77777777" w:rsidR="00FA0B97" w:rsidRDefault="00FA0B97">
      <w:pPr>
        <w:pStyle w:val="Standard"/>
        <w:rPr>
          <w:rFonts w:ascii="Arial" w:hAnsi="Arial" w:cs="Arial"/>
        </w:rPr>
      </w:pPr>
    </w:p>
    <w:p w14:paraId="4C124680" w14:textId="77777777" w:rsidR="00FA0B97" w:rsidRDefault="00FA0B97">
      <w:pPr>
        <w:pStyle w:val="Standard"/>
        <w:rPr>
          <w:rFonts w:ascii="Arial" w:hAnsi="Arial" w:cs="Arial"/>
        </w:rPr>
      </w:pPr>
    </w:p>
    <w:p w14:paraId="74276866" w14:textId="77777777" w:rsidR="00FA0B97" w:rsidRDefault="00FA0B97">
      <w:pPr>
        <w:pStyle w:val="Standard"/>
        <w:rPr>
          <w:rFonts w:ascii="Arial" w:hAnsi="Arial" w:cs="Arial"/>
        </w:rPr>
      </w:pPr>
    </w:p>
    <w:p w14:paraId="26DD1155" w14:textId="77777777" w:rsidR="00FA0B97" w:rsidRDefault="00FA0B97">
      <w:pPr>
        <w:pStyle w:val="Standard"/>
        <w:rPr>
          <w:rFonts w:ascii="Arial" w:hAnsi="Arial" w:cs="Arial"/>
        </w:rPr>
      </w:pPr>
    </w:p>
    <w:p w14:paraId="09EEC286" w14:textId="77777777" w:rsidR="0021231A" w:rsidRDefault="0021231A">
      <w:pPr>
        <w:pStyle w:val="Standard"/>
        <w:rPr>
          <w:rFonts w:ascii="Arial" w:hAnsi="Arial" w:cs="Arial"/>
        </w:rPr>
      </w:pPr>
    </w:p>
    <w:p w14:paraId="27A93D96" w14:textId="77777777" w:rsidR="0021231A" w:rsidRPr="003075EF" w:rsidRDefault="0021231A">
      <w:pPr>
        <w:pStyle w:val="Standard"/>
        <w:rPr>
          <w:rFonts w:ascii="Arial" w:hAnsi="Arial" w:cs="Arial"/>
        </w:rPr>
      </w:pPr>
    </w:p>
    <w:p w14:paraId="22AC7218" w14:textId="77777777" w:rsidR="0021231A" w:rsidRDefault="0021231A" w:rsidP="003F2025">
      <w:pPr>
        <w:pStyle w:val="Standard"/>
        <w:widowControl w:val="0"/>
        <w:rPr>
          <w:rFonts w:ascii="Arial" w:eastAsia="Times New Roman" w:hAnsi="Arial" w:cs="Arial"/>
          <w:lang w:eastAsia="sl-SI"/>
        </w:rPr>
      </w:pPr>
    </w:p>
    <w:p w14:paraId="4CA1CAF3" w14:textId="77777777" w:rsidR="0021231A" w:rsidRDefault="0021231A" w:rsidP="003F2025">
      <w:pPr>
        <w:pStyle w:val="Standard"/>
        <w:widowControl w:val="0"/>
        <w:rPr>
          <w:rFonts w:ascii="Arial" w:eastAsia="Times New Roman" w:hAnsi="Arial" w:cs="Arial"/>
          <w:lang w:eastAsia="sl-SI"/>
        </w:rPr>
      </w:pPr>
    </w:p>
    <w:p w14:paraId="75F3AA02" w14:textId="77777777" w:rsidR="0021231A" w:rsidRDefault="0021231A" w:rsidP="003F2025">
      <w:pPr>
        <w:pStyle w:val="Standard"/>
        <w:widowControl w:val="0"/>
        <w:rPr>
          <w:rFonts w:ascii="Arial" w:eastAsia="Times New Roman" w:hAnsi="Arial" w:cs="Arial"/>
          <w:lang w:eastAsia="sl-SI"/>
        </w:rPr>
      </w:pPr>
    </w:p>
    <w:p w14:paraId="1FCE17D9" w14:textId="77777777"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14:paraId="4075A2E5" w14:textId="77777777" w:rsidR="0091519B" w:rsidRPr="003075EF" w:rsidRDefault="0091519B" w:rsidP="003F2025">
      <w:pPr>
        <w:pStyle w:val="Standard"/>
        <w:rPr>
          <w:rFonts w:ascii="Arial" w:eastAsia="Times New Roman" w:hAnsi="Arial" w:cs="Arial"/>
          <w:i/>
          <w:lang w:eastAsia="sl-SI"/>
        </w:rPr>
      </w:pPr>
    </w:p>
    <w:p w14:paraId="7BF6F478" w14:textId="77777777" w:rsidR="003F2025" w:rsidRDefault="003F2025" w:rsidP="003F2025">
      <w:pPr>
        <w:pStyle w:val="Standard"/>
        <w:rPr>
          <w:rFonts w:ascii="Arial" w:eastAsia="Times New Roman" w:hAnsi="Arial" w:cs="Arial"/>
          <w:i/>
          <w:lang w:eastAsia="sl-SI"/>
        </w:rPr>
      </w:pPr>
    </w:p>
    <w:p w14:paraId="4C0D9229" w14:textId="77777777" w:rsidR="00FD0BEF" w:rsidRPr="003075EF" w:rsidRDefault="00FD0BEF" w:rsidP="003F2025">
      <w:pPr>
        <w:pStyle w:val="Standard"/>
        <w:rPr>
          <w:rFonts w:ascii="Arial" w:eastAsia="Times New Roman" w:hAnsi="Arial" w:cs="Arial"/>
          <w:i/>
          <w:lang w:eastAsia="sl-SI"/>
        </w:rPr>
      </w:pPr>
    </w:p>
    <w:p w14:paraId="3FACFE65" w14:textId="77777777" w:rsidR="0091519B" w:rsidRPr="003075EF" w:rsidRDefault="0091519B" w:rsidP="003F2025">
      <w:pPr>
        <w:pStyle w:val="Standard"/>
        <w:rPr>
          <w:rFonts w:ascii="Arial" w:eastAsia="Times New Roman" w:hAnsi="Arial" w:cs="Arial"/>
          <w:i/>
          <w:lang w:eastAsia="sl-SI"/>
        </w:rPr>
      </w:pPr>
    </w:p>
    <w:p w14:paraId="24F4563D" w14:textId="77777777" w:rsidR="00B966B9" w:rsidRDefault="007740F2" w:rsidP="00A30248">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p>
    <w:p w14:paraId="4259741E" w14:textId="77777777" w:rsidR="00B966B9" w:rsidRDefault="00B966B9">
      <w:pPr>
        <w:rPr>
          <w:rFonts w:ascii="Arial" w:eastAsia="Times New Roman" w:hAnsi="Arial" w:cs="Arial"/>
          <w:i/>
          <w:lang w:eastAsia="sl-SI"/>
        </w:rPr>
      </w:pPr>
      <w:r>
        <w:rPr>
          <w:rFonts w:ascii="Arial" w:eastAsia="Times New Roman" w:hAnsi="Arial" w:cs="Arial"/>
          <w:i/>
          <w:lang w:eastAsia="sl-SI"/>
        </w:rPr>
        <w:br w:type="page"/>
      </w:r>
    </w:p>
    <w:p w14:paraId="7CC884E7" w14:textId="77777777" w:rsidR="00B966B9" w:rsidRPr="00107E19" w:rsidRDefault="00B966B9" w:rsidP="00B966B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37847916"/>
      <w:bookmarkStart w:id="48" w:name="_Toc60999066"/>
      <w:bookmarkStart w:id="49" w:name="_Toc60999187"/>
      <w:bookmarkStart w:id="50" w:name="_Toc116682606"/>
      <w:bookmarkStart w:id="51" w:name="_Toc123859152"/>
      <w:bookmarkStart w:id="52" w:name="_Toc124437911"/>
      <w:r w:rsidRPr="00107E19">
        <w:rPr>
          <w:rFonts w:ascii="Arial" w:hAnsi="Arial" w:cs="Arial"/>
          <w:sz w:val="26"/>
          <w:szCs w:val="26"/>
          <w:u w:val="none"/>
        </w:rPr>
        <w:lastRenderedPageBreak/>
        <w:t>FINANČNO ZAVAROVANJE ZA DOBRO IZVEDBO POGODBENIH OBVEZNOSTI</w:t>
      </w:r>
      <w:bookmarkEnd w:id="47"/>
      <w:bookmarkEnd w:id="48"/>
      <w:bookmarkEnd w:id="49"/>
      <w:bookmarkEnd w:id="50"/>
      <w:bookmarkEnd w:id="51"/>
      <w:bookmarkEnd w:id="52"/>
    </w:p>
    <w:p w14:paraId="339F823D" w14:textId="77777777" w:rsidR="00B966B9" w:rsidRPr="00107E19" w:rsidRDefault="00B966B9" w:rsidP="00B966B9">
      <w:pPr>
        <w:spacing w:after="0" w:line="276" w:lineRule="auto"/>
        <w:rPr>
          <w:rFonts w:ascii="Arial" w:hAnsi="Arial" w:cs="Arial"/>
          <w:b/>
        </w:rPr>
      </w:pPr>
    </w:p>
    <w:p w14:paraId="09541C6E" w14:textId="77777777" w:rsidR="00B966B9" w:rsidRPr="00107E19" w:rsidRDefault="00B966B9" w:rsidP="00B966B9">
      <w:pPr>
        <w:spacing w:after="0" w:line="276" w:lineRule="auto"/>
        <w:rPr>
          <w:rFonts w:ascii="Arial" w:hAnsi="Arial" w:cs="Arial"/>
          <w:b/>
        </w:rPr>
      </w:pPr>
    </w:p>
    <w:p w14:paraId="7AD35943"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Garant ali SWIFT ključ: _______________________</w:t>
      </w:r>
      <w:r>
        <w:rPr>
          <w:rFonts w:ascii="Arial" w:hAnsi="Arial" w:cs="Arial"/>
        </w:rPr>
        <w:t>_______</w:t>
      </w:r>
      <w:r w:rsidRPr="00107E19">
        <w:rPr>
          <w:rFonts w:ascii="Arial" w:hAnsi="Arial" w:cs="Arial"/>
        </w:rPr>
        <w:t>________________________.</w:t>
      </w:r>
    </w:p>
    <w:p w14:paraId="19144D1D"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3ADF090F" w14:textId="77777777" w:rsidR="00B966B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color w:val="000000" w:themeColor="text1"/>
          <w:kern w:val="0"/>
        </w:rPr>
      </w:pPr>
      <w:r w:rsidRPr="00107E19">
        <w:rPr>
          <w:rFonts w:ascii="Arial" w:hAnsi="Arial" w:cs="Arial"/>
        </w:rPr>
        <w:t xml:space="preserve">Za upravičenca: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p>
    <w:p w14:paraId="196B4EC8"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4BA0953"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Datum izdaje: __________________________</w:t>
      </w:r>
    </w:p>
    <w:p w14:paraId="3004979C"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B390913"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Vrsta zavarovanja:</w:t>
      </w:r>
      <w:r w:rsidRPr="00107E19">
        <w:rPr>
          <w:rFonts w:ascii="Arial" w:hAnsi="Arial" w:cs="Arial"/>
        </w:rPr>
        <w:t xml:space="preserve"> Zavarovanje za dobro izvedbo pogodbenih obveznosti.</w:t>
      </w:r>
    </w:p>
    <w:p w14:paraId="161DE9BC"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49C7DE2"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Številka zavarovanja: </w:t>
      </w:r>
      <w:r w:rsidRPr="00107E19">
        <w:rPr>
          <w:rFonts w:ascii="Arial" w:hAnsi="Arial" w:cs="Arial"/>
        </w:rPr>
        <w:t>______</w:t>
      </w:r>
      <w:r>
        <w:rPr>
          <w:rFonts w:ascii="Arial" w:hAnsi="Arial" w:cs="Arial"/>
        </w:rPr>
        <w:t>________________________</w:t>
      </w:r>
      <w:r w:rsidRPr="00107E19">
        <w:rPr>
          <w:rFonts w:ascii="Arial" w:hAnsi="Arial" w:cs="Arial"/>
        </w:rPr>
        <w:t>________________________.</w:t>
      </w:r>
    </w:p>
    <w:p w14:paraId="5295FD80"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F2AEC64"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Garant (ime in naslov v kraju izdaje):</w:t>
      </w:r>
      <w:r w:rsidRPr="00107E19">
        <w:rPr>
          <w:rFonts w:ascii="Arial" w:hAnsi="Arial" w:cs="Arial"/>
        </w:rPr>
        <w:t xml:space="preserve"> _</w:t>
      </w:r>
      <w:r>
        <w:rPr>
          <w:rFonts w:ascii="Arial" w:hAnsi="Arial" w:cs="Arial"/>
        </w:rPr>
        <w:t>______________________</w:t>
      </w:r>
      <w:r w:rsidRPr="00107E19">
        <w:rPr>
          <w:rFonts w:ascii="Arial" w:hAnsi="Arial" w:cs="Arial"/>
        </w:rPr>
        <w:t>__________________.</w:t>
      </w:r>
    </w:p>
    <w:p w14:paraId="0CBBB0D1"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77AF867"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r w:rsidRPr="00107E19">
        <w:rPr>
          <w:rFonts w:ascii="Arial" w:hAnsi="Arial" w:cs="Arial"/>
          <w:b/>
        </w:rPr>
        <w:t xml:space="preserve">Naročnik zavarovanja (ime in naslov ponudnika v postopku javnega naročanja): </w:t>
      </w:r>
    </w:p>
    <w:p w14:paraId="63983CEA"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6265D15F"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_________________________________________________________________________.</w:t>
      </w:r>
    </w:p>
    <w:p w14:paraId="771E06B8"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5F4BF8C"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Upravičenec:</w:t>
      </w:r>
      <w:r w:rsidRPr="00107E19">
        <w:rPr>
          <w:rFonts w:ascii="Arial" w:hAnsi="Arial" w:cs="Arial"/>
        </w:rPr>
        <w:t xml:space="preserve">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r w:rsidRPr="00107E19">
        <w:rPr>
          <w:rFonts w:ascii="Arial" w:hAnsi="Arial" w:cs="Arial"/>
        </w:rPr>
        <w:t>.</w:t>
      </w:r>
    </w:p>
    <w:p w14:paraId="29653DB2"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BFC955B" w14:textId="11837150"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b/>
        </w:rPr>
        <w:t xml:space="preserve">Osnovni posel: </w:t>
      </w:r>
      <w:r w:rsidRPr="00107E19">
        <w:rPr>
          <w:rFonts w:ascii="Arial" w:hAnsi="Arial" w:cs="Arial"/>
        </w:rPr>
        <w:t xml:space="preserve">obveznost naročnika zavarovanja iz </w:t>
      </w:r>
      <w:r>
        <w:rPr>
          <w:rFonts w:ascii="Arial" w:hAnsi="Arial" w:cs="Arial"/>
        </w:rPr>
        <w:t>pogodbe</w:t>
      </w:r>
      <w:r w:rsidRPr="00107E19">
        <w:rPr>
          <w:rFonts w:ascii="Arial" w:hAnsi="Arial" w:cs="Arial"/>
        </w:rPr>
        <w:t xml:space="preserve"> št. _______________</w:t>
      </w:r>
      <w:r>
        <w:rPr>
          <w:rFonts w:ascii="Arial" w:hAnsi="Arial" w:cs="Arial"/>
        </w:rPr>
        <w:t>__</w:t>
      </w:r>
      <w:r w:rsidRPr="00107E19">
        <w:rPr>
          <w:rFonts w:ascii="Arial" w:hAnsi="Arial" w:cs="Arial"/>
        </w:rPr>
        <w:t>____ z dne ______</w:t>
      </w:r>
      <w:r>
        <w:rPr>
          <w:rFonts w:ascii="Arial" w:hAnsi="Arial" w:cs="Arial"/>
        </w:rPr>
        <w:t>______</w:t>
      </w:r>
      <w:r w:rsidRPr="00107E19">
        <w:rPr>
          <w:rFonts w:ascii="Arial" w:hAnsi="Arial" w:cs="Arial"/>
        </w:rPr>
        <w:t>________________</w:t>
      </w:r>
      <w:r w:rsidRPr="00107E19">
        <w:rPr>
          <w:rFonts w:ascii="Arial" w:hAnsi="Arial" w:cs="Arial"/>
          <w:i/>
        </w:rPr>
        <w:t xml:space="preserve">, </w:t>
      </w:r>
      <w:r w:rsidRPr="00107E19">
        <w:rPr>
          <w:rFonts w:ascii="Arial" w:hAnsi="Arial" w:cs="Arial"/>
        </w:rPr>
        <w:t>o javnem naročilu »</w:t>
      </w:r>
      <w:r w:rsidR="00A72FBE">
        <w:rPr>
          <w:rFonts w:ascii="Arial" w:hAnsi="Arial" w:cs="Arial"/>
          <w:color w:val="000000" w:themeColor="text1"/>
        </w:rPr>
        <w:t>MRI sistem z RF kletko</w:t>
      </w:r>
      <w:r w:rsidRPr="00107E19">
        <w:rPr>
          <w:rFonts w:ascii="Arial" w:hAnsi="Arial" w:cs="Arial"/>
        </w:rPr>
        <w:t>«.</w:t>
      </w:r>
    </w:p>
    <w:p w14:paraId="13FA86AC"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i/>
        </w:rPr>
        <w:t xml:space="preserve"> </w:t>
      </w:r>
    </w:p>
    <w:p w14:paraId="0D0D3A52"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Najvišji znesek v EUR: </w:t>
      </w:r>
      <w:r>
        <w:rPr>
          <w:rFonts w:ascii="Arial" w:hAnsi="Arial" w:cs="Arial"/>
        </w:rPr>
        <w:t>_____________________</w:t>
      </w:r>
      <w:r w:rsidRPr="00107E19">
        <w:rPr>
          <w:rFonts w:ascii="Arial" w:hAnsi="Arial" w:cs="Arial"/>
        </w:rPr>
        <w:t xml:space="preserve">________________________, z besedo: </w:t>
      </w:r>
      <w:r w:rsidRPr="00107E19">
        <w:rPr>
          <w:rFonts w:ascii="Arial" w:hAnsi="Arial" w:cs="Arial"/>
          <w:i/>
        </w:rPr>
        <w:t>__</w:t>
      </w:r>
      <w:r>
        <w:rPr>
          <w:rFonts w:ascii="Arial" w:hAnsi="Arial" w:cs="Arial"/>
          <w:i/>
        </w:rPr>
        <w:t>_______________________</w:t>
      </w:r>
      <w:r w:rsidRPr="00107E19">
        <w:rPr>
          <w:rFonts w:ascii="Arial" w:hAnsi="Arial" w:cs="Arial"/>
          <w:i/>
        </w:rPr>
        <w:t>________________________________________________.</w:t>
      </w:r>
    </w:p>
    <w:p w14:paraId="4F831A5B"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396E23B"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Listine, ki jih je poleg izjave treba priložiti zahtevi za plačilo in se izrecno zahtevajo v spodnjem besedilu: </w:t>
      </w:r>
      <w:r w:rsidRPr="00107E19">
        <w:rPr>
          <w:rFonts w:ascii="Arial" w:hAnsi="Arial" w:cs="Arial"/>
        </w:rPr>
        <w:t>To finančno zavarovanje št. _______________</w:t>
      </w:r>
      <w:r>
        <w:rPr>
          <w:rFonts w:ascii="Arial" w:hAnsi="Arial" w:cs="Arial"/>
        </w:rPr>
        <w:t>_</w:t>
      </w:r>
      <w:r w:rsidRPr="00107E19">
        <w:rPr>
          <w:rFonts w:ascii="Arial" w:hAnsi="Arial" w:cs="Arial"/>
        </w:rPr>
        <w:t>_____ (lahko v kopiji).</w:t>
      </w:r>
    </w:p>
    <w:p w14:paraId="7E71F514"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4D40602"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Jezik v zahtevanih listinah:</w:t>
      </w:r>
      <w:r w:rsidRPr="00107E19">
        <w:rPr>
          <w:rFonts w:ascii="Arial" w:hAnsi="Arial" w:cs="Arial"/>
        </w:rPr>
        <w:t xml:space="preserve"> Slovenski.</w:t>
      </w:r>
    </w:p>
    <w:p w14:paraId="04F783C6"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686FEF3"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Oblika predložitve:</w:t>
      </w:r>
      <w:r w:rsidRPr="00107E19">
        <w:rPr>
          <w:rFonts w:ascii="Arial" w:hAnsi="Arial" w:cs="Arial"/>
        </w:rPr>
        <w:t xml:space="preserve"> v papirni obliki s priporočeno pošto ali katerokoli obliko hitre pošte ali osebno ali v elektronski obliki po sistemu SWIFT.</w:t>
      </w:r>
    </w:p>
    <w:p w14:paraId="23EF76B6"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4A9F411"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Kraj predložitve:</w:t>
      </w:r>
      <w:r w:rsidRPr="00107E19">
        <w:rPr>
          <w:rFonts w:ascii="Arial" w:hAnsi="Arial" w:cs="Arial"/>
        </w:rPr>
        <w:t xml:space="preserve"> Na naslov podružnice ________</w:t>
      </w:r>
      <w:r>
        <w:rPr>
          <w:rFonts w:ascii="Arial" w:hAnsi="Arial" w:cs="Arial"/>
        </w:rPr>
        <w:t>_</w:t>
      </w:r>
      <w:r w:rsidRPr="00107E19">
        <w:rPr>
          <w:rFonts w:ascii="Arial" w:hAnsi="Arial" w:cs="Arial"/>
        </w:rPr>
        <w:t>_________</w:t>
      </w:r>
      <w:r>
        <w:rPr>
          <w:rFonts w:ascii="Arial" w:hAnsi="Arial" w:cs="Arial"/>
        </w:rPr>
        <w:t>_____________</w:t>
      </w:r>
      <w:r w:rsidRPr="00107E19">
        <w:rPr>
          <w:rFonts w:ascii="Arial" w:hAnsi="Arial" w:cs="Arial"/>
        </w:rPr>
        <w:t>__________ ali po sistemu SWIFT na sledeči naslov garanta: _____________________________</w:t>
      </w:r>
      <w:r>
        <w:rPr>
          <w:rFonts w:ascii="Arial" w:hAnsi="Arial" w:cs="Arial"/>
        </w:rPr>
        <w:t>____</w:t>
      </w:r>
      <w:r w:rsidRPr="00107E19">
        <w:rPr>
          <w:rFonts w:ascii="Arial" w:hAnsi="Arial" w:cs="Arial"/>
        </w:rPr>
        <w:t>_.</w:t>
      </w:r>
    </w:p>
    <w:p w14:paraId="770502BE"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64739AC"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Ne glede na naslov podružnice, ki jo je vpisal garant, se predložitev papirnih listin lahko opravi v katerikoli podružnici garanta na območju Republike Slovenije.</w:t>
      </w:r>
      <w:r w:rsidRPr="00107E19" w:rsidDel="00D4087F">
        <w:rPr>
          <w:rFonts w:ascii="Arial" w:hAnsi="Arial" w:cs="Arial"/>
        </w:rPr>
        <w:t xml:space="preserve"> </w:t>
      </w:r>
    </w:p>
    <w:p w14:paraId="457C3EB2"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p>
    <w:p w14:paraId="4A7E09E1"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Rok veljavnosti: </w:t>
      </w:r>
      <w:r w:rsidRPr="00107E19">
        <w:rPr>
          <w:rFonts w:ascii="Arial" w:hAnsi="Arial" w:cs="Arial"/>
        </w:rPr>
        <w:t>do vključno dne</w:t>
      </w:r>
      <w:r w:rsidRPr="00107E19">
        <w:rPr>
          <w:rFonts w:ascii="Arial" w:hAnsi="Arial" w:cs="Arial"/>
          <w:b/>
        </w:rPr>
        <w:t xml:space="preserve"> </w:t>
      </w:r>
      <w:r w:rsidRPr="00107E19">
        <w:rPr>
          <w:rFonts w:ascii="Arial" w:hAnsi="Arial" w:cs="Arial"/>
        </w:rPr>
        <w:t>___</w:t>
      </w:r>
      <w:r>
        <w:rPr>
          <w:rFonts w:ascii="Arial" w:hAnsi="Arial" w:cs="Arial"/>
        </w:rPr>
        <w:t>___________________________</w:t>
      </w:r>
      <w:r w:rsidRPr="00107E19">
        <w:rPr>
          <w:rFonts w:ascii="Arial" w:hAnsi="Arial" w:cs="Arial"/>
        </w:rPr>
        <w:t>________________.</w:t>
      </w:r>
    </w:p>
    <w:p w14:paraId="604DE70F"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7A620FD"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Stranka, ki mora plačati stroške:</w:t>
      </w:r>
      <w:r w:rsidRPr="00107E19">
        <w:rPr>
          <w:rFonts w:ascii="Arial" w:hAnsi="Arial" w:cs="Arial"/>
        </w:rPr>
        <w:t xml:space="preserve"> Naročnik zavarovanja, tj. </w:t>
      </w:r>
      <w:r>
        <w:rPr>
          <w:rFonts w:ascii="Arial" w:hAnsi="Arial" w:cs="Arial"/>
        </w:rPr>
        <w:t>__________</w:t>
      </w:r>
      <w:r w:rsidRPr="00107E19">
        <w:rPr>
          <w:rFonts w:ascii="Arial" w:hAnsi="Arial" w:cs="Arial"/>
        </w:rPr>
        <w:t>_______________.</w:t>
      </w:r>
    </w:p>
    <w:p w14:paraId="2B4C4B06"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8E6F91A" w14:textId="77777777" w:rsidR="00B966B9" w:rsidRPr="00107E19" w:rsidRDefault="00B966B9" w:rsidP="00B966B9">
      <w:pPr>
        <w:spacing w:after="0" w:line="276" w:lineRule="auto"/>
        <w:jc w:val="both"/>
        <w:rPr>
          <w:rFonts w:ascii="Arial" w:hAnsi="Arial" w:cs="Arial"/>
        </w:rPr>
      </w:pPr>
      <w:r w:rsidRPr="00107E19">
        <w:rPr>
          <w:rFonts w:ascii="Arial" w:hAnsi="Arial" w:cs="Arial"/>
        </w:rPr>
        <w:t xml:space="preserve">Kot garant se s tem zavarovanjem nepreklicno zavezujemo, da bomo upravičencu izplačali </w:t>
      </w:r>
      <w:r w:rsidRPr="00107E19">
        <w:rPr>
          <w:rFonts w:ascii="Arial" w:hAnsi="Arial" w:cs="Arial"/>
        </w:rPr>
        <w:lastRenderedPageBreak/>
        <w:t>katerikoli znesek do višine zneska zavarovanja, ko upravičenec predloži ustrezno zahtevo za plačilo v zgoraj navedeni obliki predložitve, podpisano s strani pooblaščenega(-ih) podpisnika(-</w:t>
      </w:r>
      <w:proofErr w:type="spellStart"/>
      <w:r w:rsidRPr="00107E19">
        <w:rPr>
          <w:rFonts w:ascii="Arial" w:hAnsi="Arial" w:cs="Arial"/>
        </w:rPr>
        <w:t>ov</w:t>
      </w:r>
      <w:proofErr w:type="spellEnd"/>
      <w:r w:rsidRPr="00107E19">
        <w:rPr>
          <w:rFonts w:ascii="Arial" w:hAnsi="Arial" w:cs="Arial"/>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FEF1EB5" w14:textId="77777777" w:rsidR="00B966B9" w:rsidRPr="00107E19" w:rsidRDefault="00B966B9" w:rsidP="00B966B9">
      <w:pPr>
        <w:spacing w:after="0" w:line="276" w:lineRule="auto"/>
        <w:jc w:val="both"/>
        <w:rPr>
          <w:rFonts w:ascii="Arial" w:hAnsi="Arial" w:cs="Arial"/>
        </w:rPr>
      </w:pPr>
    </w:p>
    <w:p w14:paraId="5379CB70" w14:textId="77777777" w:rsidR="00B966B9" w:rsidRPr="00107E19" w:rsidRDefault="00B966B9" w:rsidP="00B966B9">
      <w:pPr>
        <w:spacing w:after="0" w:line="276" w:lineRule="auto"/>
        <w:jc w:val="both"/>
        <w:rPr>
          <w:rFonts w:ascii="Arial" w:hAnsi="Arial" w:cs="Arial"/>
        </w:rPr>
      </w:pPr>
      <w:r w:rsidRPr="00107E19">
        <w:rPr>
          <w:rFonts w:ascii="Arial" w:hAnsi="Arial" w:cs="Arial"/>
        </w:rPr>
        <w:t xml:space="preserve">Zavarovanje se lahko unovči iz naslednjih razlogov, ki morajo biti navedeni v izjavi upravičenca oziroma zahtevi za plačilo: </w:t>
      </w:r>
    </w:p>
    <w:p w14:paraId="027E5EAF" w14:textId="77777777" w:rsidR="00B966B9" w:rsidRPr="00B23DDC" w:rsidRDefault="00B966B9" w:rsidP="00D35C7E">
      <w:pPr>
        <w:pStyle w:val="Odstavekseznama"/>
        <w:numPr>
          <w:ilvl w:val="0"/>
          <w:numId w:val="77"/>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ne prične izpolnjevati svojih pogodbenih obveznosti v roku in v skladu z določili pogodbe,</w:t>
      </w:r>
    </w:p>
    <w:p w14:paraId="45030EA1" w14:textId="77777777" w:rsidR="00B966B9" w:rsidRPr="00B23DDC" w:rsidRDefault="00B966B9" w:rsidP="00D35C7E">
      <w:pPr>
        <w:pStyle w:val="Odstavekseznama"/>
        <w:numPr>
          <w:ilvl w:val="0"/>
          <w:numId w:val="77"/>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preneha izpolnjevati svoje pogodbene obveznosti v skladu z določili pogodbe,</w:t>
      </w:r>
    </w:p>
    <w:p w14:paraId="21551307" w14:textId="77777777" w:rsidR="00B966B9" w:rsidRPr="00B23DDC" w:rsidRDefault="00B966B9" w:rsidP="00D35C7E">
      <w:pPr>
        <w:pStyle w:val="Odstavekseznama"/>
        <w:numPr>
          <w:ilvl w:val="0"/>
          <w:numId w:val="77"/>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svojih obveznosti ne izpolni skladno s pogodbo, v dogovorjeni kakovosti, obsegu ali rokih (tj. razlog neizpolnitve, nepravočasne izpolnitve ali nepravilne izpolnitve),</w:t>
      </w:r>
    </w:p>
    <w:p w14:paraId="57C7CA89" w14:textId="77777777" w:rsidR="00B966B9" w:rsidRPr="00B23DDC" w:rsidRDefault="00B966B9" w:rsidP="00D35C7E">
      <w:pPr>
        <w:pStyle w:val="Odstavekseznama"/>
        <w:numPr>
          <w:ilvl w:val="0"/>
          <w:numId w:val="77"/>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odstopi od pogodbe brez utemeljenega razloga, ki bi izviral iz sfere </w:t>
      </w:r>
      <w:r>
        <w:rPr>
          <w:rFonts w:ascii="Arial" w:hAnsi="Arial" w:cs="Arial"/>
        </w:rPr>
        <w:t>upravičenca</w:t>
      </w:r>
      <w:r w:rsidRPr="00B23DDC">
        <w:rPr>
          <w:rFonts w:ascii="Arial" w:hAnsi="Arial" w:cs="Arial"/>
        </w:rPr>
        <w:t>,</w:t>
      </w:r>
    </w:p>
    <w:p w14:paraId="26B1BF31" w14:textId="77777777" w:rsidR="00B966B9" w:rsidRPr="00B23DDC" w:rsidRDefault="00B966B9" w:rsidP="00D35C7E">
      <w:pPr>
        <w:pStyle w:val="Odstavekseznama"/>
        <w:numPr>
          <w:ilvl w:val="0"/>
          <w:numId w:val="77"/>
        </w:numPr>
        <w:autoSpaceDN/>
        <w:contextualSpacing/>
        <w:textAlignment w:val="auto"/>
        <w:rPr>
          <w:rFonts w:ascii="Arial" w:hAnsi="Arial" w:cs="Arial"/>
        </w:rPr>
      </w:pPr>
      <w:r>
        <w:rPr>
          <w:rFonts w:ascii="Arial" w:hAnsi="Arial" w:cs="Arial"/>
        </w:rPr>
        <w:t>upravičenec</w:t>
      </w:r>
      <w:r w:rsidRPr="00B23DDC">
        <w:rPr>
          <w:rFonts w:ascii="Arial" w:hAnsi="Arial" w:cs="Arial"/>
        </w:rPr>
        <w:t xml:space="preserve"> odstopi od pogodbe iz utemeljenega razloga, ki izvira iz sfere </w:t>
      </w:r>
      <w:r>
        <w:rPr>
          <w:rFonts w:ascii="Arial" w:hAnsi="Arial" w:cs="Arial"/>
        </w:rPr>
        <w:t>naročnika zavarovanja</w:t>
      </w:r>
      <w:r w:rsidRPr="00B23DDC">
        <w:rPr>
          <w:rFonts w:ascii="Arial" w:hAnsi="Arial" w:cs="Arial"/>
        </w:rPr>
        <w:t>,</w:t>
      </w:r>
    </w:p>
    <w:p w14:paraId="0C0070FA" w14:textId="77777777" w:rsidR="00B966B9" w:rsidRPr="00B23DDC" w:rsidRDefault="00B966B9" w:rsidP="00D35C7E">
      <w:pPr>
        <w:pStyle w:val="Odstavekseznama"/>
        <w:numPr>
          <w:ilvl w:val="0"/>
          <w:numId w:val="77"/>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w:t>
      </w:r>
      <w:r>
        <w:rPr>
          <w:rFonts w:ascii="Arial" w:hAnsi="Arial" w:cs="Arial"/>
        </w:rPr>
        <w:t>upravičencu</w:t>
      </w:r>
      <w:r w:rsidRPr="00B23DDC">
        <w:rPr>
          <w:rFonts w:ascii="Arial" w:hAnsi="Arial" w:cs="Arial"/>
        </w:rPr>
        <w:t xml:space="preserve"> povzroči škodo, ki je ne povrne v roku 8 dni po pozivu </w:t>
      </w:r>
      <w:r>
        <w:rPr>
          <w:rFonts w:ascii="Arial" w:hAnsi="Arial" w:cs="Arial"/>
        </w:rPr>
        <w:t>upravičenca</w:t>
      </w:r>
      <w:r w:rsidRPr="00B23DDC">
        <w:rPr>
          <w:rFonts w:ascii="Arial" w:hAnsi="Arial" w:cs="Arial"/>
        </w:rPr>
        <w:t>,</w:t>
      </w:r>
    </w:p>
    <w:p w14:paraId="07FAE6D0" w14:textId="77777777" w:rsidR="00B966B9" w:rsidRPr="00B23DDC" w:rsidRDefault="00B966B9" w:rsidP="00D35C7E">
      <w:pPr>
        <w:pStyle w:val="Odstavekseznama"/>
        <w:numPr>
          <w:ilvl w:val="0"/>
          <w:numId w:val="77"/>
        </w:numPr>
        <w:autoSpaceDN/>
        <w:contextualSpacing/>
        <w:textAlignment w:val="auto"/>
        <w:rPr>
          <w:rFonts w:ascii="Arial" w:hAnsi="Arial" w:cs="Arial"/>
        </w:rPr>
      </w:pPr>
      <w:r>
        <w:rPr>
          <w:rFonts w:ascii="Arial" w:hAnsi="Arial" w:cs="Arial"/>
        </w:rPr>
        <w:t>naročnik zavarovanja upravičencu</w:t>
      </w:r>
      <w:r w:rsidRPr="00B23DDC">
        <w:rPr>
          <w:rFonts w:ascii="Arial" w:hAnsi="Arial" w:cs="Arial"/>
        </w:rPr>
        <w:t xml:space="preserve"> poda zavajajoče ali lažne izjave, podatke oziroma dokumente,</w:t>
      </w:r>
    </w:p>
    <w:p w14:paraId="3F7571AF" w14:textId="77777777" w:rsidR="00B966B9" w:rsidRPr="00FF3676" w:rsidRDefault="00B966B9" w:rsidP="00D35C7E">
      <w:pPr>
        <w:pStyle w:val="Odstavekseznama"/>
        <w:numPr>
          <w:ilvl w:val="0"/>
          <w:numId w:val="77"/>
        </w:numPr>
        <w:autoSpaceDN/>
        <w:contextualSpacing/>
        <w:textAlignment w:val="auto"/>
        <w:rPr>
          <w:rFonts w:ascii="Arial" w:hAnsi="Arial" w:cs="Arial"/>
        </w:rPr>
      </w:pPr>
      <w:r w:rsidRPr="00FF3676">
        <w:rPr>
          <w:rFonts w:ascii="Arial" w:hAnsi="Arial" w:cs="Arial"/>
        </w:rPr>
        <w:t>naročnik zavarovanja v predvidenem roku upravičencu ne predloži ustreznega finančnega zavarovanja za odpravo napak v garancijskem roku,</w:t>
      </w:r>
    </w:p>
    <w:p w14:paraId="1797224A" w14:textId="77777777" w:rsidR="00B966B9" w:rsidRPr="00B23DDC" w:rsidRDefault="00B966B9" w:rsidP="00D35C7E">
      <w:pPr>
        <w:pStyle w:val="Odstavekseznama"/>
        <w:numPr>
          <w:ilvl w:val="0"/>
          <w:numId w:val="77"/>
        </w:numPr>
        <w:autoSpaceDN/>
        <w:contextualSpacing/>
        <w:textAlignment w:val="auto"/>
        <w:rPr>
          <w:rFonts w:ascii="Arial" w:hAnsi="Arial" w:cs="Arial"/>
        </w:rPr>
      </w:pPr>
      <w:r>
        <w:rPr>
          <w:rFonts w:ascii="Arial" w:hAnsi="Arial" w:cs="Arial"/>
        </w:rPr>
        <w:t>naročnik zavarovanja upravičencu</w:t>
      </w:r>
      <w:r w:rsidRPr="00B23DDC">
        <w:rPr>
          <w:rFonts w:ascii="Arial" w:hAnsi="Arial" w:cs="Arial"/>
        </w:rPr>
        <w:t xml:space="preserve"> skladno z njegovim pozivom ne izroči novega, podaljšanega oziroma spremenjenega finančnega zavarovanja</w:t>
      </w:r>
      <w:r>
        <w:rPr>
          <w:rFonts w:ascii="Arial" w:hAnsi="Arial" w:cs="Arial"/>
        </w:rPr>
        <w:t xml:space="preserve"> za dobro izvedbo pogodbenih obveznosti</w:t>
      </w:r>
      <w:r w:rsidRPr="00B23DDC">
        <w:rPr>
          <w:rFonts w:ascii="Arial" w:hAnsi="Arial" w:cs="Arial"/>
        </w:rPr>
        <w:t>, ki bi bilo potre</w:t>
      </w:r>
      <w:r>
        <w:rPr>
          <w:rFonts w:ascii="Arial" w:hAnsi="Arial" w:cs="Arial"/>
        </w:rPr>
        <w:t xml:space="preserve">bno zaradi poteka prejšnjega zavarovanja, spremembe dobavnega roka, trajanja </w:t>
      </w:r>
      <w:r w:rsidRPr="00B23DDC">
        <w:rPr>
          <w:rFonts w:ascii="Arial" w:hAnsi="Arial" w:cs="Arial"/>
        </w:rPr>
        <w:t>pogodbe ali vrednosti predmeta naročila.</w:t>
      </w:r>
    </w:p>
    <w:p w14:paraId="1C0B30F3" w14:textId="77777777" w:rsidR="00B966B9" w:rsidRPr="00107E19" w:rsidRDefault="00B966B9" w:rsidP="00B966B9">
      <w:pPr>
        <w:spacing w:after="0" w:line="276" w:lineRule="auto"/>
        <w:jc w:val="both"/>
        <w:rPr>
          <w:rFonts w:ascii="Arial" w:hAnsi="Arial" w:cs="Arial"/>
        </w:rPr>
      </w:pPr>
    </w:p>
    <w:p w14:paraId="7461995D" w14:textId="77777777" w:rsidR="00B966B9" w:rsidRPr="00107E19" w:rsidRDefault="00B966B9" w:rsidP="00B966B9">
      <w:pPr>
        <w:spacing w:after="0" w:line="276" w:lineRule="auto"/>
        <w:jc w:val="both"/>
        <w:rPr>
          <w:rFonts w:ascii="Arial" w:hAnsi="Arial" w:cs="Arial"/>
        </w:rPr>
      </w:pPr>
      <w:r w:rsidRPr="00107E19">
        <w:rPr>
          <w:rFonts w:ascii="Arial" w:hAnsi="Arial" w:cs="Arial"/>
        </w:rPr>
        <w:t xml:space="preserve">Katerokoli zahtevo za plačilo po tem zavarovanju moramo prejeti na datum veljavnosti zavarovanja ali pred njim v zgoraj navedenem kraju predložitve. Morebitne spore v zvezi s tem zavarovanjem rešuje stvarno pristojno sodišče po sedežu upravičenca, po slovenskem pravu. </w:t>
      </w:r>
      <w:r w:rsidRPr="00107E19">
        <w:rPr>
          <w:rFonts w:ascii="Arial" w:hAnsi="Arial" w:cs="Arial"/>
          <w:color w:val="000000" w:themeColor="text1"/>
        </w:rPr>
        <w:t>Za to zavarovanje veljajo Enotna pravila za garancije na poziv (EPGP) revizija iz leta 2010, izdana pri Mednarodni trgovinski zbornici (MTZ) pod št. 758.</w:t>
      </w:r>
      <w:r w:rsidRPr="00107E19">
        <w:rPr>
          <w:rFonts w:ascii="Arial" w:hAnsi="Arial" w:cs="Arial"/>
          <w:color w:val="000000" w:themeColor="text1"/>
        </w:rPr>
        <w:tab/>
      </w:r>
    </w:p>
    <w:p w14:paraId="5F4582BD" w14:textId="77777777" w:rsidR="00B966B9" w:rsidRPr="00107E19" w:rsidRDefault="00B966B9" w:rsidP="00B966B9">
      <w:pPr>
        <w:pStyle w:val="Standard"/>
        <w:rPr>
          <w:rFonts w:ascii="Arial" w:hAnsi="Arial" w:cs="Arial"/>
          <w:color w:val="000000" w:themeColor="text1"/>
        </w:rPr>
      </w:pPr>
    </w:p>
    <w:p w14:paraId="08B5738A" w14:textId="77777777" w:rsidR="00B966B9" w:rsidRPr="00107E19" w:rsidRDefault="00B966B9" w:rsidP="00B966B9">
      <w:pPr>
        <w:pStyle w:val="Standard"/>
        <w:ind w:left="4248" w:firstLine="708"/>
        <w:rPr>
          <w:rFonts w:ascii="Arial" w:hAnsi="Arial" w:cs="Arial"/>
        </w:rPr>
      </w:pPr>
      <w:r w:rsidRPr="00107E19">
        <w:rPr>
          <w:rFonts w:ascii="Arial" w:hAnsi="Arial" w:cs="Arial"/>
        </w:rPr>
        <w:t>Garant: _________________________</w:t>
      </w:r>
    </w:p>
    <w:p w14:paraId="341E37AC" w14:textId="77777777" w:rsidR="00B966B9" w:rsidRPr="00107E19" w:rsidRDefault="00B966B9" w:rsidP="00B966B9">
      <w:pPr>
        <w:pStyle w:val="Standard"/>
        <w:ind w:left="4248" w:firstLine="708"/>
        <w:rPr>
          <w:rFonts w:ascii="Arial" w:hAnsi="Arial" w:cs="Arial"/>
        </w:rPr>
      </w:pPr>
    </w:p>
    <w:p w14:paraId="064A805A" w14:textId="77777777" w:rsidR="00B966B9" w:rsidRDefault="00B966B9" w:rsidP="00B966B9">
      <w:pPr>
        <w:pStyle w:val="Standard"/>
        <w:ind w:left="4956"/>
        <w:rPr>
          <w:rFonts w:ascii="Arial" w:hAnsi="Arial" w:cs="Arial"/>
        </w:rPr>
      </w:pPr>
      <w:r w:rsidRPr="00107E19">
        <w:rPr>
          <w:rFonts w:ascii="Arial" w:hAnsi="Arial" w:cs="Arial"/>
        </w:rPr>
        <w:t>Žig in podpis odgovorne osebe garanta</w:t>
      </w:r>
    </w:p>
    <w:p w14:paraId="732ABF61" w14:textId="77777777" w:rsidR="00B966B9" w:rsidRPr="00B23DDC" w:rsidRDefault="00B966B9" w:rsidP="00B966B9">
      <w:pPr>
        <w:pStyle w:val="Standard"/>
        <w:jc w:val="right"/>
        <w:rPr>
          <w:rFonts w:ascii="Arial" w:hAnsi="Arial" w:cs="Arial"/>
        </w:rPr>
      </w:pPr>
      <w:r w:rsidRPr="00B23DDC">
        <w:rPr>
          <w:rFonts w:ascii="Arial" w:hAnsi="Arial" w:cs="Arial"/>
        </w:rPr>
        <w:br w:type="page"/>
      </w:r>
    </w:p>
    <w:p w14:paraId="49FCDF67" w14:textId="77777777" w:rsidR="00B966B9" w:rsidRPr="00D425C1" w:rsidRDefault="00B966B9" w:rsidP="00B966B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46482502"/>
      <w:bookmarkStart w:id="54" w:name="_Toc60999067"/>
      <w:bookmarkStart w:id="55" w:name="_Toc60999188"/>
      <w:bookmarkStart w:id="56" w:name="_Toc80204288"/>
      <w:bookmarkStart w:id="57" w:name="_Toc93571006"/>
      <w:bookmarkStart w:id="58" w:name="_Toc123859153"/>
      <w:bookmarkStart w:id="59" w:name="_Toc124437912"/>
      <w:r w:rsidRPr="00D425C1">
        <w:rPr>
          <w:rFonts w:ascii="Arial" w:hAnsi="Arial" w:cs="Arial"/>
          <w:sz w:val="26"/>
          <w:szCs w:val="26"/>
          <w:u w:val="none"/>
        </w:rPr>
        <w:lastRenderedPageBreak/>
        <w:t>FINANČNO ZAVAROVANJE ZA ODPRAVO NAPAK V GARANCIJSKEM ROKU</w:t>
      </w:r>
      <w:bookmarkEnd w:id="53"/>
      <w:bookmarkEnd w:id="54"/>
      <w:bookmarkEnd w:id="55"/>
      <w:bookmarkEnd w:id="56"/>
      <w:bookmarkEnd w:id="57"/>
      <w:bookmarkEnd w:id="58"/>
      <w:bookmarkEnd w:id="59"/>
    </w:p>
    <w:p w14:paraId="0513534E" w14:textId="77777777" w:rsidR="00B966B9" w:rsidRPr="00D425C1" w:rsidRDefault="00B966B9" w:rsidP="00B966B9">
      <w:pPr>
        <w:spacing w:after="0" w:line="276" w:lineRule="auto"/>
        <w:rPr>
          <w:rFonts w:ascii="Arial" w:hAnsi="Arial" w:cs="Arial"/>
          <w:b/>
        </w:rPr>
      </w:pPr>
    </w:p>
    <w:p w14:paraId="516F857E" w14:textId="77777777" w:rsidR="00B966B9" w:rsidRPr="00D425C1" w:rsidRDefault="00B966B9" w:rsidP="00B966B9">
      <w:pPr>
        <w:spacing w:after="0" w:line="276" w:lineRule="auto"/>
        <w:rPr>
          <w:rFonts w:ascii="Arial" w:hAnsi="Arial" w:cs="Arial"/>
          <w:b/>
        </w:rPr>
      </w:pPr>
    </w:p>
    <w:p w14:paraId="3E61086B"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Garant ali SWIFT ključ: _______________________</w:t>
      </w:r>
      <w:r>
        <w:rPr>
          <w:rFonts w:ascii="Arial" w:hAnsi="Arial" w:cs="Arial"/>
        </w:rPr>
        <w:t>_______</w:t>
      </w:r>
      <w:r w:rsidRPr="00107E19">
        <w:rPr>
          <w:rFonts w:ascii="Arial" w:hAnsi="Arial" w:cs="Arial"/>
        </w:rPr>
        <w:t>________________________.</w:t>
      </w:r>
    </w:p>
    <w:p w14:paraId="2B8CBBF3"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51133344"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rPr>
        <w:t xml:space="preserve">Za upravičenca: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p>
    <w:p w14:paraId="68A2974F" w14:textId="77777777" w:rsidR="00B966B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093A936"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D425C1">
        <w:rPr>
          <w:rFonts w:ascii="Arial" w:hAnsi="Arial" w:cs="Arial"/>
        </w:rPr>
        <w:t>Datum izdaje: __________________________</w:t>
      </w:r>
    </w:p>
    <w:p w14:paraId="7BCF4B97"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A93CAED"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Vrsta zavarovanja:</w:t>
      </w:r>
      <w:r w:rsidRPr="00D425C1">
        <w:rPr>
          <w:rFonts w:ascii="Arial" w:hAnsi="Arial" w:cs="Arial"/>
        </w:rPr>
        <w:t xml:space="preserve"> Zavarovanje za odpravo napak v garancijskem roku.</w:t>
      </w:r>
    </w:p>
    <w:p w14:paraId="72DCD5AA"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CFDC65B"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 xml:space="preserve">Številka zavarovanja: </w:t>
      </w:r>
      <w:r w:rsidRPr="00D425C1">
        <w:rPr>
          <w:rFonts w:ascii="Arial" w:hAnsi="Arial" w:cs="Arial"/>
        </w:rPr>
        <w:t>_____</w:t>
      </w:r>
      <w:r>
        <w:rPr>
          <w:rFonts w:ascii="Arial" w:hAnsi="Arial" w:cs="Arial"/>
        </w:rPr>
        <w:t>______________________</w:t>
      </w:r>
      <w:r w:rsidRPr="00D425C1">
        <w:rPr>
          <w:rFonts w:ascii="Arial" w:hAnsi="Arial" w:cs="Arial"/>
        </w:rPr>
        <w:t>___________________________.</w:t>
      </w:r>
    </w:p>
    <w:p w14:paraId="4EAF649A"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9B35617"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Garant (ime in naslov v kraju izdaje):</w:t>
      </w:r>
      <w:r w:rsidRPr="00D425C1">
        <w:rPr>
          <w:rFonts w:ascii="Arial" w:hAnsi="Arial" w:cs="Arial"/>
        </w:rPr>
        <w:t xml:space="preserve"> _</w:t>
      </w:r>
      <w:r>
        <w:rPr>
          <w:rFonts w:ascii="Arial" w:hAnsi="Arial" w:cs="Arial"/>
        </w:rPr>
        <w:t>______________________</w:t>
      </w:r>
      <w:r w:rsidRPr="00D425C1">
        <w:rPr>
          <w:rFonts w:ascii="Arial" w:hAnsi="Arial" w:cs="Arial"/>
        </w:rPr>
        <w:t>__________________.</w:t>
      </w:r>
    </w:p>
    <w:p w14:paraId="2FFA8AA5"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9A5B110"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r w:rsidRPr="00D425C1">
        <w:rPr>
          <w:rFonts w:ascii="Arial" w:hAnsi="Arial" w:cs="Arial"/>
          <w:b/>
        </w:rPr>
        <w:t xml:space="preserve">Naročnik zavarovanja (ime in naslov ponudnika v postopku javnega naročanja): </w:t>
      </w:r>
    </w:p>
    <w:p w14:paraId="2486737A"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5508DFCB"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D425C1">
        <w:rPr>
          <w:rFonts w:ascii="Arial" w:hAnsi="Arial" w:cs="Arial"/>
        </w:rPr>
        <w:t>___</w:t>
      </w:r>
      <w:r>
        <w:rPr>
          <w:rFonts w:ascii="Arial" w:hAnsi="Arial" w:cs="Arial"/>
        </w:rPr>
        <w:t>_______________________</w:t>
      </w:r>
      <w:r w:rsidRPr="00D425C1">
        <w:rPr>
          <w:rFonts w:ascii="Arial" w:hAnsi="Arial" w:cs="Arial"/>
        </w:rPr>
        <w:t>_______________________________________________.</w:t>
      </w:r>
    </w:p>
    <w:p w14:paraId="507E4BBB"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82C2EBC"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Upravičenec:</w:t>
      </w:r>
      <w:r w:rsidRPr="00D425C1">
        <w:rPr>
          <w:rFonts w:ascii="Arial" w:hAnsi="Arial" w:cs="Arial"/>
        </w:rPr>
        <w:t xml:space="preserve">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p>
    <w:p w14:paraId="7209A80D" w14:textId="77777777" w:rsidR="00B966B9" w:rsidRPr="00D425C1" w:rsidRDefault="00B966B9" w:rsidP="00B966B9">
      <w:pPr>
        <w:keepNext/>
        <w:spacing w:after="0" w:line="276" w:lineRule="auto"/>
        <w:jc w:val="both"/>
        <w:rPr>
          <w:rFonts w:ascii="Arial" w:hAnsi="Arial" w:cs="Arial"/>
          <w:sz w:val="20"/>
          <w:szCs w:val="20"/>
        </w:rPr>
      </w:pPr>
    </w:p>
    <w:p w14:paraId="7780FF0B" w14:textId="39A028DD"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b/>
        </w:rPr>
        <w:t xml:space="preserve">Osnovni posel: </w:t>
      </w:r>
      <w:r w:rsidRPr="00107E19">
        <w:rPr>
          <w:rFonts w:ascii="Arial" w:hAnsi="Arial" w:cs="Arial"/>
        </w:rPr>
        <w:t xml:space="preserve">obveznost naročnika zavarovanja iz </w:t>
      </w:r>
      <w:r>
        <w:rPr>
          <w:rFonts w:ascii="Arial" w:hAnsi="Arial" w:cs="Arial"/>
        </w:rPr>
        <w:t>pogodbe</w:t>
      </w:r>
      <w:r w:rsidRPr="00107E19">
        <w:rPr>
          <w:rFonts w:ascii="Arial" w:hAnsi="Arial" w:cs="Arial"/>
        </w:rPr>
        <w:t xml:space="preserve"> št. _______________</w:t>
      </w:r>
      <w:r>
        <w:rPr>
          <w:rFonts w:ascii="Arial" w:hAnsi="Arial" w:cs="Arial"/>
        </w:rPr>
        <w:t>__</w:t>
      </w:r>
      <w:r w:rsidRPr="00107E19">
        <w:rPr>
          <w:rFonts w:ascii="Arial" w:hAnsi="Arial" w:cs="Arial"/>
        </w:rPr>
        <w:t>____ z dne ______</w:t>
      </w:r>
      <w:r>
        <w:rPr>
          <w:rFonts w:ascii="Arial" w:hAnsi="Arial" w:cs="Arial"/>
        </w:rPr>
        <w:t>______</w:t>
      </w:r>
      <w:r w:rsidRPr="00107E19">
        <w:rPr>
          <w:rFonts w:ascii="Arial" w:hAnsi="Arial" w:cs="Arial"/>
        </w:rPr>
        <w:t>________________</w:t>
      </w:r>
      <w:r w:rsidRPr="00107E19">
        <w:rPr>
          <w:rFonts w:ascii="Arial" w:hAnsi="Arial" w:cs="Arial"/>
          <w:i/>
        </w:rPr>
        <w:t xml:space="preserve">, </w:t>
      </w:r>
      <w:r w:rsidRPr="00107E19">
        <w:rPr>
          <w:rFonts w:ascii="Arial" w:hAnsi="Arial" w:cs="Arial"/>
        </w:rPr>
        <w:t>o javnem naročilu »</w:t>
      </w:r>
      <w:r w:rsidR="00A72FBE">
        <w:rPr>
          <w:rFonts w:ascii="Arial" w:hAnsi="Arial" w:cs="Arial"/>
          <w:color w:val="000000" w:themeColor="text1"/>
        </w:rPr>
        <w:t>MRI sistem z RF kletko</w:t>
      </w:r>
      <w:r w:rsidRPr="00107E19">
        <w:rPr>
          <w:rFonts w:ascii="Arial" w:hAnsi="Arial" w:cs="Arial"/>
        </w:rPr>
        <w:t>«.</w:t>
      </w:r>
    </w:p>
    <w:p w14:paraId="2AC540A8" w14:textId="77777777" w:rsidR="00B966B9" w:rsidRPr="00D425C1" w:rsidRDefault="00B966B9" w:rsidP="00B966B9">
      <w:pPr>
        <w:keepNext/>
        <w:spacing w:after="0" w:line="276" w:lineRule="auto"/>
        <w:jc w:val="both"/>
        <w:rPr>
          <w:rFonts w:ascii="Arial" w:hAnsi="Arial" w:cs="Arial"/>
          <w:sz w:val="20"/>
          <w:szCs w:val="20"/>
        </w:rPr>
      </w:pPr>
    </w:p>
    <w:p w14:paraId="6C4E4A04" w14:textId="77777777" w:rsidR="00B966B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Najvišji znesek v EUR: </w:t>
      </w:r>
      <w:r>
        <w:rPr>
          <w:rFonts w:ascii="Arial" w:hAnsi="Arial" w:cs="Arial"/>
        </w:rPr>
        <w:t>_____________________</w:t>
      </w:r>
      <w:r w:rsidRPr="00107E19">
        <w:rPr>
          <w:rFonts w:ascii="Arial" w:hAnsi="Arial" w:cs="Arial"/>
        </w:rPr>
        <w:t xml:space="preserve">________________________, z besedo: </w:t>
      </w:r>
    </w:p>
    <w:p w14:paraId="127A6541" w14:textId="77777777" w:rsidR="00B966B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C8B345E"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i/>
        </w:rPr>
        <w:t>__</w:t>
      </w:r>
      <w:r>
        <w:rPr>
          <w:rFonts w:ascii="Arial" w:hAnsi="Arial" w:cs="Arial"/>
          <w:i/>
        </w:rPr>
        <w:t>_______________________</w:t>
      </w:r>
      <w:r w:rsidRPr="00107E19">
        <w:rPr>
          <w:rFonts w:ascii="Arial" w:hAnsi="Arial" w:cs="Arial"/>
          <w:i/>
        </w:rPr>
        <w:t>________________________________________________.</w:t>
      </w:r>
    </w:p>
    <w:p w14:paraId="0364FE7A"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4833941"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Listine, ki jih je poleg izjave treba priložiti zahtevi za plačilo in se izrecno zahtevajo v spodnjem besedilu: </w:t>
      </w:r>
      <w:r w:rsidRPr="00107E19">
        <w:rPr>
          <w:rFonts w:ascii="Arial" w:hAnsi="Arial" w:cs="Arial"/>
        </w:rPr>
        <w:t>To finančno zavarovanje št. _______________</w:t>
      </w:r>
      <w:r>
        <w:rPr>
          <w:rFonts w:ascii="Arial" w:hAnsi="Arial" w:cs="Arial"/>
        </w:rPr>
        <w:t>_</w:t>
      </w:r>
      <w:r w:rsidRPr="00107E19">
        <w:rPr>
          <w:rFonts w:ascii="Arial" w:hAnsi="Arial" w:cs="Arial"/>
        </w:rPr>
        <w:t>_____ (lahko v kopiji).</w:t>
      </w:r>
    </w:p>
    <w:p w14:paraId="49384F86"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04FAA83"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Jezik v zahtevanih listinah:</w:t>
      </w:r>
      <w:r w:rsidRPr="00D425C1">
        <w:rPr>
          <w:rFonts w:ascii="Arial" w:hAnsi="Arial" w:cs="Arial"/>
        </w:rPr>
        <w:t xml:space="preserve"> Slovenski.</w:t>
      </w:r>
    </w:p>
    <w:p w14:paraId="5B4D2D78"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AD6322E"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Oblika predložitve:</w:t>
      </w:r>
      <w:r w:rsidRPr="00D425C1">
        <w:rPr>
          <w:rFonts w:ascii="Arial" w:hAnsi="Arial" w:cs="Arial"/>
        </w:rPr>
        <w:t xml:space="preserve"> v papirni obliki s priporočeno pošto ali katerokoli obliko hitre pošte ali osebno ali v elektronski obliki po sistemu SWIFT.</w:t>
      </w:r>
    </w:p>
    <w:p w14:paraId="464FE388"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01D8A390"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Kraj predložitve:</w:t>
      </w:r>
      <w:r w:rsidRPr="00107E19">
        <w:rPr>
          <w:rFonts w:ascii="Arial" w:hAnsi="Arial" w:cs="Arial"/>
        </w:rPr>
        <w:t xml:space="preserve"> Na naslov podružnice ________</w:t>
      </w:r>
      <w:r>
        <w:rPr>
          <w:rFonts w:ascii="Arial" w:hAnsi="Arial" w:cs="Arial"/>
        </w:rPr>
        <w:t>_</w:t>
      </w:r>
      <w:r w:rsidRPr="00107E19">
        <w:rPr>
          <w:rFonts w:ascii="Arial" w:hAnsi="Arial" w:cs="Arial"/>
        </w:rPr>
        <w:t>_________</w:t>
      </w:r>
      <w:r>
        <w:rPr>
          <w:rFonts w:ascii="Arial" w:hAnsi="Arial" w:cs="Arial"/>
        </w:rPr>
        <w:t>_____________</w:t>
      </w:r>
      <w:r w:rsidRPr="00107E19">
        <w:rPr>
          <w:rFonts w:ascii="Arial" w:hAnsi="Arial" w:cs="Arial"/>
        </w:rPr>
        <w:t>__________ ali po sistemu SWIFT na sledeči naslov garanta: _____________________________</w:t>
      </w:r>
      <w:r>
        <w:rPr>
          <w:rFonts w:ascii="Arial" w:hAnsi="Arial" w:cs="Arial"/>
        </w:rPr>
        <w:t>____</w:t>
      </w:r>
      <w:r w:rsidRPr="00107E19">
        <w:rPr>
          <w:rFonts w:ascii="Arial" w:hAnsi="Arial" w:cs="Arial"/>
        </w:rPr>
        <w:t>_.</w:t>
      </w:r>
    </w:p>
    <w:p w14:paraId="6F0785E7"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0EA8F0C6"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rPr>
        <w:t>Ne glede na naslov podružnice, ki jo je vpisal garant, se predložitev papirnih listin lahko opravi v katerikoli podružnici garanta na območju Republike Slovenije.</w:t>
      </w:r>
      <w:r w:rsidRPr="00D425C1" w:rsidDel="00D4087F">
        <w:rPr>
          <w:rFonts w:ascii="Arial" w:hAnsi="Arial" w:cs="Arial"/>
        </w:rPr>
        <w:t xml:space="preserve"> </w:t>
      </w:r>
    </w:p>
    <w:p w14:paraId="02299E18"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p>
    <w:p w14:paraId="11A2C11C"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Rok veljavnosti: </w:t>
      </w:r>
      <w:r w:rsidRPr="00107E19">
        <w:rPr>
          <w:rFonts w:ascii="Arial" w:hAnsi="Arial" w:cs="Arial"/>
        </w:rPr>
        <w:t>do vključno dne</w:t>
      </w:r>
      <w:r w:rsidRPr="00107E19">
        <w:rPr>
          <w:rFonts w:ascii="Arial" w:hAnsi="Arial" w:cs="Arial"/>
          <w:b/>
        </w:rPr>
        <w:t xml:space="preserve"> </w:t>
      </w:r>
      <w:r w:rsidRPr="00107E19">
        <w:rPr>
          <w:rFonts w:ascii="Arial" w:hAnsi="Arial" w:cs="Arial"/>
        </w:rPr>
        <w:t>___</w:t>
      </w:r>
      <w:r>
        <w:rPr>
          <w:rFonts w:ascii="Arial" w:hAnsi="Arial" w:cs="Arial"/>
        </w:rPr>
        <w:t>___________________________</w:t>
      </w:r>
      <w:r w:rsidRPr="00107E19">
        <w:rPr>
          <w:rFonts w:ascii="Arial" w:hAnsi="Arial" w:cs="Arial"/>
        </w:rPr>
        <w:t>________________.</w:t>
      </w:r>
    </w:p>
    <w:p w14:paraId="2BD7001B"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22BC760" w14:textId="77777777" w:rsidR="00B966B9" w:rsidRPr="00107E19"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Stranka, ki mora plačati stroške:</w:t>
      </w:r>
      <w:r w:rsidRPr="00107E19">
        <w:rPr>
          <w:rFonts w:ascii="Arial" w:hAnsi="Arial" w:cs="Arial"/>
        </w:rPr>
        <w:t xml:space="preserve"> Naročnik zavarovanja, tj. </w:t>
      </w:r>
      <w:r>
        <w:rPr>
          <w:rFonts w:ascii="Arial" w:hAnsi="Arial" w:cs="Arial"/>
        </w:rPr>
        <w:t>__________</w:t>
      </w:r>
      <w:r w:rsidRPr="00107E19">
        <w:rPr>
          <w:rFonts w:ascii="Arial" w:hAnsi="Arial" w:cs="Arial"/>
        </w:rPr>
        <w:t>_______________.</w:t>
      </w:r>
    </w:p>
    <w:p w14:paraId="148C973A" w14:textId="77777777" w:rsidR="00B966B9" w:rsidRPr="00D425C1" w:rsidRDefault="00B966B9" w:rsidP="00B966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0924E61" w14:textId="77777777" w:rsidR="00B966B9" w:rsidRPr="00D425C1" w:rsidRDefault="00B966B9" w:rsidP="00B966B9">
      <w:pPr>
        <w:spacing w:after="0" w:line="276" w:lineRule="auto"/>
        <w:jc w:val="both"/>
        <w:rPr>
          <w:rFonts w:ascii="Arial" w:hAnsi="Arial" w:cs="Arial"/>
        </w:rPr>
      </w:pPr>
      <w:r w:rsidRPr="00D425C1">
        <w:rPr>
          <w:rFonts w:ascii="Arial" w:hAnsi="Arial" w:cs="Arial"/>
        </w:rPr>
        <w:lastRenderedPageBreak/>
        <w:t>Kot garant se s tem zavarovanjem nepreklicno zavezujemo, da bomo upravičencu izplačali katerikoli znesek do višine zneska zavarovanja, ko upravičenec predloži ustrezno zahtevo za plačilo v zgoraj navedeni obliki predložitve, podpisano s strani pooblaščenega (-ih) podpisnika (-</w:t>
      </w:r>
      <w:proofErr w:type="spellStart"/>
      <w:r w:rsidRPr="00D425C1">
        <w:rPr>
          <w:rFonts w:ascii="Arial" w:hAnsi="Arial" w:cs="Arial"/>
        </w:rPr>
        <w:t>ov</w:t>
      </w:r>
      <w:proofErr w:type="spellEnd"/>
      <w:r w:rsidRPr="00D425C1">
        <w:rPr>
          <w:rFonts w:ascii="Arial" w:hAnsi="Arial" w:cs="Arial"/>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w:t>
      </w:r>
    </w:p>
    <w:p w14:paraId="37D5D5ED" w14:textId="77777777" w:rsidR="00B966B9" w:rsidRPr="00D425C1" w:rsidRDefault="00B966B9" w:rsidP="00B966B9">
      <w:pPr>
        <w:spacing w:after="0" w:line="276" w:lineRule="auto"/>
        <w:jc w:val="both"/>
        <w:rPr>
          <w:rFonts w:ascii="Arial" w:hAnsi="Arial" w:cs="Arial"/>
        </w:rPr>
      </w:pPr>
    </w:p>
    <w:p w14:paraId="217CB426" w14:textId="77777777" w:rsidR="00B966B9" w:rsidRPr="00D425C1" w:rsidRDefault="00B966B9" w:rsidP="00B966B9">
      <w:pPr>
        <w:spacing w:after="0" w:line="276" w:lineRule="auto"/>
        <w:jc w:val="both"/>
        <w:rPr>
          <w:rFonts w:ascii="Arial" w:hAnsi="Arial" w:cs="Arial"/>
        </w:rPr>
      </w:pPr>
      <w:r w:rsidRPr="00D425C1">
        <w:rPr>
          <w:rFonts w:ascii="Arial" w:hAnsi="Arial" w:cs="Arial"/>
        </w:rPr>
        <w:t xml:space="preserve">Zavarovanje se lahko unovči iz naslednjih razlogov, ki morajo biti navedeni v izjavi upravičenca oziroma zahtevi za plačilo: </w:t>
      </w:r>
    </w:p>
    <w:p w14:paraId="4817E17B" w14:textId="77777777" w:rsidR="00B966B9" w:rsidRPr="00D425C1" w:rsidRDefault="00B966B9" w:rsidP="00D35C7E">
      <w:pPr>
        <w:pStyle w:val="Odstavekseznama"/>
        <w:numPr>
          <w:ilvl w:val="0"/>
          <w:numId w:val="76"/>
        </w:numPr>
        <w:autoSpaceDN/>
        <w:contextualSpacing/>
        <w:textAlignment w:val="auto"/>
        <w:rPr>
          <w:rFonts w:ascii="Arial" w:hAnsi="Arial" w:cs="Arial"/>
        </w:rPr>
      </w:pPr>
      <w:r w:rsidRPr="00D425C1">
        <w:rPr>
          <w:rFonts w:ascii="Arial" w:hAnsi="Arial" w:cs="Arial"/>
        </w:rPr>
        <w:t>naročnik zavarovanja v garancijskem obdobju ni odpravil v celoti, ustrezno in v določenih rokih vseh notificiranih napak; ali</w:t>
      </w:r>
    </w:p>
    <w:p w14:paraId="5732170E" w14:textId="77777777" w:rsidR="00B966B9" w:rsidRPr="00D425C1" w:rsidRDefault="00B966B9" w:rsidP="00D35C7E">
      <w:pPr>
        <w:pStyle w:val="Odstavekseznama"/>
        <w:numPr>
          <w:ilvl w:val="0"/>
          <w:numId w:val="76"/>
        </w:numPr>
        <w:autoSpaceDN/>
        <w:contextualSpacing/>
        <w:textAlignment w:val="auto"/>
        <w:rPr>
          <w:rFonts w:ascii="Arial" w:hAnsi="Arial" w:cs="Arial"/>
        </w:rPr>
      </w:pPr>
      <w:r w:rsidRPr="00D425C1">
        <w:rPr>
          <w:rFonts w:ascii="Arial" w:hAnsi="Arial" w:cs="Arial"/>
        </w:rPr>
        <w:t xml:space="preserve">izvedeni predmet naročila nima lastnosti, značilnosti, kakovosti ali </w:t>
      </w:r>
      <w:proofErr w:type="spellStart"/>
      <w:r w:rsidRPr="00D425C1">
        <w:rPr>
          <w:rFonts w:ascii="Arial" w:hAnsi="Arial" w:cs="Arial"/>
        </w:rPr>
        <w:t>certifikacij</w:t>
      </w:r>
      <w:proofErr w:type="spellEnd"/>
      <w:r w:rsidRPr="00D425C1">
        <w:rPr>
          <w:rFonts w:ascii="Arial" w:hAnsi="Arial" w:cs="Arial"/>
        </w:rPr>
        <w:t>, h katerim se je zavezal naročnik zavarovanja, ali ki bi jih moral imeti skladno s svojo naravo; ali</w:t>
      </w:r>
    </w:p>
    <w:p w14:paraId="37AB5917" w14:textId="504C6B4B" w:rsidR="00B966B9" w:rsidRDefault="00B966B9" w:rsidP="00D35C7E">
      <w:pPr>
        <w:pStyle w:val="Odstavekseznama"/>
        <w:numPr>
          <w:ilvl w:val="0"/>
          <w:numId w:val="76"/>
        </w:numPr>
        <w:autoSpaceDN/>
        <w:contextualSpacing/>
        <w:textAlignment w:val="auto"/>
        <w:rPr>
          <w:rFonts w:ascii="Arial" w:hAnsi="Arial" w:cs="Arial"/>
        </w:rPr>
      </w:pPr>
      <w:r w:rsidRPr="00D425C1">
        <w:rPr>
          <w:rFonts w:ascii="Arial" w:hAnsi="Arial" w:cs="Arial"/>
        </w:rPr>
        <w:t>naročnik zavarovanja upravičencu skladno z njegovim pozivom ni izročil novega oziroma podaljšanega finančnega zavarovanja za odpravo napak v garancijskem roku, ki je bilo potrebno zara</w:t>
      </w:r>
      <w:r>
        <w:rPr>
          <w:rFonts w:ascii="Arial" w:hAnsi="Arial" w:cs="Arial"/>
        </w:rPr>
        <w:t>di spremembe garancijskega roka</w:t>
      </w:r>
      <w:r w:rsidR="00A72FBE">
        <w:rPr>
          <w:rFonts w:ascii="Arial" w:hAnsi="Arial" w:cs="Arial"/>
        </w:rPr>
        <w:t xml:space="preserve"> ali vrednosti predmeta naročila</w:t>
      </w:r>
      <w:r>
        <w:rPr>
          <w:rFonts w:ascii="Arial" w:hAnsi="Arial" w:cs="Arial"/>
        </w:rPr>
        <w:t>; ali</w:t>
      </w:r>
    </w:p>
    <w:p w14:paraId="43859B80" w14:textId="77777777" w:rsidR="00B966B9" w:rsidRPr="00D425C1" w:rsidRDefault="00B966B9" w:rsidP="00D35C7E">
      <w:pPr>
        <w:pStyle w:val="Odstavekseznama"/>
        <w:numPr>
          <w:ilvl w:val="0"/>
          <w:numId w:val="76"/>
        </w:numPr>
        <w:autoSpaceDN/>
        <w:contextualSpacing/>
        <w:textAlignment w:val="auto"/>
        <w:rPr>
          <w:rFonts w:ascii="Arial" w:hAnsi="Arial" w:cs="Arial"/>
        </w:rPr>
      </w:pPr>
      <w:r>
        <w:rPr>
          <w:rFonts w:ascii="Arial" w:hAnsi="Arial" w:cs="Arial"/>
        </w:rPr>
        <w:t>naročnik zavarovanja</w:t>
      </w:r>
      <w:r w:rsidRPr="00FF3676">
        <w:rPr>
          <w:rFonts w:ascii="Arial" w:hAnsi="Arial" w:cs="Arial"/>
        </w:rPr>
        <w:t xml:space="preserve"> v predvidenem roku </w:t>
      </w:r>
      <w:r>
        <w:rPr>
          <w:rFonts w:ascii="Arial" w:hAnsi="Arial" w:cs="Arial"/>
        </w:rPr>
        <w:t>upravičencu</w:t>
      </w:r>
      <w:r w:rsidRPr="00FF3676">
        <w:rPr>
          <w:rFonts w:ascii="Arial" w:hAnsi="Arial" w:cs="Arial"/>
        </w:rPr>
        <w:t xml:space="preserve"> ne predloži ustreznega finančnega zavarovanja za </w:t>
      </w:r>
      <w:r>
        <w:rPr>
          <w:rFonts w:ascii="Arial" w:hAnsi="Arial" w:cs="Arial"/>
        </w:rPr>
        <w:t>nadaljnjo dobro izvedbo pogodbenih obveznosti.</w:t>
      </w:r>
    </w:p>
    <w:p w14:paraId="77AB56A9" w14:textId="77777777" w:rsidR="00B966B9" w:rsidRPr="00D425C1" w:rsidRDefault="00B966B9" w:rsidP="00B966B9">
      <w:pPr>
        <w:spacing w:after="0" w:line="276" w:lineRule="auto"/>
        <w:jc w:val="both"/>
        <w:rPr>
          <w:rFonts w:ascii="Arial" w:hAnsi="Arial" w:cs="Arial"/>
        </w:rPr>
      </w:pPr>
    </w:p>
    <w:p w14:paraId="03289772" w14:textId="77777777" w:rsidR="00B966B9" w:rsidRPr="00D425C1" w:rsidRDefault="00B966B9" w:rsidP="00B966B9">
      <w:pPr>
        <w:spacing w:after="0" w:line="276" w:lineRule="auto"/>
        <w:jc w:val="both"/>
        <w:rPr>
          <w:rFonts w:ascii="Arial" w:hAnsi="Arial" w:cs="Arial"/>
        </w:rPr>
      </w:pPr>
      <w:r w:rsidRPr="00D425C1">
        <w:rPr>
          <w:rFonts w:ascii="Arial" w:hAnsi="Arial" w:cs="Arial"/>
        </w:rPr>
        <w:t>Katerokoli zahtevo za plačilo po tem zavarovanju moramo prejeti na datum veljavnosti zavarovanja ali pred njim v zgoraj navedenem kraju predložitve.</w:t>
      </w:r>
    </w:p>
    <w:p w14:paraId="4746A23E" w14:textId="77777777" w:rsidR="00B966B9" w:rsidRPr="00D425C1" w:rsidRDefault="00B966B9" w:rsidP="00B966B9">
      <w:pPr>
        <w:spacing w:after="0" w:line="276" w:lineRule="auto"/>
        <w:jc w:val="both"/>
        <w:rPr>
          <w:rFonts w:ascii="Arial" w:hAnsi="Arial" w:cs="Arial"/>
        </w:rPr>
      </w:pPr>
    </w:p>
    <w:p w14:paraId="7BCAF658" w14:textId="77777777" w:rsidR="00B966B9" w:rsidRPr="00D425C1" w:rsidRDefault="00B966B9" w:rsidP="00B966B9">
      <w:pPr>
        <w:spacing w:after="0" w:line="276" w:lineRule="auto"/>
        <w:jc w:val="both"/>
        <w:rPr>
          <w:rFonts w:ascii="Arial" w:hAnsi="Arial" w:cs="Arial"/>
        </w:rPr>
      </w:pPr>
      <w:r w:rsidRPr="00D425C1">
        <w:rPr>
          <w:rFonts w:ascii="Arial" w:hAnsi="Arial" w:cs="Arial"/>
        </w:rPr>
        <w:t>Morebitne spore v zvezi s tem zavarovanjem rešuje stvarno pristojno sodišče po sedežu upravičenca, po slovenskem pravu.</w:t>
      </w:r>
    </w:p>
    <w:p w14:paraId="34598C4D" w14:textId="77777777" w:rsidR="00B966B9" w:rsidRPr="00D425C1" w:rsidRDefault="00B966B9" w:rsidP="00B966B9">
      <w:pPr>
        <w:pStyle w:val="Standard"/>
        <w:rPr>
          <w:rFonts w:ascii="Arial" w:hAnsi="Arial" w:cs="Arial"/>
          <w:color w:val="000000" w:themeColor="text1"/>
        </w:rPr>
      </w:pPr>
    </w:p>
    <w:p w14:paraId="6A6822E3" w14:textId="77777777" w:rsidR="00B966B9" w:rsidRPr="00D425C1" w:rsidRDefault="00B966B9" w:rsidP="00B966B9">
      <w:pPr>
        <w:spacing w:after="0" w:line="276" w:lineRule="auto"/>
        <w:jc w:val="both"/>
        <w:rPr>
          <w:rFonts w:ascii="Arial" w:hAnsi="Arial" w:cs="Arial"/>
          <w:color w:val="000000" w:themeColor="text1"/>
        </w:rPr>
      </w:pPr>
      <w:r w:rsidRPr="00D425C1">
        <w:rPr>
          <w:rFonts w:ascii="Arial" w:hAnsi="Arial" w:cs="Arial"/>
          <w:color w:val="000000" w:themeColor="text1"/>
        </w:rPr>
        <w:t>Za to zavarovanje veljajo Enotna pravila za garancije na poziv (EPGP) revizija iz leta 2010, izdana pri Mednarodni trgovinski zbornici (MTZ) pod št. 758.</w:t>
      </w:r>
      <w:r w:rsidRPr="00D425C1">
        <w:rPr>
          <w:rFonts w:ascii="Arial" w:hAnsi="Arial" w:cs="Arial"/>
          <w:color w:val="000000" w:themeColor="text1"/>
        </w:rPr>
        <w:tab/>
      </w:r>
    </w:p>
    <w:p w14:paraId="380F5228" w14:textId="77777777" w:rsidR="00B966B9" w:rsidRDefault="00B966B9" w:rsidP="00B966B9">
      <w:pPr>
        <w:pStyle w:val="Standard"/>
        <w:rPr>
          <w:rFonts w:ascii="Arial" w:hAnsi="Arial" w:cs="Arial"/>
          <w:color w:val="000000" w:themeColor="text1"/>
        </w:rPr>
      </w:pPr>
    </w:p>
    <w:p w14:paraId="3ECF8D64" w14:textId="77777777" w:rsidR="00B966B9" w:rsidRPr="00107E19" w:rsidRDefault="00B966B9" w:rsidP="00B966B9">
      <w:pPr>
        <w:pStyle w:val="Standard"/>
        <w:ind w:left="4248" w:firstLine="708"/>
        <w:rPr>
          <w:rFonts w:ascii="Arial" w:hAnsi="Arial" w:cs="Arial"/>
        </w:rPr>
      </w:pPr>
      <w:r w:rsidRPr="00107E19">
        <w:rPr>
          <w:rFonts w:ascii="Arial" w:hAnsi="Arial" w:cs="Arial"/>
        </w:rPr>
        <w:t>Garant: _________________________</w:t>
      </w:r>
    </w:p>
    <w:p w14:paraId="3B700C65" w14:textId="77777777" w:rsidR="00B966B9" w:rsidRPr="00D425C1" w:rsidRDefault="00B966B9" w:rsidP="00B966B9">
      <w:pPr>
        <w:pStyle w:val="Standard"/>
        <w:ind w:left="4248" w:firstLine="708"/>
        <w:rPr>
          <w:rFonts w:ascii="Arial" w:hAnsi="Arial" w:cs="Arial"/>
        </w:rPr>
      </w:pPr>
    </w:p>
    <w:p w14:paraId="54985B14" w14:textId="77777777" w:rsidR="00B966B9" w:rsidRPr="00D425C1" w:rsidRDefault="00B966B9" w:rsidP="00B966B9">
      <w:pPr>
        <w:pStyle w:val="Standard"/>
        <w:ind w:left="4956"/>
        <w:rPr>
          <w:rFonts w:ascii="Arial" w:hAnsi="Arial" w:cs="Arial"/>
        </w:rPr>
      </w:pPr>
      <w:r w:rsidRPr="00D425C1">
        <w:rPr>
          <w:rFonts w:ascii="Arial" w:hAnsi="Arial" w:cs="Arial"/>
        </w:rPr>
        <w:t>Žig in podpis odgovorne osebe garanta</w:t>
      </w:r>
    </w:p>
    <w:p w14:paraId="73EAE6AE" w14:textId="77777777" w:rsidR="00B966B9" w:rsidRDefault="00B966B9" w:rsidP="00B966B9">
      <w:pPr>
        <w:pStyle w:val="Standard"/>
        <w:rPr>
          <w:rFonts w:ascii="Arial" w:hAnsi="Arial" w:cs="Arial"/>
        </w:rPr>
      </w:pPr>
    </w:p>
    <w:p w14:paraId="15A087F1" w14:textId="77777777" w:rsidR="00B966B9" w:rsidRDefault="00B966B9" w:rsidP="00B966B9">
      <w:pPr>
        <w:pStyle w:val="Standard"/>
        <w:rPr>
          <w:rFonts w:ascii="Arial" w:hAnsi="Arial" w:cs="Arial"/>
        </w:rPr>
      </w:pPr>
    </w:p>
    <w:p w14:paraId="6AA837D0" w14:textId="4C9D1C74" w:rsidR="00A229E7" w:rsidRPr="003075EF" w:rsidRDefault="00A229E7" w:rsidP="00A30248">
      <w:pPr>
        <w:pStyle w:val="Standard"/>
        <w:jc w:val="right"/>
        <w:rPr>
          <w:rFonts w:ascii="Arial" w:hAnsi="Arial" w:cs="Arial"/>
        </w:rPr>
      </w:pPr>
      <w:r w:rsidRPr="003075EF">
        <w:rPr>
          <w:rFonts w:ascii="Arial" w:hAnsi="Arial" w:cs="Arial"/>
        </w:rPr>
        <w:br w:type="page"/>
      </w:r>
    </w:p>
    <w:p w14:paraId="52721F92" w14:textId="77777777"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0" w:name="__RefHeading__2431_470512651"/>
      <w:bookmarkStart w:id="61" w:name="_Toc516472423"/>
      <w:bookmarkStart w:id="62" w:name="_Toc124437913"/>
      <w:r w:rsidRPr="003075EF">
        <w:rPr>
          <w:rFonts w:ascii="Arial" w:hAnsi="Arial" w:cs="Arial"/>
          <w:sz w:val="26"/>
          <w:szCs w:val="26"/>
          <w:u w:val="none"/>
        </w:rPr>
        <w:lastRenderedPageBreak/>
        <w:t>IZJAVA O UDELEŽBI V LASTNIŠTVU PONUDNIKA IN O POVEZANIH DRUŽBAH</w:t>
      </w:r>
      <w:bookmarkEnd w:id="62"/>
    </w:p>
    <w:p w14:paraId="7F320B49" w14:textId="77777777" w:rsidR="00C30B55" w:rsidRDefault="00C30B55" w:rsidP="00C30B55">
      <w:pPr>
        <w:pStyle w:val="Standard"/>
        <w:rPr>
          <w:rFonts w:ascii="Arial" w:eastAsia="Times New Roman" w:hAnsi="Arial" w:cs="Arial"/>
          <w:b/>
          <w:color w:val="000000"/>
          <w:spacing w:val="8"/>
          <w:lang w:eastAsia="en-US"/>
        </w:rPr>
      </w:pPr>
    </w:p>
    <w:p w14:paraId="3DE7FB43" w14:textId="77777777" w:rsidR="00AA18D1" w:rsidRPr="003075EF" w:rsidRDefault="00AA18D1" w:rsidP="00C30B55">
      <w:pPr>
        <w:pStyle w:val="Standard"/>
        <w:rPr>
          <w:rFonts w:ascii="Arial" w:eastAsia="Times New Roman" w:hAnsi="Arial" w:cs="Arial"/>
          <w:b/>
          <w:color w:val="000000"/>
          <w:spacing w:val="8"/>
          <w:lang w:eastAsia="en-US"/>
        </w:rPr>
      </w:pPr>
    </w:p>
    <w:p w14:paraId="079F0A0B" w14:textId="77777777"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14:paraId="7B50ED28" w14:textId="77777777" w:rsidR="00C30B55" w:rsidRPr="003075EF" w:rsidRDefault="00C30B55" w:rsidP="00C30B55">
      <w:pPr>
        <w:pStyle w:val="Standard"/>
        <w:widowControl w:val="0"/>
        <w:rPr>
          <w:rFonts w:ascii="Arial" w:eastAsia="Times New Roman" w:hAnsi="Arial" w:cs="Arial"/>
          <w:lang w:eastAsia="sl-SI"/>
        </w:rPr>
      </w:pPr>
    </w:p>
    <w:p w14:paraId="6AA71B54" w14:textId="77777777"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FC57C0">
        <w:rPr>
          <w:rFonts w:ascii="Arial" w:eastAsia="Times New Roman" w:hAnsi="Arial" w:cs="Arial"/>
          <w:lang w:eastAsia="sl-SI"/>
        </w:rPr>
        <w:t>»</w:t>
      </w:r>
      <w:r w:rsidR="00AA18D1">
        <w:rPr>
          <w:rFonts w:ascii="Arial" w:hAnsi="Arial" w:cs="Arial"/>
          <w:color w:val="000000" w:themeColor="text1"/>
        </w:rPr>
        <w:t>MRI sistem z RF kletko</w:t>
      </w:r>
      <w:r w:rsidR="00FC57C0">
        <w:rPr>
          <w:rFonts w:ascii="Arial" w:hAnsi="Arial" w:cs="Arial"/>
        </w:rPr>
        <w:t>«</w:t>
      </w:r>
      <w:r w:rsidR="00FC57C0" w:rsidRPr="003075EF">
        <w:rPr>
          <w:rFonts w:ascii="Arial" w:hAnsi="Arial" w:cs="Arial"/>
        </w:rPr>
        <w:t xml:space="preserve"> </w:t>
      </w:r>
      <w:r w:rsidR="00FC57C0">
        <w:rPr>
          <w:rFonts w:ascii="Arial" w:hAnsi="Arial" w:cs="Arial"/>
        </w:rPr>
        <w:t>naročnika SB Nova Gorica</w:t>
      </w:r>
      <w:r w:rsidR="00DB0334">
        <w:rPr>
          <w:rFonts w:ascii="Arial" w:hAnsi="Arial" w:cs="Arial"/>
        </w:rPr>
        <w:t>,</w:t>
      </w:r>
      <w:r w:rsidR="002661D0">
        <w:rPr>
          <w:rFonts w:ascii="Arial" w:hAnsi="Arial" w:cs="Arial"/>
        </w:rPr>
        <w:t xml:space="preserve"> daje</w:t>
      </w:r>
      <w:r w:rsidRPr="003075EF">
        <w:rPr>
          <w:rFonts w:ascii="Arial" w:hAnsi="Arial" w:cs="Arial"/>
        </w:rPr>
        <w:t xml:space="preserve">mo </w:t>
      </w:r>
      <w:r w:rsidR="00FD0BEF">
        <w:rPr>
          <w:rFonts w:ascii="Arial" w:hAnsi="Arial" w:cs="Arial"/>
        </w:rPr>
        <w:t>naslednjo</w:t>
      </w:r>
      <w:r w:rsidRPr="003075EF">
        <w:rPr>
          <w:rFonts w:ascii="Arial" w:hAnsi="Arial" w:cs="Arial"/>
        </w:rPr>
        <w:t xml:space="preserve"> izjavo o udeležbi v lastništvu ponudnika in o povezanih osebah.</w:t>
      </w:r>
    </w:p>
    <w:p w14:paraId="27D052D6" w14:textId="77777777" w:rsidR="00C30B55" w:rsidRPr="003075EF" w:rsidRDefault="00C30B55" w:rsidP="00C30B55">
      <w:pPr>
        <w:pStyle w:val="Standard"/>
        <w:ind w:right="-1"/>
        <w:rPr>
          <w:rFonts w:ascii="Arial" w:hAnsi="Arial" w:cs="Arial"/>
        </w:rPr>
      </w:pPr>
    </w:p>
    <w:p w14:paraId="7E06B61A"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FD0BEF">
        <w:rPr>
          <w:rFonts w:ascii="Arial" w:hAnsi="Arial" w:cs="Arial"/>
        </w:rPr>
        <w:t>naslednje</w:t>
      </w:r>
      <w:r w:rsidRPr="003075EF">
        <w:rPr>
          <w:rFonts w:ascii="Arial" w:hAnsi="Arial" w:cs="Arial"/>
        </w:rPr>
        <w:t xml:space="preserve"> osebe, kot ustanovitelji, družbeniki, vključno s tihimi družbeniki, delničarji, </w:t>
      </w:r>
      <w:proofErr w:type="spellStart"/>
      <w:r w:rsidRPr="003075EF">
        <w:rPr>
          <w:rFonts w:ascii="Arial" w:hAnsi="Arial" w:cs="Arial"/>
        </w:rPr>
        <w:t>komanditisti</w:t>
      </w:r>
      <w:proofErr w:type="spellEnd"/>
      <w:r w:rsidRPr="003075EF">
        <w:rPr>
          <w:rFonts w:ascii="Arial" w:hAnsi="Arial" w:cs="Arial"/>
        </w:rPr>
        <w:t xml:space="preserve"> ali drugi lastniki:</w:t>
      </w:r>
    </w:p>
    <w:p w14:paraId="628505E5"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649EEC3F" w14:textId="77777777" w:rsidTr="00DB0334">
        <w:tc>
          <w:tcPr>
            <w:tcW w:w="456" w:type="dxa"/>
            <w:shd w:val="clear" w:color="auto" w:fill="C5E0B3" w:themeFill="accent6" w:themeFillTint="66"/>
          </w:tcPr>
          <w:p w14:paraId="2440052C"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471340CD"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14:paraId="48A9CDD1"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3549A07F"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14:paraId="0255ACDF" w14:textId="77777777" w:rsidTr="00D858CF">
        <w:tc>
          <w:tcPr>
            <w:tcW w:w="456" w:type="dxa"/>
          </w:tcPr>
          <w:p w14:paraId="3FDA0AFF"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2AE4B7DF" w14:textId="77777777" w:rsidR="00C30B55" w:rsidRPr="003075EF" w:rsidRDefault="00C30B55" w:rsidP="00D858CF">
            <w:pPr>
              <w:autoSpaceDN/>
              <w:contextualSpacing/>
              <w:textAlignment w:val="auto"/>
              <w:rPr>
                <w:rFonts w:ascii="Arial" w:hAnsi="Arial" w:cs="Arial"/>
              </w:rPr>
            </w:pPr>
          </w:p>
        </w:tc>
        <w:tc>
          <w:tcPr>
            <w:tcW w:w="3088" w:type="dxa"/>
          </w:tcPr>
          <w:p w14:paraId="236EBAAF" w14:textId="77777777" w:rsidR="00C30B55" w:rsidRPr="003075EF" w:rsidRDefault="00C30B55" w:rsidP="00D858CF">
            <w:pPr>
              <w:autoSpaceDN/>
              <w:contextualSpacing/>
              <w:textAlignment w:val="auto"/>
              <w:rPr>
                <w:rFonts w:ascii="Arial" w:hAnsi="Arial" w:cs="Arial"/>
              </w:rPr>
            </w:pPr>
          </w:p>
        </w:tc>
        <w:tc>
          <w:tcPr>
            <w:tcW w:w="3686" w:type="dxa"/>
          </w:tcPr>
          <w:p w14:paraId="69FC88CA" w14:textId="77777777" w:rsidR="00C30B55" w:rsidRPr="003075EF" w:rsidRDefault="00C30B55" w:rsidP="00D858CF">
            <w:pPr>
              <w:autoSpaceDN/>
              <w:contextualSpacing/>
              <w:textAlignment w:val="auto"/>
              <w:rPr>
                <w:rFonts w:ascii="Arial" w:hAnsi="Arial" w:cs="Arial"/>
              </w:rPr>
            </w:pPr>
          </w:p>
        </w:tc>
        <w:tc>
          <w:tcPr>
            <w:tcW w:w="1902" w:type="dxa"/>
          </w:tcPr>
          <w:p w14:paraId="18189696" w14:textId="77777777" w:rsidR="00C30B55" w:rsidRPr="003075EF" w:rsidRDefault="00C30B55" w:rsidP="00D858CF">
            <w:pPr>
              <w:autoSpaceDN/>
              <w:contextualSpacing/>
              <w:textAlignment w:val="auto"/>
              <w:rPr>
                <w:rFonts w:ascii="Arial" w:hAnsi="Arial" w:cs="Arial"/>
              </w:rPr>
            </w:pPr>
          </w:p>
        </w:tc>
      </w:tr>
      <w:tr w:rsidR="00C30B55" w:rsidRPr="003075EF" w14:paraId="333F8391" w14:textId="77777777" w:rsidTr="00D858CF">
        <w:tc>
          <w:tcPr>
            <w:tcW w:w="456" w:type="dxa"/>
          </w:tcPr>
          <w:p w14:paraId="2BD59937"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3C63A149" w14:textId="77777777" w:rsidR="00C30B55" w:rsidRPr="003075EF" w:rsidRDefault="00C30B55" w:rsidP="00D858CF">
            <w:pPr>
              <w:autoSpaceDN/>
              <w:contextualSpacing/>
              <w:textAlignment w:val="auto"/>
              <w:rPr>
                <w:rFonts w:ascii="Arial" w:hAnsi="Arial" w:cs="Arial"/>
              </w:rPr>
            </w:pPr>
          </w:p>
        </w:tc>
        <w:tc>
          <w:tcPr>
            <w:tcW w:w="3088" w:type="dxa"/>
          </w:tcPr>
          <w:p w14:paraId="552F30E1" w14:textId="77777777" w:rsidR="00C30B55" w:rsidRPr="003075EF" w:rsidRDefault="00C30B55" w:rsidP="00D858CF">
            <w:pPr>
              <w:autoSpaceDN/>
              <w:contextualSpacing/>
              <w:textAlignment w:val="auto"/>
              <w:rPr>
                <w:rFonts w:ascii="Arial" w:hAnsi="Arial" w:cs="Arial"/>
              </w:rPr>
            </w:pPr>
          </w:p>
        </w:tc>
        <w:tc>
          <w:tcPr>
            <w:tcW w:w="3686" w:type="dxa"/>
          </w:tcPr>
          <w:p w14:paraId="0E730CE5" w14:textId="77777777" w:rsidR="00C30B55" w:rsidRPr="003075EF" w:rsidRDefault="00C30B55" w:rsidP="00D858CF">
            <w:pPr>
              <w:autoSpaceDN/>
              <w:contextualSpacing/>
              <w:textAlignment w:val="auto"/>
              <w:rPr>
                <w:rFonts w:ascii="Arial" w:hAnsi="Arial" w:cs="Arial"/>
              </w:rPr>
            </w:pPr>
          </w:p>
        </w:tc>
        <w:tc>
          <w:tcPr>
            <w:tcW w:w="1902" w:type="dxa"/>
          </w:tcPr>
          <w:p w14:paraId="6EC268E8" w14:textId="77777777" w:rsidR="00C30B55" w:rsidRPr="003075EF" w:rsidRDefault="00C30B55" w:rsidP="00D858CF">
            <w:pPr>
              <w:autoSpaceDN/>
              <w:contextualSpacing/>
              <w:textAlignment w:val="auto"/>
              <w:rPr>
                <w:rFonts w:ascii="Arial" w:hAnsi="Arial" w:cs="Arial"/>
              </w:rPr>
            </w:pPr>
          </w:p>
        </w:tc>
      </w:tr>
      <w:tr w:rsidR="00C30B55" w:rsidRPr="003075EF" w14:paraId="533997DD" w14:textId="77777777" w:rsidTr="00D858CF">
        <w:tc>
          <w:tcPr>
            <w:tcW w:w="456" w:type="dxa"/>
          </w:tcPr>
          <w:p w14:paraId="26A7321C"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773A2D3E" w14:textId="77777777" w:rsidR="00C30B55" w:rsidRPr="003075EF" w:rsidRDefault="00C30B55" w:rsidP="00D858CF">
            <w:pPr>
              <w:autoSpaceDN/>
              <w:contextualSpacing/>
              <w:textAlignment w:val="auto"/>
              <w:rPr>
                <w:rFonts w:ascii="Arial" w:hAnsi="Arial" w:cs="Arial"/>
              </w:rPr>
            </w:pPr>
          </w:p>
        </w:tc>
        <w:tc>
          <w:tcPr>
            <w:tcW w:w="3088" w:type="dxa"/>
          </w:tcPr>
          <w:p w14:paraId="0DE691E5" w14:textId="77777777" w:rsidR="00C30B55" w:rsidRPr="003075EF" w:rsidRDefault="00C30B55" w:rsidP="00D858CF">
            <w:pPr>
              <w:autoSpaceDN/>
              <w:contextualSpacing/>
              <w:textAlignment w:val="auto"/>
              <w:rPr>
                <w:rFonts w:ascii="Arial" w:hAnsi="Arial" w:cs="Arial"/>
              </w:rPr>
            </w:pPr>
          </w:p>
        </w:tc>
        <w:tc>
          <w:tcPr>
            <w:tcW w:w="3686" w:type="dxa"/>
          </w:tcPr>
          <w:p w14:paraId="6177C718" w14:textId="77777777" w:rsidR="00C30B55" w:rsidRPr="003075EF" w:rsidRDefault="00C30B55" w:rsidP="00D858CF">
            <w:pPr>
              <w:autoSpaceDN/>
              <w:contextualSpacing/>
              <w:textAlignment w:val="auto"/>
              <w:rPr>
                <w:rFonts w:ascii="Arial" w:hAnsi="Arial" w:cs="Arial"/>
              </w:rPr>
            </w:pPr>
          </w:p>
        </w:tc>
        <w:tc>
          <w:tcPr>
            <w:tcW w:w="1902" w:type="dxa"/>
          </w:tcPr>
          <w:p w14:paraId="4B1DD9CE" w14:textId="77777777" w:rsidR="00C30B55" w:rsidRPr="003075EF" w:rsidRDefault="00C30B55" w:rsidP="00D858CF">
            <w:pPr>
              <w:autoSpaceDN/>
              <w:contextualSpacing/>
              <w:textAlignment w:val="auto"/>
              <w:rPr>
                <w:rFonts w:ascii="Arial" w:hAnsi="Arial" w:cs="Arial"/>
              </w:rPr>
            </w:pPr>
          </w:p>
        </w:tc>
      </w:tr>
      <w:tr w:rsidR="00C30B55" w:rsidRPr="003075EF" w14:paraId="69758325" w14:textId="77777777" w:rsidTr="00D858CF">
        <w:tc>
          <w:tcPr>
            <w:tcW w:w="456" w:type="dxa"/>
          </w:tcPr>
          <w:p w14:paraId="6383E5EE"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5618C3D6" w14:textId="77777777" w:rsidR="00C30B55" w:rsidRPr="003075EF" w:rsidRDefault="00C30B55" w:rsidP="00D858CF">
            <w:pPr>
              <w:autoSpaceDN/>
              <w:contextualSpacing/>
              <w:textAlignment w:val="auto"/>
              <w:rPr>
                <w:rFonts w:ascii="Arial" w:hAnsi="Arial" w:cs="Arial"/>
              </w:rPr>
            </w:pPr>
          </w:p>
        </w:tc>
        <w:tc>
          <w:tcPr>
            <w:tcW w:w="3088" w:type="dxa"/>
          </w:tcPr>
          <w:p w14:paraId="0F1DC38F" w14:textId="77777777" w:rsidR="00C30B55" w:rsidRPr="003075EF" w:rsidRDefault="00C30B55" w:rsidP="00D858CF">
            <w:pPr>
              <w:autoSpaceDN/>
              <w:contextualSpacing/>
              <w:textAlignment w:val="auto"/>
              <w:rPr>
                <w:rFonts w:ascii="Arial" w:hAnsi="Arial" w:cs="Arial"/>
              </w:rPr>
            </w:pPr>
          </w:p>
        </w:tc>
        <w:tc>
          <w:tcPr>
            <w:tcW w:w="3686" w:type="dxa"/>
          </w:tcPr>
          <w:p w14:paraId="03E3FE20" w14:textId="77777777" w:rsidR="00C30B55" w:rsidRPr="003075EF" w:rsidRDefault="00C30B55" w:rsidP="00D858CF">
            <w:pPr>
              <w:autoSpaceDN/>
              <w:contextualSpacing/>
              <w:textAlignment w:val="auto"/>
              <w:rPr>
                <w:rFonts w:ascii="Arial" w:hAnsi="Arial" w:cs="Arial"/>
              </w:rPr>
            </w:pPr>
          </w:p>
        </w:tc>
        <w:tc>
          <w:tcPr>
            <w:tcW w:w="1902" w:type="dxa"/>
          </w:tcPr>
          <w:p w14:paraId="5C98B570" w14:textId="77777777" w:rsidR="00C30B55" w:rsidRPr="003075EF" w:rsidRDefault="00C30B55" w:rsidP="00D858CF">
            <w:pPr>
              <w:autoSpaceDN/>
              <w:contextualSpacing/>
              <w:textAlignment w:val="auto"/>
              <w:rPr>
                <w:rFonts w:ascii="Arial" w:hAnsi="Arial" w:cs="Arial"/>
              </w:rPr>
            </w:pPr>
          </w:p>
        </w:tc>
      </w:tr>
    </w:tbl>
    <w:p w14:paraId="5C350D23" w14:textId="77777777" w:rsidR="003E6CC4" w:rsidRPr="003075EF" w:rsidRDefault="003E6CC4" w:rsidP="00C30B55">
      <w:pPr>
        <w:autoSpaceDN/>
        <w:contextualSpacing/>
        <w:textAlignment w:val="auto"/>
        <w:rPr>
          <w:rFonts w:ascii="Arial" w:hAnsi="Arial" w:cs="Arial"/>
        </w:rPr>
      </w:pPr>
    </w:p>
    <w:p w14:paraId="7A45EABA"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14:paraId="674ADACD"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75FB15EB" w14:textId="77777777" w:rsidTr="00DB0334">
        <w:tc>
          <w:tcPr>
            <w:tcW w:w="456" w:type="dxa"/>
            <w:shd w:val="clear" w:color="auto" w:fill="C5E0B3" w:themeFill="accent6" w:themeFillTint="66"/>
          </w:tcPr>
          <w:p w14:paraId="3DB8E6C7"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797A473E"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14:paraId="630C0564"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5F37AE82"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14:paraId="762EA19E" w14:textId="77777777" w:rsidR="00DB0334" w:rsidRPr="0092535B" w:rsidRDefault="00DB0334" w:rsidP="00D858CF">
            <w:pPr>
              <w:autoSpaceDN/>
              <w:contextualSpacing/>
              <w:jc w:val="center"/>
              <w:textAlignment w:val="auto"/>
              <w:rPr>
                <w:rFonts w:ascii="Arial" w:hAnsi="Arial" w:cs="Arial"/>
              </w:rPr>
            </w:pPr>
          </w:p>
        </w:tc>
      </w:tr>
      <w:tr w:rsidR="00C30B55" w:rsidRPr="003075EF" w14:paraId="3AA140EE" w14:textId="77777777" w:rsidTr="00D858CF">
        <w:tc>
          <w:tcPr>
            <w:tcW w:w="456" w:type="dxa"/>
          </w:tcPr>
          <w:p w14:paraId="3C84CB63"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4D7B67E9" w14:textId="77777777" w:rsidR="00C30B55" w:rsidRPr="003075EF" w:rsidRDefault="00C30B55" w:rsidP="00D858CF">
            <w:pPr>
              <w:autoSpaceDN/>
              <w:contextualSpacing/>
              <w:textAlignment w:val="auto"/>
              <w:rPr>
                <w:rFonts w:ascii="Arial" w:hAnsi="Arial" w:cs="Arial"/>
              </w:rPr>
            </w:pPr>
          </w:p>
        </w:tc>
        <w:tc>
          <w:tcPr>
            <w:tcW w:w="3088" w:type="dxa"/>
          </w:tcPr>
          <w:p w14:paraId="124E3269" w14:textId="77777777" w:rsidR="00C30B55" w:rsidRPr="003075EF" w:rsidRDefault="00C30B55" w:rsidP="00D858CF">
            <w:pPr>
              <w:autoSpaceDN/>
              <w:contextualSpacing/>
              <w:textAlignment w:val="auto"/>
              <w:rPr>
                <w:rFonts w:ascii="Arial" w:hAnsi="Arial" w:cs="Arial"/>
              </w:rPr>
            </w:pPr>
          </w:p>
        </w:tc>
        <w:tc>
          <w:tcPr>
            <w:tcW w:w="3686" w:type="dxa"/>
          </w:tcPr>
          <w:p w14:paraId="5CF094AC" w14:textId="77777777" w:rsidR="00C30B55" w:rsidRPr="003075EF" w:rsidRDefault="00C30B55" w:rsidP="00D858CF">
            <w:pPr>
              <w:autoSpaceDN/>
              <w:contextualSpacing/>
              <w:textAlignment w:val="auto"/>
              <w:rPr>
                <w:rFonts w:ascii="Arial" w:hAnsi="Arial" w:cs="Arial"/>
              </w:rPr>
            </w:pPr>
          </w:p>
        </w:tc>
        <w:tc>
          <w:tcPr>
            <w:tcW w:w="1902" w:type="dxa"/>
          </w:tcPr>
          <w:p w14:paraId="148482F9" w14:textId="77777777" w:rsidR="00C30B55" w:rsidRPr="003075EF" w:rsidRDefault="00C30B55" w:rsidP="00D858CF">
            <w:pPr>
              <w:autoSpaceDN/>
              <w:contextualSpacing/>
              <w:textAlignment w:val="auto"/>
              <w:rPr>
                <w:rFonts w:ascii="Arial" w:hAnsi="Arial" w:cs="Arial"/>
              </w:rPr>
            </w:pPr>
          </w:p>
        </w:tc>
      </w:tr>
      <w:tr w:rsidR="00C30B55" w:rsidRPr="003075EF" w14:paraId="444D4AC4" w14:textId="77777777" w:rsidTr="00D858CF">
        <w:tc>
          <w:tcPr>
            <w:tcW w:w="456" w:type="dxa"/>
          </w:tcPr>
          <w:p w14:paraId="5744C652"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04792C28" w14:textId="77777777" w:rsidR="00C30B55" w:rsidRPr="003075EF" w:rsidRDefault="00C30B55" w:rsidP="00D858CF">
            <w:pPr>
              <w:autoSpaceDN/>
              <w:contextualSpacing/>
              <w:textAlignment w:val="auto"/>
              <w:rPr>
                <w:rFonts w:ascii="Arial" w:hAnsi="Arial" w:cs="Arial"/>
              </w:rPr>
            </w:pPr>
          </w:p>
        </w:tc>
        <w:tc>
          <w:tcPr>
            <w:tcW w:w="3088" w:type="dxa"/>
          </w:tcPr>
          <w:p w14:paraId="379FB161" w14:textId="77777777" w:rsidR="00C30B55" w:rsidRPr="003075EF" w:rsidRDefault="00C30B55" w:rsidP="00D858CF">
            <w:pPr>
              <w:autoSpaceDN/>
              <w:contextualSpacing/>
              <w:textAlignment w:val="auto"/>
              <w:rPr>
                <w:rFonts w:ascii="Arial" w:hAnsi="Arial" w:cs="Arial"/>
              </w:rPr>
            </w:pPr>
          </w:p>
        </w:tc>
        <w:tc>
          <w:tcPr>
            <w:tcW w:w="3686" w:type="dxa"/>
          </w:tcPr>
          <w:p w14:paraId="0464AE95" w14:textId="77777777" w:rsidR="00C30B55" w:rsidRPr="003075EF" w:rsidRDefault="00C30B55" w:rsidP="00D858CF">
            <w:pPr>
              <w:autoSpaceDN/>
              <w:contextualSpacing/>
              <w:textAlignment w:val="auto"/>
              <w:rPr>
                <w:rFonts w:ascii="Arial" w:hAnsi="Arial" w:cs="Arial"/>
              </w:rPr>
            </w:pPr>
          </w:p>
        </w:tc>
        <w:tc>
          <w:tcPr>
            <w:tcW w:w="1902" w:type="dxa"/>
          </w:tcPr>
          <w:p w14:paraId="258A4387" w14:textId="77777777" w:rsidR="00C30B55" w:rsidRPr="003075EF" w:rsidRDefault="00C30B55" w:rsidP="00D858CF">
            <w:pPr>
              <w:autoSpaceDN/>
              <w:contextualSpacing/>
              <w:textAlignment w:val="auto"/>
              <w:rPr>
                <w:rFonts w:ascii="Arial" w:hAnsi="Arial" w:cs="Arial"/>
              </w:rPr>
            </w:pPr>
          </w:p>
        </w:tc>
      </w:tr>
      <w:tr w:rsidR="00C30B55" w:rsidRPr="003075EF" w14:paraId="61A34CEA" w14:textId="77777777" w:rsidTr="00D858CF">
        <w:tc>
          <w:tcPr>
            <w:tcW w:w="456" w:type="dxa"/>
          </w:tcPr>
          <w:p w14:paraId="643A07EF"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214F47A6" w14:textId="77777777" w:rsidR="00C30B55" w:rsidRPr="003075EF" w:rsidRDefault="00C30B55" w:rsidP="00D858CF">
            <w:pPr>
              <w:autoSpaceDN/>
              <w:contextualSpacing/>
              <w:textAlignment w:val="auto"/>
              <w:rPr>
                <w:rFonts w:ascii="Arial" w:hAnsi="Arial" w:cs="Arial"/>
              </w:rPr>
            </w:pPr>
          </w:p>
        </w:tc>
        <w:tc>
          <w:tcPr>
            <w:tcW w:w="3088" w:type="dxa"/>
          </w:tcPr>
          <w:p w14:paraId="797C6D63" w14:textId="77777777" w:rsidR="00C30B55" w:rsidRPr="003075EF" w:rsidRDefault="00C30B55" w:rsidP="00D858CF">
            <w:pPr>
              <w:autoSpaceDN/>
              <w:contextualSpacing/>
              <w:textAlignment w:val="auto"/>
              <w:rPr>
                <w:rFonts w:ascii="Arial" w:hAnsi="Arial" w:cs="Arial"/>
              </w:rPr>
            </w:pPr>
          </w:p>
        </w:tc>
        <w:tc>
          <w:tcPr>
            <w:tcW w:w="3686" w:type="dxa"/>
          </w:tcPr>
          <w:p w14:paraId="357D771C" w14:textId="77777777" w:rsidR="00C30B55" w:rsidRPr="003075EF" w:rsidRDefault="00C30B55" w:rsidP="00D858CF">
            <w:pPr>
              <w:autoSpaceDN/>
              <w:contextualSpacing/>
              <w:textAlignment w:val="auto"/>
              <w:rPr>
                <w:rFonts w:ascii="Arial" w:hAnsi="Arial" w:cs="Arial"/>
              </w:rPr>
            </w:pPr>
          </w:p>
        </w:tc>
        <w:tc>
          <w:tcPr>
            <w:tcW w:w="1902" w:type="dxa"/>
          </w:tcPr>
          <w:p w14:paraId="294F48A9" w14:textId="77777777" w:rsidR="00C30B55" w:rsidRPr="003075EF" w:rsidRDefault="00C30B55" w:rsidP="00D858CF">
            <w:pPr>
              <w:autoSpaceDN/>
              <w:contextualSpacing/>
              <w:textAlignment w:val="auto"/>
              <w:rPr>
                <w:rFonts w:ascii="Arial" w:hAnsi="Arial" w:cs="Arial"/>
              </w:rPr>
            </w:pPr>
          </w:p>
        </w:tc>
      </w:tr>
      <w:tr w:rsidR="00C30B55" w:rsidRPr="003075EF" w14:paraId="2433C9F6" w14:textId="77777777" w:rsidTr="00D858CF">
        <w:tc>
          <w:tcPr>
            <w:tcW w:w="456" w:type="dxa"/>
          </w:tcPr>
          <w:p w14:paraId="50CA9ED3"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083BDB20" w14:textId="77777777" w:rsidR="00C30B55" w:rsidRPr="003075EF" w:rsidRDefault="00C30B55" w:rsidP="00D858CF">
            <w:pPr>
              <w:autoSpaceDN/>
              <w:contextualSpacing/>
              <w:textAlignment w:val="auto"/>
              <w:rPr>
                <w:rFonts w:ascii="Arial" w:hAnsi="Arial" w:cs="Arial"/>
              </w:rPr>
            </w:pPr>
          </w:p>
        </w:tc>
        <w:tc>
          <w:tcPr>
            <w:tcW w:w="3088" w:type="dxa"/>
          </w:tcPr>
          <w:p w14:paraId="7B51FF43" w14:textId="77777777" w:rsidR="00C30B55" w:rsidRPr="003075EF" w:rsidRDefault="00C30B55" w:rsidP="00D858CF">
            <w:pPr>
              <w:autoSpaceDN/>
              <w:contextualSpacing/>
              <w:textAlignment w:val="auto"/>
              <w:rPr>
                <w:rFonts w:ascii="Arial" w:hAnsi="Arial" w:cs="Arial"/>
              </w:rPr>
            </w:pPr>
          </w:p>
        </w:tc>
        <w:tc>
          <w:tcPr>
            <w:tcW w:w="3686" w:type="dxa"/>
          </w:tcPr>
          <w:p w14:paraId="13BAA6BA" w14:textId="77777777" w:rsidR="00C30B55" w:rsidRPr="003075EF" w:rsidRDefault="00C30B55" w:rsidP="00D858CF">
            <w:pPr>
              <w:autoSpaceDN/>
              <w:contextualSpacing/>
              <w:textAlignment w:val="auto"/>
              <w:rPr>
                <w:rFonts w:ascii="Arial" w:hAnsi="Arial" w:cs="Arial"/>
              </w:rPr>
            </w:pPr>
          </w:p>
        </w:tc>
        <w:tc>
          <w:tcPr>
            <w:tcW w:w="1902" w:type="dxa"/>
          </w:tcPr>
          <w:p w14:paraId="7A9AEAEF" w14:textId="77777777" w:rsidR="00C30B55" w:rsidRPr="003075EF" w:rsidRDefault="00C30B55" w:rsidP="00D858CF">
            <w:pPr>
              <w:autoSpaceDN/>
              <w:contextualSpacing/>
              <w:textAlignment w:val="auto"/>
              <w:rPr>
                <w:rFonts w:ascii="Arial" w:hAnsi="Arial" w:cs="Arial"/>
              </w:rPr>
            </w:pPr>
          </w:p>
        </w:tc>
      </w:tr>
    </w:tbl>
    <w:p w14:paraId="71D7B503" w14:textId="77777777" w:rsidR="00C30B55" w:rsidRPr="003075EF" w:rsidRDefault="00C30B55" w:rsidP="00C30B55">
      <w:pPr>
        <w:pStyle w:val="Standard"/>
        <w:rPr>
          <w:rFonts w:ascii="Arial" w:eastAsia="Times New Roman" w:hAnsi="Arial" w:cs="Arial"/>
          <w:lang w:eastAsia="sl-SI"/>
        </w:rPr>
      </w:pPr>
    </w:p>
    <w:p w14:paraId="7B481B56" w14:textId="77777777"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14:paraId="184DBE23" w14:textId="77777777" w:rsidR="00C30B55" w:rsidRPr="003075EF" w:rsidRDefault="00C30B55" w:rsidP="00C30B55">
      <w:pPr>
        <w:pStyle w:val="Standard"/>
        <w:rPr>
          <w:rFonts w:ascii="Arial" w:eastAsia="Times New Roman" w:hAnsi="Arial" w:cs="Arial"/>
          <w:i/>
          <w:lang w:eastAsia="sl-SI"/>
        </w:rPr>
      </w:pPr>
    </w:p>
    <w:p w14:paraId="7983FCFC" w14:textId="77777777"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578D3932" w14:textId="77777777" w:rsidR="00C30B55" w:rsidRPr="003075EF" w:rsidRDefault="00C30B55" w:rsidP="00C30B55">
      <w:pPr>
        <w:rPr>
          <w:rFonts w:ascii="Arial" w:eastAsia="Times New Roman" w:hAnsi="Arial" w:cs="Arial"/>
          <w:i/>
          <w:lang w:eastAsia="sl-SI"/>
        </w:rPr>
      </w:pPr>
    </w:p>
    <w:p w14:paraId="5FD8117F" w14:textId="77777777"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7F242946" w14:textId="77777777" w:rsidR="00C30B55" w:rsidRPr="003075EF" w:rsidRDefault="00C30B55" w:rsidP="00C30B55">
      <w:pPr>
        <w:pStyle w:val="Standard"/>
        <w:rPr>
          <w:rFonts w:ascii="Arial" w:eastAsia="Times New Roman" w:hAnsi="Arial" w:cs="Arial"/>
          <w:i/>
          <w:lang w:eastAsia="sl-SI"/>
        </w:rPr>
      </w:pPr>
    </w:p>
    <w:p w14:paraId="2950511A" w14:textId="77777777" w:rsidR="00AA18D1"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094410DD" w14:textId="77777777" w:rsidR="00FD0BEF"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p>
    <w:p w14:paraId="1347AD87" w14:textId="77777777" w:rsidR="00DB0334" w:rsidRDefault="00DB0334" w:rsidP="00C30B55">
      <w:pPr>
        <w:pStyle w:val="Standard"/>
        <w:rPr>
          <w:rFonts w:ascii="Arial" w:eastAsia="Times New Roman" w:hAnsi="Arial" w:cs="Arial"/>
          <w:i/>
          <w:lang w:eastAsia="sl-SI"/>
        </w:rPr>
      </w:pPr>
    </w:p>
    <w:p w14:paraId="3FD8D335" w14:textId="77777777"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14:paraId="7C2B76CF" w14:textId="77777777"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3" w:name="_Toc57801046"/>
      <w:bookmarkStart w:id="64" w:name="_Toc124437914"/>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63"/>
      <w:bookmarkEnd w:id="64"/>
    </w:p>
    <w:p w14:paraId="2A79EC3F" w14:textId="77777777" w:rsidR="00B038D3" w:rsidRPr="00B23DDC" w:rsidRDefault="00B038D3" w:rsidP="00B038D3">
      <w:pPr>
        <w:pStyle w:val="Standard"/>
        <w:rPr>
          <w:rFonts w:ascii="Arial" w:eastAsia="Times New Roman" w:hAnsi="Arial" w:cs="Arial"/>
          <w:b/>
          <w:color w:val="000000"/>
          <w:spacing w:val="8"/>
          <w:lang w:eastAsia="en-US"/>
        </w:rPr>
      </w:pPr>
    </w:p>
    <w:p w14:paraId="2268E8E8" w14:textId="77777777" w:rsidR="00B038D3" w:rsidRDefault="00B038D3" w:rsidP="00B038D3">
      <w:pPr>
        <w:pStyle w:val="Standard"/>
        <w:rPr>
          <w:rFonts w:ascii="Arial" w:eastAsia="Times New Roman" w:hAnsi="Arial" w:cs="Arial"/>
          <w:lang w:eastAsia="sl-SI"/>
        </w:rPr>
      </w:pPr>
    </w:p>
    <w:p w14:paraId="2DBBD2B7" w14:textId="77777777"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198F866E" w14:textId="77777777" w:rsidR="00B038D3" w:rsidRDefault="00B038D3" w:rsidP="00B038D3">
      <w:pPr>
        <w:pStyle w:val="Standard"/>
        <w:rPr>
          <w:rFonts w:ascii="Arial" w:hAnsi="Arial" w:cs="Arial"/>
        </w:rPr>
      </w:pPr>
    </w:p>
    <w:p w14:paraId="3224FC88" w14:textId="77777777"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14:paraId="4FF8CDB0" w14:textId="77777777" w:rsidR="00B038D3" w:rsidRDefault="00B038D3" w:rsidP="00B038D3">
      <w:pPr>
        <w:pStyle w:val="Standard"/>
        <w:rPr>
          <w:rFonts w:ascii="Arial" w:hAnsi="Arial" w:cs="Arial"/>
        </w:rPr>
      </w:pPr>
    </w:p>
    <w:p w14:paraId="16F7C270" w14:textId="77777777" w:rsidR="00B038D3" w:rsidRDefault="00B038D3" w:rsidP="00B038D3">
      <w:pPr>
        <w:pStyle w:val="Standard"/>
        <w:rPr>
          <w:rFonts w:ascii="Arial" w:hAnsi="Arial" w:cs="Arial"/>
        </w:rPr>
      </w:pPr>
    </w:p>
    <w:p w14:paraId="39EB12F0" w14:textId="77777777"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00FC57C0">
        <w:rPr>
          <w:rFonts w:ascii="Arial" w:eastAsia="Times New Roman" w:hAnsi="Arial" w:cs="Arial"/>
          <w:lang w:eastAsia="sl-SI"/>
        </w:rPr>
        <w:t>»</w:t>
      </w:r>
      <w:r w:rsidR="00AA18D1">
        <w:rPr>
          <w:rFonts w:ascii="Arial" w:hAnsi="Arial" w:cs="Arial"/>
          <w:color w:val="000000" w:themeColor="text1"/>
        </w:rPr>
        <w:t>MRI sistem z RF kletko</w:t>
      </w:r>
      <w:r w:rsidR="00FC57C0">
        <w:rPr>
          <w:rFonts w:ascii="Arial" w:hAnsi="Arial" w:cs="Arial"/>
        </w:rPr>
        <w:t>«,</w:t>
      </w:r>
      <w:r w:rsidR="00FC57C0" w:rsidRPr="003075EF">
        <w:rPr>
          <w:rFonts w:ascii="Arial" w:hAnsi="Arial" w:cs="Arial"/>
        </w:rPr>
        <w:t xml:space="preserve"> </w:t>
      </w:r>
      <w:r w:rsidR="00FC57C0">
        <w:rPr>
          <w:rFonts w:ascii="Arial" w:hAnsi="Arial" w:cs="Arial"/>
        </w:rPr>
        <w:t>naročnika SB Nova Gorica</w:t>
      </w:r>
      <w:r>
        <w:rPr>
          <w:rFonts w:ascii="Arial" w:hAnsi="Arial" w:cs="Arial"/>
        </w:rPr>
        <w:t>, kot gospodarski subjekt (s.p.) ali odgovorna oseba gospodarskega subjekta</w:t>
      </w:r>
      <w:r w:rsidR="00FD0BEF">
        <w:rPr>
          <w:rFonts w:ascii="Arial" w:hAnsi="Arial" w:cs="Arial"/>
        </w:rPr>
        <w:t xml:space="preserve"> – ponudnika</w:t>
      </w:r>
      <w:r>
        <w:rPr>
          <w:rFonts w:ascii="Arial" w:hAnsi="Arial" w:cs="Arial"/>
        </w:rPr>
        <w:t>:</w:t>
      </w:r>
    </w:p>
    <w:p w14:paraId="0A424946" w14:textId="77777777" w:rsidR="00B038D3" w:rsidRDefault="00B038D3" w:rsidP="00B038D3">
      <w:pPr>
        <w:pStyle w:val="Standard"/>
        <w:rPr>
          <w:rFonts w:ascii="Arial" w:hAnsi="Arial" w:cs="Arial"/>
        </w:rPr>
      </w:pPr>
    </w:p>
    <w:p w14:paraId="2C01ABDE" w14:textId="77777777" w:rsidR="00B038D3" w:rsidRDefault="00B038D3" w:rsidP="00B038D3">
      <w:pPr>
        <w:pStyle w:val="Standard"/>
        <w:rPr>
          <w:rFonts w:ascii="Arial" w:hAnsi="Arial" w:cs="Arial"/>
        </w:rPr>
      </w:pPr>
    </w:p>
    <w:p w14:paraId="572B2848" w14:textId="77777777" w:rsidR="00B038D3" w:rsidRDefault="00B038D3" w:rsidP="00B038D3">
      <w:pPr>
        <w:pStyle w:val="Standard"/>
        <w:rPr>
          <w:rFonts w:ascii="Arial" w:hAnsi="Arial" w:cs="Arial"/>
        </w:rPr>
      </w:pPr>
      <w:r>
        <w:rPr>
          <w:rFonts w:ascii="Arial" w:hAnsi="Arial" w:cs="Arial"/>
        </w:rPr>
        <w:t>Naziv: ____________________________________________________________________</w:t>
      </w:r>
    </w:p>
    <w:p w14:paraId="2DB53AAF" w14:textId="77777777" w:rsidR="00B038D3" w:rsidRDefault="00B038D3" w:rsidP="00B038D3">
      <w:pPr>
        <w:pStyle w:val="Standard"/>
        <w:rPr>
          <w:rFonts w:ascii="Arial" w:hAnsi="Arial" w:cs="Arial"/>
        </w:rPr>
      </w:pPr>
    </w:p>
    <w:p w14:paraId="1C990DF7" w14:textId="77777777"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14:paraId="36B96DA9" w14:textId="77777777" w:rsidR="00B038D3" w:rsidRDefault="00B038D3" w:rsidP="00B038D3">
      <w:pPr>
        <w:pStyle w:val="Standard"/>
        <w:rPr>
          <w:rFonts w:ascii="Arial" w:hAnsi="Arial" w:cs="Arial"/>
        </w:rPr>
      </w:pPr>
    </w:p>
    <w:p w14:paraId="02B0B754" w14:textId="77777777"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14:paraId="5075B734" w14:textId="77777777" w:rsidR="00B038D3" w:rsidRDefault="00B038D3" w:rsidP="00B038D3">
      <w:pPr>
        <w:pStyle w:val="Standard"/>
        <w:rPr>
          <w:rFonts w:ascii="Arial" w:hAnsi="Arial" w:cs="Arial"/>
        </w:rPr>
      </w:pPr>
    </w:p>
    <w:p w14:paraId="4F022DBE" w14:textId="77777777" w:rsidR="00B038D3" w:rsidRDefault="00B038D3" w:rsidP="00B038D3">
      <w:pPr>
        <w:pStyle w:val="Standard"/>
        <w:rPr>
          <w:rFonts w:ascii="Arial" w:hAnsi="Arial" w:cs="Arial"/>
        </w:rPr>
      </w:pPr>
    </w:p>
    <w:p w14:paraId="21A1B96D" w14:textId="77777777" w:rsidR="00B038D3" w:rsidRPr="009C0B30" w:rsidRDefault="004B1A78" w:rsidP="00B038D3">
      <w:pPr>
        <w:pStyle w:val="Standard"/>
        <w:rPr>
          <w:rFonts w:ascii="Arial" w:hAnsi="Arial" w:cs="Arial"/>
          <w:color w:val="000000" w:themeColor="text1"/>
        </w:rPr>
      </w:pPr>
      <w:r>
        <w:rPr>
          <w:rFonts w:ascii="Arial" w:hAnsi="Arial" w:cs="Arial"/>
          <w:color w:val="000000" w:themeColor="text1"/>
          <w:kern w:val="0"/>
        </w:rPr>
        <w:t xml:space="preserve">izjavljam, da navedeni gospodarski subjekt ni (oziroma kot s.p. nisem) povezan s funkcionarjem naročnika in po mojem vedenju ni (oziroma kot s.p. nisem) </w:t>
      </w:r>
      <w:r w:rsidR="00B038D3" w:rsidRPr="009C0B30">
        <w:rPr>
          <w:rFonts w:ascii="Arial" w:hAnsi="Arial" w:cs="Arial"/>
          <w:color w:val="000000" w:themeColor="text1"/>
        </w:rPr>
        <w:t>povezan z družinskim članom funkcionarja</w:t>
      </w:r>
      <w:r w:rsidR="00B038D3">
        <w:rPr>
          <w:rFonts w:ascii="Arial" w:hAnsi="Arial" w:cs="Arial"/>
          <w:color w:val="000000" w:themeColor="text1"/>
        </w:rPr>
        <w:t xml:space="preserve"> naročnika</w:t>
      </w:r>
      <w:r w:rsidR="00B038D3" w:rsidRPr="009C0B30">
        <w:rPr>
          <w:rFonts w:ascii="Arial" w:hAnsi="Arial" w:cs="Arial"/>
          <w:color w:val="000000" w:themeColor="text1"/>
        </w:rPr>
        <w:t xml:space="preserve"> na </w:t>
      </w:r>
      <w:r w:rsidR="00B038D3">
        <w:rPr>
          <w:rFonts w:ascii="Arial" w:hAnsi="Arial" w:cs="Arial"/>
          <w:color w:val="000000" w:themeColor="text1"/>
        </w:rPr>
        <w:t>način, da bi bil funkcionar naročnika ali družinski član funkcionarja naročnika v gospodarskem subjektu:</w:t>
      </w:r>
    </w:p>
    <w:p w14:paraId="5453578C" w14:textId="77777777" w:rsidR="00B038D3" w:rsidRPr="009C0B30" w:rsidRDefault="00B038D3" w:rsidP="003C4993">
      <w:pPr>
        <w:pStyle w:val="Sprotnaopomba-besedilo"/>
        <w:numPr>
          <w:ilvl w:val="0"/>
          <w:numId w:val="66"/>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1C52849B" w14:textId="77777777" w:rsidR="00B038D3" w:rsidRPr="009C0B30" w:rsidRDefault="00B038D3" w:rsidP="003C4993">
      <w:pPr>
        <w:pStyle w:val="Standard"/>
        <w:numPr>
          <w:ilvl w:val="0"/>
          <w:numId w:val="66"/>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4B5F39F" w14:textId="77777777" w:rsidR="00B038D3" w:rsidRDefault="00B038D3" w:rsidP="00B038D3">
      <w:pPr>
        <w:pStyle w:val="Standard"/>
        <w:widowControl w:val="0"/>
        <w:rPr>
          <w:rFonts w:ascii="Arial" w:eastAsia="Times New Roman" w:hAnsi="Arial" w:cs="Arial"/>
          <w:color w:val="000000" w:themeColor="text1"/>
          <w:lang w:eastAsia="sl-SI"/>
        </w:rPr>
      </w:pPr>
    </w:p>
    <w:p w14:paraId="734FCEE9" w14:textId="77777777" w:rsidR="00B038D3" w:rsidRPr="004B1A78" w:rsidRDefault="004B1A78" w:rsidP="00B038D3">
      <w:pPr>
        <w:pStyle w:val="Standard"/>
        <w:widowControl w:val="0"/>
        <w:rPr>
          <w:rFonts w:ascii="Arial" w:eastAsia="Times New Roman" w:hAnsi="Arial" w:cs="Arial"/>
          <w:i/>
          <w:color w:val="000000" w:themeColor="text1"/>
          <w:lang w:eastAsia="sl-SI"/>
        </w:rPr>
      </w:pPr>
      <w:r w:rsidRPr="004B1A78">
        <w:rPr>
          <w:rFonts w:ascii="Arial" w:eastAsia="Times New Roman" w:hAnsi="Arial" w:cs="Arial"/>
          <w:i/>
          <w:color w:val="000000" w:themeColor="text1"/>
          <w:lang w:eastAsia="sl-SI"/>
        </w:rPr>
        <w:t>Izjavo poda ena od odgovornih oseb ponudnika.</w:t>
      </w:r>
    </w:p>
    <w:p w14:paraId="57C1AAAB" w14:textId="77777777" w:rsidR="00B038D3" w:rsidRDefault="00B038D3" w:rsidP="00B038D3">
      <w:pPr>
        <w:pStyle w:val="Standard"/>
        <w:widowControl w:val="0"/>
        <w:rPr>
          <w:rFonts w:ascii="Arial" w:eastAsia="Times New Roman" w:hAnsi="Arial" w:cs="Arial"/>
          <w:color w:val="000000" w:themeColor="text1"/>
          <w:lang w:eastAsia="sl-SI"/>
        </w:rPr>
      </w:pPr>
    </w:p>
    <w:p w14:paraId="3BBD3CDC" w14:textId="77777777" w:rsidR="00B038D3" w:rsidRDefault="00B038D3" w:rsidP="00B038D3">
      <w:pPr>
        <w:pStyle w:val="Standard"/>
        <w:widowControl w:val="0"/>
        <w:rPr>
          <w:rFonts w:ascii="Arial" w:eastAsia="Times New Roman" w:hAnsi="Arial" w:cs="Arial"/>
          <w:color w:val="000000" w:themeColor="text1"/>
          <w:lang w:eastAsia="sl-SI"/>
        </w:rPr>
      </w:pPr>
    </w:p>
    <w:p w14:paraId="65D49C7C" w14:textId="77777777" w:rsidR="00B038D3" w:rsidRDefault="00B038D3" w:rsidP="00B038D3">
      <w:pPr>
        <w:pStyle w:val="Standard"/>
        <w:widowControl w:val="0"/>
        <w:rPr>
          <w:rFonts w:ascii="Arial" w:eastAsia="Times New Roman" w:hAnsi="Arial" w:cs="Arial"/>
          <w:color w:val="000000" w:themeColor="text1"/>
          <w:lang w:eastAsia="sl-SI"/>
        </w:rPr>
      </w:pPr>
    </w:p>
    <w:p w14:paraId="288435B6" w14:textId="77777777" w:rsidR="00936024" w:rsidRDefault="00936024" w:rsidP="00B038D3">
      <w:pPr>
        <w:pStyle w:val="Standard"/>
        <w:widowControl w:val="0"/>
        <w:rPr>
          <w:rFonts w:ascii="Arial" w:eastAsia="Times New Roman" w:hAnsi="Arial" w:cs="Arial"/>
          <w:color w:val="000000" w:themeColor="text1"/>
          <w:lang w:eastAsia="sl-SI"/>
        </w:rPr>
      </w:pPr>
    </w:p>
    <w:p w14:paraId="730D59D6" w14:textId="77777777" w:rsidR="00936024" w:rsidRDefault="00936024" w:rsidP="00B038D3">
      <w:pPr>
        <w:pStyle w:val="Standard"/>
        <w:widowControl w:val="0"/>
        <w:rPr>
          <w:rFonts w:ascii="Arial" w:eastAsia="Times New Roman" w:hAnsi="Arial" w:cs="Arial"/>
          <w:color w:val="000000" w:themeColor="text1"/>
          <w:lang w:eastAsia="sl-SI"/>
        </w:rPr>
      </w:pPr>
    </w:p>
    <w:p w14:paraId="623C54F6" w14:textId="77777777" w:rsidR="004B77AD" w:rsidRDefault="004B77AD" w:rsidP="00B038D3">
      <w:pPr>
        <w:pStyle w:val="Standard"/>
        <w:widowControl w:val="0"/>
        <w:rPr>
          <w:rFonts w:ascii="Arial" w:eastAsia="Times New Roman" w:hAnsi="Arial" w:cs="Arial"/>
          <w:color w:val="000000" w:themeColor="text1"/>
          <w:lang w:eastAsia="sl-SI"/>
        </w:rPr>
      </w:pPr>
    </w:p>
    <w:p w14:paraId="3F9442B3" w14:textId="77777777" w:rsidR="004B77AD" w:rsidRDefault="004B77AD" w:rsidP="00B038D3">
      <w:pPr>
        <w:pStyle w:val="Standard"/>
        <w:widowControl w:val="0"/>
        <w:rPr>
          <w:rFonts w:ascii="Arial" w:eastAsia="Times New Roman" w:hAnsi="Arial" w:cs="Arial"/>
          <w:color w:val="000000" w:themeColor="text1"/>
          <w:lang w:eastAsia="sl-SI"/>
        </w:rPr>
      </w:pPr>
    </w:p>
    <w:p w14:paraId="35CFA4FE" w14:textId="77777777" w:rsidR="004B77AD" w:rsidRDefault="004B77AD" w:rsidP="00B038D3">
      <w:pPr>
        <w:pStyle w:val="Standard"/>
        <w:widowControl w:val="0"/>
        <w:rPr>
          <w:rFonts w:ascii="Arial" w:eastAsia="Times New Roman" w:hAnsi="Arial" w:cs="Arial"/>
          <w:color w:val="000000" w:themeColor="text1"/>
          <w:lang w:eastAsia="sl-SI"/>
        </w:rPr>
      </w:pPr>
    </w:p>
    <w:p w14:paraId="79F9878D" w14:textId="77777777" w:rsidR="00B038D3" w:rsidRDefault="00B038D3" w:rsidP="00B038D3">
      <w:pPr>
        <w:pStyle w:val="Standard"/>
        <w:widowControl w:val="0"/>
        <w:rPr>
          <w:rFonts w:ascii="Arial" w:eastAsia="Times New Roman" w:hAnsi="Arial" w:cs="Arial"/>
          <w:color w:val="000000" w:themeColor="text1"/>
          <w:lang w:eastAsia="sl-SI"/>
        </w:rPr>
      </w:pPr>
    </w:p>
    <w:p w14:paraId="74D21FE9" w14:textId="77777777" w:rsidR="00B038D3" w:rsidRDefault="00B038D3" w:rsidP="00B038D3">
      <w:pPr>
        <w:pStyle w:val="Standard"/>
        <w:widowControl w:val="0"/>
        <w:rPr>
          <w:rFonts w:ascii="Arial" w:eastAsia="Times New Roman" w:hAnsi="Arial" w:cs="Arial"/>
          <w:color w:val="000000" w:themeColor="text1"/>
          <w:lang w:eastAsia="sl-SI"/>
        </w:rPr>
      </w:pPr>
    </w:p>
    <w:p w14:paraId="3C1F18DE" w14:textId="77777777" w:rsidR="00B038D3" w:rsidRDefault="00B038D3" w:rsidP="00B038D3">
      <w:pPr>
        <w:pStyle w:val="Standard"/>
        <w:widowControl w:val="0"/>
        <w:rPr>
          <w:rFonts w:ascii="Arial" w:eastAsia="Times New Roman" w:hAnsi="Arial" w:cs="Arial"/>
          <w:color w:val="000000" w:themeColor="text1"/>
          <w:lang w:eastAsia="sl-SI"/>
        </w:rPr>
      </w:pPr>
    </w:p>
    <w:p w14:paraId="1009D3CB" w14:textId="77777777" w:rsidR="00B038D3" w:rsidRDefault="00B038D3" w:rsidP="00B038D3">
      <w:pPr>
        <w:pStyle w:val="Standard"/>
        <w:widowControl w:val="0"/>
        <w:rPr>
          <w:rFonts w:ascii="Arial" w:eastAsia="Times New Roman" w:hAnsi="Arial" w:cs="Arial"/>
          <w:color w:val="000000" w:themeColor="text1"/>
          <w:lang w:eastAsia="sl-SI"/>
        </w:rPr>
      </w:pPr>
    </w:p>
    <w:p w14:paraId="640ECFBC" w14:textId="77777777" w:rsidR="00B038D3" w:rsidRDefault="00B038D3" w:rsidP="00B038D3">
      <w:pPr>
        <w:pStyle w:val="Standard"/>
        <w:widowControl w:val="0"/>
        <w:rPr>
          <w:rFonts w:ascii="Arial" w:eastAsia="Times New Roman" w:hAnsi="Arial" w:cs="Arial"/>
          <w:color w:val="000000" w:themeColor="text1"/>
          <w:lang w:eastAsia="sl-SI"/>
        </w:rPr>
      </w:pPr>
    </w:p>
    <w:p w14:paraId="274459F5" w14:textId="77777777" w:rsidR="00B038D3" w:rsidRDefault="00B038D3" w:rsidP="00B038D3">
      <w:pPr>
        <w:pStyle w:val="Standard"/>
        <w:widowControl w:val="0"/>
        <w:rPr>
          <w:rFonts w:ascii="Arial" w:eastAsia="Times New Roman" w:hAnsi="Arial" w:cs="Arial"/>
          <w:color w:val="000000" w:themeColor="text1"/>
          <w:lang w:eastAsia="sl-SI"/>
        </w:rPr>
      </w:pPr>
    </w:p>
    <w:p w14:paraId="043BCCBF" w14:textId="77777777"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052A6C78" w14:textId="77777777" w:rsidR="00B038D3" w:rsidRPr="00B23DDC" w:rsidRDefault="00B038D3" w:rsidP="00B038D3">
      <w:pPr>
        <w:pStyle w:val="Standard"/>
        <w:rPr>
          <w:rFonts w:ascii="Arial" w:eastAsia="Times New Roman" w:hAnsi="Arial" w:cs="Arial"/>
          <w:i/>
          <w:lang w:eastAsia="sl-SI"/>
        </w:rPr>
      </w:pPr>
    </w:p>
    <w:p w14:paraId="478FEA18" w14:textId="77777777"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771484E4" w14:textId="77777777" w:rsidR="00FD0BEF" w:rsidRDefault="00FD0BEF" w:rsidP="00B038D3">
      <w:pPr>
        <w:pStyle w:val="Standard"/>
        <w:rPr>
          <w:rFonts w:ascii="Arial" w:eastAsia="Times New Roman" w:hAnsi="Arial" w:cs="Arial"/>
          <w:i/>
          <w:lang w:eastAsia="sl-SI"/>
        </w:rPr>
      </w:pPr>
    </w:p>
    <w:p w14:paraId="693B076D" w14:textId="77777777" w:rsidR="00B038D3" w:rsidRDefault="00B038D3" w:rsidP="00B038D3">
      <w:pPr>
        <w:pStyle w:val="Standard"/>
        <w:rPr>
          <w:rFonts w:ascii="Arial" w:eastAsia="Times New Roman" w:hAnsi="Arial" w:cs="Arial"/>
          <w:i/>
          <w:lang w:eastAsia="sl-SI"/>
        </w:rPr>
      </w:pPr>
    </w:p>
    <w:p w14:paraId="1898D052" w14:textId="77777777"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14:paraId="397C8699" w14:textId="77777777" w:rsidR="002C1675" w:rsidRDefault="00224F77" w:rsidP="002C16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5" w:name="_Toc34653768"/>
      <w:bookmarkStart w:id="66" w:name="_Toc124437915"/>
      <w:bookmarkEnd w:id="60"/>
      <w:bookmarkEnd w:id="61"/>
      <w:r>
        <w:rPr>
          <w:rFonts w:ascii="Arial" w:hAnsi="Arial" w:cs="Arial"/>
          <w:sz w:val="26"/>
          <w:szCs w:val="26"/>
          <w:u w:val="none"/>
        </w:rPr>
        <w:lastRenderedPageBreak/>
        <w:t xml:space="preserve">POGODBA O </w:t>
      </w:r>
      <w:r w:rsidR="002C1675">
        <w:rPr>
          <w:rFonts w:ascii="Arial" w:hAnsi="Arial" w:cs="Arial"/>
          <w:sz w:val="26"/>
          <w:szCs w:val="26"/>
          <w:u w:val="none"/>
        </w:rPr>
        <w:t xml:space="preserve">DOBAVI </w:t>
      </w:r>
      <w:bookmarkEnd w:id="65"/>
      <w:r w:rsidR="00C17596">
        <w:rPr>
          <w:rFonts w:ascii="Arial" w:hAnsi="Arial" w:cs="Arial"/>
          <w:sz w:val="26"/>
          <w:szCs w:val="26"/>
          <w:u w:val="none"/>
        </w:rPr>
        <w:t>MRI SISTEMA Z RF KLETKO</w:t>
      </w:r>
      <w:bookmarkEnd w:id="66"/>
    </w:p>
    <w:p w14:paraId="794466E2" w14:textId="77777777" w:rsidR="002C1675" w:rsidRDefault="002C1675" w:rsidP="002C1675">
      <w:pPr>
        <w:pStyle w:val="Standard"/>
        <w:rPr>
          <w:rFonts w:ascii="Arial" w:hAnsi="Arial" w:cs="Arial"/>
        </w:rPr>
      </w:pPr>
    </w:p>
    <w:p w14:paraId="502BDAFF" w14:textId="77777777" w:rsidR="002C1675" w:rsidRDefault="002C1675" w:rsidP="002C1675">
      <w:pPr>
        <w:pStyle w:val="Standard"/>
        <w:rPr>
          <w:rFonts w:ascii="Arial" w:hAnsi="Arial" w:cs="Arial"/>
        </w:rPr>
      </w:pPr>
    </w:p>
    <w:p w14:paraId="3D7D3BE2" w14:textId="77777777" w:rsidR="002C1675" w:rsidRDefault="002C1675" w:rsidP="002C1675">
      <w:pPr>
        <w:pStyle w:val="Standard"/>
        <w:rPr>
          <w:rFonts w:ascii="Arial" w:hAnsi="Arial" w:cs="Arial"/>
        </w:rPr>
      </w:pPr>
      <w:r>
        <w:rPr>
          <w:rFonts w:ascii="Arial" w:hAnsi="Arial" w:cs="Arial"/>
        </w:rPr>
        <w:t>ki jo sklepata:</w:t>
      </w:r>
    </w:p>
    <w:p w14:paraId="086F1F60" w14:textId="77777777" w:rsidR="002C1675" w:rsidRDefault="002C1675" w:rsidP="002C1675">
      <w:pPr>
        <w:pStyle w:val="Standard"/>
        <w:rPr>
          <w:rFonts w:ascii="Arial" w:hAnsi="Arial" w:cs="Arial"/>
        </w:rPr>
      </w:pPr>
    </w:p>
    <w:p w14:paraId="2A136A49" w14:textId="77777777" w:rsidR="00FC57C0" w:rsidRPr="00B23DDC" w:rsidRDefault="00FC57C0" w:rsidP="00FC57C0">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45E14624" w14:textId="77777777" w:rsidR="00FC57C0" w:rsidRPr="00B23DDC" w:rsidRDefault="00FC57C0" w:rsidP="00FC57C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6E4CA1D3" w14:textId="77777777" w:rsidR="00FC57C0" w:rsidRPr="00FE7936" w:rsidRDefault="00FC57C0" w:rsidP="00FC57C0">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0CE91830" w14:textId="77777777" w:rsidR="00FC57C0" w:rsidRDefault="00FC57C0" w:rsidP="00FC57C0">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655198B7" w14:textId="77777777" w:rsidR="002C1675" w:rsidRDefault="002C1675" w:rsidP="002C1675">
      <w:pPr>
        <w:pStyle w:val="Standard"/>
        <w:rPr>
          <w:rFonts w:ascii="Arial" w:hAnsi="Arial" w:cs="Arial"/>
        </w:rPr>
      </w:pPr>
    </w:p>
    <w:p w14:paraId="065C95ED" w14:textId="77777777" w:rsidR="002C1675" w:rsidRDefault="002C1675" w:rsidP="002C1675">
      <w:pPr>
        <w:pStyle w:val="Standard"/>
        <w:rPr>
          <w:rFonts w:ascii="Arial" w:hAnsi="Arial" w:cs="Arial"/>
        </w:rPr>
      </w:pPr>
      <w:r>
        <w:rPr>
          <w:rFonts w:ascii="Arial" w:hAnsi="Arial" w:cs="Arial"/>
        </w:rPr>
        <w:t>in</w:t>
      </w:r>
    </w:p>
    <w:p w14:paraId="28F058BA" w14:textId="77777777" w:rsidR="002C1675" w:rsidRDefault="002C1675" w:rsidP="002C1675">
      <w:pPr>
        <w:pStyle w:val="Standard"/>
        <w:rPr>
          <w:rFonts w:ascii="Arial" w:hAnsi="Arial" w:cs="Arial"/>
        </w:rPr>
      </w:pPr>
    </w:p>
    <w:p w14:paraId="278890D1" w14:textId="77777777" w:rsidR="002C1675" w:rsidRDefault="002C1675" w:rsidP="002C167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3D287313" w14:textId="77777777" w:rsidR="002C1675" w:rsidRDefault="00074EA4"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w:t>
      </w:r>
      <w:r w:rsidR="002C1675">
        <w:rPr>
          <w:rFonts w:ascii="Arial" w:hAnsi="Arial" w:cs="Arial"/>
        </w:rPr>
        <w:t xml:space="preserve"> _____________________________________________</w:t>
      </w:r>
    </w:p>
    <w:p w14:paraId="53D36EE0"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71517272"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5CA06EE8"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TRR: ____________________________________________________</w:t>
      </w:r>
    </w:p>
    <w:p w14:paraId="11CB9EEA" w14:textId="77777777" w:rsidR="002C1675" w:rsidRDefault="002C1675" w:rsidP="002C1675">
      <w:pPr>
        <w:pStyle w:val="Standard"/>
        <w:rPr>
          <w:rFonts w:ascii="Arial" w:hAnsi="Arial" w:cs="Arial"/>
        </w:rPr>
      </w:pPr>
    </w:p>
    <w:p w14:paraId="4B9C284F" w14:textId="77777777" w:rsidR="002C1675" w:rsidRDefault="002C1675" w:rsidP="002C1675">
      <w:pPr>
        <w:pStyle w:val="Standard"/>
        <w:rPr>
          <w:rFonts w:ascii="Arial" w:hAnsi="Arial" w:cs="Arial"/>
        </w:rPr>
      </w:pPr>
    </w:p>
    <w:p w14:paraId="40C34C78"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1F597568" w14:textId="77777777" w:rsidR="002C1675" w:rsidRDefault="002C1675" w:rsidP="002C1675">
      <w:pPr>
        <w:pStyle w:val="Standard"/>
        <w:keepNext/>
        <w:jc w:val="center"/>
        <w:rPr>
          <w:rFonts w:ascii="Arial" w:hAnsi="Arial" w:cs="Arial"/>
          <w:b/>
        </w:rPr>
      </w:pPr>
      <w:r>
        <w:rPr>
          <w:rFonts w:ascii="Arial" w:hAnsi="Arial" w:cs="Arial"/>
          <w:b/>
        </w:rPr>
        <w:t>(uvodne določbe)</w:t>
      </w:r>
    </w:p>
    <w:p w14:paraId="45F9DA24" w14:textId="77777777" w:rsidR="002C1675" w:rsidRDefault="002C1675" w:rsidP="002C1675">
      <w:pPr>
        <w:pStyle w:val="Standard"/>
        <w:keepNext/>
        <w:rPr>
          <w:rFonts w:ascii="Arial" w:hAnsi="Arial" w:cs="Arial"/>
        </w:rPr>
      </w:pPr>
    </w:p>
    <w:p w14:paraId="1D327C3C" w14:textId="77777777" w:rsidR="002C1675" w:rsidRDefault="002C1675" w:rsidP="002C167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34D4C584" w14:textId="77777777" w:rsidR="002C1675" w:rsidRDefault="002C1675" w:rsidP="003C4993">
      <w:pPr>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92733D">
        <w:rPr>
          <w:rFonts w:ascii="Arial" w:hAnsi="Arial" w:cs="Arial"/>
          <w:color w:val="000000" w:themeColor="text1"/>
        </w:rPr>
        <w:t>MRI sistem z RF kletko</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61AA29E0" w14:textId="77777777" w:rsidR="002C1675" w:rsidRDefault="002C1675" w:rsidP="003C4993">
      <w:pPr>
        <w:pStyle w:val="Telobesedila"/>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 odločitev o oddaji naročila pa je postala pravnomočna</w:t>
      </w:r>
      <w:r w:rsidR="00765A5C">
        <w:rPr>
          <w:rFonts w:ascii="Arial" w:hAnsi="Arial" w:cs="Arial"/>
          <w:color w:val="000000" w:themeColor="text1"/>
        </w:rPr>
        <w:t xml:space="preserve"> oziroma naročniku ni treba upoštevati obdobja mirovanja</w:t>
      </w:r>
      <w:r>
        <w:rPr>
          <w:rFonts w:ascii="Arial" w:hAnsi="Arial" w:cs="Arial"/>
          <w:color w:val="000000" w:themeColor="text1"/>
        </w:rPr>
        <w:t>;</w:t>
      </w:r>
    </w:p>
    <w:p w14:paraId="581556CE" w14:textId="77777777" w:rsidR="002C1675" w:rsidRDefault="002C1675" w:rsidP="003C4993">
      <w:pPr>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w:t>
      </w:r>
      <w:r w:rsidR="00352E7A">
        <w:rPr>
          <w:rFonts w:ascii="Arial" w:hAnsi="Arial" w:cs="Arial"/>
          <w:color w:val="000000" w:themeColor="text1"/>
        </w:rPr>
        <w:t xml:space="preserve">naprej </w:t>
      </w:r>
      <w:r>
        <w:rPr>
          <w:rFonts w:ascii="Arial" w:hAnsi="Arial" w:cs="Arial"/>
          <w:color w:val="000000" w:themeColor="text1"/>
        </w:rPr>
        <w:t>določila pogodbe</w:t>
      </w:r>
      <w:r w:rsidR="00352E7A">
        <w:rPr>
          <w:rFonts w:ascii="Arial" w:hAnsi="Arial" w:cs="Arial"/>
          <w:color w:val="000000" w:themeColor="text1"/>
        </w:rPr>
        <w:t>, nato določila razpisne dokumentacije in nato ponudba</w:t>
      </w:r>
      <w:r>
        <w:rPr>
          <w:rFonts w:ascii="Arial" w:hAnsi="Arial" w:cs="Arial"/>
          <w:color w:val="000000" w:themeColor="text1"/>
        </w:rPr>
        <w:t>.</w:t>
      </w:r>
    </w:p>
    <w:p w14:paraId="45B01446" w14:textId="77777777" w:rsidR="002C1675" w:rsidRDefault="002C1675" w:rsidP="002C1675">
      <w:pPr>
        <w:pStyle w:val="Standard"/>
        <w:rPr>
          <w:rFonts w:ascii="Arial" w:hAnsi="Arial" w:cs="Arial"/>
          <w:color w:val="000000" w:themeColor="text1"/>
        </w:rPr>
      </w:pPr>
    </w:p>
    <w:p w14:paraId="0F068970"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08D35686" w14:textId="77777777" w:rsidR="002C1675" w:rsidRDefault="002C1675" w:rsidP="002C1675">
      <w:pPr>
        <w:pStyle w:val="Standard"/>
        <w:keepNext/>
        <w:jc w:val="center"/>
        <w:rPr>
          <w:rFonts w:ascii="Arial" w:hAnsi="Arial" w:cs="Arial"/>
          <w:b/>
        </w:rPr>
      </w:pPr>
      <w:r>
        <w:rPr>
          <w:rFonts w:ascii="Arial" w:hAnsi="Arial" w:cs="Arial"/>
          <w:b/>
        </w:rPr>
        <w:t>(predmet pogodbe)</w:t>
      </w:r>
    </w:p>
    <w:p w14:paraId="2EAAF513" w14:textId="77777777" w:rsidR="002C1675" w:rsidRDefault="002C1675" w:rsidP="002C1675">
      <w:pPr>
        <w:pStyle w:val="Standard"/>
        <w:keepNext/>
        <w:rPr>
          <w:rFonts w:ascii="Arial" w:hAnsi="Arial" w:cs="Arial"/>
          <w:color w:val="000000" w:themeColor="text1"/>
        </w:rPr>
      </w:pPr>
    </w:p>
    <w:p w14:paraId="6F889BB0" w14:textId="77777777" w:rsidR="002603D4" w:rsidRDefault="002603D4" w:rsidP="002603D4">
      <w:pPr>
        <w:pStyle w:val="Standard"/>
        <w:rPr>
          <w:rFonts w:ascii="Arial" w:hAnsi="Arial" w:cs="Arial"/>
        </w:rPr>
      </w:pPr>
      <w:r w:rsidRPr="00204EE5">
        <w:rPr>
          <w:rFonts w:ascii="Arial" w:hAnsi="Arial" w:cs="Arial"/>
        </w:rPr>
        <w:t xml:space="preserve">S to pogodbo </w:t>
      </w:r>
      <w:r w:rsidR="003E7849">
        <w:rPr>
          <w:rFonts w:ascii="Arial" w:hAnsi="Arial" w:cs="Arial"/>
        </w:rPr>
        <w:t>naročnik oddaja,</w:t>
      </w:r>
      <w:r>
        <w:rPr>
          <w:rFonts w:ascii="Arial" w:hAnsi="Arial" w:cs="Arial"/>
        </w:rPr>
        <w:t xml:space="preserve"> dobavitelj </w:t>
      </w:r>
      <w:r w:rsidR="003E7849">
        <w:rPr>
          <w:rFonts w:ascii="Arial" w:hAnsi="Arial" w:cs="Arial"/>
        </w:rPr>
        <w:t>pa prevzema v izvedbo dobavo in montažo oziroma namestitev</w:t>
      </w:r>
      <w:r w:rsidR="00E85829">
        <w:rPr>
          <w:rFonts w:ascii="Arial" w:hAnsi="Arial" w:cs="Arial"/>
        </w:rPr>
        <w:t xml:space="preserve"> nov</w:t>
      </w:r>
      <w:r w:rsidR="003E7849">
        <w:rPr>
          <w:rFonts w:ascii="Arial" w:hAnsi="Arial" w:cs="Arial"/>
        </w:rPr>
        <w:t>ega</w:t>
      </w:r>
      <w:r>
        <w:rPr>
          <w:rFonts w:ascii="Arial" w:hAnsi="Arial" w:cs="Arial"/>
        </w:rPr>
        <w:t xml:space="preserve"> </w:t>
      </w:r>
      <w:r w:rsidR="00880A43">
        <w:rPr>
          <w:rFonts w:ascii="Arial" w:hAnsi="Arial" w:cs="Arial"/>
        </w:rPr>
        <w:t>MRI sistema z novo RF kletko</w:t>
      </w:r>
      <w:r>
        <w:rPr>
          <w:rFonts w:ascii="Arial" w:hAnsi="Arial" w:cs="Arial"/>
        </w:rPr>
        <w:t>, znamka in model: ________</w:t>
      </w:r>
      <w:r w:rsidR="00F73105">
        <w:rPr>
          <w:rFonts w:ascii="Arial" w:hAnsi="Arial" w:cs="Arial"/>
        </w:rPr>
        <w:t>_______________</w:t>
      </w:r>
      <w:r w:rsidR="00880A43">
        <w:rPr>
          <w:rFonts w:ascii="Arial" w:hAnsi="Arial" w:cs="Arial"/>
        </w:rPr>
        <w:t>___</w:t>
      </w:r>
      <w:r>
        <w:rPr>
          <w:rFonts w:ascii="Arial" w:hAnsi="Arial" w:cs="Arial"/>
        </w:rPr>
        <w:t xml:space="preserve">___________, </w:t>
      </w:r>
      <w:r w:rsidR="00E85829">
        <w:rPr>
          <w:rFonts w:ascii="Arial" w:hAnsi="Arial" w:cs="Arial"/>
        </w:rPr>
        <w:t xml:space="preserve">s pripadajočo opremo, vse </w:t>
      </w:r>
      <w:r>
        <w:rPr>
          <w:rFonts w:ascii="Arial" w:hAnsi="Arial" w:cs="Arial"/>
        </w:rPr>
        <w:t>s karak</w:t>
      </w:r>
      <w:r w:rsidR="00352E7A">
        <w:rPr>
          <w:rFonts w:ascii="Arial" w:hAnsi="Arial" w:cs="Arial"/>
        </w:rPr>
        <w:t>teristikami, kot so navedene v T</w:t>
      </w:r>
      <w:r>
        <w:rPr>
          <w:rFonts w:ascii="Arial" w:hAnsi="Arial" w:cs="Arial"/>
        </w:rPr>
        <w:t xml:space="preserve">ehničnih </w:t>
      </w:r>
      <w:r w:rsidR="00FA0B97">
        <w:rPr>
          <w:rFonts w:ascii="Arial" w:hAnsi="Arial" w:cs="Arial"/>
        </w:rPr>
        <w:t>zahtevah</w:t>
      </w:r>
      <w:r>
        <w:rPr>
          <w:rFonts w:ascii="Arial" w:hAnsi="Arial" w:cs="Arial"/>
        </w:rPr>
        <w:t xml:space="preserve"> razpisne dokumentacije in v ponudbi dobavitelja</w:t>
      </w:r>
      <w:r w:rsidR="00880A43">
        <w:rPr>
          <w:rFonts w:ascii="Arial" w:hAnsi="Arial" w:cs="Arial"/>
        </w:rPr>
        <w:t xml:space="preserve">. </w:t>
      </w:r>
      <w:r w:rsidR="007A447D">
        <w:rPr>
          <w:rFonts w:ascii="Arial" w:hAnsi="Arial" w:cs="Arial"/>
        </w:rPr>
        <w:t xml:space="preserve">Dobavitelj izvede tudi </w:t>
      </w:r>
      <w:r w:rsidR="00352E7A">
        <w:rPr>
          <w:rFonts w:ascii="Arial" w:hAnsi="Arial" w:cs="Arial"/>
        </w:rPr>
        <w:t xml:space="preserve">demontažo in </w:t>
      </w:r>
      <w:r w:rsidR="007A447D" w:rsidRPr="007A447D">
        <w:rPr>
          <w:rFonts w:ascii="Arial" w:hAnsi="Arial" w:cs="Arial"/>
          <w:color w:val="000000" w:themeColor="text1"/>
        </w:rPr>
        <w:t xml:space="preserve">odvoz celotnega obstoječega starega MRI sistema Philips </w:t>
      </w:r>
      <w:proofErr w:type="spellStart"/>
      <w:r w:rsidR="007A447D" w:rsidRPr="007A447D">
        <w:rPr>
          <w:rFonts w:ascii="Arial" w:hAnsi="Arial" w:cs="Arial"/>
          <w:color w:val="000000" w:themeColor="text1"/>
        </w:rPr>
        <w:t>Achiva</w:t>
      </w:r>
      <w:proofErr w:type="spellEnd"/>
      <w:r w:rsidR="007A447D" w:rsidRPr="007A447D">
        <w:rPr>
          <w:rFonts w:ascii="Arial" w:hAnsi="Arial" w:cs="Arial"/>
          <w:color w:val="000000" w:themeColor="text1"/>
        </w:rPr>
        <w:t xml:space="preserve"> </w:t>
      </w:r>
      <w:proofErr w:type="spellStart"/>
      <w:r w:rsidR="007A447D" w:rsidRPr="007A447D">
        <w:rPr>
          <w:rFonts w:ascii="Arial" w:hAnsi="Arial" w:cs="Arial"/>
          <w:color w:val="000000" w:themeColor="text1"/>
        </w:rPr>
        <w:t>1.5T</w:t>
      </w:r>
      <w:proofErr w:type="spellEnd"/>
      <w:r w:rsidR="007A447D" w:rsidRPr="007A447D">
        <w:rPr>
          <w:rFonts w:ascii="Arial" w:hAnsi="Arial" w:cs="Arial"/>
          <w:color w:val="000000" w:themeColor="text1"/>
        </w:rPr>
        <w:t xml:space="preserve"> s Faraday kletko in pripadajočimi deli v tehničnem prostoru</w:t>
      </w:r>
      <w:r w:rsidR="007A447D">
        <w:rPr>
          <w:rFonts w:ascii="Arial" w:hAnsi="Arial" w:cs="Arial"/>
          <w:color w:val="000000" w:themeColor="text1"/>
        </w:rPr>
        <w:t>.</w:t>
      </w:r>
      <w:r w:rsidR="007A447D">
        <w:rPr>
          <w:rFonts w:ascii="Arial" w:hAnsi="Arial" w:cs="Arial"/>
        </w:rPr>
        <w:t xml:space="preserve"> </w:t>
      </w:r>
      <w:r w:rsidR="003E7849">
        <w:rPr>
          <w:rFonts w:ascii="Arial" w:hAnsi="Arial" w:cs="Arial"/>
        </w:rPr>
        <w:t xml:space="preserve">Dobavitelj s to pogodbo prevzema tudi redno vzdrževanje in servisiranje </w:t>
      </w:r>
      <w:r w:rsidR="00084504">
        <w:rPr>
          <w:rFonts w:ascii="Arial" w:hAnsi="Arial" w:cs="Arial"/>
        </w:rPr>
        <w:t xml:space="preserve">dobavljene </w:t>
      </w:r>
      <w:r w:rsidR="003E7849">
        <w:rPr>
          <w:rFonts w:ascii="Arial" w:hAnsi="Arial" w:cs="Arial"/>
        </w:rPr>
        <w:t>opreme</w:t>
      </w:r>
      <w:r>
        <w:rPr>
          <w:rFonts w:ascii="Arial" w:hAnsi="Arial" w:cs="Arial"/>
        </w:rPr>
        <w:t xml:space="preserve"> </w:t>
      </w:r>
      <w:r w:rsidR="003E7849">
        <w:rPr>
          <w:rFonts w:ascii="Arial" w:hAnsi="Arial" w:cs="Arial"/>
        </w:rPr>
        <w:t xml:space="preserve">za </w:t>
      </w:r>
      <w:proofErr w:type="spellStart"/>
      <w:r w:rsidR="003E7849" w:rsidRPr="009C0EE0">
        <w:rPr>
          <w:rFonts w:ascii="Arial" w:hAnsi="Arial" w:cs="Arial"/>
        </w:rPr>
        <w:t>pogarancijsko</w:t>
      </w:r>
      <w:proofErr w:type="spellEnd"/>
      <w:r w:rsidR="003E7849" w:rsidRPr="009C0EE0">
        <w:rPr>
          <w:rFonts w:ascii="Arial" w:hAnsi="Arial" w:cs="Arial"/>
        </w:rPr>
        <w:t xml:space="preserve"> obdobje 7 let.</w:t>
      </w:r>
    </w:p>
    <w:p w14:paraId="66C99B35" w14:textId="77777777" w:rsidR="002C1675" w:rsidRDefault="002C1675" w:rsidP="002C1675">
      <w:pPr>
        <w:pStyle w:val="Standard"/>
        <w:rPr>
          <w:rFonts w:ascii="Arial" w:hAnsi="Arial" w:cs="Arial"/>
          <w:color w:val="000000" w:themeColor="text1"/>
        </w:rPr>
      </w:pPr>
    </w:p>
    <w:p w14:paraId="5F542C39" w14:textId="77777777" w:rsidR="002C1675" w:rsidRDefault="002C1675" w:rsidP="002C1675">
      <w:pPr>
        <w:pStyle w:val="Standard"/>
        <w:rPr>
          <w:rFonts w:ascii="Arial" w:hAnsi="Arial" w:cs="Arial"/>
          <w:color w:val="000000" w:themeColor="text1"/>
          <w:kern w:val="0"/>
        </w:rPr>
      </w:pPr>
      <w:r>
        <w:rPr>
          <w:rFonts w:ascii="Arial" w:hAnsi="Arial" w:cs="Arial"/>
          <w:color w:val="000000" w:themeColor="text1"/>
        </w:rPr>
        <w:lastRenderedPageBreak/>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3B317D18" w14:textId="77777777" w:rsidR="009A553C" w:rsidRDefault="009A553C" w:rsidP="002C1675">
      <w:pPr>
        <w:pStyle w:val="Standard"/>
        <w:rPr>
          <w:rFonts w:ascii="Arial" w:hAnsi="Arial" w:cs="Arial"/>
          <w:color w:val="000000" w:themeColor="text1"/>
          <w:kern w:val="0"/>
        </w:rPr>
      </w:pPr>
    </w:p>
    <w:p w14:paraId="7498DB41" w14:textId="77777777" w:rsidR="009A553C" w:rsidRPr="00385431" w:rsidRDefault="009A553C" w:rsidP="009A553C">
      <w:pPr>
        <w:pStyle w:val="Standard"/>
        <w:rPr>
          <w:rFonts w:ascii="Arial" w:hAnsi="Arial" w:cs="Arial"/>
          <w:color w:val="000000" w:themeColor="text1"/>
        </w:rPr>
      </w:pPr>
      <w:r>
        <w:rPr>
          <w:rFonts w:ascii="Arial" w:hAnsi="Arial" w:cs="Arial"/>
          <w:color w:val="000000" w:themeColor="text1"/>
        </w:rPr>
        <w:t>Dobavljena oprema</w:t>
      </w:r>
      <w:r w:rsidRPr="00385431">
        <w:rPr>
          <w:rFonts w:ascii="Arial" w:hAnsi="Arial" w:cs="Arial"/>
          <w:color w:val="000000" w:themeColor="text1"/>
        </w:rPr>
        <w:t xml:space="preserve"> mora imeti CE certifikat proizvajalca o skladnosti proizvoda s predpisi v EU in evropskimi standardi. Vsi izdelki, ki jih </w:t>
      </w:r>
      <w:r>
        <w:rPr>
          <w:rFonts w:ascii="Arial" w:hAnsi="Arial" w:cs="Arial"/>
          <w:color w:val="000000" w:themeColor="text1"/>
        </w:rPr>
        <w:t>dobavitelj</w:t>
      </w:r>
      <w:r w:rsidRPr="00385431">
        <w:rPr>
          <w:rFonts w:ascii="Arial" w:hAnsi="Arial" w:cs="Arial"/>
          <w:color w:val="000000" w:themeColor="text1"/>
        </w:rPr>
        <w:t xml:space="preserve"> dobavi naročniku, morajo biti novi.</w:t>
      </w:r>
    </w:p>
    <w:p w14:paraId="27204F24" w14:textId="77777777" w:rsidR="002C1675" w:rsidRDefault="002C1675" w:rsidP="002C1675">
      <w:pPr>
        <w:pStyle w:val="Standard"/>
        <w:rPr>
          <w:rFonts w:ascii="Arial" w:hAnsi="Arial" w:cs="Arial"/>
        </w:rPr>
      </w:pPr>
    </w:p>
    <w:p w14:paraId="1D88DBBE" w14:textId="77777777" w:rsidR="002C1675" w:rsidRDefault="002C1675" w:rsidP="002C1675">
      <w:pPr>
        <w:numPr>
          <w:ilvl w:val="12"/>
          <w:numId w:val="0"/>
        </w:numPr>
        <w:spacing w:after="0" w:line="276" w:lineRule="auto"/>
        <w:jc w:val="both"/>
        <w:rPr>
          <w:rFonts w:ascii="Arial" w:hAnsi="Arial" w:cs="Arial"/>
        </w:rPr>
      </w:pPr>
      <w:r>
        <w:rPr>
          <w:rFonts w:ascii="Arial" w:hAnsi="Arial" w:cs="Arial"/>
        </w:rPr>
        <w:t>Dobavitelj izjavlja, da mu je poznan predmet pogodbe</w:t>
      </w:r>
      <w:r w:rsidR="009A553C">
        <w:rPr>
          <w:rFonts w:ascii="Arial" w:hAnsi="Arial" w:cs="Arial"/>
        </w:rPr>
        <w:t xml:space="preserve"> (podrobneje opredeljen v Tehničnih zahtevah)</w:t>
      </w:r>
      <w:r>
        <w:rPr>
          <w:rFonts w:ascii="Arial" w:hAnsi="Arial" w:cs="Arial"/>
        </w:rPr>
        <w:t xml:space="preserve"> in vsa spremljajoča tveganja v zvezi z njegovo izvedbo, da je seznanjen z razpisnimi zahtevami oziroma z vso prejeto dokumentacijo, ter so mu jasni in razumljivi pogoji in okoliščine za pravilno dobavo blaga</w:t>
      </w:r>
      <w:r w:rsidR="009A553C">
        <w:rPr>
          <w:rFonts w:ascii="Arial" w:hAnsi="Arial" w:cs="Arial"/>
        </w:rPr>
        <w:t xml:space="preserve"> ter izvedbo spremljajočih del oziroma storitev</w:t>
      </w:r>
      <w:r>
        <w:rPr>
          <w:rFonts w:ascii="Arial" w:hAnsi="Arial" w:cs="Arial"/>
        </w:rPr>
        <w:t>.</w:t>
      </w:r>
    </w:p>
    <w:p w14:paraId="2662BC53" w14:textId="77777777" w:rsidR="002603D4" w:rsidRDefault="002603D4" w:rsidP="002C1675">
      <w:pPr>
        <w:pStyle w:val="Standard"/>
        <w:rPr>
          <w:rFonts w:ascii="Arial" w:hAnsi="Arial" w:cs="Arial"/>
        </w:rPr>
      </w:pPr>
    </w:p>
    <w:p w14:paraId="34DF8DC0"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7F4DD12B" w14:textId="77777777" w:rsidR="002C1675" w:rsidRDefault="002C1675" w:rsidP="002C1675">
      <w:pPr>
        <w:pStyle w:val="Standard"/>
        <w:keepNext/>
        <w:jc w:val="center"/>
        <w:rPr>
          <w:rFonts w:ascii="Arial" w:hAnsi="Arial" w:cs="Arial"/>
        </w:rPr>
      </w:pPr>
      <w:r>
        <w:rPr>
          <w:rFonts w:ascii="Arial" w:hAnsi="Arial" w:cs="Arial"/>
          <w:b/>
        </w:rPr>
        <w:t>(pogodbena cena)</w:t>
      </w:r>
    </w:p>
    <w:p w14:paraId="675E5754" w14:textId="77777777" w:rsidR="002C1675" w:rsidRDefault="002C1675" w:rsidP="002C1675">
      <w:pPr>
        <w:pStyle w:val="Standard"/>
        <w:keepNext/>
        <w:jc w:val="center"/>
        <w:rPr>
          <w:rFonts w:ascii="Arial" w:hAnsi="Arial" w:cs="Arial"/>
        </w:rPr>
      </w:pPr>
    </w:p>
    <w:p w14:paraId="29492355" w14:textId="77777777" w:rsidR="002603D4" w:rsidRPr="00525EAB" w:rsidRDefault="002603D4" w:rsidP="002603D4">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 xml:space="preserve">za </w:t>
      </w:r>
      <w:r w:rsidR="00E85829">
        <w:rPr>
          <w:rFonts w:ascii="Arial" w:hAnsi="Arial" w:cs="Arial"/>
        </w:rPr>
        <w:t>predmet naročila</w:t>
      </w:r>
      <w:r>
        <w:rPr>
          <w:rFonts w:ascii="Arial" w:hAnsi="Arial" w:cs="Arial"/>
        </w:rPr>
        <w:t xml:space="preserve"> iz prejšnjega člena pogodbe znaša:</w:t>
      </w:r>
    </w:p>
    <w:p w14:paraId="75DD4A58" w14:textId="77777777" w:rsidR="002C1675" w:rsidRDefault="002C1675" w:rsidP="002C1675">
      <w:pPr>
        <w:pStyle w:val="Standard"/>
        <w:ind w:right="-95"/>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6E0CD5" w:rsidRPr="007D5524" w14:paraId="3ABDF29C" w14:textId="77777777" w:rsidTr="0010140C">
        <w:trPr>
          <w:trHeight w:val="538"/>
        </w:trPr>
        <w:tc>
          <w:tcPr>
            <w:tcW w:w="567" w:type="dxa"/>
            <w:shd w:val="clear" w:color="auto" w:fill="C5E0B3" w:themeFill="accent6" w:themeFillTint="66"/>
          </w:tcPr>
          <w:p w14:paraId="457A0356" w14:textId="77777777" w:rsidR="006E0CD5" w:rsidRPr="007D5524" w:rsidRDefault="006E0CD5" w:rsidP="0010140C">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74DECD56" w14:textId="77777777" w:rsidR="006E0CD5" w:rsidRPr="007D5524" w:rsidRDefault="006E0CD5" w:rsidP="0010140C">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227846F1" w14:textId="77777777" w:rsidR="006E0CD5" w:rsidRPr="007D5524" w:rsidRDefault="006E0CD5" w:rsidP="0010140C">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7B465833" w14:textId="77777777" w:rsidR="006E0CD5" w:rsidRPr="007D5524" w:rsidRDefault="006E0CD5" w:rsidP="0010140C">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54B295C3" w14:textId="77777777" w:rsidR="006E0CD5" w:rsidRPr="007D5524" w:rsidRDefault="006E0CD5" w:rsidP="0010140C">
            <w:pPr>
              <w:pStyle w:val="Standard"/>
              <w:jc w:val="center"/>
              <w:rPr>
                <w:rFonts w:ascii="Arial" w:hAnsi="Arial" w:cs="Arial"/>
              </w:rPr>
            </w:pPr>
            <w:r w:rsidRPr="007D5524">
              <w:rPr>
                <w:rFonts w:ascii="Arial" w:hAnsi="Arial" w:cs="Arial"/>
              </w:rPr>
              <w:t>Cena na enoto mere</w:t>
            </w:r>
            <w:r w:rsidR="0092733D">
              <w:rPr>
                <w:rFonts w:ascii="Arial" w:hAnsi="Arial" w:cs="Arial"/>
              </w:rPr>
              <w:t xml:space="preserve"> brez DDV</w:t>
            </w:r>
          </w:p>
        </w:tc>
        <w:tc>
          <w:tcPr>
            <w:tcW w:w="1559" w:type="dxa"/>
            <w:shd w:val="clear" w:color="auto" w:fill="C5E0B3" w:themeFill="accent6" w:themeFillTint="66"/>
          </w:tcPr>
          <w:p w14:paraId="62282FC8" w14:textId="77777777" w:rsidR="006E0CD5" w:rsidRPr="007D5524" w:rsidRDefault="006E0CD5" w:rsidP="0010140C">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6E0CD5" w:rsidRPr="00AF344D" w14:paraId="2B8D675E" w14:textId="77777777" w:rsidTr="0010140C">
        <w:trPr>
          <w:trHeight w:val="425"/>
        </w:trPr>
        <w:tc>
          <w:tcPr>
            <w:tcW w:w="567" w:type="dxa"/>
          </w:tcPr>
          <w:p w14:paraId="2411142E" w14:textId="77777777" w:rsidR="006E0CD5" w:rsidRPr="00AF344D" w:rsidRDefault="006E0CD5" w:rsidP="0010140C">
            <w:pPr>
              <w:pStyle w:val="Standard"/>
              <w:jc w:val="center"/>
              <w:rPr>
                <w:rFonts w:ascii="Arial" w:hAnsi="Arial" w:cs="Arial"/>
              </w:rPr>
            </w:pPr>
            <w:r w:rsidRPr="00AF344D">
              <w:rPr>
                <w:rFonts w:ascii="Arial" w:hAnsi="Arial" w:cs="Arial"/>
              </w:rPr>
              <w:t>1.</w:t>
            </w:r>
          </w:p>
        </w:tc>
        <w:tc>
          <w:tcPr>
            <w:tcW w:w="3686" w:type="dxa"/>
          </w:tcPr>
          <w:p w14:paraId="3E3FE375" w14:textId="77777777" w:rsidR="006E0CD5" w:rsidRPr="00AF344D" w:rsidRDefault="001D7F8B" w:rsidP="0010140C">
            <w:pPr>
              <w:pStyle w:val="Standard"/>
              <w:rPr>
                <w:rFonts w:ascii="Arial" w:hAnsi="Arial" w:cs="Arial"/>
              </w:rPr>
            </w:pPr>
            <w:r>
              <w:rPr>
                <w:rFonts w:ascii="Arial" w:hAnsi="Arial" w:cs="Arial"/>
              </w:rPr>
              <w:t xml:space="preserve">Dobava in montaža </w:t>
            </w:r>
            <w:r w:rsidR="0092733D">
              <w:rPr>
                <w:rFonts w:ascii="Arial" w:hAnsi="Arial" w:cs="Arial"/>
              </w:rPr>
              <w:t>MRI sistem</w:t>
            </w:r>
            <w:r>
              <w:rPr>
                <w:rFonts w:ascii="Arial" w:hAnsi="Arial" w:cs="Arial"/>
              </w:rPr>
              <w:t>a</w:t>
            </w:r>
            <w:r w:rsidR="0092733D">
              <w:rPr>
                <w:rFonts w:ascii="Arial" w:hAnsi="Arial" w:cs="Arial"/>
              </w:rPr>
              <w:t xml:space="preserve"> z RF kletko</w:t>
            </w:r>
            <w:r w:rsidR="004D1003">
              <w:rPr>
                <w:rFonts w:ascii="Arial" w:hAnsi="Arial" w:cs="Arial"/>
              </w:rPr>
              <w:t xml:space="preserve"> in opremo za zaprti krog hlajenja po navodilu proizvajalca</w:t>
            </w:r>
          </w:p>
        </w:tc>
        <w:tc>
          <w:tcPr>
            <w:tcW w:w="992" w:type="dxa"/>
            <w:vAlign w:val="center"/>
          </w:tcPr>
          <w:p w14:paraId="3405C291" w14:textId="77777777" w:rsidR="006E0CD5" w:rsidRPr="00AF344D" w:rsidRDefault="006E0CD5" w:rsidP="0010140C">
            <w:pPr>
              <w:pStyle w:val="Standard"/>
              <w:jc w:val="center"/>
              <w:rPr>
                <w:rFonts w:ascii="Arial" w:hAnsi="Arial" w:cs="Arial"/>
              </w:rPr>
            </w:pPr>
            <w:proofErr w:type="spellStart"/>
            <w:r>
              <w:rPr>
                <w:rFonts w:ascii="Arial" w:hAnsi="Arial" w:cs="Arial"/>
              </w:rPr>
              <w:t>kpl</w:t>
            </w:r>
            <w:proofErr w:type="spellEnd"/>
          </w:p>
        </w:tc>
        <w:tc>
          <w:tcPr>
            <w:tcW w:w="709" w:type="dxa"/>
            <w:vAlign w:val="center"/>
          </w:tcPr>
          <w:p w14:paraId="5C05FDF4" w14:textId="77777777" w:rsidR="006E0CD5" w:rsidRPr="00AF344D" w:rsidRDefault="006E0CD5" w:rsidP="0010140C">
            <w:pPr>
              <w:pStyle w:val="Standard"/>
              <w:jc w:val="center"/>
              <w:rPr>
                <w:rFonts w:ascii="Arial" w:hAnsi="Arial" w:cs="Arial"/>
                <w:kern w:val="0"/>
              </w:rPr>
            </w:pPr>
            <w:r>
              <w:rPr>
                <w:rFonts w:ascii="Arial" w:hAnsi="Arial" w:cs="Arial"/>
                <w:kern w:val="0"/>
              </w:rPr>
              <w:t>1</w:t>
            </w:r>
          </w:p>
        </w:tc>
        <w:tc>
          <w:tcPr>
            <w:tcW w:w="1559" w:type="dxa"/>
            <w:shd w:val="clear" w:color="auto" w:fill="auto"/>
          </w:tcPr>
          <w:p w14:paraId="6CEC6C34" w14:textId="77777777" w:rsidR="006E0CD5" w:rsidRPr="00AF344D" w:rsidRDefault="006E0CD5" w:rsidP="0010140C">
            <w:pPr>
              <w:pStyle w:val="Standard"/>
              <w:jc w:val="center"/>
              <w:rPr>
                <w:rFonts w:ascii="Arial" w:hAnsi="Arial" w:cs="Arial"/>
                <w:highlight w:val="yellow"/>
              </w:rPr>
            </w:pPr>
          </w:p>
        </w:tc>
        <w:tc>
          <w:tcPr>
            <w:tcW w:w="1559" w:type="dxa"/>
            <w:shd w:val="clear" w:color="auto" w:fill="auto"/>
          </w:tcPr>
          <w:p w14:paraId="44FFFCAE" w14:textId="77777777" w:rsidR="006E0CD5" w:rsidRPr="00AF344D" w:rsidRDefault="006E0CD5" w:rsidP="0010140C">
            <w:pPr>
              <w:pStyle w:val="Standard"/>
              <w:jc w:val="center"/>
              <w:rPr>
                <w:rFonts w:ascii="Arial" w:hAnsi="Arial" w:cs="Arial"/>
                <w:highlight w:val="yellow"/>
              </w:rPr>
            </w:pPr>
          </w:p>
        </w:tc>
      </w:tr>
      <w:tr w:rsidR="006E0CD5" w:rsidRPr="00AF344D" w14:paraId="7DF2B49E" w14:textId="77777777" w:rsidTr="0010140C">
        <w:trPr>
          <w:trHeight w:val="425"/>
        </w:trPr>
        <w:tc>
          <w:tcPr>
            <w:tcW w:w="567" w:type="dxa"/>
          </w:tcPr>
          <w:p w14:paraId="6AC357EA" w14:textId="77777777" w:rsidR="006E0CD5" w:rsidRPr="00AF344D" w:rsidRDefault="006E0CD5" w:rsidP="0010140C">
            <w:pPr>
              <w:pStyle w:val="Standard"/>
              <w:jc w:val="center"/>
              <w:rPr>
                <w:rFonts w:ascii="Arial" w:hAnsi="Arial" w:cs="Arial"/>
              </w:rPr>
            </w:pPr>
            <w:r>
              <w:rPr>
                <w:rFonts w:ascii="Arial" w:hAnsi="Arial" w:cs="Arial"/>
              </w:rPr>
              <w:t>2.</w:t>
            </w:r>
          </w:p>
        </w:tc>
        <w:tc>
          <w:tcPr>
            <w:tcW w:w="3686" w:type="dxa"/>
          </w:tcPr>
          <w:p w14:paraId="631092E2" w14:textId="77777777" w:rsidR="006E0CD5" w:rsidRDefault="0092733D" w:rsidP="0010140C">
            <w:pPr>
              <w:pStyle w:val="Standard"/>
              <w:jc w:val="left"/>
              <w:rPr>
                <w:rFonts w:ascii="Arial" w:hAnsi="Arial" w:cs="Arial"/>
              </w:rPr>
            </w:pPr>
            <w:r>
              <w:rPr>
                <w:rFonts w:ascii="Arial" w:hAnsi="Arial" w:cs="Arial"/>
              </w:rPr>
              <w:t>Redno</w:t>
            </w:r>
            <w:r w:rsidR="006E0CD5">
              <w:rPr>
                <w:rFonts w:ascii="Arial" w:hAnsi="Arial" w:cs="Arial"/>
              </w:rPr>
              <w:t xml:space="preserve"> </w:t>
            </w:r>
            <w:proofErr w:type="spellStart"/>
            <w:r w:rsidR="00880A43" w:rsidRPr="009C0EE0">
              <w:rPr>
                <w:rFonts w:ascii="Arial" w:hAnsi="Arial" w:cs="Arial"/>
              </w:rPr>
              <w:t>pogarancijsko</w:t>
            </w:r>
            <w:proofErr w:type="spellEnd"/>
            <w:r w:rsidR="00880A43" w:rsidRPr="009C0EE0">
              <w:rPr>
                <w:rFonts w:ascii="Arial" w:hAnsi="Arial" w:cs="Arial"/>
              </w:rPr>
              <w:t xml:space="preserve"> </w:t>
            </w:r>
            <w:r w:rsidR="006E0CD5" w:rsidRPr="009C0EE0">
              <w:rPr>
                <w:rFonts w:ascii="Arial" w:hAnsi="Arial" w:cs="Arial"/>
              </w:rPr>
              <w:t>vzdrževanje</w:t>
            </w:r>
          </w:p>
        </w:tc>
        <w:tc>
          <w:tcPr>
            <w:tcW w:w="992" w:type="dxa"/>
            <w:vAlign w:val="center"/>
          </w:tcPr>
          <w:p w14:paraId="0DDFD101" w14:textId="77777777" w:rsidR="006E0CD5" w:rsidRDefault="006E0CD5" w:rsidP="0010140C">
            <w:pPr>
              <w:pStyle w:val="Standard"/>
              <w:jc w:val="center"/>
              <w:rPr>
                <w:rFonts w:ascii="Arial" w:hAnsi="Arial" w:cs="Arial"/>
              </w:rPr>
            </w:pPr>
            <w:r>
              <w:rPr>
                <w:rFonts w:ascii="Arial" w:hAnsi="Arial" w:cs="Arial"/>
              </w:rPr>
              <w:t>leto</w:t>
            </w:r>
          </w:p>
        </w:tc>
        <w:tc>
          <w:tcPr>
            <w:tcW w:w="709" w:type="dxa"/>
            <w:vAlign w:val="center"/>
          </w:tcPr>
          <w:p w14:paraId="5E61D23A" w14:textId="77777777" w:rsidR="006E0CD5" w:rsidRDefault="006E0CD5" w:rsidP="0010140C">
            <w:pPr>
              <w:pStyle w:val="Standard"/>
              <w:jc w:val="center"/>
              <w:rPr>
                <w:rFonts w:ascii="Arial" w:hAnsi="Arial" w:cs="Arial"/>
                <w:kern w:val="0"/>
              </w:rPr>
            </w:pPr>
            <w:r>
              <w:rPr>
                <w:rFonts w:ascii="Arial" w:hAnsi="Arial" w:cs="Arial"/>
                <w:kern w:val="0"/>
              </w:rPr>
              <w:t>7</w:t>
            </w:r>
          </w:p>
        </w:tc>
        <w:tc>
          <w:tcPr>
            <w:tcW w:w="1559" w:type="dxa"/>
            <w:shd w:val="clear" w:color="auto" w:fill="auto"/>
          </w:tcPr>
          <w:p w14:paraId="69CAE41E" w14:textId="77777777" w:rsidR="006E0CD5" w:rsidRPr="00AF344D" w:rsidRDefault="006E0CD5" w:rsidP="0010140C">
            <w:pPr>
              <w:pStyle w:val="Standard"/>
              <w:jc w:val="center"/>
              <w:rPr>
                <w:rFonts w:ascii="Arial" w:hAnsi="Arial" w:cs="Arial"/>
                <w:highlight w:val="yellow"/>
              </w:rPr>
            </w:pPr>
          </w:p>
        </w:tc>
        <w:tc>
          <w:tcPr>
            <w:tcW w:w="1559" w:type="dxa"/>
            <w:shd w:val="clear" w:color="auto" w:fill="auto"/>
          </w:tcPr>
          <w:p w14:paraId="279E4611" w14:textId="77777777" w:rsidR="006E0CD5" w:rsidRPr="00AF344D" w:rsidRDefault="006E0CD5" w:rsidP="0010140C">
            <w:pPr>
              <w:pStyle w:val="Standard"/>
              <w:jc w:val="center"/>
              <w:rPr>
                <w:rFonts w:ascii="Arial" w:hAnsi="Arial" w:cs="Arial"/>
                <w:highlight w:val="yellow"/>
              </w:rPr>
            </w:pPr>
          </w:p>
        </w:tc>
      </w:tr>
      <w:tr w:rsidR="00352E7A" w:rsidRPr="00AF344D" w14:paraId="320709F0" w14:textId="77777777" w:rsidTr="0010140C">
        <w:trPr>
          <w:trHeight w:val="425"/>
        </w:trPr>
        <w:tc>
          <w:tcPr>
            <w:tcW w:w="567" w:type="dxa"/>
          </w:tcPr>
          <w:p w14:paraId="63080550" w14:textId="77777777" w:rsidR="00352E7A" w:rsidRDefault="00352E7A" w:rsidP="0010140C">
            <w:pPr>
              <w:pStyle w:val="Standard"/>
              <w:jc w:val="center"/>
              <w:rPr>
                <w:rFonts w:ascii="Arial" w:hAnsi="Arial" w:cs="Arial"/>
              </w:rPr>
            </w:pPr>
            <w:r>
              <w:rPr>
                <w:rFonts w:ascii="Arial" w:hAnsi="Arial" w:cs="Arial"/>
              </w:rPr>
              <w:t>3.</w:t>
            </w:r>
          </w:p>
        </w:tc>
        <w:tc>
          <w:tcPr>
            <w:tcW w:w="3686" w:type="dxa"/>
          </w:tcPr>
          <w:p w14:paraId="45C0A7E7" w14:textId="77777777" w:rsidR="00352E7A" w:rsidRDefault="00352E7A" w:rsidP="00352E7A">
            <w:pPr>
              <w:pStyle w:val="Standard"/>
              <w:jc w:val="left"/>
              <w:rPr>
                <w:rFonts w:ascii="Arial" w:hAnsi="Arial" w:cs="Arial"/>
              </w:rPr>
            </w:pPr>
            <w:r>
              <w:rPr>
                <w:rFonts w:ascii="Arial" w:hAnsi="Arial" w:cs="Arial"/>
                <w:color w:val="000000" w:themeColor="text1"/>
              </w:rPr>
              <w:t xml:space="preserve">Demontaža in odvoz </w:t>
            </w:r>
            <w:r w:rsidRPr="007A447D">
              <w:rPr>
                <w:rFonts w:ascii="Arial" w:hAnsi="Arial" w:cs="Arial"/>
                <w:color w:val="000000" w:themeColor="text1"/>
              </w:rPr>
              <w:t xml:space="preserve">obstoječega </w:t>
            </w:r>
            <w:r>
              <w:rPr>
                <w:rFonts w:ascii="Arial" w:hAnsi="Arial" w:cs="Arial"/>
                <w:color w:val="000000" w:themeColor="text1"/>
              </w:rPr>
              <w:t>naročnikovega</w:t>
            </w:r>
            <w:r w:rsidRPr="007A447D">
              <w:rPr>
                <w:rFonts w:ascii="Arial" w:hAnsi="Arial" w:cs="Arial"/>
                <w:color w:val="000000" w:themeColor="text1"/>
              </w:rPr>
              <w:t xml:space="preserve"> MRI sistema s Faraday kletko in pripadajočimi deli</w:t>
            </w:r>
          </w:p>
        </w:tc>
        <w:tc>
          <w:tcPr>
            <w:tcW w:w="992" w:type="dxa"/>
            <w:vAlign w:val="center"/>
          </w:tcPr>
          <w:p w14:paraId="0AF61A98" w14:textId="77777777" w:rsidR="00352E7A" w:rsidRDefault="00352E7A" w:rsidP="0010140C">
            <w:pPr>
              <w:pStyle w:val="Standard"/>
              <w:jc w:val="center"/>
              <w:rPr>
                <w:rFonts w:ascii="Arial" w:hAnsi="Arial" w:cs="Arial"/>
              </w:rPr>
            </w:pPr>
            <w:proofErr w:type="spellStart"/>
            <w:r>
              <w:rPr>
                <w:rFonts w:ascii="Arial" w:hAnsi="Arial" w:cs="Arial"/>
              </w:rPr>
              <w:t>kpl</w:t>
            </w:r>
            <w:proofErr w:type="spellEnd"/>
          </w:p>
        </w:tc>
        <w:tc>
          <w:tcPr>
            <w:tcW w:w="709" w:type="dxa"/>
            <w:vAlign w:val="center"/>
          </w:tcPr>
          <w:p w14:paraId="1E66EC3F" w14:textId="77777777" w:rsidR="00352E7A" w:rsidRDefault="00352E7A" w:rsidP="0010140C">
            <w:pPr>
              <w:pStyle w:val="Standard"/>
              <w:jc w:val="center"/>
              <w:rPr>
                <w:rFonts w:ascii="Arial" w:hAnsi="Arial" w:cs="Arial"/>
                <w:kern w:val="0"/>
              </w:rPr>
            </w:pPr>
            <w:r>
              <w:rPr>
                <w:rFonts w:ascii="Arial" w:hAnsi="Arial" w:cs="Arial"/>
                <w:kern w:val="0"/>
              </w:rPr>
              <w:t>1</w:t>
            </w:r>
          </w:p>
        </w:tc>
        <w:tc>
          <w:tcPr>
            <w:tcW w:w="1559" w:type="dxa"/>
            <w:shd w:val="clear" w:color="auto" w:fill="auto"/>
          </w:tcPr>
          <w:p w14:paraId="6D81FB1C" w14:textId="77777777" w:rsidR="00352E7A" w:rsidRPr="00AF344D" w:rsidRDefault="00352E7A" w:rsidP="0010140C">
            <w:pPr>
              <w:pStyle w:val="Standard"/>
              <w:jc w:val="center"/>
              <w:rPr>
                <w:rFonts w:ascii="Arial" w:hAnsi="Arial" w:cs="Arial"/>
                <w:highlight w:val="yellow"/>
              </w:rPr>
            </w:pPr>
          </w:p>
        </w:tc>
        <w:tc>
          <w:tcPr>
            <w:tcW w:w="1559" w:type="dxa"/>
            <w:shd w:val="clear" w:color="auto" w:fill="auto"/>
          </w:tcPr>
          <w:p w14:paraId="2E8B534A" w14:textId="77777777" w:rsidR="00352E7A" w:rsidRPr="00AF344D" w:rsidRDefault="00352E7A" w:rsidP="0010140C">
            <w:pPr>
              <w:pStyle w:val="Standard"/>
              <w:jc w:val="center"/>
              <w:rPr>
                <w:rFonts w:ascii="Arial" w:hAnsi="Arial" w:cs="Arial"/>
                <w:highlight w:val="yellow"/>
              </w:rPr>
            </w:pPr>
          </w:p>
        </w:tc>
      </w:tr>
    </w:tbl>
    <w:p w14:paraId="5314FDAD" w14:textId="77777777" w:rsidR="006E0CD5" w:rsidRDefault="006E0CD5" w:rsidP="002C1675">
      <w:pPr>
        <w:pStyle w:val="Standard"/>
        <w:ind w:right="-95"/>
        <w:rPr>
          <w:rFonts w:ascii="Arial" w:hAnsi="Arial" w:cs="Arial"/>
          <w:vanish/>
        </w:rPr>
      </w:pPr>
    </w:p>
    <w:p w14:paraId="6754A63E" w14:textId="77777777" w:rsidR="002C1675" w:rsidRDefault="002C1675" w:rsidP="002C1675">
      <w:pPr>
        <w:pStyle w:val="Standard"/>
        <w:ind w:right="-95"/>
        <w:rPr>
          <w:rFonts w:ascii="Arial" w:hAnsi="Arial" w:cs="Arial"/>
          <w:vanish/>
        </w:rPr>
      </w:pPr>
      <w:r>
        <w:rPr>
          <w:rFonts w:ascii="Arial" w:hAnsi="Arial" w:cs="Arial"/>
          <w:vanish/>
        </w:rPr>
        <w:t xml:space="preserve">Nta merekoličina 00).  </w:t>
      </w:r>
    </w:p>
    <w:p w14:paraId="357A94E8" w14:textId="77777777" w:rsidR="002C1675" w:rsidRDefault="002C1675" w:rsidP="002C1675">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2C1675" w14:paraId="19FD8CE5" w14:textId="77777777" w:rsidTr="002C1675">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AAF4FD7" w14:textId="77777777" w:rsidR="002C1675" w:rsidRDefault="002C1675" w:rsidP="002603D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2603D4">
              <w:rPr>
                <w:rFonts w:ascii="Arial" w:eastAsia="Times New Roman" w:hAnsi="Arial" w:cs="Arial"/>
                <w:color w:val="000000"/>
                <w:spacing w:val="-2"/>
                <w:lang w:eastAsia="sl-SI"/>
              </w:rPr>
              <w:t>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96B07C"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14:paraId="7AA9346B" w14:textId="77777777"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F12ECCF" w14:textId="77777777" w:rsidR="002C1675" w:rsidRDefault="002C1675">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137CD9"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14:paraId="3EC99DE6" w14:textId="77777777"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84CF7CA" w14:textId="77777777" w:rsidR="002C1675" w:rsidRDefault="00CE5937" w:rsidP="00CE5937">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pogodbena cena </w:t>
            </w:r>
            <w:r w:rsidR="002C1675">
              <w:rPr>
                <w:rFonts w:ascii="Arial" w:eastAsia="Times New Roman" w:hAnsi="Arial" w:cs="Arial"/>
                <w:color w:val="000000"/>
                <w:spacing w:val="-1"/>
                <w:lang w:eastAsia="sl-SI"/>
              </w:rPr>
              <w:t>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CAD13B"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7BB55BF" w14:textId="77777777" w:rsidR="002C1675" w:rsidRDefault="002C1675" w:rsidP="002C1675">
      <w:pPr>
        <w:pStyle w:val="Standard"/>
        <w:rPr>
          <w:rFonts w:ascii="Arial" w:hAnsi="Arial" w:cs="Arial"/>
        </w:rPr>
      </w:pPr>
    </w:p>
    <w:p w14:paraId="48D56E62" w14:textId="77777777" w:rsidR="009A553C" w:rsidRPr="00104E89" w:rsidRDefault="009A553C" w:rsidP="009A553C">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w:t>
      </w:r>
      <w:r>
        <w:rPr>
          <w:rFonts w:ascii="Arial" w:hAnsi="Arial" w:cs="Arial"/>
          <w:color w:val="000000" w:themeColor="text1"/>
        </w:rPr>
        <w:t xml:space="preserve"> vzdrževanja ter</w:t>
      </w:r>
      <w:r w:rsidRPr="00104E89">
        <w:rPr>
          <w:rFonts w:ascii="Arial" w:hAnsi="Arial" w:cs="Arial"/>
          <w:color w:val="000000" w:themeColor="text1"/>
        </w:rPr>
        <w:t xml:space="preserve"> ni odškodninsko ali kakorkoli drugače odgovoren zaradi morebitnega nedoseganja pogodbene vrednosti, kot posledice manjših potreb naročnika od okvirno predvidenih.</w:t>
      </w:r>
    </w:p>
    <w:p w14:paraId="3EF871F4" w14:textId="77777777" w:rsidR="009A553C" w:rsidRDefault="009A553C" w:rsidP="002C1675">
      <w:pPr>
        <w:pStyle w:val="Standard"/>
        <w:rPr>
          <w:rFonts w:ascii="Arial" w:hAnsi="Arial" w:cs="Arial"/>
        </w:rPr>
      </w:pPr>
    </w:p>
    <w:p w14:paraId="5C387B00" w14:textId="77777777" w:rsidR="009A553C" w:rsidRDefault="00880A43" w:rsidP="009A553C">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Cene se v času veljavnosti pogodbe ne smejo zvišati.</w:t>
      </w:r>
    </w:p>
    <w:p w14:paraId="7DD39546" w14:textId="77777777" w:rsidR="002C1675" w:rsidRDefault="002C1675" w:rsidP="002C1675">
      <w:pPr>
        <w:pStyle w:val="Standard"/>
        <w:rPr>
          <w:rFonts w:ascii="Arial" w:hAnsi="Arial" w:cs="Arial"/>
        </w:rPr>
      </w:pPr>
    </w:p>
    <w:p w14:paraId="39129C4F" w14:textId="77777777" w:rsidR="002C1675" w:rsidRDefault="002C1675" w:rsidP="002C1675">
      <w:pPr>
        <w:pStyle w:val="Standard"/>
        <w:rPr>
          <w:rFonts w:ascii="Arial" w:hAnsi="Arial" w:cs="Arial"/>
          <w:color w:val="000000" w:themeColor="text1"/>
        </w:rPr>
      </w:pPr>
      <w:r>
        <w:rPr>
          <w:rFonts w:ascii="Arial" w:hAnsi="Arial" w:cs="Arial"/>
          <w:color w:val="000000" w:themeColor="text1"/>
        </w:rPr>
        <w:t>Pogo</w:t>
      </w:r>
      <w:r w:rsidR="004D1003">
        <w:rPr>
          <w:rFonts w:ascii="Arial" w:hAnsi="Arial" w:cs="Arial"/>
          <w:color w:val="000000" w:themeColor="text1"/>
        </w:rPr>
        <w:t>dbena cena zajema vse popuste,</w:t>
      </w:r>
      <w:r>
        <w:rPr>
          <w:rFonts w:ascii="Arial" w:hAnsi="Arial" w:cs="Arial"/>
          <w:color w:val="000000" w:themeColor="text1"/>
        </w:rPr>
        <w:t xml:space="preserve"> stroške</w:t>
      </w:r>
      <w:r w:rsidR="004D1003">
        <w:rPr>
          <w:rFonts w:ascii="Arial" w:hAnsi="Arial" w:cs="Arial"/>
          <w:color w:val="000000" w:themeColor="text1"/>
        </w:rPr>
        <w:t xml:space="preserve"> in materiale za popolno in kakovostno dobavo in montažo celotnega MRI sistema z izvedbo ustrezne Faraday kletke in opremo za zaprti krog hlajenja po navodilu proizvajalca </w:t>
      </w:r>
      <w:r>
        <w:rPr>
          <w:rFonts w:ascii="Arial" w:hAnsi="Arial" w:cs="Arial"/>
          <w:color w:val="000000" w:themeColor="text1"/>
        </w:rPr>
        <w:t xml:space="preserve">(stroške dela, potrošnega materiala, potrebovanih strojev in opreme, zavarovanj, pridobitve listin in dokumentacije, dobave blaga, špediterske, prevozne, carinske, organizacijske, manipulativne ter vse morebitne druge stroške, ki so neposredno ali posredno povezani z izpolnitvijo pogodbe). </w:t>
      </w:r>
      <w:r w:rsidR="009A553C">
        <w:rPr>
          <w:rFonts w:ascii="Arial" w:hAnsi="Arial" w:cs="Arial"/>
          <w:color w:val="000000" w:themeColor="text1"/>
        </w:rPr>
        <w:t>Pogodbena cena za dobavo opreme vključuje transport dobav DDP (</w:t>
      </w:r>
      <w:proofErr w:type="spellStart"/>
      <w:r w:rsidR="009A553C">
        <w:rPr>
          <w:rFonts w:ascii="Arial" w:hAnsi="Arial" w:cs="Arial"/>
          <w:color w:val="000000" w:themeColor="text1"/>
        </w:rPr>
        <w:t>Incoterms</w:t>
      </w:r>
      <w:proofErr w:type="spellEnd"/>
      <w:r w:rsidR="009A553C">
        <w:rPr>
          <w:rFonts w:ascii="Arial" w:hAnsi="Arial" w:cs="Arial"/>
          <w:color w:val="000000" w:themeColor="text1"/>
        </w:rPr>
        <w:t xml:space="preserve"> 202</w:t>
      </w:r>
      <w:r w:rsidR="009A553C" w:rsidRPr="009F3D65">
        <w:rPr>
          <w:rFonts w:ascii="Arial" w:hAnsi="Arial" w:cs="Arial"/>
          <w:color w:val="000000" w:themeColor="text1"/>
        </w:rPr>
        <w:t>0</w:t>
      </w:r>
      <w:r w:rsidR="009A553C">
        <w:rPr>
          <w:rFonts w:ascii="Arial" w:hAnsi="Arial" w:cs="Arial"/>
          <w:color w:val="000000" w:themeColor="text1"/>
        </w:rPr>
        <w:t xml:space="preserve">) na sedež naročnika razloženo, </w:t>
      </w:r>
      <w:r w:rsidR="00B85B8A">
        <w:rPr>
          <w:rFonts w:ascii="Arial" w:hAnsi="Arial" w:cs="Arial"/>
          <w:color w:val="000000" w:themeColor="text1"/>
        </w:rPr>
        <w:t xml:space="preserve">ter </w:t>
      </w:r>
      <w:r w:rsidR="00B85B8A">
        <w:rPr>
          <w:rFonts w:ascii="Arial" w:hAnsi="Arial" w:cs="Arial"/>
          <w:color w:val="000000" w:themeColor="text1"/>
        </w:rPr>
        <w:lastRenderedPageBreak/>
        <w:t xml:space="preserve">vključuje tudi </w:t>
      </w:r>
      <w:r w:rsidR="009A553C">
        <w:rPr>
          <w:rFonts w:ascii="Arial" w:hAnsi="Arial" w:cs="Arial"/>
          <w:color w:val="000000" w:themeColor="text1"/>
        </w:rPr>
        <w:t xml:space="preserve">montažo, »zagon v živo« in šolanje naročnikovih uporabnikov. </w:t>
      </w:r>
      <w:r>
        <w:rPr>
          <w:rFonts w:ascii="Arial" w:hAnsi="Arial" w:cs="Arial"/>
          <w:color w:val="000000" w:themeColor="text1"/>
        </w:rPr>
        <w:t>Naročnik dobavitelju ne bo priznal nobenih stroškov, ki niso zajeti v pogodbeni ceni.</w:t>
      </w:r>
    </w:p>
    <w:p w14:paraId="1A036289" w14:textId="77777777" w:rsidR="002C1675" w:rsidRDefault="002C1675" w:rsidP="002C1675">
      <w:pPr>
        <w:pStyle w:val="Standard"/>
        <w:rPr>
          <w:rFonts w:ascii="Arial" w:hAnsi="Arial" w:cs="Arial"/>
          <w:color w:val="000000" w:themeColor="text1"/>
        </w:rPr>
      </w:pPr>
    </w:p>
    <w:p w14:paraId="0EE7E176" w14:textId="77777777" w:rsidR="002603D4" w:rsidRDefault="002603D4" w:rsidP="002603D4">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70C12E7A" w14:textId="77777777" w:rsidR="002C1675" w:rsidRDefault="002C1675" w:rsidP="002C1675">
      <w:pPr>
        <w:pStyle w:val="Standard"/>
        <w:rPr>
          <w:rFonts w:ascii="Arial" w:hAnsi="Arial" w:cs="Arial"/>
        </w:rPr>
      </w:pPr>
    </w:p>
    <w:p w14:paraId="3E20EA84"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0FD1AEE3" w14:textId="77777777" w:rsidR="002C1675" w:rsidRDefault="002C1675" w:rsidP="002C1675">
      <w:pPr>
        <w:pStyle w:val="Standard"/>
        <w:keepNext/>
        <w:jc w:val="center"/>
        <w:rPr>
          <w:rFonts w:ascii="Arial" w:hAnsi="Arial" w:cs="Arial"/>
          <w:b/>
        </w:rPr>
      </w:pPr>
      <w:r>
        <w:rPr>
          <w:rFonts w:ascii="Arial" w:hAnsi="Arial" w:cs="Arial"/>
          <w:b/>
        </w:rPr>
        <w:t>(način obračunavanja in plačila)</w:t>
      </w:r>
    </w:p>
    <w:p w14:paraId="7A2EE146" w14:textId="77777777" w:rsidR="002C1675" w:rsidRDefault="002C1675" w:rsidP="002C1675">
      <w:pPr>
        <w:pStyle w:val="Standard"/>
        <w:keepNext/>
        <w:ind w:left="360"/>
        <w:rPr>
          <w:rFonts w:ascii="Arial" w:hAnsi="Arial" w:cs="Arial"/>
        </w:rPr>
      </w:pPr>
    </w:p>
    <w:p w14:paraId="73853E13" w14:textId="77777777" w:rsidR="009A553C" w:rsidRPr="003075EF" w:rsidRDefault="00352E7A" w:rsidP="009A553C">
      <w:pPr>
        <w:pStyle w:val="Standard"/>
        <w:rPr>
          <w:rFonts w:ascii="Arial" w:hAnsi="Arial" w:cs="Arial"/>
        </w:rPr>
      </w:pPr>
      <w:r>
        <w:rPr>
          <w:rFonts w:ascii="Arial" w:hAnsi="Arial" w:cs="Arial"/>
        </w:rPr>
        <w:t>Dobavljeno blago in izvedene spremljevalne</w:t>
      </w:r>
      <w:r w:rsidR="009A553C">
        <w:rPr>
          <w:rFonts w:ascii="Arial" w:hAnsi="Arial" w:cs="Arial"/>
        </w:rPr>
        <w:t xml:space="preserve"> storitve</w:t>
      </w:r>
      <w:r w:rsidR="009A553C" w:rsidRPr="003075EF">
        <w:rPr>
          <w:rFonts w:ascii="Arial" w:hAnsi="Arial" w:cs="Arial"/>
        </w:rPr>
        <w:t xml:space="preserve"> po tej pogodbi bo </w:t>
      </w:r>
      <w:r w:rsidR="009A553C">
        <w:rPr>
          <w:rFonts w:ascii="Arial" w:hAnsi="Arial" w:cs="Arial"/>
        </w:rPr>
        <w:t>dobavitelj obračunal z izstavitvijo računov</w:t>
      </w:r>
      <w:r w:rsidR="009A553C" w:rsidRPr="003075EF">
        <w:rPr>
          <w:rFonts w:ascii="Arial" w:hAnsi="Arial" w:cs="Arial"/>
        </w:rPr>
        <w:t xml:space="preserve">, ki jih bo </w:t>
      </w:r>
      <w:r w:rsidR="009A553C" w:rsidRPr="008156D4">
        <w:rPr>
          <w:rFonts w:ascii="Arial" w:hAnsi="Arial" w:cs="Arial"/>
        </w:rPr>
        <w:t>naročniku dostavil v elektronski obliki (e-račun).</w:t>
      </w:r>
    </w:p>
    <w:p w14:paraId="59AB64A6" w14:textId="77777777" w:rsidR="009A553C" w:rsidRPr="003075EF" w:rsidRDefault="009A553C" w:rsidP="009A553C">
      <w:pPr>
        <w:pStyle w:val="Standard"/>
        <w:rPr>
          <w:rFonts w:ascii="Arial" w:hAnsi="Arial" w:cs="Arial"/>
        </w:rPr>
      </w:pPr>
    </w:p>
    <w:p w14:paraId="1F4116FD" w14:textId="77777777" w:rsidR="009A553C" w:rsidRDefault="009A553C" w:rsidP="009A553C">
      <w:pPr>
        <w:pStyle w:val="Standard"/>
        <w:rPr>
          <w:rFonts w:ascii="Arial" w:hAnsi="Arial" w:cs="Arial"/>
          <w:snapToGrid w:val="0"/>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w:t>
      </w:r>
      <w:r>
        <w:rPr>
          <w:rFonts w:ascii="Arial" w:hAnsi="Arial" w:cs="Arial"/>
          <w:snapToGrid w:val="0"/>
        </w:rPr>
        <w:t>.</w:t>
      </w:r>
      <w:r w:rsidRPr="003075EF">
        <w:rPr>
          <w:rFonts w:ascii="Arial" w:hAnsi="Arial" w:cs="Arial"/>
          <w:snapToGrid w:val="0"/>
        </w:rPr>
        <w:t xml:space="preserve"> </w:t>
      </w:r>
      <w:r>
        <w:rPr>
          <w:rFonts w:ascii="Arial" w:hAnsi="Arial" w:cs="Arial"/>
          <w:snapToGrid w:val="0"/>
        </w:rPr>
        <w:t>Dobavitelj izstavi račun za</w:t>
      </w:r>
      <w:r w:rsidR="003A725E">
        <w:rPr>
          <w:rFonts w:ascii="Arial" w:hAnsi="Arial" w:cs="Arial"/>
          <w:snapToGrid w:val="0"/>
        </w:rPr>
        <w:t xml:space="preserve"> odstranitev obstoječe opreme ter</w:t>
      </w:r>
      <w:r>
        <w:rPr>
          <w:rFonts w:ascii="Arial" w:hAnsi="Arial" w:cs="Arial"/>
          <w:snapToGrid w:val="0"/>
        </w:rPr>
        <w:t xml:space="preserve"> dobavo in montažo oziroma namestitev </w:t>
      </w:r>
      <w:r w:rsidR="003A725E">
        <w:rPr>
          <w:rFonts w:ascii="Arial" w:hAnsi="Arial" w:cs="Arial"/>
          <w:snapToGrid w:val="0"/>
        </w:rPr>
        <w:t xml:space="preserve">dobavljene </w:t>
      </w:r>
      <w:r>
        <w:rPr>
          <w:rFonts w:ascii="Arial" w:hAnsi="Arial" w:cs="Arial"/>
          <w:snapToGrid w:val="0"/>
        </w:rPr>
        <w:t xml:space="preserve">opreme v roku 8 dni po uspešno opravljenem prevzemu. </w:t>
      </w:r>
      <w:r>
        <w:rPr>
          <w:rFonts w:ascii="Arial" w:hAnsi="Arial" w:cs="Arial"/>
        </w:rPr>
        <w:t xml:space="preserve">Dobavitelj </w:t>
      </w:r>
      <w:r w:rsidRPr="003075EF">
        <w:rPr>
          <w:rFonts w:ascii="Arial" w:hAnsi="Arial" w:cs="Arial"/>
        </w:rPr>
        <w:t>izstavi račun</w:t>
      </w:r>
      <w:r>
        <w:rPr>
          <w:rFonts w:ascii="Arial" w:hAnsi="Arial" w:cs="Arial"/>
        </w:rPr>
        <w:t xml:space="preserve"> za storitve vzdrževanja </w:t>
      </w:r>
      <w:r w:rsidRPr="003075EF">
        <w:rPr>
          <w:rFonts w:ascii="Arial" w:hAnsi="Arial" w:cs="Arial"/>
        </w:rPr>
        <w:t>na podlagi dejansk</w:t>
      </w:r>
      <w:r>
        <w:rPr>
          <w:rFonts w:ascii="Arial" w:hAnsi="Arial" w:cs="Arial"/>
        </w:rPr>
        <w:t>ih</w:t>
      </w:r>
      <w:r w:rsidRPr="003075EF">
        <w:rPr>
          <w:rFonts w:ascii="Arial" w:hAnsi="Arial" w:cs="Arial"/>
        </w:rPr>
        <w:t xml:space="preserve"> količin </w:t>
      </w:r>
      <w:r>
        <w:rPr>
          <w:rFonts w:ascii="Arial" w:hAnsi="Arial" w:cs="Arial"/>
        </w:rPr>
        <w:t>opravljenih storitev ter</w:t>
      </w:r>
      <w:r w:rsidRPr="003075EF">
        <w:rPr>
          <w:rFonts w:ascii="Arial" w:hAnsi="Arial" w:cs="Arial"/>
        </w:rPr>
        <w:t xml:space="preserve"> cen na enoto mere</w:t>
      </w:r>
      <w:r>
        <w:rPr>
          <w:rFonts w:ascii="Arial" w:hAnsi="Arial" w:cs="Arial"/>
        </w:rPr>
        <w:t xml:space="preserve"> teh</w:t>
      </w:r>
      <w:r w:rsidRPr="003075EF">
        <w:rPr>
          <w:rFonts w:ascii="Arial" w:hAnsi="Arial" w:cs="Arial"/>
        </w:rPr>
        <w:t xml:space="preserve"> </w:t>
      </w:r>
      <w:r>
        <w:rPr>
          <w:rFonts w:ascii="Arial" w:hAnsi="Arial" w:cs="Arial"/>
        </w:rPr>
        <w:t>storitev</w:t>
      </w:r>
      <w:r w:rsidRPr="00815C2C">
        <w:rPr>
          <w:rFonts w:ascii="Arial" w:hAnsi="Arial" w:cs="Arial"/>
        </w:rPr>
        <w:t xml:space="preserve">. </w:t>
      </w:r>
      <w:r>
        <w:rPr>
          <w:rFonts w:ascii="Arial" w:hAnsi="Arial" w:cs="Arial"/>
        </w:rPr>
        <w:t>Dobavitelj</w:t>
      </w:r>
      <w:r w:rsidRPr="00815C2C">
        <w:rPr>
          <w:rFonts w:ascii="Arial" w:hAnsi="Arial" w:cs="Arial"/>
        </w:rPr>
        <w:t xml:space="preserve"> </w:t>
      </w:r>
      <w:r>
        <w:rPr>
          <w:rFonts w:ascii="Arial" w:hAnsi="Arial" w:cs="Arial"/>
        </w:rPr>
        <w:t>izstavi</w:t>
      </w:r>
      <w:r w:rsidRPr="00815C2C">
        <w:rPr>
          <w:rFonts w:ascii="Arial" w:hAnsi="Arial" w:cs="Arial"/>
        </w:rPr>
        <w:t xml:space="preserve"> naročniku ra</w:t>
      </w:r>
      <w:r>
        <w:rPr>
          <w:rFonts w:ascii="Arial" w:hAnsi="Arial" w:cs="Arial"/>
        </w:rPr>
        <w:t>čun do 8. dne v mesecu, za storitve, opravljene v preteklem mesecu.</w:t>
      </w:r>
    </w:p>
    <w:p w14:paraId="1F1BA3DB" w14:textId="77777777" w:rsidR="002C1675" w:rsidRDefault="002C1675" w:rsidP="002C1675">
      <w:pPr>
        <w:pStyle w:val="Standard"/>
        <w:rPr>
          <w:rFonts w:ascii="Arial" w:hAnsi="Arial" w:cs="Arial"/>
        </w:rPr>
      </w:pPr>
    </w:p>
    <w:p w14:paraId="0269C807" w14:textId="77777777" w:rsidR="002C1675" w:rsidRDefault="002C1675" w:rsidP="002C1675">
      <w:pPr>
        <w:pStyle w:val="Standard"/>
        <w:rPr>
          <w:rFonts w:ascii="Arial" w:hAnsi="Arial" w:cs="Arial"/>
        </w:rPr>
      </w:pPr>
      <w:r>
        <w:rPr>
          <w:rFonts w:ascii="Arial" w:hAnsi="Arial" w:cs="Arial"/>
        </w:rPr>
        <w:t xml:space="preserve">Naročnik plača nesporni del pravilno izstavljenega računa v roku 30 dni od dneva njegovega </w:t>
      </w:r>
      <w:r w:rsidR="00880A43">
        <w:rPr>
          <w:rFonts w:ascii="Arial" w:hAnsi="Arial" w:cs="Arial"/>
          <w:color w:val="000000" w:themeColor="text1"/>
        </w:rPr>
        <w:t>prejema.</w:t>
      </w:r>
      <w:r>
        <w:rPr>
          <w:rFonts w:ascii="Arial" w:hAnsi="Arial" w:cs="Arial"/>
          <w:color w:val="000000" w:themeColor="text1"/>
        </w:rPr>
        <w:t xml:space="preserve"> </w:t>
      </w:r>
      <w:r w:rsidR="00880A43">
        <w:rPr>
          <w:rFonts w:ascii="Arial" w:hAnsi="Arial" w:cs="Arial"/>
          <w:color w:val="000000" w:themeColor="text1"/>
        </w:rPr>
        <w:t>V</w:t>
      </w:r>
      <w:r>
        <w:rPr>
          <w:rFonts w:ascii="Arial" w:hAnsi="Arial" w:cs="Arial"/>
          <w:color w:val="000000" w:themeColor="text1"/>
        </w:rPr>
        <w:t xml:space="preserve"> kolikor veljavni predpisi določajo </w:t>
      </w:r>
      <w:r w:rsidR="00880A43">
        <w:rPr>
          <w:rFonts w:ascii="Arial" w:hAnsi="Arial" w:cs="Arial"/>
          <w:color w:val="000000" w:themeColor="text1"/>
        </w:rPr>
        <w:t xml:space="preserve">ali dopuščajo daljši plačilni rok, se uporabi </w:t>
      </w:r>
      <w:r w:rsidR="003A725E">
        <w:rPr>
          <w:rFonts w:ascii="Arial" w:hAnsi="Arial" w:cs="Arial"/>
          <w:color w:val="000000" w:themeColor="text1"/>
        </w:rPr>
        <w:t xml:space="preserve">tak daljši </w:t>
      </w:r>
      <w:r w:rsidR="00880A43">
        <w:rPr>
          <w:rFonts w:ascii="Arial" w:hAnsi="Arial" w:cs="Arial"/>
          <w:color w:val="000000" w:themeColor="text1"/>
        </w:rPr>
        <w:t>rok, kot je določen</w:t>
      </w:r>
      <w:r w:rsidR="00352E7A">
        <w:rPr>
          <w:rFonts w:ascii="Arial" w:hAnsi="Arial" w:cs="Arial"/>
          <w:color w:val="000000" w:themeColor="text1"/>
        </w:rPr>
        <w:t>,</w:t>
      </w:r>
      <w:r w:rsidR="00880A43">
        <w:rPr>
          <w:rFonts w:ascii="Arial" w:hAnsi="Arial" w:cs="Arial"/>
          <w:color w:val="000000" w:themeColor="text1"/>
        </w:rPr>
        <w:t xml:space="preserve"> oziroma najdaljši rok, kot je dopuščen s predpisi.</w:t>
      </w:r>
      <w:r>
        <w:rPr>
          <w:rFonts w:ascii="Arial" w:hAnsi="Arial" w:cs="Arial"/>
          <w:color w:val="000000" w:themeColor="text1"/>
        </w:rPr>
        <w:t xml:space="preserve"> 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2F2B6240" w14:textId="77777777" w:rsidR="002C1675" w:rsidRDefault="002C1675" w:rsidP="002C1675">
      <w:pPr>
        <w:pStyle w:val="Standard"/>
        <w:rPr>
          <w:rFonts w:ascii="Arial" w:hAnsi="Arial" w:cs="Arial"/>
        </w:rPr>
      </w:pPr>
    </w:p>
    <w:p w14:paraId="2E650373" w14:textId="77777777" w:rsidR="002C1675" w:rsidRDefault="002C1675" w:rsidP="002C167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74422738" w14:textId="77777777" w:rsidR="002C1675" w:rsidRDefault="002C1675" w:rsidP="002C1675">
      <w:pPr>
        <w:pStyle w:val="Standard"/>
        <w:keepNext/>
        <w:rPr>
          <w:rFonts w:ascii="Arial" w:hAnsi="Arial" w:cs="Arial"/>
        </w:rPr>
      </w:pPr>
    </w:p>
    <w:p w14:paraId="28E78462" w14:textId="77777777" w:rsidR="002603D4" w:rsidRPr="00204EE5" w:rsidRDefault="002603D4" w:rsidP="003C4993">
      <w:pPr>
        <w:pStyle w:val="Standard"/>
        <w:keepNext/>
        <w:numPr>
          <w:ilvl w:val="1"/>
          <w:numId w:val="65"/>
        </w:numPr>
        <w:ind w:left="284"/>
        <w:jc w:val="center"/>
        <w:rPr>
          <w:rFonts w:ascii="Arial" w:hAnsi="Arial" w:cs="Arial"/>
          <w:b/>
        </w:rPr>
      </w:pPr>
      <w:r w:rsidRPr="00204EE5">
        <w:rPr>
          <w:rFonts w:ascii="Arial" w:hAnsi="Arial" w:cs="Arial"/>
          <w:b/>
        </w:rPr>
        <w:t>člen</w:t>
      </w:r>
    </w:p>
    <w:p w14:paraId="54CE72F3" w14:textId="77777777" w:rsidR="002603D4" w:rsidRPr="00204EE5" w:rsidRDefault="002603D4" w:rsidP="002603D4">
      <w:pPr>
        <w:pStyle w:val="Standard"/>
        <w:keepNext/>
        <w:jc w:val="center"/>
        <w:rPr>
          <w:rFonts w:ascii="Arial" w:hAnsi="Arial" w:cs="Arial"/>
          <w:b/>
        </w:rPr>
      </w:pPr>
      <w:r w:rsidRPr="00204EE5">
        <w:rPr>
          <w:rFonts w:ascii="Arial" w:hAnsi="Arial" w:cs="Arial"/>
          <w:b/>
        </w:rPr>
        <w:t>(rok izpolnitve)</w:t>
      </w:r>
    </w:p>
    <w:p w14:paraId="0F1CBBD5" w14:textId="77777777" w:rsidR="002603D4" w:rsidRPr="00204EE5" w:rsidRDefault="002603D4" w:rsidP="002603D4">
      <w:pPr>
        <w:pStyle w:val="Standard"/>
        <w:keepNext/>
        <w:rPr>
          <w:rFonts w:ascii="Arial" w:hAnsi="Arial" w:cs="Arial"/>
        </w:rPr>
      </w:pPr>
    </w:p>
    <w:p w14:paraId="5C5E8EE7" w14:textId="77777777" w:rsidR="002603D4" w:rsidRPr="00204EE5" w:rsidRDefault="002603D4" w:rsidP="002603D4">
      <w:pPr>
        <w:pStyle w:val="Standard"/>
        <w:ind w:right="-1"/>
        <w:rPr>
          <w:rFonts w:ascii="Arial" w:hAnsi="Arial" w:cs="Arial"/>
        </w:rPr>
      </w:pPr>
      <w:r>
        <w:rPr>
          <w:rFonts w:ascii="Arial" w:hAnsi="Arial" w:cs="Arial"/>
        </w:rPr>
        <w:t>Dobavitelj</w:t>
      </w:r>
      <w:r w:rsidR="009A553C">
        <w:rPr>
          <w:rFonts w:ascii="Arial" w:hAnsi="Arial" w:cs="Arial"/>
        </w:rPr>
        <w:t xml:space="preserve"> se ob</w:t>
      </w:r>
      <w:r w:rsidRPr="00204EE5">
        <w:rPr>
          <w:rFonts w:ascii="Arial" w:hAnsi="Arial" w:cs="Arial"/>
        </w:rPr>
        <w:t>vezuje, da bo</w:t>
      </w:r>
      <w:r>
        <w:rPr>
          <w:rFonts w:ascii="Arial" w:hAnsi="Arial" w:cs="Arial"/>
        </w:rPr>
        <w:t xml:space="preserve"> </w:t>
      </w:r>
      <w:r w:rsidR="006E0CD5">
        <w:rPr>
          <w:rFonts w:ascii="Arial" w:hAnsi="Arial" w:cs="Arial"/>
        </w:rPr>
        <w:t xml:space="preserve">z izpolnjevanjem pogodbe pričel takoj po njeni sklenitvi tako, da bo </w:t>
      </w:r>
      <w:r w:rsidR="003A725E">
        <w:rPr>
          <w:rFonts w:ascii="Arial" w:hAnsi="Arial" w:cs="Arial"/>
        </w:rPr>
        <w:t xml:space="preserve">naročnikovo obstoječo opremo odstranil, </w:t>
      </w:r>
      <w:r w:rsidR="006E0CD5">
        <w:rPr>
          <w:rFonts w:ascii="Arial" w:hAnsi="Arial" w:cs="Arial"/>
        </w:rPr>
        <w:t>opremo</w:t>
      </w:r>
      <w:r>
        <w:rPr>
          <w:rFonts w:ascii="Arial" w:hAnsi="Arial" w:cs="Arial"/>
        </w:rPr>
        <w:t xml:space="preserve"> iz 2. člena pogodbe dobavil</w:t>
      </w:r>
      <w:r w:rsidR="006E0CD5">
        <w:rPr>
          <w:rFonts w:ascii="Arial" w:hAnsi="Arial" w:cs="Arial"/>
        </w:rPr>
        <w:t>, ustrezno montiral oziroma namestil in zavedel »zagon v živo«</w:t>
      </w:r>
      <w:r>
        <w:rPr>
          <w:rFonts w:ascii="Arial" w:hAnsi="Arial" w:cs="Arial"/>
        </w:rPr>
        <w:t xml:space="preserve"> </w:t>
      </w:r>
      <w:r w:rsidRPr="00B91B6E">
        <w:rPr>
          <w:rFonts w:ascii="Arial" w:hAnsi="Arial" w:cs="Arial"/>
        </w:rPr>
        <w:t xml:space="preserve">v </w:t>
      </w:r>
      <w:r w:rsidRPr="009C0EE0">
        <w:rPr>
          <w:rFonts w:ascii="Arial" w:hAnsi="Arial" w:cs="Arial"/>
        </w:rPr>
        <w:t xml:space="preserve">roku </w:t>
      </w:r>
      <w:r w:rsidR="009C0EE0" w:rsidRPr="009C0EE0">
        <w:rPr>
          <w:rFonts w:ascii="Arial" w:hAnsi="Arial" w:cs="Arial"/>
        </w:rPr>
        <w:t>4</w:t>
      </w:r>
      <w:r w:rsidR="00880A43" w:rsidRPr="009C0EE0">
        <w:rPr>
          <w:rFonts w:ascii="Arial" w:hAnsi="Arial" w:cs="Arial"/>
        </w:rPr>
        <w:t>0</w:t>
      </w:r>
      <w:r w:rsidR="009A553C" w:rsidRPr="009C0EE0">
        <w:rPr>
          <w:rFonts w:ascii="Arial" w:hAnsi="Arial" w:cs="Arial"/>
        </w:rPr>
        <w:t xml:space="preserve"> tednov</w:t>
      </w:r>
      <w:r w:rsidR="004C6CBC">
        <w:rPr>
          <w:rFonts w:ascii="Arial" w:hAnsi="Arial" w:cs="Arial"/>
        </w:rPr>
        <w:t xml:space="preserve"> od sklenitve te pogodbe</w:t>
      </w:r>
      <w:r w:rsidR="006E0CD5">
        <w:rPr>
          <w:rFonts w:ascii="Arial" w:hAnsi="Arial" w:cs="Arial"/>
        </w:rPr>
        <w:t>,</w:t>
      </w:r>
      <w:r w:rsidR="006E0CD5" w:rsidRPr="006E0CD5">
        <w:rPr>
          <w:rFonts w:ascii="Arial" w:hAnsi="Arial" w:cs="Arial"/>
          <w:color w:val="000000" w:themeColor="text1"/>
        </w:rPr>
        <w:t xml:space="preserve"> </w:t>
      </w:r>
      <w:r w:rsidR="006E0CD5">
        <w:rPr>
          <w:rFonts w:ascii="Arial" w:hAnsi="Arial" w:cs="Arial"/>
          <w:color w:val="000000" w:themeColor="text1"/>
        </w:rPr>
        <w:t>nadalje pa bo skladno s priporočili izvajalca oziroma posameznimi naročili naročnika izvajal vzdrževanje opreme.</w:t>
      </w:r>
    </w:p>
    <w:p w14:paraId="329D1A6C" w14:textId="77777777" w:rsidR="002603D4" w:rsidRDefault="002603D4" w:rsidP="002603D4">
      <w:pPr>
        <w:pStyle w:val="Standard"/>
        <w:rPr>
          <w:rFonts w:ascii="Arial" w:hAnsi="Arial" w:cs="Arial"/>
        </w:rPr>
      </w:pPr>
    </w:p>
    <w:p w14:paraId="500B674B" w14:textId="77777777" w:rsidR="002603D4" w:rsidRPr="00214FC9" w:rsidRDefault="002603D4" w:rsidP="002603D4">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w:t>
      </w:r>
      <w:proofErr w:type="spellStart"/>
      <w:r w:rsidRPr="00664669">
        <w:rPr>
          <w:rFonts w:ascii="Arial" w:hAnsi="Arial" w:cs="Arial"/>
          <w:color w:val="000000" w:themeColor="text1"/>
          <w:shd w:val="clear" w:color="auto" w:fill="FFFFFF"/>
        </w:rPr>
        <w:t>CoV</w:t>
      </w:r>
      <w:proofErr w:type="spellEnd"/>
      <w:r w:rsidRPr="00664669">
        <w:rPr>
          <w:rFonts w:ascii="Arial" w:hAnsi="Arial" w:cs="Arial"/>
          <w:color w:val="000000" w:themeColor="text1"/>
          <w:shd w:val="clear" w:color="auto" w:fill="FFFFFF"/>
        </w:rPr>
        <w:t>-2</w:t>
      </w:r>
      <w:r>
        <w:rPr>
          <w:rFonts w:ascii="Arial" w:hAnsi="Arial" w:cs="Arial"/>
          <w:color w:val="000000" w:themeColor="text1"/>
          <w:shd w:val="clear" w:color="auto" w:fill="FFFFFF"/>
        </w:rPr>
        <w:t xml:space="preserve">, skladno s čimer kakršni koli razlogi, ki bi izhajali iz navedene okoliščine, </w:t>
      </w:r>
      <w:r w:rsidR="00BC19EF">
        <w:rPr>
          <w:rFonts w:ascii="Arial" w:hAnsi="Arial" w:cs="Arial"/>
          <w:color w:val="000000" w:themeColor="text1"/>
          <w:shd w:val="clear" w:color="auto" w:fill="FFFFFF"/>
        </w:rPr>
        <w:t xml:space="preserve">razen ukrepov oblasti, </w:t>
      </w:r>
      <w:r>
        <w:rPr>
          <w:rFonts w:ascii="Arial" w:hAnsi="Arial" w:cs="Arial"/>
          <w:color w:val="000000" w:themeColor="text1"/>
          <w:shd w:val="clear" w:color="auto" w:fill="FFFFFF"/>
        </w:rPr>
        <w:t>niso nepredvidljivi, in ne morejo predstavljati utemeljenega razloga za neizpolnitev oziroma nepravočasno izpolnitev pogodbenih obveznosti.</w:t>
      </w:r>
      <w:r w:rsidR="004C6CBC">
        <w:rPr>
          <w:rFonts w:ascii="Arial" w:hAnsi="Arial" w:cs="Arial"/>
          <w:color w:val="000000" w:themeColor="text1"/>
          <w:shd w:val="clear" w:color="auto" w:fill="FFFFFF"/>
        </w:rPr>
        <w:t xml:space="preserve"> Enako velja tudi za težave v dobavnih verigah </w:t>
      </w:r>
      <w:r w:rsidR="00B85B8A">
        <w:rPr>
          <w:rFonts w:ascii="Arial" w:hAnsi="Arial" w:cs="Arial"/>
          <w:color w:val="000000" w:themeColor="text1"/>
          <w:shd w:val="clear" w:color="auto" w:fill="FFFFFF"/>
        </w:rPr>
        <w:t>z materiali oziroma</w:t>
      </w:r>
      <w:r w:rsidR="009A553C">
        <w:rPr>
          <w:rFonts w:ascii="Arial" w:hAnsi="Arial" w:cs="Arial"/>
          <w:color w:val="000000" w:themeColor="text1"/>
          <w:shd w:val="clear" w:color="auto" w:fill="FFFFFF"/>
        </w:rPr>
        <w:t xml:space="preserve"> sestavnimi deli opreme</w:t>
      </w:r>
      <w:r w:rsidR="004C6CBC">
        <w:rPr>
          <w:rFonts w:ascii="Arial" w:hAnsi="Arial" w:cs="Arial"/>
          <w:color w:val="000000" w:themeColor="text1"/>
          <w:shd w:val="clear" w:color="auto" w:fill="FFFFFF"/>
        </w:rPr>
        <w:t>.</w:t>
      </w:r>
    </w:p>
    <w:p w14:paraId="60867BB7" w14:textId="77777777" w:rsidR="002603D4" w:rsidRDefault="002603D4" w:rsidP="002C1675">
      <w:pPr>
        <w:pStyle w:val="Standard"/>
        <w:keepNext/>
        <w:rPr>
          <w:rFonts w:ascii="Arial" w:hAnsi="Arial" w:cs="Arial"/>
        </w:rPr>
      </w:pPr>
    </w:p>
    <w:p w14:paraId="224502A9"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4C83C571" w14:textId="77777777" w:rsidR="002C1675" w:rsidRDefault="002C1675" w:rsidP="002C1675">
      <w:pPr>
        <w:pStyle w:val="Standard"/>
        <w:keepNext/>
        <w:jc w:val="center"/>
        <w:rPr>
          <w:rFonts w:ascii="Arial" w:hAnsi="Arial" w:cs="Arial"/>
          <w:b/>
        </w:rPr>
      </w:pPr>
      <w:r>
        <w:rPr>
          <w:rFonts w:ascii="Arial" w:hAnsi="Arial" w:cs="Arial"/>
          <w:b/>
        </w:rPr>
        <w:t>(obveznosti dobavitelja)</w:t>
      </w:r>
    </w:p>
    <w:p w14:paraId="763A54CB" w14:textId="77777777" w:rsidR="002C1675" w:rsidRDefault="002C1675" w:rsidP="002C1675">
      <w:pPr>
        <w:pStyle w:val="Standard"/>
        <w:keepNext/>
        <w:rPr>
          <w:rFonts w:ascii="Arial" w:hAnsi="Arial" w:cs="Arial"/>
        </w:rPr>
      </w:pPr>
    </w:p>
    <w:p w14:paraId="36D3DA4C" w14:textId="77777777" w:rsidR="002C1675" w:rsidRDefault="002C1675" w:rsidP="002C1675">
      <w:pPr>
        <w:suppressAutoHyphens w:val="0"/>
        <w:spacing w:after="0" w:line="276" w:lineRule="auto"/>
        <w:jc w:val="both"/>
        <w:rPr>
          <w:rFonts w:ascii="Arial" w:hAnsi="Arial" w:cs="Arial"/>
        </w:rPr>
      </w:pPr>
      <w:r>
        <w:rPr>
          <w:rFonts w:ascii="Arial" w:hAnsi="Arial" w:cs="Arial"/>
        </w:rPr>
        <w:t>Obveznosti dobavitelja po tej pogodbi so:</w:t>
      </w:r>
    </w:p>
    <w:p w14:paraId="786A5479" w14:textId="77777777" w:rsidR="00386BB2" w:rsidRDefault="006E0CD5" w:rsidP="003C4993">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izpolniti vestno, pošteno in kakovostno,</w:t>
      </w:r>
      <w:r w:rsidR="00386BB2">
        <w:rPr>
          <w:rFonts w:ascii="Arial" w:hAnsi="Arial" w:cs="Arial"/>
          <w:color w:val="000000" w:themeColor="text1"/>
        </w:rPr>
        <w:t xml:space="preserve"> </w:t>
      </w:r>
      <w:r w:rsidR="00386BB2" w:rsidRPr="00204EE5">
        <w:rPr>
          <w:rFonts w:ascii="Arial" w:hAnsi="Arial" w:cs="Arial"/>
          <w:color w:val="000000" w:themeColor="text1"/>
        </w:rPr>
        <w:t>brez napak in zamud, skladno z določili pogodbe ter v skladu z veljavnimi predpisi, normativi, standardi</w:t>
      </w:r>
      <w:r w:rsidR="00386BB2">
        <w:rPr>
          <w:rFonts w:ascii="Arial" w:hAnsi="Arial" w:cs="Arial"/>
          <w:color w:val="000000" w:themeColor="text1"/>
        </w:rPr>
        <w:t xml:space="preserve"> in</w:t>
      </w:r>
      <w:r w:rsidR="00386BB2" w:rsidRPr="00204EE5">
        <w:rPr>
          <w:rFonts w:ascii="Arial" w:hAnsi="Arial" w:cs="Arial"/>
          <w:color w:val="000000" w:themeColor="text1"/>
        </w:rPr>
        <w:t xml:space="preserve"> pravili stroke;</w:t>
      </w:r>
    </w:p>
    <w:p w14:paraId="22378F02"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pogodbene obveznosti le z zdravim delovnim osebjem, ki mora v celoti spoštovati ukrepe za preprečevanje širjenja nalezljivih bolezni, določene z veljavnimi predpisi in s strani naročnika;</w:t>
      </w:r>
    </w:p>
    <w:p w14:paraId="48760CAD"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73D13797"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3C4E8787"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2BB220A2"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zaradi sprostitve opreme za izvedbo storitev vzdrževanja svoj prihod predhodno najaviti naročniku dovolj vnaprej;</w:t>
      </w:r>
    </w:p>
    <w:p w14:paraId="6B9AB17A"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w:t>
      </w:r>
      <w:r w:rsidR="006E0CD5">
        <w:rPr>
          <w:rFonts w:ascii="Arial" w:hAnsi="Arial" w:cs="Arial"/>
          <w:color w:val="000000" w:themeColor="text1"/>
        </w:rPr>
        <w:t>ila glede izpolnjevanja pogodbe.</w:t>
      </w:r>
    </w:p>
    <w:p w14:paraId="2897923A" w14:textId="77777777" w:rsidR="002C1675" w:rsidRDefault="002C1675" w:rsidP="002C1675">
      <w:pPr>
        <w:pStyle w:val="Standard"/>
        <w:rPr>
          <w:rFonts w:ascii="Arial" w:hAnsi="Arial" w:cs="Arial"/>
        </w:rPr>
      </w:pPr>
    </w:p>
    <w:p w14:paraId="59D18D1E"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71F8DC4" w14:textId="77777777" w:rsidR="002C1675" w:rsidRDefault="002C1675" w:rsidP="002C1675">
      <w:pPr>
        <w:pStyle w:val="Standard"/>
        <w:keepNext/>
        <w:jc w:val="center"/>
        <w:rPr>
          <w:rFonts w:ascii="Arial" w:hAnsi="Arial" w:cs="Arial"/>
          <w:b/>
        </w:rPr>
      </w:pPr>
      <w:r>
        <w:rPr>
          <w:rFonts w:ascii="Arial" w:hAnsi="Arial" w:cs="Arial"/>
          <w:b/>
        </w:rPr>
        <w:t>(obveznosti naročnika)</w:t>
      </w:r>
    </w:p>
    <w:p w14:paraId="708E782F" w14:textId="77777777" w:rsidR="002C1675" w:rsidRDefault="002C1675" w:rsidP="002C1675">
      <w:pPr>
        <w:pStyle w:val="Standard"/>
        <w:keepNext/>
        <w:rPr>
          <w:rFonts w:ascii="Arial" w:hAnsi="Arial" w:cs="Arial"/>
        </w:rPr>
      </w:pPr>
    </w:p>
    <w:p w14:paraId="24A59711" w14:textId="77777777" w:rsidR="002C1675" w:rsidRDefault="002C1675" w:rsidP="002C1675">
      <w:pPr>
        <w:pStyle w:val="Standard"/>
        <w:rPr>
          <w:rFonts w:ascii="Arial" w:hAnsi="Arial" w:cs="Arial"/>
        </w:rPr>
      </w:pPr>
      <w:r>
        <w:rPr>
          <w:rFonts w:ascii="Arial" w:hAnsi="Arial" w:cs="Arial"/>
        </w:rPr>
        <w:t>Obveznosti naročnika po tej pogodbi so:</w:t>
      </w:r>
    </w:p>
    <w:p w14:paraId="7FA1218B"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6390BE71" w14:textId="77777777" w:rsidR="002C1675" w:rsidRDefault="002C1675" w:rsidP="003C4993">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42E6D316" w14:textId="77777777" w:rsidR="002C1675" w:rsidRDefault="002C1675" w:rsidP="003C4993">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r w:rsidR="006E0CD5">
        <w:rPr>
          <w:rFonts w:ascii="Arial" w:hAnsi="Arial" w:cs="Arial"/>
          <w:color w:val="000000" w:themeColor="text1"/>
        </w:rPr>
        <w:t xml:space="preserve"> oziroma storitev</w:t>
      </w:r>
      <w:r>
        <w:rPr>
          <w:rFonts w:ascii="Arial" w:hAnsi="Arial" w:cs="Arial"/>
          <w:color w:val="000000" w:themeColor="text1"/>
        </w:rPr>
        <w:t>;</w:t>
      </w:r>
    </w:p>
    <w:p w14:paraId="2C3CCB42"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ustrezno dobavljeno naročeno opremo;</w:t>
      </w:r>
    </w:p>
    <w:p w14:paraId="334E7BC5" w14:textId="77777777" w:rsidR="006E0CD5" w:rsidRDefault="006E0CD5" w:rsidP="006E0CD5">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v obdobju vzdrževanja prostor, v katerem se nahaja oprema, redno vzdrževati za zagotovitev ustrezne higiene ter klimatskih, električnih in ostalih pogojev, ki so določeni s tehnično dokumentacijo proizvajalca;</w:t>
      </w:r>
    </w:p>
    <w:p w14:paraId="64EEF168"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dobavitelju plačati izpolnitev njegovih obveznosti skladno s to pogodbo.</w:t>
      </w:r>
    </w:p>
    <w:p w14:paraId="3DB00F81" w14:textId="77777777" w:rsidR="002C1675" w:rsidRDefault="002C1675" w:rsidP="002C1675">
      <w:pPr>
        <w:pStyle w:val="Standard"/>
        <w:rPr>
          <w:rFonts w:ascii="Arial" w:hAnsi="Arial" w:cs="Arial"/>
        </w:rPr>
      </w:pPr>
    </w:p>
    <w:p w14:paraId="264F90D8"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5748529" w14:textId="77777777" w:rsidR="002C1675" w:rsidRDefault="002C1675" w:rsidP="002C1675">
      <w:pPr>
        <w:pStyle w:val="Standard"/>
        <w:keepNext/>
        <w:jc w:val="center"/>
        <w:rPr>
          <w:rFonts w:ascii="Arial" w:hAnsi="Arial" w:cs="Arial"/>
          <w:b/>
        </w:rPr>
      </w:pPr>
      <w:r>
        <w:rPr>
          <w:rFonts w:ascii="Arial" w:hAnsi="Arial" w:cs="Arial"/>
          <w:b/>
        </w:rPr>
        <w:t>(podizvajalci)</w:t>
      </w:r>
    </w:p>
    <w:p w14:paraId="722555CD" w14:textId="77777777" w:rsidR="002C1675" w:rsidRDefault="002C1675" w:rsidP="002C1675">
      <w:pPr>
        <w:pStyle w:val="Standard"/>
        <w:keepNext/>
        <w:rPr>
          <w:rFonts w:ascii="Arial" w:hAnsi="Arial" w:cs="Arial"/>
        </w:rPr>
      </w:pPr>
    </w:p>
    <w:p w14:paraId="1D59867F" w14:textId="77777777" w:rsidR="002C1675" w:rsidRDefault="002C1675" w:rsidP="002C1675">
      <w:pPr>
        <w:pStyle w:val="Standard"/>
        <w:rPr>
          <w:rFonts w:ascii="Arial" w:hAnsi="Arial" w:cs="Arial"/>
        </w:rPr>
      </w:pPr>
      <w:r>
        <w:rPr>
          <w:rFonts w:ascii="Arial" w:hAnsi="Arial" w:cs="Arial"/>
        </w:rPr>
        <w:t>Dobavitelj bo to pogodbo izpolnil z naslednjimi podizvajalci:</w:t>
      </w:r>
    </w:p>
    <w:p w14:paraId="0E8974B5" w14:textId="77777777" w:rsidR="002C1675" w:rsidRDefault="002C1675" w:rsidP="002C1675">
      <w:pPr>
        <w:pStyle w:val="Standard"/>
        <w:ind w:left="709"/>
        <w:rPr>
          <w:rFonts w:ascii="Arial" w:hAnsi="Arial" w:cs="Arial"/>
        </w:rPr>
      </w:pPr>
    </w:p>
    <w:p w14:paraId="4A4EEA91"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___________________________________________________________________.</w:t>
      </w:r>
    </w:p>
    <w:p w14:paraId="508999F6" w14:textId="77777777" w:rsidR="002C1675" w:rsidRDefault="002C1675" w:rsidP="002C1675">
      <w:pPr>
        <w:pStyle w:val="Standard"/>
        <w:rPr>
          <w:rFonts w:ascii="Arial" w:hAnsi="Arial" w:cs="Arial"/>
        </w:rPr>
      </w:pPr>
    </w:p>
    <w:p w14:paraId="49E451AD" w14:textId="77777777" w:rsidR="002C1675" w:rsidRDefault="002C1675" w:rsidP="002C1675">
      <w:pPr>
        <w:pStyle w:val="Standard"/>
        <w:rPr>
          <w:rFonts w:ascii="Arial" w:hAnsi="Arial" w:cs="Arial"/>
        </w:rPr>
      </w:pPr>
      <w:r>
        <w:rPr>
          <w:rFonts w:ascii="Arial" w:hAnsi="Arial" w:cs="Arial"/>
        </w:rPr>
        <w:t xml:space="preserve">V primeru, da je kateri od podizvajalcev zahteval neposredna plačila, dobavitelj pooblašča naročnika, da na podlagi potrjenih računov oziroma situacij s strani dobavitelja neposredno </w:t>
      </w:r>
      <w:r>
        <w:rPr>
          <w:rFonts w:ascii="Arial" w:hAnsi="Arial" w:cs="Arial"/>
        </w:rPr>
        <w:lastRenderedPageBreak/>
        <w:t>plačuje podizvajalcu. Dobavitelj mora svojemu računu oziroma situaciji priložiti račun oziroma situacijo podizvajalca, ki ga je predhodno potrdil, ter natančno specifikacijo prejemnikov plačil.</w:t>
      </w:r>
    </w:p>
    <w:p w14:paraId="571E357C" w14:textId="77777777" w:rsidR="002C1675" w:rsidRDefault="002C1675" w:rsidP="002C1675">
      <w:pPr>
        <w:pStyle w:val="Standard"/>
        <w:rPr>
          <w:rFonts w:ascii="Arial" w:hAnsi="Arial" w:cs="Arial"/>
        </w:rPr>
      </w:pPr>
    </w:p>
    <w:p w14:paraId="3CF6B582" w14:textId="77777777" w:rsidR="002C1675" w:rsidRDefault="002C1675" w:rsidP="002C167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5F9DFF70" w14:textId="77777777" w:rsidR="002C1675" w:rsidRDefault="002C1675" w:rsidP="002C1675">
      <w:pPr>
        <w:pStyle w:val="Standard"/>
        <w:rPr>
          <w:rFonts w:ascii="Arial" w:hAnsi="Arial" w:cs="Arial"/>
        </w:rPr>
      </w:pPr>
    </w:p>
    <w:p w14:paraId="4B5D42E7" w14:textId="77777777" w:rsidR="002C1675" w:rsidRDefault="002C1675" w:rsidP="002C167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53DC823E" w14:textId="77777777" w:rsidR="002C1675" w:rsidRDefault="002C1675" w:rsidP="002C1675">
      <w:pPr>
        <w:pStyle w:val="Standard"/>
        <w:rPr>
          <w:rFonts w:ascii="Arial" w:hAnsi="Arial" w:cs="Arial"/>
        </w:rPr>
      </w:pPr>
    </w:p>
    <w:p w14:paraId="4D7D54B2" w14:textId="77777777" w:rsidR="002C1675" w:rsidRDefault="002C1675" w:rsidP="002C167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5C271823" w14:textId="77777777" w:rsidR="002C1675" w:rsidRDefault="002C1675" w:rsidP="002C1675">
      <w:pPr>
        <w:pStyle w:val="Standard"/>
        <w:rPr>
          <w:rFonts w:ascii="Arial" w:hAnsi="Arial" w:cs="Arial"/>
        </w:rPr>
      </w:pPr>
    </w:p>
    <w:p w14:paraId="62D5F0FF" w14:textId="77777777" w:rsidR="002C1675" w:rsidRDefault="002C1675" w:rsidP="002C167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14:paraId="448B5142" w14:textId="77777777" w:rsidR="002C1675" w:rsidRDefault="002C1675" w:rsidP="002C1675">
      <w:pPr>
        <w:pStyle w:val="Standard"/>
        <w:rPr>
          <w:rFonts w:ascii="Arial" w:hAnsi="Arial" w:cs="Arial"/>
        </w:rPr>
      </w:pPr>
    </w:p>
    <w:p w14:paraId="2FB93D06" w14:textId="77777777" w:rsidR="002C1675" w:rsidRDefault="002C1675" w:rsidP="002C1675">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7066E62B"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3698FB67"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25F17AF5"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14:paraId="3C06C8FE" w14:textId="77777777" w:rsidR="002C1675" w:rsidRDefault="002C1675" w:rsidP="002C1675">
      <w:pPr>
        <w:pStyle w:val="Standard"/>
        <w:rPr>
          <w:rFonts w:ascii="Arial" w:hAnsi="Arial" w:cs="Arial"/>
        </w:rPr>
      </w:pPr>
    </w:p>
    <w:p w14:paraId="6B5996C1" w14:textId="77777777" w:rsidR="002C1675" w:rsidRDefault="002C1675" w:rsidP="002C167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6F96C30" w14:textId="77777777" w:rsidR="002C1675" w:rsidRDefault="002C1675" w:rsidP="002C1675">
      <w:pPr>
        <w:pStyle w:val="Standard"/>
        <w:rPr>
          <w:rFonts w:ascii="Arial" w:hAnsi="Arial" w:cs="Arial"/>
        </w:rPr>
      </w:pPr>
    </w:p>
    <w:p w14:paraId="09B853DE" w14:textId="77777777" w:rsidR="002C1675" w:rsidRDefault="002C1675" w:rsidP="002C1675">
      <w:pPr>
        <w:pStyle w:val="Standard"/>
        <w:rPr>
          <w:rFonts w:ascii="Arial" w:hAnsi="Arial" w:cs="Arial"/>
        </w:rPr>
      </w:pPr>
      <w:r>
        <w:rPr>
          <w:rFonts w:ascii="Arial" w:hAnsi="Arial" w:cs="Arial"/>
        </w:rPr>
        <w:t>Dobavitelj v razmerju do naročnika v celoti odgovarja za izvedbo naročila, tudi če naročilo izvede s podizvajalci.</w:t>
      </w:r>
    </w:p>
    <w:p w14:paraId="7F762ABC" w14:textId="77777777" w:rsidR="00386BB2" w:rsidRDefault="00386BB2" w:rsidP="002C1675">
      <w:pPr>
        <w:pStyle w:val="Standard"/>
        <w:rPr>
          <w:rFonts w:ascii="Arial" w:hAnsi="Arial" w:cs="Arial"/>
        </w:rPr>
      </w:pPr>
    </w:p>
    <w:p w14:paraId="73526C40" w14:textId="77777777" w:rsidR="002C1675" w:rsidRDefault="002C1675" w:rsidP="003C4993">
      <w:pPr>
        <w:pStyle w:val="Standard"/>
        <w:keepNext/>
        <w:numPr>
          <w:ilvl w:val="1"/>
          <w:numId w:val="67"/>
        </w:numPr>
        <w:ind w:left="360"/>
        <w:jc w:val="center"/>
        <w:textAlignment w:val="auto"/>
        <w:rPr>
          <w:rFonts w:ascii="Arial" w:hAnsi="Arial" w:cs="Arial"/>
          <w:b/>
        </w:rPr>
      </w:pPr>
      <w:r>
        <w:rPr>
          <w:rFonts w:ascii="Arial" w:hAnsi="Arial" w:cs="Arial"/>
          <w:b/>
        </w:rPr>
        <w:t>člen</w:t>
      </w:r>
    </w:p>
    <w:p w14:paraId="3C0FBA21" w14:textId="77777777" w:rsidR="002C1675" w:rsidRDefault="002C1675" w:rsidP="002C1675">
      <w:pPr>
        <w:pStyle w:val="Standard"/>
        <w:keepNext/>
        <w:jc w:val="center"/>
        <w:rPr>
          <w:rFonts w:ascii="Arial" w:hAnsi="Arial" w:cs="Arial"/>
          <w:b/>
        </w:rPr>
      </w:pPr>
      <w:r>
        <w:rPr>
          <w:rFonts w:ascii="Arial" w:hAnsi="Arial" w:cs="Arial"/>
          <w:b/>
        </w:rPr>
        <w:t>(zavarovanje za dobro izvedbo pogodbenih obveznosti</w:t>
      </w:r>
      <w:r w:rsidR="00772FEC">
        <w:rPr>
          <w:rFonts w:ascii="Arial" w:hAnsi="Arial" w:cs="Arial"/>
          <w:b/>
        </w:rPr>
        <w:t xml:space="preserve"> in za odpravo napak v garancijskem roku</w:t>
      </w:r>
      <w:r>
        <w:rPr>
          <w:rFonts w:ascii="Arial" w:hAnsi="Arial" w:cs="Arial"/>
          <w:b/>
        </w:rPr>
        <w:t>)</w:t>
      </w:r>
    </w:p>
    <w:p w14:paraId="4264469A" w14:textId="77777777" w:rsidR="002C1675" w:rsidRDefault="002C1675" w:rsidP="002C1675">
      <w:pPr>
        <w:pStyle w:val="Standard"/>
        <w:keepNext/>
        <w:rPr>
          <w:rFonts w:ascii="Arial" w:hAnsi="Arial" w:cs="Arial"/>
        </w:rPr>
      </w:pPr>
    </w:p>
    <w:p w14:paraId="52C391E2" w14:textId="7083AC9F" w:rsidR="002C1675" w:rsidRPr="00A72FBE" w:rsidRDefault="002C1675" w:rsidP="002C1675">
      <w:pPr>
        <w:spacing w:after="0" w:line="276" w:lineRule="auto"/>
        <w:jc w:val="both"/>
        <w:rPr>
          <w:rFonts w:ascii="Arial" w:hAnsi="Arial" w:cs="Arial"/>
          <w:i/>
        </w:rPr>
      </w:pPr>
      <w:r w:rsidRPr="00A72FBE">
        <w:rPr>
          <w:rFonts w:ascii="Arial" w:hAnsi="Arial" w:cs="Arial"/>
          <w:i/>
        </w:rPr>
        <w:t>Dobavitelj mora skupaj s podpisom te pogodbe naročniku predložiti tri originalne podpisane in žigosane bianko menice za dobro izvedbo pogodbenih obveznosti</w:t>
      </w:r>
      <w:r w:rsidR="00772FEC" w:rsidRPr="00A72FBE">
        <w:rPr>
          <w:rFonts w:ascii="Arial" w:hAnsi="Arial" w:cs="Arial"/>
          <w:i/>
        </w:rPr>
        <w:t xml:space="preserve"> in za odpravo napak v garancijskem roku</w:t>
      </w:r>
      <w:r w:rsidRPr="00A72FBE">
        <w:rPr>
          <w:rFonts w:ascii="Arial" w:hAnsi="Arial" w:cs="Arial"/>
          <w:i/>
        </w:rPr>
        <w:t>, v papirni obliki. Pogodbeni stranki ugotavljata, da je dobavitelj naročniku že predložil menično izjavo za dobro izvedbo pogodbenih obveznosti</w:t>
      </w:r>
      <w:r w:rsidR="00A774D6" w:rsidRPr="00A72FBE">
        <w:rPr>
          <w:rFonts w:ascii="Arial" w:hAnsi="Arial" w:cs="Arial"/>
          <w:i/>
        </w:rPr>
        <w:t xml:space="preserve"> in za odpravo napak v garancijskem roku</w:t>
      </w:r>
      <w:r w:rsidRPr="00A72FBE">
        <w:rPr>
          <w:rFonts w:ascii="Arial" w:hAnsi="Arial" w:cs="Arial"/>
          <w:i/>
        </w:rPr>
        <w:t>, s katero je naročnika za primer izpolnitve katere od spodaj navedenih okoliščin pooblastil za iz</w:t>
      </w:r>
      <w:r w:rsidR="00A72FBE" w:rsidRPr="00A72FBE">
        <w:rPr>
          <w:rFonts w:ascii="Arial" w:hAnsi="Arial" w:cs="Arial"/>
          <w:i/>
        </w:rPr>
        <w:t xml:space="preserve">polnitev vsake od bianko menic. </w:t>
      </w:r>
      <w:r w:rsidRPr="00A72FBE">
        <w:rPr>
          <w:rFonts w:ascii="Arial" w:hAnsi="Arial" w:cs="Arial"/>
          <w:i/>
        </w:rPr>
        <w:t>Vsakič, ko naročnik unovči oziroma predloži v unovčitev bianko menico, mu mora dobavitelj brez nepotrebnega odlašanja predložiti novo bianko menico v nadaljnje zavarovanje dobre izvedbe pogodbenih obveznosti</w:t>
      </w:r>
      <w:r w:rsidR="00A774D6" w:rsidRPr="00A72FBE">
        <w:rPr>
          <w:rFonts w:ascii="Arial" w:hAnsi="Arial" w:cs="Arial"/>
          <w:i/>
        </w:rPr>
        <w:t xml:space="preserve"> oziroma odprave napak v garancijskem roku</w:t>
      </w:r>
      <w:r w:rsidRPr="00A72FBE">
        <w:rPr>
          <w:rFonts w:ascii="Arial" w:hAnsi="Arial" w:cs="Arial"/>
          <w:i/>
        </w:rPr>
        <w:t>.</w:t>
      </w:r>
    </w:p>
    <w:p w14:paraId="33C06863" w14:textId="77777777" w:rsidR="002C1675" w:rsidRDefault="002C1675" w:rsidP="002C1675">
      <w:pPr>
        <w:tabs>
          <w:tab w:val="left" w:pos="1725"/>
        </w:tabs>
        <w:spacing w:after="0" w:line="276" w:lineRule="auto"/>
        <w:jc w:val="both"/>
        <w:rPr>
          <w:rFonts w:ascii="Arial" w:hAnsi="Arial" w:cs="Arial"/>
        </w:rPr>
      </w:pPr>
    </w:p>
    <w:p w14:paraId="46E72D4A" w14:textId="6E32AD7A" w:rsidR="00A72FBE" w:rsidRDefault="00A72FBE" w:rsidP="002C1675">
      <w:pPr>
        <w:tabs>
          <w:tab w:val="left" w:pos="1725"/>
        </w:tabs>
        <w:spacing w:after="0" w:line="276" w:lineRule="auto"/>
        <w:jc w:val="both"/>
        <w:rPr>
          <w:rFonts w:ascii="Arial" w:hAnsi="Arial" w:cs="Arial"/>
        </w:rPr>
      </w:pPr>
      <w:r>
        <w:rPr>
          <w:rFonts w:ascii="Arial" w:hAnsi="Arial" w:cs="Arial"/>
        </w:rPr>
        <w:t>ali</w:t>
      </w:r>
    </w:p>
    <w:p w14:paraId="2DC15DA7" w14:textId="77777777" w:rsidR="00A72FBE" w:rsidRDefault="00A72FBE" w:rsidP="002C1675">
      <w:pPr>
        <w:tabs>
          <w:tab w:val="left" w:pos="1725"/>
        </w:tabs>
        <w:spacing w:after="0" w:line="276" w:lineRule="auto"/>
        <w:jc w:val="both"/>
        <w:rPr>
          <w:rFonts w:ascii="Arial" w:hAnsi="Arial" w:cs="Arial"/>
        </w:rPr>
      </w:pPr>
    </w:p>
    <w:p w14:paraId="68B70047" w14:textId="77777777" w:rsidR="00A72FBE" w:rsidRPr="00C44AFC" w:rsidRDefault="00A72FBE" w:rsidP="00A72FBE">
      <w:pPr>
        <w:spacing w:after="0" w:line="276" w:lineRule="auto"/>
        <w:jc w:val="both"/>
        <w:rPr>
          <w:rFonts w:ascii="Arial" w:hAnsi="Arial" w:cs="Arial"/>
          <w:i/>
        </w:rPr>
      </w:pPr>
      <w:r w:rsidRPr="00937E22">
        <w:rPr>
          <w:rFonts w:ascii="Arial" w:hAnsi="Arial" w:cs="Arial"/>
          <w:i/>
        </w:rPr>
        <w:t>Dobavitelj mora v osmih (8) dneh od sklenitve te pogodbe naročniku predložiti originalno, brezpogojno, nepreklicno bančno garancijo ali kavcijsko zavarovanje finančne inštitucije (banke ali zavarovalnice) s sedežem v EU, plačljivo na prvi poziv, za dobro izvedbo pogodbenih obveznosti, v višini 10% od skupne vrednosti pogodbe z DDV, z veljavnostjo skladno z zahtevami razpisne dokumentacije</w:t>
      </w:r>
      <w:r>
        <w:rPr>
          <w:rFonts w:ascii="Arial" w:hAnsi="Arial" w:cs="Arial"/>
          <w:i/>
        </w:rPr>
        <w:t xml:space="preserve">; prav tako bo moral dobavitelj </w:t>
      </w:r>
      <w:r w:rsidRPr="00FF3BCF">
        <w:rPr>
          <w:rFonts w:ascii="Arial" w:hAnsi="Arial" w:cs="Arial"/>
          <w:i/>
          <w:color w:val="000000" w:themeColor="text1"/>
        </w:rPr>
        <w:t>n</w:t>
      </w:r>
      <w:r>
        <w:rPr>
          <w:rFonts w:ascii="Arial" w:hAnsi="Arial" w:cs="Arial"/>
          <w:i/>
          <w:color w:val="000000" w:themeColor="text1"/>
        </w:rPr>
        <w:t>ajkasneje do</w:t>
      </w:r>
      <w:r w:rsidRPr="00FF3BCF">
        <w:rPr>
          <w:rFonts w:ascii="Arial" w:hAnsi="Arial" w:cs="Arial"/>
          <w:i/>
          <w:color w:val="000000" w:themeColor="text1"/>
        </w:rPr>
        <w:t xml:space="preserve"> potek</w:t>
      </w:r>
      <w:r>
        <w:rPr>
          <w:rFonts w:ascii="Arial" w:hAnsi="Arial" w:cs="Arial"/>
          <w:i/>
          <w:color w:val="000000" w:themeColor="text1"/>
        </w:rPr>
        <w:t>a</w:t>
      </w:r>
      <w:r w:rsidRPr="00FF3BCF">
        <w:rPr>
          <w:rFonts w:ascii="Arial" w:hAnsi="Arial" w:cs="Arial"/>
          <w:i/>
          <w:color w:val="000000" w:themeColor="text1"/>
        </w:rPr>
        <w:t xml:space="preserve"> garancijske dobe predložiti novo finančno zavarovanje za dobro izvedbo pogodbenih obveznosti v enaki višini</w:t>
      </w:r>
      <w:r>
        <w:rPr>
          <w:rFonts w:ascii="Arial" w:hAnsi="Arial" w:cs="Arial"/>
          <w:i/>
          <w:color w:val="000000" w:themeColor="text1"/>
        </w:rPr>
        <w:t>,</w:t>
      </w:r>
      <w:r w:rsidRPr="00FF3BCF">
        <w:rPr>
          <w:rFonts w:ascii="Arial" w:hAnsi="Arial" w:cs="Arial"/>
          <w:i/>
          <w:color w:val="000000" w:themeColor="text1"/>
        </w:rPr>
        <w:t xml:space="preserve"> </w:t>
      </w:r>
      <w:r w:rsidRPr="00937E22">
        <w:rPr>
          <w:rFonts w:ascii="Arial" w:hAnsi="Arial" w:cs="Arial"/>
          <w:i/>
        </w:rPr>
        <w:t>z veljavnostjo skladno z zahtevami razpisne dokumentacije.</w:t>
      </w:r>
      <w:r>
        <w:rPr>
          <w:rFonts w:ascii="Arial" w:hAnsi="Arial" w:cs="Arial"/>
          <w:i/>
        </w:rPr>
        <w:t xml:space="preserve"> </w:t>
      </w:r>
      <w:r w:rsidRPr="00C44AFC">
        <w:rPr>
          <w:rFonts w:ascii="Arial" w:hAnsi="Arial" w:cs="Arial"/>
          <w:i/>
        </w:rPr>
        <w:t xml:space="preserve">Dobavitelj mora najkasneje ob primopredaji naročniku predložiti originalno, brezpogojno, nepreklicno bančno garancijo ali kavcijsko zavarovanje finančne inštitucije (banke ali zavarovalnice) s sedežem v EU, plačljivo na prvi poziv, za odpravo napak v garancijskem roku, v višini 5% od vrednosti pogodbe z DDV, z veljavnostjo </w:t>
      </w:r>
      <w:r>
        <w:rPr>
          <w:rFonts w:ascii="Arial" w:hAnsi="Arial" w:cs="Arial"/>
          <w:i/>
        </w:rPr>
        <w:t>skladno z zahtevami razpisne dokumentacije</w:t>
      </w:r>
      <w:r w:rsidRPr="00C44AFC">
        <w:rPr>
          <w:rFonts w:ascii="Arial" w:hAnsi="Arial" w:cs="Arial"/>
          <w:i/>
        </w:rPr>
        <w:t xml:space="preserve">, sicer se šteje, da primopredaja ni uspešno izvedena. </w:t>
      </w:r>
    </w:p>
    <w:p w14:paraId="0E8D95C3" w14:textId="77777777" w:rsidR="00A72FBE" w:rsidRDefault="00A72FBE" w:rsidP="002C1675">
      <w:pPr>
        <w:tabs>
          <w:tab w:val="left" w:pos="1725"/>
        </w:tabs>
        <w:spacing w:after="0" w:line="276" w:lineRule="auto"/>
        <w:jc w:val="both"/>
        <w:rPr>
          <w:rFonts w:ascii="Arial" w:hAnsi="Arial" w:cs="Arial"/>
        </w:rPr>
      </w:pPr>
    </w:p>
    <w:p w14:paraId="06824208" w14:textId="157F1221" w:rsidR="00A72FBE" w:rsidRDefault="00A72FBE" w:rsidP="002C1675">
      <w:pPr>
        <w:tabs>
          <w:tab w:val="left" w:pos="1725"/>
        </w:tabs>
        <w:spacing w:after="0" w:line="276" w:lineRule="auto"/>
        <w:jc w:val="both"/>
        <w:rPr>
          <w:rFonts w:ascii="Arial" w:hAnsi="Arial" w:cs="Arial"/>
        </w:rPr>
      </w:pPr>
      <w:r>
        <w:rPr>
          <w:rFonts w:ascii="Arial" w:hAnsi="Arial" w:cs="Arial"/>
        </w:rPr>
        <w:t xml:space="preserve">Če se med trajanjem pogodbe skladno s 95. členom ZJN-3 spremeni </w:t>
      </w:r>
      <w:r>
        <w:rPr>
          <w:rFonts w:ascii="Arial" w:hAnsi="Arial" w:cs="Arial"/>
        </w:rPr>
        <w:t xml:space="preserve">dobavni rok, trajanje pogodbe, garancijski rok ali </w:t>
      </w:r>
      <w:r>
        <w:rPr>
          <w:rFonts w:ascii="Arial" w:hAnsi="Arial" w:cs="Arial"/>
        </w:rPr>
        <w:t>vrednost predmeta pogodbe, mora dobavitelj temu ustrezno spremeniti</w:t>
      </w:r>
      <w:r>
        <w:rPr>
          <w:rFonts w:ascii="Arial" w:hAnsi="Arial" w:cs="Arial"/>
        </w:rPr>
        <w:t>, podaljšati</w:t>
      </w:r>
      <w:r>
        <w:rPr>
          <w:rFonts w:ascii="Arial" w:hAnsi="Arial" w:cs="Arial"/>
        </w:rPr>
        <w:t xml:space="preserve"> oziroma nadomestiti </w:t>
      </w:r>
      <w:r>
        <w:rPr>
          <w:rFonts w:ascii="Arial" w:hAnsi="Arial" w:cs="Arial"/>
        </w:rPr>
        <w:t>ustrezno finančno zavarovanje</w:t>
      </w:r>
      <w:r>
        <w:rPr>
          <w:rFonts w:ascii="Arial" w:hAnsi="Arial" w:cs="Arial"/>
        </w:rPr>
        <w:t>.</w:t>
      </w:r>
    </w:p>
    <w:p w14:paraId="0451A105" w14:textId="77777777" w:rsidR="00A72FBE" w:rsidRDefault="00A72FBE" w:rsidP="002C1675">
      <w:pPr>
        <w:tabs>
          <w:tab w:val="left" w:pos="1725"/>
        </w:tabs>
        <w:spacing w:after="0" w:line="276" w:lineRule="auto"/>
        <w:jc w:val="both"/>
        <w:rPr>
          <w:rFonts w:ascii="Arial" w:hAnsi="Arial" w:cs="Arial"/>
        </w:rPr>
      </w:pPr>
    </w:p>
    <w:p w14:paraId="77717D45" w14:textId="19FB8EED" w:rsidR="002C1675" w:rsidRDefault="00A774D6" w:rsidP="002C1675">
      <w:pPr>
        <w:spacing w:after="0" w:line="276" w:lineRule="auto"/>
        <w:jc w:val="both"/>
        <w:rPr>
          <w:rFonts w:ascii="Arial" w:hAnsi="Arial" w:cs="Arial"/>
        </w:rPr>
      </w:pPr>
      <w:r w:rsidRPr="004C4383">
        <w:rPr>
          <w:rFonts w:ascii="Arial" w:hAnsi="Arial" w:cs="Arial"/>
          <w:color w:val="000000" w:themeColor="text1"/>
        </w:rPr>
        <w:t xml:space="preserve">Finančno zavarovanje </w:t>
      </w:r>
      <w:r w:rsidR="00A72FBE">
        <w:rPr>
          <w:rFonts w:ascii="Arial" w:hAnsi="Arial" w:cs="Arial"/>
          <w:color w:val="000000" w:themeColor="text1"/>
        </w:rPr>
        <w:t>[</w:t>
      </w:r>
      <w:r w:rsidR="00A72FBE">
        <w:rPr>
          <w:rFonts w:ascii="Arial" w:hAnsi="Arial" w:cs="Arial"/>
          <w:i/>
          <w:color w:val="000000" w:themeColor="text1"/>
        </w:rPr>
        <w:t>se ustrezno prečisti: za dobro izvedbo pogodbenih obveznosti /</w:t>
      </w:r>
      <w:r w:rsidRPr="004C4383">
        <w:rPr>
          <w:rFonts w:ascii="Arial" w:hAnsi="Arial" w:cs="Arial"/>
          <w:color w:val="000000" w:themeColor="text1"/>
        </w:rPr>
        <w:t xml:space="preserve"> </w:t>
      </w:r>
      <w:r w:rsidRPr="00A72FBE">
        <w:rPr>
          <w:rFonts w:ascii="Arial" w:hAnsi="Arial" w:cs="Arial"/>
          <w:i/>
          <w:color w:val="000000" w:themeColor="text1"/>
        </w:rPr>
        <w:t>v delu, ki se nanaša na dobro izvedbo pogodbenih obveznosti</w:t>
      </w:r>
      <w:r w:rsidR="00A72FBE">
        <w:rPr>
          <w:rFonts w:ascii="Arial" w:hAnsi="Arial" w:cs="Arial"/>
          <w:color w:val="000000" w:themeColor="text1"/>
        </w:rPr>
        <w:t>] lahko</w:t>
      </w:r>
      <w:r w:rsidRPr="004C4383">
        <w:rPr>
          <w:rFonts w:ascii="Arial" w:hAnsi="Arial" w:cs="Arial"/>
          <w:color w:val="000000" w:themeColor="text1"/>
        </w:rPr>
        <w:t xml:space="preserve"> naročnik unovči do </w:t>
      </w:r>
      <w:r w:rsidR="00A72FBE">
        <w:rPr>
          <w:rFonts w:ascii="Arial" w:hAnsi="Arial" w:cs="Arial"/>
          <w:color w:val="000000" w:themeColor="text1"/>
        </w:rPr>
        <w:t>vključno 31.12.2032 (razen v času garancijske dobe)</w:t>
      </w:r>
      <w:r w:rsidRPr="004C4383">
        <w:rPr>
          <w:rFonts w:ascii="Arial" w:hAnsi="Arial" w:cs="Arial"/>
          <w:color w:val="000000" w:themeColor="text1"/>
        </w:rPr>
        <w:t>, če</w:t>
      </w:r>
      <w:r w:rsidR="002C1675">
        <w:rPr>
          <w:rFonts w:ascii="Arial" w:hAnsi="Arial" w:cs="Arial"/>
        </w:rPr>
        <w:t>:</w:t>
      </w:r>
    </w:p>
    <w:p w14:paraId="57DFC211"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ne prične izpolnjevati svojih pogodbenih obveznosti v roku in v skladu z določili pogodbe,</w:t>
      </w:r>
    </w:p>
    <w:p w14:paraId="3E24E5B6"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preneha izpolnjevati svoje pogodbene obveznosti v skladu z določili pogodbe,</w:t>
      </w:r>
    </w:p>
    <w:p w14:paraId="288D414C"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w:t>
      </w:r>
    </w:p>
    <w:p w14:paraId="4E0ED3B4"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naročniku povzroči škodo, ki je ne povrne v roku 8 dni po pozivu naročnika,</w:t>
      </w:r>
    </w:p>
    <w:p w14:paraId="29DC8B17" w14:textId="77777777"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t>dobavitelj naročniku poda zavajajoče ali lažne izjave, podatke oziroma dokumente,</w:t>
      </w:r>
    </w:p>
    <w:p w14:paraId="62A6E1CD" w14:textId="1666354F" w:rsidR="00A72FBE" w:rsidRDefault="00A72FBE" w:rsidP="003C4993">
      <w:pPr>
        <w:pStyle w:val="Odstavekseznama"/>
        <w:numPr>
          <w:ilvl w:val="0"/>
          <w:numId w:val="71"/>
        </w:numPr>
        <w:ind w:left="993"/>
        <w:contextualSpacing/>
        <w:textAlignment w:val="auto"/>
        <w:rPr>
          <w:rFonts w:ascii="Arial" w:hAnsi="Arial" w:cs="Arial"/>
        </w:rPr>
      </w:pPr>
      <w:r>
        <w:rPr>
          <w:rFonts w:ascii="Arial" w:hAnsi="Arial" w:cs="Arial"/>
        </w:rPr>
        <w:t>[</w:t>
      </w:r>
      <w:r w:rsidRPr="00A72FBE">
        <w:rPr>
          <w:rFonts w:ascii="Arial" w:hAnsi="Arial" w:cs="Arial"/>
          <w:i/>
        </w:rPr>
        <w:t>se po potrebi prečisti: dobavitelj v predvidenem roku naročniku ne predloži ustreznega finančnega zavarovanja za odpravo napak v garancijskem roku</w:t>
      </w:r>
      <w:r>
        <w:rPr>
          <w:rFonts w:ascii="Arial" w:hAnsi="Arial" w:cs="Arial"/>
        </w:rPr>
        <w:t>],</w:t>
      </w:r>
    </w:p>
    <w:p w14:paraId="0CD0BE03" w14:textId="5F3D1B1E" w:rsidR="002C1675" w:rsidRDefault="002C1675" w:rsidP="003C4993">
      <w:pPr>
        <w:pStyle w:val="Odstavekseznama"/>
        <w:numPr>
          <w:ilvl w:val="0"/>
          <w:numId w:val="71"/>
        </w:numPr>
        <w:ind w:left="993"/>
        <w:contextualSpacing/>
        <w:textAlignment w:val="auto"/>
        <w:rPr>
          <w:rFonts w:ascii="Arial" w:hAnsi="Arial" w:cs="Arial"/>
        </w:rPr>
      </w:pPr>
      <w:r>
        <w:rPr>
          <w:rFonts w:ascii="Arial" w:hAnsi="Arial" w:cs="Arial"/>
        </w:rPr>
        <w:lastRenderedPageBreak/>
        <w:t>dobavitelj naročniku skladno z nj</w:t>
      </w:r>
      <w:r w:rsidR="000A0043">
        <w:rPr>
          <w:rFonts w:ascii="Arial" w:hAnsi="Arial" w:cs="Arial"/>
        </w:rPr>
        <w:t>egovim pozivom ne izroči novega</w:t>
      </w:r>
      <w:r w:rsidR="00A72FBE">
        <w:rPr>
          <w:rFonts w:ascii="Arial" w:hAnsi="Arial" w:cs="Arial"/>
        </w:rPr>
        <w:t>, podaljšanega</w:t>
      </w:r>
      <w:r>
        <w:rPr>
          <w:rFonts w:ascii="Arial" w:hAnsi="Arial" w:cs="Arial"/>
        </w:rPr>
        <w:t xml:space="preserve"> oziroma spremenjenega finančnega zavarovanja</w:t>
      </w:r>
      <w:r w:rsidR="00A774D6">
        <w:rPr>
          <w:rFonts w:ascii="Arial" w:hAnsi="Arial" w:cs="Arial"/>
        </w:rPr>
        <w:t xml:space="preserve">, ki bi bilo potrebno zaradi </w:t>
      </w:r>
      <w:r w:rsidR="007A6A01">
        <w:rPr>
          <w:rFonts w:ascii="Arial" w:hAnsi="Arial" w:cs="Arial"/>
        </w:rPr>
        <w:t xml:space="preserve">poteka prejšnjega zavarovanja, </w:t>
      </w:r>
      <w:r w:rsidR="00A774D6">
        <w:rPr>
          <w:rFonts w:ascii="Arial" w:hAnsi="Arial" w:cs="Arial"/>
        </w:rPr>
        <w:t xml:space="preserve">spremembe </w:t>
      </w:r>
      <w:r w:rsidR="007A6A01">
        <w:rPr>
          <w:rFonts w:ascii="Arial" w:hAnsi="Arial" w:cs="Arial"/>
        </w:rPr>
        <w:t xml:space="preserve">dobavnega roka, trajanja pogodbe ali </w:t>
      </w:r>
      <w:r w:rsidR="00A774D6">
        <w:rPr>
          <w:rFonts w:ascii="Arial" w:hAnsi="Arial" w:cs="Arial"/>
        </w:rPr>
        <w:t>vrednosti predmeta naročila</w:t>
      </w:r>
      <w:r>
        <w:rPr>
          <w:rFonts w:ascii="Arial" w:hAnsi="Arial" w:cs="Arial"/>
        </w:rPr>
        <w:t>.</w:t>
      </w:r>
    </w:p>
    <w:p w14:paraId="3F162599" w14:textId="77777777" w:rsidR="002C1675" w:rsidRDefault="002C1675" w:rsidP="002C1675">
      <w:pPr>
        <w:pStyle w:val="Standard"/>
        <w:rPr>
          <w:rFonts w:ascii="Arial" w:hAnsi="Arial" w:cs="Arial"/>
        </w:rPr>
      </w:pPr>
    </w:p>
    <w:p w14:paraId="4FAD3460" w14:textId="367BB1C1" w:rsidR="002C1675" w:rsidRDefault="002C1675" w:rsidP="002C1675">
      <w:pPr>
        <w:spacing w:after="0" w:line="276" w:lineRule="auto"/>
        <w:contextualSpacing/>
        <w:jc w:val="both"/>
        <w:rPr>
          <w:rFonts w:ascii="Arial" w:hAnsi="Arial" w:cs="Arial"/>
        </w:rPr>
      </w:pPr>
      <w:r>
        <w:rPr>
          <w:rFonts w:ascii="Arial" w:hAnsi="Arial" w:cs="Arial"/>
        </w:rPr>
        <w:t xml:space="preserve">Finančno zavarovanje </w:t>
      </w:r>
      <w:r w:rsidR="007A6A01">
        <w:rPr>
          <w:rFonts w:ascii="Arial" w:hAnsi="Arial" w:cs="Arial"/>
        </w:rPr>
        <w:t>[</w:t>
      </w:r>
      <w:r w:rsidR="007A6A01" w:rsidRPr="007A6A01">
        <w:rPr>
          <w:rFonts w:ascii="Arial" w:hAnsi="Arial" w:cs="Arial"/>
          <w:i/>
        </w:rPr>
        <w:t xml:space="preserve">se ustrezno prečisti: </w:t>
      </w:r>
      <w:r w:rsidRPr="007A6A01">
        <w:rPr>
          <w:rFonts w:ascii="Arial" w:hAnsi="Arial" w:cs="Arial"/>
          <w:i/>
        </w:rPr>
        <w:t>za dobro izvedbo pogodbenih obveznosti</w:t>
      </w:r>
      <w:r w:rsidR="007A6A01" w:rsidRPr="007A6A01">
        <w:rPr>
          <w:rFonts w:ascii="Arial" w:hAnsi="Arial" w:cs="Arial"/>
          <w:i/>
        </w:rPr>
        <w:t xml:space="preserve"> / v delu</w:t>
      </w:r>
      <w:r w:rsidR="00A774D6" w:rsidRPr="007A6A01">
        <w:rPr>
          <w:rFonts w:ascii="Arial" w:hAnsi="Arial" w:cs="Arial"/>
          <w:i/>
          <w:color w:val="000000" w:themeColor="text1"/>
        </w:rPr>
        <w:t>, ki se nanaša na dobro iz</w:t>
      </w:r>
      <w:r w:rsidR="007A6A01" w:rsidRPr="007A6A01">
        <w:rPr>
          <w:rFonts w:ascii="Arial" w:hAnsi="Arial" w:cs="Arial"/>
          <w:i/>
          <w:color w:val="000000" w:themeColor="text1"/>
        </w:rPr>
        <w:t>vedbo pogodbenih obveznosti</w:t>
      </w:r>
      <w:r w:rsidR="007A6A01">
        <w:rPr>
          <w:rFonts w:ascii="Arial" w:hAnsi="Arial" w:cs="Arial"/>
          <w:color w:val="000000" w:themeColor="text1"/>
        </w:rPr>
        <w:t>] lahko</w:t>
      </w:r>
      <w:r>
        <w:rPr>
          <w:rFonts w:ascii="Arial" w:hAnsi="Arial" w:cs="Arial"/>
        </w:rPr>
        <w:t xml:space="preserve"> naročnik</w:t>
      </w:r>
      <w:r w:rsidR="008259AA">
        <w:rPr>
          <w:rFonts w:ascii="Arial" w:hAnsi="Arial" w:cs="Arial"/>
        </w:rPr>
        <w:t xml:space="preserve"> </w:t>
      </w:r>
      <w:r>
        <w:rPr>
          <w:rFonts w:ascii="Arial" w:hAnsi="Arial" w:cs="Arial"/>
        </w:rPr>
        <w:t>unovči tudi, če naročnik odstopi od pogodbe iz drugega utemeljenega razloga, ki izvira iz sfere dobavitelja ali, če dobavitelj odstopi od pogodbe brez utemeljenega razloga, ki bi izviral iz sfere naročnika.</w:t>
      </w:r>
    </w:p>
    <w:p w14:paraId="42BF1FE4" w14:textId="77777777" w:rsidR="002C1675" w:rsidRDefault="002C1675" w:rsidP="002C1675">
      <w:pPr>
        <w:pStyle w:val="Standard"/>
        <w:rPr>
          <w:rFonts w:ascii="Arial" w:hAnsi="Arial" w:cs="Arial"/>
        </w:rPr>
      </w:pPr>
    </w:p>
    <w:p w14:paraId="39373F93" w14:textId="43ADE3EE" w:rsidR="00A774D6" w:rsidRPr="004C4383" w:rsidRDefault="00A774D6" w:rsidP="00A774D6">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w:t>
      </w:r>
      <w:r w:rsidR="007A6A01">
        <w:rPr>
          <w:rFonts w:ascii="Arial" w:hAnsi="Arial" w:cs="Arial"/>
          <w:color w:val="000000" w:themeColor="text1"/>
        </w:rPr>
        <w:t>[</w:t>
      </w:r>
      <w:r w:rsidR="007A6A01" w:rsidRPr="007A6A01">
        <w:rPr>
          <w:rFonts w:ascii="Arial" w:hAnsi="Arial" w:cs="Arial"/>
          <w:i/>
          <w:color w:val="000000" w:themeColor="text1"/>
        </w:rPr>
        <w:t>se ustrezno prečisti: za odpravo napak v garancijskem roku /</w:t>
      </w:r>
      <w:r w:rsidRPr="007A6A01">
        <w:rPr>
          <w:rFonts w:ascii="Arial" w:hAnsi="Arial" w:cs="Arial"/>
          <w:i/>
          <w:color w:val="000000" w:themeColor="text1"/>
        </w:rPr>
        <w:t xml:space="preserve"> v delu, ki se nanaša na od</w:t>
      </w:r>
      <w:r w:rsidR="007A6A01" w:rsidRPr="007A6A01">
        <w:rPr>
          <w:rFonts w:ascii="Arial" w:hAnsi="Arial" w:cs="Arial"/>
          <w:i/>
          <w:color w:val="000000" w:themeColor="text1"/>
        </w:rPr>
        <w:t>pravo napak v garancijskem roku</w:t>
      </w:r>
      <w:r w:rsidR="007A6A01">
        <w:rPr>
          <w:rFonts w:ascii="Arial" w:hAnsi="Arial" w:cs="Arial"/>
          <w:color w:val="000000" w:themeColor="text1"/>
        </w:rPr>
        <w:t>] lahko</w:t>
      </w:r>
      <w:r w:rsidRPr="004C4383">
        <w:rPr>
          <w:rFonts w:ascii="Arial" w:hAnsi="Arial" w:cs="Arial"/>
          <w:color w:val="000000" w:themeColor="text1"/>
        </w:rPr>
        <w:t xml:space="preserve"> naročnik unovči</w:t>
      </w:r>
      <w:r w:rsidRPr="00BB63A0">
        <w:rPr>
          <w:rFonts w:ascii="Arial" w:hAnsi="Arial" w:cs="Arial"/>
          <w:color w:val="000000" w:themeColor="text1"/>
        </w:rPr>
        <w:t xml:space="preserve"> </w:t>
      </w:r>
      <w:r w:rsidR="007A6A01">
        <w:rPr>
          <w:rFonts w:ascii="Arial" w:hAnsi="Arial" w:cs="Arial"/>
          <w:color w:val="000000" w:themeColor="text1"/>
        </w:rPr>
        <w:t xml:space="preserve">od primopredaje </w:t>
      </w:r>
      <w:r w:rsidRPr="004C4383">
        <w:rPr>
          <w:rFonts w:ascii="Arial" w:hAnsi="Arial" w:cs="Arial"/>
          <w:color w:val="000000" w:themeColor="text1"/>
        </w:rPr>
        <w:t xml:space="preserve">do </w:t>
      </w:r>
      <w:r>
        <w:rPr>
          <w:rFonts w:ascii="Arial" w:hAnsi="Arial" w:cs="Arial"/>
          <w:color w:val="000000" w:themeColor="text1"/>
        </w:rPr>
        <w:t xml:space="preserve">poteka </w:t>
      </w:r>
      <w:r w:rsidR="006E0CD5">
        <w:rPr>
          <w:rFonts w:ascii="Arial" w:hAnsi="Arial" w:cs="Arial"/>
          <w:color w:val="000000" w:themeColor="text1"/>
        </w:rPr>
        <w:t>garancijskega roka</w:t>
      </w:r>
      <w:r>
        <w:rPr>
          <w:rFonts w:ascii="Arial" w:hAnsi="Arial" w:cs="Arial"/>
          <w:color w:val="000000" w:themeColor="text1"/>
        </w:rPr>
        <w:t xml:space="preserve"> po tej pogodbi</w:t>
      </w:r>
      <w:r w:rsidRPr="004C4383">
        <w:rPr>
          <w:rFonts w:ascii="Arial" w:hAnsi="Arial" w:cs="Arial"/>
          <w:color w:val="000000" w:themeColor="text1"/>
        </w:rPr>
        <w:t xml:space="preserve">, če: </w:t>
      </w:r>
    </w:p>
    <w:p w14:paraId="178ECAC3" w14:textId="77777777" w:rsidR="00A774D6" w:rsidRPr="004C4383" w:rsidRDefault="00A774D6" w:rsidP="00D35C7E">
      <w:pPr>
        <w:pStyle w:val="Odstavekseznama"/>
        <w:numPr>
          <w:ilvl w:val="0"/>
          <w:numId w:val="72"/>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5C0564F1" w14:textId="77777777" w:rsidR="00A774D6" w:rsidRPr="004C4383" w:rsidRDefault="00A774D6" w:rsidP="00D35C7E">
      <w:pPr>
        <w:pStyle w:val="Odstavekseznama"/>
        <w:numPr>
          <w:ilvl w:val="0"/>
          <w:numId w:val="72"/>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w:t>
      </w:r>
      <w:proofErr w:type="spellStart"/>
      <w:r w:rsidRPr="004C4383">
        <w:rPr>
          <w:rFonts w:ascii="Arial" w:hAnsi="Arial" w:cs="Arial"/>
          <w:color w:val="000000" w:themeColor="text1"/>
        </w:rPr>
        <w:t>certifikacij</w:t>
      </w:r>
      <w:proofErr w:type="spellEnd"/>
      <w:r w:rsidRPr="004C4383">
        <w:rPr>
          <w:rFonts w:ascii="Arial" w:hAnsi="Arial" w:cs="Arial"/>
          <w:color w:val="000000" w:themeColor="text1"/>
        </w:rPr>
        <w:t xml:space="preserve">,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55FE640A" w14:textId="010DF3E3" w:rsidR="00A774D6" w:rsidRPr="004C4383" w:rsidRDefault="00A774D6" w:rsidP="00D35C7E">
      <w:pPr>
        <w:pStyle w:val="Odstavekseznama"/>
        <w:numPr>
          <w:ilvl w:val="0"/>
          <w:numId w:val="72"/>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sidR="000A0043">
        <w:rPr>
          <w:rFonts w:ascii="Arial" w:hAnsi="Arial" w:cs="Arial"/>
          <w:color w:val="000000" w:themeColor="text1"/>
        </w:rPr>
        <w:t>egovim pozivom ne izroči novega</w:t>
      </w:r>
      <w:r w:rsidRPr="004C4383">
        <w:rPr>
          <w:rFonts w:ascii="Arial" w:hAnsi="Arial" w:cs="Arial"/>
          <w:color w:val="000000" w:themeColor="text1"/>
        </w:rPr>
        <w:t xml:space="preserve"> oziroma spremenjenega finančnega zavarovanja, ki bi bilo potrebno zaradi spremembe </w:t>
      </w:r>
      <w:r w:rsidR="007A6A01">
        <w:rPr>
          <w:rFonts w:ascii="Arial" w:hAnsi="Arial" w:cs="Arial"/>
          <w:color w:val="000000" w:themeColor="text1"/>
        </w:rPr>
        <w:t xml:space="preserve">garancijskega roka ali </w:t>
      </w:r>
      <w:r w:rsidR="000A0043">
        <w:rPr>
          <w:rFonts w:ascii="Arial" w:hAnsi="Arial" w:cs="Arial"/>
          <w:color w:val="000000" w:themeColor="text1"/>
        </w:rPr>
        <w:t>vrednosti predmeta naročila</w:t>
      </w:r>
      <w:r w:rsidR="007A6A01">
        <w:rPr>
          <w:rFonts w:ascii="Arial" w:hAnsi="Arial" w:cs="Arial"/>
          <w:color w:val="000000" w:themeColor="text1"/>
        </w:rPr>
        <w:t>,</w:t>
      </w:r>
    </w:p>
    <w:p w14:paraId="7C6C8F0B" w14:textId="77777777" w:rsidR="007A6A01" w:rsidRPr="004C4383" w:rsidRDefault="007A6A01" w:rsidP="00D35C7E">
      <w:pPr>
        <w:pStyle w:val="Odstavekseznama"/>
        <w:numPr>
          <w:ilvl w:val="0"/>
          <w:numId w:val="72"/>
        </w:numPr>
        <w:autoSpaceDN/>
        <w:contextualSpacing/>
        <w:textAlignment w:val="auto"/>
        <w:rPr>
          <w:rFonts w:ascii="Arial" w:hAnsi="Arial" w:cs="Arial"/>
          <w:color w:val="000000" w:themeColor="text1"/>
        </w:rPr>
      </w:pPr>
      <w:r>
        <w:rPr>
          <w:rFonts w:ascii="Arial" w:hAnsi="Arial" w:cs="Arial"/>
        </w:rPr>
        <w:t>[</w:t>
      </w:r>
      <w:r w:rsidRPr="00C44AFC">
        <w:rPr>
          <w:rFonts w:ascii="Arial" w:hAnsi="Arial" w:cs="Arial"/>
          <w:i/>
        </w:rPr>
        <w:t xml:space="preserve">se po potrebi prečisti: </w:t>
      </w:r>
      <w:r w:rsidRPr="005C44EE">
        <w:rPr>
          <w:rFonts w:ascii="Arial" w:hAnsi="Arial" w:cs="Arial"/>
          <w:i/>
        </w:rPr>
        <w:t>dobavitelj v predvidenem roku naročniku ne predloži ustreznega finančnega zavarovanja za nadaljnjo dobro izvedbo pogodbenih obveznosti</w:t>
      </w:r>
      <w:r>
        <w:rPr>
          <w:rFonts w:ascii="Arial" w:hAnsi="Arial" w:cs="Arial"/>
        </w:rPr>
        <w:t>].</w:t>
      </w:r>
    </w:p>
    <w:p w14:paraId="1B50C274" w14:textId="77777777" w:rsidR="00A774D6" w:rsidRDefault="00A774D6" w:rsidP="002C1675">
      <w:pPr>
        <w:pStyle w:val="Standard"/>
        <w:rPr>
          <w:rFonts w:ascii="Arial" w:hAnsi="Arial" w:cs="Arial"/>
        </w:rPr>
      </w:pPr>
    </w:p>
    <w:p w14:paraId="0440A86C" w14:textId="77777777" w:rsidR="00E274EA" w:rsidRPr="003075EF" w:rsidRDefault="00E274EA" w:rsidP="00E274EA">
      <w:pPr>
        <w:pStyle w:val="Standard"/>
        <w:keepNext/>
        <w:numPr>
          <w:ilvl w:val="1"/>
          <w:numId w:val="65"/>
        </w:numPr>
        <w:ind w:left="284"/>
        <w:jc w:val="center"/>
        <w:rPr>
          <w:rFonts w:ascii="Arial" w:hAnsi="Arial" w:cs="Arial"/>
          <w:b/>
        </w:rPr>
      </w:pPr>
      <w:r w:rsidRPr="003075EF">
        <w:rPr>
          <w:rFonts w:ascii="Arial" w:hAnsi="Arial" w:cs="Arial"/>
          <w:b/>
        </w:rPr>
        <w:t>člen</w:t>
      </w:r>
    </w:p>
    <w:p w14:paraId="3F89E744" w14:textId="77777777" w:rsidR="00E274EA" w:rsidRPr="003075EF" w:rsidRDefault="00E274EA" w:rsidP="00E274EA">
      <w:pPr>
        <w:pStyle w:val="Standard"/>
        <w:keepNext/>
        <w:jc w:val="center"/>
        <w:rPr>
          <w:rFonts w:ascii="Arial" w:hAnsi="Arial" w:cs="Arial"/>
          <w:b/>
        </w:rPr>
      </w:pPr>
      <w:r w:rsidRPr="00433AB8">
        <w:rPr>
          <w:rFonts w:ascii="Arial" w:hAnsi="Arial" w:cs="Arial"/>
          <w:b/>
        </w:rPr>
        <w:t xml:space="preserve">(pregled in prevzem </w:t>
      </w:r>
      <w:r>
        <w:rPr>
          <w:rFonts w:ascii="Arial" w:hAnsi="Arial" w:cs="Arial"/>
          <w:b/>
        </w:rPr>
        <w:t>opreme</w:t>
      </w:r>
      <w:r w:rsidRPr="00433AB8">
        <w:rPr>
          <w:rFonts w:ascii="Arial" w:hAnsi="Arial" w:cs="Arial"/>
          <w:b/>
        </w:rPr>
        <w:t>)</w:t>
      </w:r>
    </w:p>
    <w:p w14:paraId="2879DFBD" w14:textId="77777777" w:rsidR="00E274EA" w:rsidRPr="003075EF" w:rsidRDefault="00E274EA" w:rsidP="00E274EA">
      <w:pPr>
        <w:pStyle w:val="Standard"/>
        <w:keepNext/>
        <w:rPr>
          <w:rFonts w:ascii="Arial" w:hAnsi="Arial" w:cs="Arial"/>
        </w:rPr>
      </w:pPr>
    </w:p>
    <w:p w14:paraId="66892CCD" w14:textId="77777777" w:rsidR="00E274EA" w:rsidRPr="00197C8B" w:rsidRDefault="00E274EA" w:rsidP="00E274EA">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opreme iz 2. člena pogodbe se opravi na </w:t>
      </w:r>
      <w:r w:rsidRPr="000F48C8">
        <w:rPr>
          <w:rFonts w:ascii="Arial" w:hAnsi="Arial" w:cs="Arial"/>
        </w:rPr>
        <w:t xml:space="preserve">sedežu naročnika. </w:t>
      </w:r>
      <w:r w:rsidRPr="007D3D8C">
        <w:rPr>
          <w:rFonts w:ascii="Arial" w:hAnsi="Arial" w:cs="Arial"/>
          <w:color w:val="000000" w:themeColor="text1"/>
          <w:kern w:val="0"/>
        </w:rPr>
        <w:t>Dobavitelj je dolžan o nameravani dobavi naročnika obvestiti vsaj tri delovne dni</w:t>
      </w:r>
      <w:r w:rsidRPr="007063A6">
        <w:rPr>
          <w:rFonts w:ascii="Arial" w:hAnsi="Arial" w:cs="Arial"/>
          <w:color w:val="000000" w:themeColor="text1"/>
          <w:kern w:val="0"/>
        </w:rPr>
        <w:t xml:space="preserve"> </w:t>
      </w:r>
      <w:r>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w:t>
      </w:r>
      <w:r w:rsidR="007A447D">
        <w:rPr>
          <w:rFonts w:ascii="Arial" w:hAnsi="Arial" w:cs="Arial"/>
          <w:color w:val="000000" w:themeColor="text1"/>
          <w:kern w:val="0"/>
        </w:rPr>
        <w:t xml:space="preserve">Pred dobavo mora dobavitelj v okviru pogodbene cene </w:t>
      </w:r>
      <w:r w:rsidR="007A447D">
        <w:rPr>
          <w:rFonts w:ascii="Arial" w:hAnsi="Arial" w:cs="Arial"/>
        </w:rPr>
        <w:t xml:space="preserve">izvesti </w:t>
      </w:r>
      <w:r w:rsidR="007A447D" w:rsidRPr="007A447D">
        <w:rPr>
          <w:rFonts w:ascii="Arial" w:hAnsi="Arial" w:cs="Arial"/>
          <w:color w:val="000000" w:themeColor="text1"/>
        </w:rPr>
        <w:t xml:space="preserve">odvoz celotnega obstoječega starega MRI sistema Philips </w:t>
      </w:r>
      <w:proofErr w:type="spellStart"/>
      <w:r w:rsidR="007A447D" w:rsidRPr="007A447D">
        <w:rPr>
          <w:rFonts w:ascii="Arial" w:hAnsi="Arial" w:cs="Arial"/>
          <w:color w:val="000000" w:themeColor="text1"/>
        </w:rPr>
        <w:t>Achiva</w:t>
      </w:r>
      <w:proofErr w:type="spellEnd"/>
      <w:r w:rsidR="007A447D" w:rsidRPr="007A447D">
        <w:rPr>
          <w:rFonts w:ascii="Arial" w:hAnsi="Arial" w:cs="Arial"/>
          <w:color w:val="000000" w:themeColor="text1"/>
        </w:rPr>
        <w:t xml:space="preserve"> </w:t>
      </w:r>
      <w:proofErr w:type="spellStart"/>
      <w:r w:rsidR="007A447D" w:rsidRPr="007A447D">
        <w:rPr>
          <w:rFonts w:ascii="Arial" w:hAnsi="Arial" w:cs="Arial"/>
          <w:color w:val="000000" w:themeColor="text1"/>
        </w:rPr>
        <w:t>1.5T</w:t>
      </w:r>
      <w:proofErr w:type="spellEnd"/>
      <w:r w:rsidR="007A447D" w:rsidRPr="007A447D">
        <w:rPr>
          <w:rFonts w:ascii="Arial" w:hAnsi="Arial" w:cs="Arial"/>
          <w:color w:val="000000" w:themeColor="text1"/>
        </w:rPr>
        <w:t xml:space="preserve"> s Faraday kletko in pripadajočimi deli v tehničnem prostoru</w:t>
      </w:r>
      <w:r w:rsidR="007A447D">
        <w:rPr>
          <w:rFonts w:ascii="Arial" w:hAnsi="Arial" w:cs="Arial"/>
          <w:color w:val="000000" w:themeColor="text1"/>
        </w:rPr>
        <w:t>.</w:t>
      </w:r>
      <w:r w:rsidR="007A447D">
        <w:rPr>
          <w:rFonts w:ascii="Arial" w:hAnsi="Arial" w:cs="Arial"/>
          <w:color w:val="000000" w:themeColor="text1"/>
          <w:kern w:val="0"/>
        </w:rPr>
        <w:t xml:space="preserve"> </w:t>
      </w:r>
      <w:r>
        <w:rPr>
          <w:rFonts w:ascii="Arial" w:hAnsi="Arial" w:cs="Arial"/>
          <w:color w:val="000000" w:themeColor="text1"/>
          <w:kern w:val="0"/>
        </w:rPr>
        <w:t xml:space="preserve">Dobavljena oprema mora biti tovarniško zapečatena. </w:t>
      </w:r>
      <w:r w:rsidRPr="00197C8B">
        <w:rPr>
          <w:rFonts w:ascii="Arial" w:hAnsi="Arial" w:cs="Arial"/>
          <w:color w:val="000000" w:themeColor="text1"/>
          <w:kern w:val="0"/>
        </w:rPr>
        <w:t>Prevzem se opravi s prevzemnim</w:t>
      </w:r>
      <w:r>
        <w:rPr>
          <w:rFonts w:ascii="Arial" w:hAnsi="Arial" w:cs="Arial"/>
          <w:color w:val="000000" w:themeColor="text1"/>
          <w:kern w:val="0"/>
        </w:rPr>
        <w:t xml:space="preserve"> (primopredajnim) zapisnikom, ki ga podpišeta odgovorna predstavnika naročnika in dobavitelja po </w:t>
      </w:r>
      <w:r>
        <w:rPr>
          <w:rFonts w:ascii="Arial" w:hAnsi="Arial" w:cs="Arial"/>
        </w:rPr>
        <w:t xml:space="preserve">ustrezni dobavi </w:t>
      </w:r>
      <w:r w:rsidR="004B2B67">
        <w:rPr>
          <w:rFonts w:ascii="Arial" w:hAnsi="Arial" w:cs="Arial"/>
        </w:rPr>
        <w:t>in montaži oziroma namestitvi,</w:t>
      </w:r>
      <w:r>
        <w:rPr>
          <w:rFonts w:ascii="Arial" w:hAnsi="Arial" w:cs="Arial"/>
        </w:rPr>
        <w:t xml:space="preserve"> »zagonu v živo« </w:t>
      </w:r>
      <w:r w:rsidR="0040309B">
        <w:rPr>
          <w:rFonts w:ascii="Arial" w:hAnsi="Arial" w:cs="Arial"/>
        </w:rPr>
        <w:t>sistema</w:t>
      </w:r>
      <w:r>
        <w:rPr>
          <w:rFonts w:ascii="Arial" w:hAnsi="Arial" w:cs="Arial"/>
        </w:rPr>
        <w:t xml:space="preserve"> iz 2. člena pogodbe in pripadajoče opreme</w:t>
      </w:r>
      <w:r w:rsidR="00795320">
        <w:rPr>
          <w:rFonts w:ascii="Arial" w:hAnsi="Arial" w:cs="Arial"/>
        </w:rPr>
        <w:t xml:space="preserve">, izročitvi vse zahtevane </w:t>
      </w:r>
      <w:proofErr w:type="spellStart"/>
      <w:r w:rsidR="00795320">
        <w:rPr>
          <w:rFonts w:ascii="Arial" w:hAnsi="Arial" w:cs="Arial"/>
        </w:rPr>
        <w:t>dokumentaije</w:t>
      </w:r>
      <w:proofErr w:type="spellEnd"/>
      <w:r w:rsidR="004B2B67">
        <w:rPr>
          <w:rFonts w:ascii="Arial" w:hAnsi="Arial" w:cs="Arial"/>
        </w:rPr>
        <w:t xml:space="preserve"> ter izvedbi osnovnega šolanja naročnikovih uporabnikov</w:t>
      </w:r>
      <w:r>
        <w:rPr>
          <w:rFonts w:ascii="Arial" w:hAnsi="Arial" w:cs="Arial"/>
          <w:color w:val="000000" w:themeColor="text1"/>
          <w:kern w:val="0"/>
        </w:rPr>
        <w:t>.</w:t>
      </w:r>
      <w:r w:rsidR="004D1003">
        <w:rPr>
          <w:rFonts w:ascii="Arial" w:hAnsi="Arial" w:cs="Arial"/>
          <w:color w:val="000000" w:themeColor="text1"/>
          <w:kern w:val="0"/>
        </w:rPr>
        <w:t xml:space="preserve"> Ustrezen prostor (vključno z GOI deli</w:t>
      </w:r>
      <w:r w:rsidR="0040309B">
        <w:rPr>
          <w:rFonts w:ascii="Arial" w:hAnsi="Arial" w:cs="Arial"/>
          <w:color w:val="000000" w:themeColor="text1"/>
          <w:kern w:val="0"/>
        </w:rPr>
        <w:t xml:space="preserve"> za njegovo prilagoditev sistemu</w:t>
      </w:r>
      <w:r w:rsidR="004D1003">
        <w:rPr>
          <w:rFonts w:ascii="Arial" w:hAnsi="Arial" w:cs="Arial"/>
          <w:color w:val="000000" w:themeColor="text1"/>
          <w:kern w:val="0"/>
        </w:rPr>
        <w:t>), v katerega se namesti sistem, zagotovi naročnik.</w:t>
      </w:r>
      <w:r w:rsidR="00400082">
        <w:rPr>
          <w:rFonts w:ascii="Arial" w:hAnsi="Arial" w:cs="Arial"/>
          <w:color w:val="000000" w:themeColor="text1"/>
          <w:kern w:val="0"/>
        </w:rPr>
        <w:t xml:space="preserve"> </w:t>
      </w:r>
      <w:r>
        <w:rPr>
          <w:rFonts w:ascii="Arial" w:hAnsi="Arial" w:cs="Arial"/>
          <w:color w:val="000000" w:themeColor="text1"/>
          <w:kern w:val="0"/>
        </w:rPr>
        <w:t xml:space="preserve">V primopredajnem zapisniku se navede datum in uro izročitve oziroma podpisa zapisnika.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sidR="0040309B">
        <w:rPr>
          <w:rFonts w:ascii="Arial" w:hAnsi="Arial" w:cs="Arial"/>
          <w:kern w:val="0"/>
        </w:rPr>
        <w:t xml:space="preserve"> je odstranjena stara oprema, da</w:t>
      </w:r>
      <w:r>
        <w:rPr>
          <w:rFonts w:ascii="Arial" w:hAnsi="Arial" w:cs="Arial"/>
          <w:kern w:val="0"/>
        </w:rPr>
        <w:t xml:space="preserve"> dobavljena 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Pr>
          <w:rFonts w:ascii="Arial" w:hAnsi="Arial" w:cs="Arial"/>
          <w:kern w:val="0"/>
        </w:rPr>
        <w:t>a,</w:t>
      </w:r>
      <w:r w:rsidRPr="0081420C">
        <w:rPr>
          <w:rFonts w:ascii="Arial" w:hAnsi="Arial" w:cs="Arial"/>
          <w:kern w:val="0"/>
        </w:rPr>
        <w:t xml:space="preserve"> opremljen</w:t>
      </w:r>
      <w:r>
        <w:rPr>
          <w:rFonts w:ascii="Arial" w:hAnsi="Arial" w:cs="Arial"/>
          <w:kern w:val="0"/>
        </w:rPr>
        <w:t>a</w:t>
      </w:r>
      <w:r w:rsidRPr="0081420C">
        <w:rPr>
          <w:rFonts w:ascii="Arial" w:hAnsi="Arial" w:cs="Arial"/>
          <w:kern w:val="0"/>
        </w:rPr>
        <w:t xml:space="preserve"> z obvezno opremo</w:t>
      </w:r>
      <w:r w:rsidR="00795320">
        <w:rPr>
          <w:rFonts w:ascii="Arial" w:hAnsi="Arial" w:cs="Arial"/>
          <w:kern w:val="0"/>
        </w:rPr>
        <w:t xml:space="preserve"> ter vso dokumentacijo, ustrezno montirana in</w:t>
      </w:r>
      <w:r>
        <w:rPr>
          <w:rFonts w:ascii="Arial" w:hAnsi="Arial" w:cs="Arial"/>
          <w:kern w:val="0"/>
        </w:rPr>
        <w:t xml:space="preserve"> preizkušena</w:t>
      </w:r>
      <w:r w:rsidR="00795320">
        <w:rPr>
          <w:rFonts w:ascii="Arial" w:hAnsi="Arial" w:cs="Arial"/>
          <w:kern w:val="0"/>
        </w:rPr>
        <w:t xml:space="preserve"> ter je bilo izvedeno osnovno šolanje naročnikovih uporabnikov</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dobavitelja.</w:t>
      </w:r>
    </w:p>
    <w:p w14:paraId="378897D4" w14:textId="77777777" w:rsidR="00E274EA" w:rsidRPr="00A67C35" w:rsidRDefault="00E274EA" w:rsidP="00E274EA">
      <w:pPr>
        <w:widowControl/>
        <w:autoSpaceDE w:val="0"/>
        <w:adjustRightInd w:val="0"/>
        <w:spacing w:after="0" w:line="276" w:lineRule="auto"/>
        <w:jc w:val="both"/>
        <w:textAlignment w:val="auto"/>
        <w:rPr>
          <w:rFonts w:ascii="Arial" w:hAnsi="Arial" w:cs="Arial"/>
          <w:color w:val="000000" w:themeColor="text1"/>
          <w:kern w:val="0"/>
        </w:rPr>
      </w:pPr>
    </w:p>
    <w:p w14:paraId="0E357450" w14:textId="77777777" w:rsidR="00E274EA" w:rsidRPr="00442A87" w:rsidRDefault="00E274EA" w:rsidP="00E274EA">
      <w:pPr>
        <w:pStyle w:val="Standard"/>
        <w:rPr>
          <w:rFonts w:ascii="Arial" w:hAnsi="Arial" w:cs="Arial"/>
          <w:color w:val="000000" w:themeColor="text1"/>
        </w:rPr>
      </w:pPr>
      <w:r w:rsidRPr="00AD57E5">
        <w:rPr>
          <w:rFonts w:ascii="Arial" w:hAnsi="Arial" w:cs="Arial"/>
        </w:rPr>
        <w:t xml:space="preserve">Ob </w:t>
      </w:r>
      <w:r>
        <w:rPr>
          <w:rFonts w:ascii="Arial" w:hAnsi="Arial" w:cs="Arial"/>
        </w:rPr>
        <w:t>dobavi</w:t>
      </w:r>
      <w:r w:rsidRPr="00AD57E5">
        <w:rPr>
          <w:rFonts w:ascii="Arial" w:hAnsi="Arial" w:cs="Arial"/>
        </w:rPr>
        <w:t xml:space="preserve"> </w:t>
      </w:r>
      <w:r w:rsidR="00795320">
        <w:rPr>
          <w:rFonts w:ascii="Arial" w:hAnsi="Arial" w:cs="Arial"/>
        </w:rPr>
        <w:t xml:space="preserve">in zagonu v živo </w:t>
      </w:r>
      <w:r>
        <w:rPr>
          <w:rFonts w:ascii="Arial" w:hAnsi="Arial" w:cs="Arial"/>
        </w:rPr>
        <w:t>naročnik 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00795320">
        <w:rPr>
          <w:rFonts w:ascii="Arial" w:hAnsi="Arial" w:cs="Arial"/>
        </w:rPr>
        <w:t xml:space="preserve">O dobavi in zagonu v živo lahko stranki napravita poseben zapisnik o tehničnem prevzemu, ki pa še ne predstavlja </w:t>
      </w:r>
      <w:r w:rsidR="00795320">
        <w:rPr>
          <w:rFonts w:ascii="Arial" w:hAnsi="Arial" w:cs="Arial"/>
        </w:rPr>
        <w:lastRenderedPageBreak/>
        <w:t xml:space="preserve">primopredaje. </w:t>
      </w:r>
      <w:r w:rsidRPr="00D22F66">
        <w:rPr>
          <w:rFonts w:ascii="Arial" w:hAnsi="Arial" w:cs="Arial"/>
        </w:rPr>
        <w:t xml:space="preserve">Morebitne ugotovljene napake je dolžan dobavitelj odpraviti v sorazmernem roku, ki ga določi naročnik, upoštevajoč </w:t>
      </w:r>
      <w:r>
        <w:rPr>
          <w:rFonts w:ascii="Arial" w:hAnsi="Arial" w:cs="Arial"/>
        </w:rPr>
        <w:t xml:space="preserve">pomen napak za uporabo </w:t>
      </w:r>
      <w:r w:rsidR="00025EF2">
        <w:rPr>
          <w:rFonts w:ascii="Arial" w:hAnsi="Arial" w:cs="Arial"/>
        </w:rPr>
        <w:t xml:space="preserve">prostora oziroma </w:t>
      </w:r>
      <w:r>
        <w:rPr>
          <w:rFonts w:ascii="Arial" w:hAnsi="Arial" w:cs="Arial"/>
        </w:rPr>
        <w:t xml:space="preserve">dobavljene opreme ter </w:t>
      </w:r>
      <w:r w:rsidRPr="00D22F66">
        <w:rPr>
          <w:rFonts w:ascii="Arial" w:hAnsi="Arial" w:cs="Arial"/>
        </w:rPr>
        <w:t>zahtevnost aktivnosti, potrebnih za odpravo napak.</w:t>
      </w:r>
      <w:r>
        <w:rPr>
          <w:rFonts w:ascii="Arial" w:hAnsi="Arial" w:cs="Arial"/>
        </w:rPr>
        <w:t xml:space="preserve"> V primeru nemožnosti odprave napak </w:t>
      </w:r>
      <w:r w:rsidR="00025EF2">
        <w:rPr>
          <w:rFonts w:ascii="Arial" w:hAnsi="Arial" w:cs="Arial"/>
        </w:rPr>
        <w:t xml:space="preserve">na opremi </w:t>
      </w:r>
      <w:r>
        <w:rPr>
          <w:rFonts w:ascii="Arial" w:hAnsi="Arial" w:cs="Arial"/>
        </w:rPr>
        <w:t xml:space="preserve">je dolžan dobavitelj zagotoviti novo opremo, ki bo skladna z razpisnimi zahtevami in dobaviteljevo ponudbeno dokumentacijo. </w:t>
      </w:r>
      <w:r w:rsidRPr="00D22F66">
        <w:rPr>
          <w:rFonts w:ascii="Arial" w:hAnsi="Arial" w:cs="Arial"/>
        </w:rPr>
        <w:t>Če dobavitelj ne odpravi napak</w:t>
      </w:r>
      <w:r>
        <w:rPr>
          <w:rFonts w:ascii="Arial" w:hAnsi="Arial" w:cs="Arial"/>
        </w:rPr>
        <w:t xml:space="preserve"> (oziroma ne zamenja neustrezne opreme) v postavljenem roku</w:t>
      </w:r>
      <w:r w:rsidRPr="00D22F66">
        <w:rPr>
          <w:rFonts w:ascii="Arial" w:hAnsi="Arial" w:cs="Arial"/>
        </w:rPr>
        <w:t>, jih je upravičen odpraviti naročnik na stroške dobavitelja</w:t>
      </w:r>
      <w:r>
        <w:rPr>
          <w:rFonts w:ascii="Arial" w:hAnsi="Arial" w:cs="Arial"/>
        </w:rPr>
        <w:t>, s pribitkom 5% za kritje naročnikovih manipulativnih stroškov,</w:t>
      </w:r>
      <w:r w:rsidRPr="00D22F66">
        <w:rPr>
          <w:rFonts w:ascii="Arial" w:hAnsi="Arial" w:cs="Arial"/>
        </w:rPr>
        <w:t xml:space="preserve"> </w:t>
      </w:r>
      <w:r>
        <w:rPr>
          <w:rFonts w:ascii="Arial" w:hAnsi="Arial" w:cs="Arial"/>
        </w:rPr>
        <w:t>in/ali</w:t>
      </w:r>
      <w:r w:rsidRPr="00D22F66">
        <w:rPr>
          <w:rFonts w:ascii="Arial" w:hAnsi="Arial" w:cs="Arial"/>
        </w:rPr>
        <w:t xml:space="preserve"> odstopiti od pogodbe.</w:t>
      </w:r>
      <w:r>
        <w:rPr>
          <w:rFonts w:ascii="Arial" w:hAnsi="Arial" w:cs="Arial"/>
        </w:rPr>
        <w:t xml:space="preserve"> Dobavitelj</w:t>
      </w:r>
      <w:r w:rsidRPr="003075EF">
        <w:rPr>
          <w:rFonts w:ascii="Arial" w:hAnsi="Arial" w:cs="Arial"/>
        </w:rPr>
        <w:t xml:space="preserve"> naročniku v vsakem primeru </w:t>
      </w:r>
      <w:r w:rsidRPr="00442A87">
        <w:rPr>
          <w:rFonts w:ascii="Arial" w:hAnsi="Arial" w:cs="Arial"/>
          <w:color w:val="000000" w:themeColor="text1"/>
        </w:rPr>
        <w:t>odgovarja za nastalo škodo zaradi napak oziroma zamud pri dobavi.</w:t>
      </w:r>
    </w:p>
    <w:p w14:paraId="33BBE1CD" w14:textId="77777777" w:rsidR="00E274EA" w:rsidRPr="00442A87" w:rsidRDefault="00E274EA" w:rsidP="00E274EA">
      <w:pPr>
        <w:autoSpaceDE w:val="0"/>
        <w:adjustRightInd w:val="0"/>
        <w:spacing w:after="0" w:line="276" w:lineRule="auto"/>
        <w:textAlignment w:val="auto"/>
        <w:rPr>
          <w:rFonts w:ascii="Arial" w:hAnsi="Arial" w:cs="Arial"/>
          <w:color w:val="000000" w:themeColor="text1"/>
          <w:kern w:val="0"/>
        </w:rPr>
      </w:pPr>
    </w:p>
    <w:p w14:paraId="49D24CEA" w14:textId="77777777" w:rsidR="00E274EA" w:rsidRPr="00442A87" w:rsidRDefault="00E274EA" w:rsidP="00E274EA">
      <w:pPr>
        <w:widowControl/>
        <w:autoSpaceDN/>
        <w:spacing w:after="0" w:line="276" w:lineRule="auto"/>
        <w:contextualSpacing/>
        <w:jc w:val="both"/>
        <w:textAlignment w:val="auto"/>
        <w:rPr>
          <w:rFonts w:ascii="Arial" w:eastAsia="Times New Roman" w:hAnsi="Arial" w:cs="Arial"/>
          <w:color w:val="000000" w:themeColor="text1"/>
        </w:rPr>
      </w:pPr>
      <w:r w:rsidRPr="00442A87">
        <w:rPr>
          <w:rFonts w:ascii="Arial" w:eastAsia="Times New Roman" w:hAnsi="Arial" w:cs="Arial"/>
          <w:color w:val="000000" w:themeColor="text1"/>
        </w:rPr>
        <w:t>Dobavitelj mora pred primopredajo oziroma v okviru primopredaje predati naročniku naslednjo dokumentacijo:</w:t>
      </w:r>
    </w:p>
    <w:p w14:paraId="23DD85E0" w14:textId="77777777" w:rsidR="00E274EA" w:rsidRPr="00442A87" w:rsidRDefault="00E274EA" w:rsidP="00D35C7E">
      <w:pPr>
        <w:pStyle w:val="Odstavekseznama"/>
        <w:numPr>
          <w:ilvl w:val="0"/>
          <w:numId w:val="74"/>
        </w:numPr>
        <w:rPr>
          <w:rFonts w:ascii="Arial" w:eastAsiaTheme="minorHAnsi" w:hAnsi="Arial" w:cs="Arial"/>
          <w:color w:val="000000" w:themeColor="text1"/>
        </w:rPr>
      </w:pPr>
      <w:r w:rsidRPr="00442A87">
        <w:rPr>
          <w:rFonts w:ascii="Arial" w:hAnsi="Arial" w:cs="Arial"/>
          <w:color w:val="000000" w:themeColor="text1"/>
        </w:rPr>
        <w:t>Navodila za uporabo in čiščenje ter o načinu preizkušanja in vzdrževanja v slovenskem jeziku</w:t>
      </w:r>
      <w:r>
        <w:rPr>
          <w:rFonts w:ascii="Arial" w:hAnsi="Arial" w:cs="Arial"/>
          <w:color w:val="000000" w:themeColor="text1"/>
        </w:rPr>
        <w:t xml:space="preserve"> (navodila morajo biti dostavljena pred šolanjem naročnikovih uporabnikov)</w:t>
      </w:r>
      <w:r w:rsidRPr="00442A87">
        <w:rPr>
          <w:rFonts w:ascii="Arial" w:hAnsi="Arial" w:cs="Arial"/>
          <w:color w:val="000000" w:themeColor="text1"/>
        </w:rPr>
        <w:t>;</w:t>
      </w:r>
    </w:p>
    <w:p w14:paraId="0465A630" w14:textId="77777777" w:rsidR="00E274EA" w:rsidRPr="00442A87" w:rsidRDefault="00E274EA" w:rsidP="00D35C7E">
      <w:pPr>
        <w:pStyle w:val="Odstavekseznama"/>
        <w:numPr>
          <w:ilvl w:val="0"/>
          <w:numId w:val="74"/>
        </w:numPr>
        <w:rPr>
          <w:rFonts w:ascii="Arial" w:hAnsi="Arial" w:cs="Arial"/>
          <w:color w:val="000000" w:themeColor="text1"/>
        </w:rPr>
      </w:pPr>
      <w:r w:rsidRPr="00442A87">
        <w:rPr>
          <w:rFonts w:ascii="Arial" w:hAnsi="Arial" w:cs="Arial"/>
          <w:color w:val="000000" w:themeColor="text1"/>
        </w:rPr>
        <w:t xml:space="preserve">Originalna navodila </w:t>
      </w:r>
      <w:r>
        <w:rPr>
          <w:rFonts w:ascii="Arial" w:hAnsi="Arial" w:cs="Arial"/>
          <w:color w:val="000000" w:themeColor="text1"/>
        </w:rPr>
        <w:t>za uporabo v angleškem jeziku (»</w:t>
      </w:r>
      <w:proofErr w:type="spellStart"/>
      <w:r>
        <w:rPr>
          <w:rFonts w:ascii="Arial" w:hAnsi="Arial" w:cs="Arial"/>
          <w:color w:val="000000" w:themeColor="text1"/>
        </w:rPr>
        <w:t>User</w:t>
      </w:r>
      <w:proofErr w:type="spellEnd"/>
      <w:r>
        <w:rPr>
          <w:rFonts w:ascii="Arial" w:hAnsi="Arial" w:cs="Arial"/>
          <w:color w:val="000000" w:themeColor="text1"/>
        </w:rPr>
        <w:t xml:space="preserve"> </w:t>
      </w:r>
      <w:proofErr w:type="spellStart"/>
      <w:r>
        <w:rPr>
          <w:rFonts w:ascii="Arial" w:hAnsi="Arial" w:cs="Arial"/>
          <w:color w:val="000000" w:themeColor="text1"/>
        </w:rPr>
        <w:t>manual</w:t>
      </w:r>
      <w:proofErr w:type="spellEnd"/>
      <w:r>
        <w:rPr>
          <w:rFonts w:ascii="Arial" w:hAnsi="Arial" w:cs="Arial"/>
          <w:color w:val="000000" w:themeColor="text1"/>
        </w:rPr>
        <w:t>«</w:t>
      </w:r>
      <w:r w:rsidRPr="00442A87">
        <w:rPr>
          <w:rFonts w:ascii="Arial" w:hAnsi="Arial" w:cs="Arial"/>
          <w:color w:val="000000" w:themeColor="text1"/>
        </w:rPr>
        <w:t>);</w:t>
      </w:r>
    </w:p>
    <w:p w14:paraId="4AA541AC" w14:textId="77777777" w:rsidR="00E274EA" w:rsidRPr="00442A87" w:rsidRDefault="00E274EA" w:rsidP="00D35C7E">
      <w:pPr>
        <w:pStyle w:val="Odstavekseznama"/>
        <w:numPr>
          <w:ilvl w:val="0"/>
          <w:numId w:val="74"/>
        </w:numPr>
        <w:rPr>
          <w:rFonts w:ascii="Arial" w:hAnsi="Arial" w:cs="Arial"/>
          <w:color w:val="000000" w:themeColor="text1"/>
        </w:rPr>
      </w:pPr>
      <w:r w:rsidRPr="00442A87">
        <w:rPr>
          <w:rFonts w:ascii="Arial" w:hAnsi="Arial" w:cs="Arial"/>
          <w:color w:val="000000" w:themeColor="text1"/>
        </w:rPr>
        <w:t>Komp</w:t>
      </w:r>
      <w:r>
        <w:rPr>
          <w:rFonts w:ascii="Arial" w:hAnsi="Arial" w:cs="Arial"/>
          <w:color w:val="000000" w:themeColor="text1"/>
        </w:rPr>
        <w:t>letno tehnično dokumentacijo oziroma</w:t>
      </w:r>
      <w:r w:rsidRPr="00442A87">
        <w:rPr>
          <w:rFonts w:ascii="Arial" w:hAnsi="Arial" w:cs="Arial"/>
          <w:color w:val="000000" w:themeColor="text1"/>
        </w:rPr>
        <w:t xml:space="preserve"> tehnični opis v an</w:t>
      </w:r>
      <w:r>
        <w:rPr>
          <w:rFonts w:ascii="Arial" w:hAnsi="Arial" w:cs="Arial"/>
          <w:color w:val="000000" w:themeColor="text1"/>
        </w:rPr>
        <w:t>gleškem ali slovenskem jeziku (»</w:t>
      </w:r>
      <w:proofErr w:type="spellStart"/>
      <w:r>
        <w:rPr>
          <w:rFonts w:ascii="Arial" w:hAnsi="Arial" w:cs="Arial"/>
          <w:color w:val="000000" w:themeColor="text1"/>
        </w:rPr>
        <w:t>Service</w:t>
      </w:r>
      <w:proofErr w:type="spellEnd"/>
      <w:r>
        <w:rPr>
          <w:rFonts w:ascii="Arial" w:hAnsi="Arial" w:cs="Arial"/>
          <w:color w:val="000000" w:themeColor="text1"/>
        </w:rPr>
        <w:t xml:space="preserve"> </w:t>
      </w:r>
      <w:proofErr w:type="spellStart"/>
      <w:r>
        <w:rPr>
          <w:rFonts w:ascii="Arial" w:hAnsi="Arial" w:cs="Arial"/>
          <w:color w:val="000000" w:themeColor="text1"/>
        </w:rPr>
        <w:t>manual</w:t>
      </w:r>
      <w:proofErr w:type="spellEnd"/>
      <w:r>
        <w:rPr>
          <w:rFonts w:ascii="Arial" w:hAnsi="Arial" w:cs="Arial"/>
          <w:color w:val="000000" w:themeColor="text1"/>
        </w:rPr>
        <w:t>«</w:t>
      </w:r>
      <w:r w:rsidRPr="00442A87">
        <w:rPr>
          <w:rFonts w:ascii="Arial" w:hAnsi="Arial" w:cs="Arial"/>
          <w:color w:val="000000" w:themeColor="text1"/>
        </w:rPr>
        <w:t xml:space="preserve">). Dokumentacija mora biti v pisni in računalniški obliki. Vsebuje </w:t>
      </w:r>
      <w:r w:rsidR="00025EF2">
        <w:rPr>
          <w:rFonts w:ascii="Arial" w:hAnsi="Arial" w:cs="Arial"/>
          <w:color w:val="000000" w:themeColor="text1"/>
        </w:rPr>
        <w:t xml:space="preserve">na primer </w:t>
      </w:r>
      <w:r w:rsidRPr="00442A87">
        <w:rPr>
          <w:rFonts w:ascii="Arial" w:hAnsi="Arial" w:cs="Arial"/>
          <w:color w:val="000000" w:themeColor="text1"/>
        </w:rPr>
        <w:t>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40D55334" w14:textId="77777777" w:rsidR="00E274EA" w:rsidRPr="00442A87" w:rsidRDefault="00E274EA" w:rsidP="00D35C7E">
      <w:pPr>
        <w:pStyle w:val="Odstavekseznama"/>
        <w:numPr>
          <w:ilvl w:val="0"/>
          <w:numId w:val="74"/>
        </w:numPr>
        <w:rPr>
          <w:rFonts w:ascii="Arial" w:hAnsi="Arial" w:cs="Arial"/>
          <w:color w:val="000000" w:themeColor="text1"/>
        </w:rPr>
      </w:pPr>
      <w:r>
        <w:rPr>
          <w:rFonts w:ascii="Arial" w:hAnsi="Arial" w:cs="Arial"/>
          <w:color w:val="000000" w:themeColor="text1"/>
        </w:rPr>
        <w:t>CE certifikat skladno z veljavnimi predpisi</w:t>
      </w:r>
      <w:r w:rsidRPr="00442A87">
        <w:rPr>
          <w:rFonts w:ascii="Arial" w:hAnsi="Arial" w:cs="Arial"/>
          <w:color w:val="000000" w:themeColor="text1"/>
        </w:rPr>
        <w:t xml:space="preserve"> v RS in EU</w:t>
      </w:r>
      <w:r>
        <w:rPr>
          <w:rFonts w:ascii="Arial" w:hAnsi="Arial" w:cs="Arial"/>
          <w:color w:val="000000" w:themeColor="text1"/>
        </w:rPr>
        <w:t>.</w:t>
      </w:r>
      <w:r w:rsidRPr="00442A87">
        <w:rPr>
          <w:rFonts w:ascii="Arial" w:hAnsi="Arial" w:cs="Arial"/>
          <w:color w:val="000000" w:themeColor="text1"/>
        </w:rPr>
        <w:t xml:space="preserve"> Nalepka</w:t>
      </w:r>
      <w:r>
        <w:rPr>
          <w:rFonts w:ascii="Arial" w:hAnsi="Arial" w:cs="Arial"/>
          <w:color w:val="000000" w:themeColor="text1"/>
        </w:rPr>
        <w:t xml:space="preserve"> s CE označbo</w:t>
      </w:r>
      <w:r w:rsidRPr="00442A87">
        <w:rPr>
          <w:rFonts w:ascii="Arial" w:hAnsi="Arial" w:cs="Arial"/>
          <w:color w:val="000000" w:themeColor="text1"/>
        </w:rPr>
        <w:t xml:space="preserve"> naj bo po možnosti pritrjena tudi na opremo.</w:t>
      </w:r>
    </w:p>
    <w:p w14:paraId="52E5C50F" w14:textId="77777777" w:rsidR="00E274EA" w:rsidRPr="00442A87" w:rsidRDefault="00E274EA" w:rsidP="00D35C7E">
      <w:pPr>
        <w:pStyle w:val="Odstavekseznama"/>
        <w:numPr>
          <w:ilvl w:val="0"/>
          <w:numId w:val="74"/>
        </w:numPr>
        <w:rPr>
          <w:rFonts w:ascii="Arial" w:hAnsi="Arial" w:cs="Arial"/>
          <w:color w:val="000000" w:themeColor="text1"/>
        </w:rPr>
      </w:pPr>
      <w:r w:rsidRPr="00442A87">
        <w:rPr>
          <w:rFonts w:ascii="Arial" w:hAnsi="Arial" w:cs="Arial"/>
          <w:color w:val="000000" w:themeColor="text1"/>
        </w:rPr>
        <w:t>Zapisnik o funkcionalnem preizkusu in instalacijsko poročilo;</w:t>
      </w:r>
    </w:p>
    <w:p w14:paraId="53C5C21D" w14:textId="77777777" w:rsidR="00E274EA" w:rsidRDefault="00E274EA" w:rsidP="00D35C7E">
      <w:pPr>
        <w:pStyle w:val="Odstavekseznama"/>
        <w:numPr>
          <w:ilvl w:val="0"/>
          <w:numId w:val="74"/>
        </w:numPr>
        <w:rPr>
          <w:rFonts w:ascii="Arial" w:hAnsi="Arial" w:cs="Arial"/>
          <w:color w:val="000000" w:themeColor="text1"/>
        </w:rPr>
      </w:pPr>
      <w:r w:rsidRPr="00442A87">
        <w:rPr>
          <w:rFonts w:ascii="Arial" w:hAnsi="Arial" w:cs="Arial"/>
          <w:color w:val="000000" w:themeColor="text1"/>
        </w:rPr>
        <w:t>Garancijske iz</w:t>
      </w:r>
      <w:r w:rsidR="00F21B5C">
        <w:rPr>
          <w:rFonts w:ascii="Arial" w:hAnsi="Arial" w:cs="Arial"/>
          <w:color w:val="000000" w:themeColor="text1"/>
        </w:rPr>
        <w:t>jave z dnevom začetka garancije.</w:t>
      </w:r>
    </w:p>
    <w:p w14:paraId="64B4C16D" w14:textId="77777777" w:rsidR="00E274EA" w:rsidRPr="00442A87" w:rsidRDefault="00E274EA" w:rsidP="00E274EA">
      <w:pPr>
        <w:autoSpaceDE w:val="0"/>
        <w:adjustRightInd w:val="0"/>
        <w:spacing w:after="0" w:line="276" w:lineRule="auto"/>
        <w:jc w:val="both"/>
        <w:textAlignment w:val="auto"/>
        <w:rPr>
          <w:rFonts w:ascii="Arial" w:hAnsi="Arial" w:cs="Arial"/>
          <w:color w:val="000000" w:themeColor="text1"/>
          <w:kern w:val="0"/>
        </w:rPr>
      </w:pPr>
    </w:p>
    <w:p w14:paraId="056D6C36" w14:textId="77777777" w:rsidR="00E274EA" w:rsidRDefault="00E274EA" w:rsidP="00E274EA">
      <w:pPr>
        <w:widowControl/>
        <w:autoSpaceDE w:val="0"/>
        <w:adjustRightInd w:val="0"/>
        <w:spacing w:after="0" w:line="276" w:lineRule="auto"/>
        <w:jc w:val="both"/>
        <w:textAlignment w:val="auto"/>
        <w:rPr>
          <w:rFonts w:ascii="Arial" w:hAnsi="Arial" w:cs="Arial"/>
        </w:rPr>
      </w:pPr>
      <w:r>
        <w:rPr>
          <w:rFonts w:ascii="Arial" w:hAnsi="Arial" w:cs="Arial"/>
          <w:color w:val="000000" w:themeColor="text1"/>
          <w:kern w:val="0"/>
        </w:rPr>
        <w:t>D</w:t>
      </w:r>
      <w:r>
        <w:rPr>
          <w:rFonts w:ascii="Arial" w:hAnsi="Arial" w:cs="Arial"/>
        </w:rPr>
        <w:t>obavitelj</w:t>
      </w:r>
      <w:r w:rsidRPr="00F42FB5">
        <w:rPr>
          <w:rFonts w:ascii="Arial" w:hAnsi="Arial" w:cs="Arial"/>
        </w:rPr>
        <w:t xml:space="preserve"> mora </w:t>
      </w:r>
      <w:r>
        <w:rPr>
          <w:rFonts w:ascii="Arial" w:hAnsi="Arial" w:cs="Arial"/>
        </w:rPr>
        <w:t xml:space="preserve">v </w:t>
      </w:r>
      <w:r w:rsidRPr="00795320">
        <w:rPr>
          <w:rFonts w:ascii="Arial" w:hAnsi="Arial" w:cs="Arial"/>
        </w:rPr>
        <w:t xml:space="preserve">okviru pogodbene cene </w:t>
      </w:r>
      <w:r w:rsidR="00400082" w:rsidRPr="00795320">
        <w:rPr>
          <w:rFonts w:ascii="Arial" w:hAnsi="Arial" w:cs="Arial"/>
        </w:rPr>
        <w:t>v roku 60</w:t>
      </w:r>
      <w:r w:rsidRPr="00795320">
        <w:rPr>
          <w:rFonts w:ascii="Arial" w:hAnsi="Arial" w:cs="Arial"/>
        </w:rPr>
        <w:t xml:space="preserve"> dni po </w:t>
      </w:r>
      <w:r w:rsidR="00795320" w:rsidRPr="00795320">
        <w:rPr>
          <w:rFonts w:ascii="Arial" w:hAnsi="Arial" w:cs="Arial"/>
        </w:rPr>
        <w:t>za</w:t>
      </w:r>
      <w:r w:rsidR="00795320">
        <w:rPr>
          <w:rFonts w:ascii="Arial" w:hAnsi="Arial" w:cs="Arial"/>
        </w:rPr>
        <w:t>gonu</w:t>
      </w:r>
      <w:r w:rsidR="00B21D98">
        <w:rPr>
          <w:rFonts w:ascii="Arial" w:hAnsi="Arial" w:cs="Arial"/>
        </w:rPr>
        <w:t xml:space="preserve"> </w:t>
      </w:r>
      <w:r w:rsidR="00B21D98" w:rsidRPr="00795320">
        <w:rPr>
          <w:rFonts w:ascii="Arial" w:hAnsi="Arial" w:cs="Arial"/>
        </w:rPr>
        <w:t xml:space="preserve">v </w:t>
      </w:r>
      <w:r w:rsidR="00B21D98">
        <w:rPr>
          <w:rFonts w:ascii="Arial" w:hAnsi="Arial" w:cs="Arial"/>
        </w:rPr>
        <w:t>terminih, ki jih</w:t>
      </w:r>
      <w:r>
        <w:rPr>
          <w:rFonts w:ascii="Arial" w:hAnsi="Arial" w:cs="Arial"/>
        </w:rPr>
        <w:t xml:space="preserve"> sporazumno dogovorita pogodbeni stranki, na sedežu naročnika izvesti</w:t>
      </w:r>
      <w:r w:rsidRPr="00F42FB5">
        <w:rPr>
          <w:rFonts w:ascii="Arial" w:hAnsi="Arial" w:cs="Arial"/>
        </w:rPr>
        <w:t xml:space="preserve"> primeren program šolanja za uporabnike</w:t>
      </w:r>
      <w:r>
        <w:rPr>
          <w:rFonts w:ascii="Arial" w:hAnsi="Arial" w:cs="Arial"/>
        </w:rPr>
        <w:t xml:space="preserve"> naročnika (</w:t>
      </w:r>
      <w:r w:rsidR="00400082">
        <w:rPr>
          <w:rFonts w:ascii="Arial" w:hAnsi="Arial" w:cs="Arial"/>
          <w:color w:val="000000" w:themeColor="text1"/>
        </w:rPr>
        <w:t xml:space="preserve">pri čemer </w:t>
      </w:r>
      <w:r w:rsidR="00FE04EB">
        <w:rPr>
          <w:rFonts w:ascii="Arial" w:hAnsi="Arial" w:cs="Arial"/>
          <w:color w:val="000000" w:themeColor="text1"/>
        </w:rPr>
        <w:t>udeležence in njihovo število</w:t>
      </w:r>
      <w:r w:rsidR="00400082">
        <w:rPr>
          <w:rFonts w:ascii="Arial" w:hAnsi="Arial" w:cs="Arial"/>
          <w:color w:val="000000" w:themeColor="text1"/>
        </w:rPr>
        <w:t xml:space="preserve"> določi naročnik</w:t>
      </w:r>
      <w:r>
        <w:rPr>
          <w:rFonts w:ascii="Arial" w:hAnsi="Arial" w:cs="Arial"/>
        </w:rPr>
        <w:t>)</w:t>
      </w:r>
      <w:r w:rsidR="0040309B">
        <w:rPr>
          <w:rFonts w:ascii="Arial" w:hAnsi="Arial" w:cs="Arial"/>
        </w:rPr>
        <w:t>, kot je podrobneje opredeljen v Tehničnih zahtevah</w:t>
      </w:r>
      <w:r w:rsidR="00025EF2">
        <w:rPr>
          <w:rFonts w:ascii="Arial" w:hAnsi="Arial" w:cs="Arial"/>
          <w:color w:val="000000" w:themeColor="text1"/>
        </w:rPr>
        <w:t xml:space="preserve">. </w:t>
      </w:r>
      <w:r w:rsidR="004B2B67">
        <w:rPr>
          <w:rFonts w:ascii="Arial" w:hAnsi="Arial" w:cs="Arial"/>
          <w:color w:val="000000" w:themeColor="text1"/>
        </w:rPr>
        <w:t xml:space="preserve">Šolanje se izvede v treh delih (osnovno, nadaljevalno, napredno), pri čemer je izvedeno osnovno šolanje pogoj za </w:t>
      </w:r>
      <w:r w:rsidR="00795320">
        <w:rPr>
          <w:rFonts w:ascii="Arial" w:hAnsi="Arial" w:cs="Arial"/>
          <w:color w:val="000000" w:themeColor="text1"/>
        </w:rPr>
        <w:t>izvedeno primopredajo</w:t>
      </w:r>
      <w:r w:rsidR="004B2B67">
        <w:rPr>
          <w:rFonts w:ascii="Arial" w:hAnsi="Arial" w:cs="Arial"/>
          <w:color w:val="000000" w:themeColor="text1"/>
        </w:rPr>
        <w:t>.</w:t>
      </w:r>
    </w:p>
    <w:p w14:paraId="51DCFF86" w14:textId="77777777" w:rsidR="00E274EA" w:rsidRPr="00227A20" w:rsidRDefault="00E274EA" w:rsidP="00E274EA">
      <w:pPr>
        <w:autoSpaceDE w:val="0"/>
        <w:adjustRightInd w:val="0"/>
        <w:spacing w:after="0" w:line="276" w:lineRule="auto"/>
        <w:jc w:val="both"/>
        <w:textAlignment w:val="auto"/>
        <w:rPr>
          <w:rFonts w:ascii="Arial" w:hAnsi="Arial" w:cs="Arial"/>
          <w:color w:val="000000" w:themeColor="text1"/>
        </w:rPr>
      </w:pPr>
    </w:p>
    <w:p w14:paraId="2643A274" w14:textId="77777777" w:rsidR="00E274EA" w:rsidRPr="00227A20" w:rsidRDefault="00E274EA" w:rsidP="00E274EA">
      <w:pPr>
        <w:pStyle w:val="Golobesedilo"/>
        <w:widowControl w:val="0"/>
        <w:suppressAutoHyphens/>
        <w:spacing w:line="276" w:lineRule="auto"/>
        <w:jc w:val="both"/>
        <w:rPr>
          <w:rFonts w:ascii="Arial" w:hAnsi="Arial" w:cs="Arial"/>
          <w:color w:val="000000" w:themeColor="text1"/>
          <w:szCs w:val="22"/>
        </w:rPr>
      </w:pPr>
      <w:r>
        <w:rPr>
          <w:rFonts w:ascii="Arial" w:hAnsi="Arial" w:cs="Arial"/>
          <w:color w:val="000000" w:themeColor="text1"/>
          <w:szCs w:val="22"/>
        </w:rPr>
        <w:t>Dobavitelj se zavezuje v roku 3-eh mesecev</w:t>
      </w:r>
      <w:r w:rsidRPr="00227A20">
        <w:rPr>
          <w:rFonts w:ascii="Arial" w:hAnsi="Arial" w:cs="Arial"/>
          <w:color w:val="000000" w:themeColor="text1"/>
          <w:szCs w:val="22"/>
        </w:rPr>
        <w:t xml:space="preserve"> po opravljeni montaži in »zagonu v živo« </w:t>
      </w:r>
      <w:r>
        <w:rPr>
          <w:rFonts w:ascii="Arial" w:hAnsi="Arial" w:cs="Arial"/>
          <w:color w:val="000000" w:themeColor="text1"/>
          <w:szCs w:val="22"/>
        </w:rPr>
        <w:t xml:space="preserve">na lastne stroške tudi </w:t>
      </w:r>
      <w:r w:rsidRPr="00227A20">
        <w:rPr>
          <w:rFonts w:ascii="Arial" w:hAnsi="Arial" w:cs="Arial"/>
          <w:color w:val="000000" w:themeColor="text1"/>
          <w:szCs w:val="22"/>
        </w:rPr>
        <w:t>organizirati za 3 strokovnjake iz tehničnih služb naročnika kompletno tehniško šolanje za osnovni obseg vzdrže</w:t>
      </w:r>
      <w:r>
        <w:rPr>
          <w:rFonts w:ascii="Arial" w:hAnsi="Arial" w:cs="Arial"/>
          <w:color w:val="000000" w:themeColor="text1"/>
          <w:szCs w:val="22"/>
        </w:rPr>
        <w:t>vanja »</w:t>
      </w:r>
      <w:proofErr w:type="spellStart"/>
      <w:r>
        <w:rPr>
          <w:rFonts w:ascii="Arial" w:hAnsi="Arial" w:cs="Arial"/>
          <w:color w:val="000000" w:themeColor="text1"/>
          <w:szCs w:val="22"/>
        </w:rPr>
        <w:t>first</w:t>
      </w:r>
      <w:proofErr w:type="spellEnd"/>
      <w:r>
        <w:rPr>
          <w:rFonts w:ascii="Arial" w:hAnsi="Arial" w:cs="Arial"/>
          <w:color w:val="000000" w:themeColor="text1"/>
          <w:szCs w:val="22"/>
        </w:rPr>
        <w:t xml:space="preserve"> line </w:t>
      </w:r>
      <w:proofErr w:type="spellStart"/>
      <w:r>
        <w:rPr>
          <w:rFonts w:ascii="Arial" w:hAnsi="Arial" w:cs="Arial"/>
          <w:color w:val="000000" w:themeColor="text1"/>
          <w:szCs w:val="22"/>
        </w:rPr>
        <w:t>service</w:t>
      </w:r>
      <w:proofErr w:type="spellEnd"/>
      <w:r>
        <w:rPr>
          <w:rFonts w:ascii="Arial" w:hAnsi="Arial" w:cs="Arial"/>
          <w:color w:val="000000" w:themeColor="text1"/>
          <w:szCs w:val="22"/>
        </w:rPr>
        <w:t>«</w:t>
      </w:r>
      <w:r w:rsidRPr="00227A20">
        <w:rPr>
          <w:rFonts w:ascii="Arial" w:hAnsi="Arial" w:cs="Arial"/>
          <w:color w:val="000000" w:themeColor="text1"/>
          <w:szCs w:val="22"/>
        </w:rPr>
        <w:t xml:space="preserve"> (testiranje </w:t>
      </w:r>
      <w:r w:rsidR="0040309B">
        <w:rPr>
          <w:rFonts w:ascii="Arial" w:hAnsi="Arial" w:cs="Arial"/>
          <w:color w:val="000000" w:themeColor="text1"/>
          <w:szCs w:val="22"/>
        </w:rPr>
        <w:t>sistema</w:t>
      </w:r>
      <w:r w:rsidRPr="00227A20">
        <w:rPr>
          <w:rFonts w:ascii="Arial" w:hAnsi="Arial" w:cs="Arial"/>
          <w:color w:val="000000" w:themeColor="text1"/>
          <w:szCs w:val="22"/>
        </w:rPr>
        <w:t xml:space="preserve">, odkrivanje vzrokov nepravilnega delovanja </w:t>
      </w:r>
      <w:r w:rsidR="0040309B">
        <w:rPr>
          <w:rFonts w:ascii="Arial" w:hAnsi="Arial" w:cs="Arial"/>
          <w:color w:val="000000" w:themeColor="text1"/>
          <w:szCs w:val="22"/>
        </w:rPr>
        <w:t>sistema</w:t>
      </w:r>
      <w:r w:rsidRPr="00227A20">
        <w:rPr>
          <w:rFonts w:ascii="Arial" w:hAnsi="Arial" w:cs="Arial"/>
          <w:color w:val="000000" w:themeColor="text1"/>
          <w:szCs w:val="22"/>
        </w:rPr>
        <w:t>)</w:t>
      </w:r>
      <w:r>
        <w:rPr>
          <w:rFonts w:ascii="Arial" w:hAnsi="Arial" w:cs="Arial"/>
          <w:color w:val="000000" w:themeColor="text1"/>
          <w:szCs w:val="22"/>
        </w:rPr>
        <w:t>,</w:t>
      </w:r>
      <w:r w:rsidRPr="00227A20">
        <w:rPr>
          <w:rFonts w:ascii="Arial" w:hAnsi="Arial" w:cs="Arial"/>
          <w:color w:val="000000" w:themeColor="text1"/>
          <w:szCs w:val="22"/>
        </w:rPr>
        <w:t xml:space="preserve"> </w:t>
      </w:r>
      <w:r>
        <w:rPr>
          <w:rFonts w:ascii="Arial" w:hAnsi="Arial" w:cs="Arial"/>
          <w:color w:val="000000" w:themeColor="text1"/>
          <w:szCs w:val="22"/>
        </w:rPr>
        <w:t>ki</w:t>
      </w:r>
      <w:r w:rsidRPr="00227A20">
        <w:rPr>
          <w:rFonts w:ascii="Arial" w:hAnsi="Arial" w:cs="Arial"/>
          <w:color w:val="000000" w:themeColor="text1"/>
          <w:szCs w:val="22"/>
        </w:rPr>
        <w:t xml:space="preserve"> bo v pomoč pooblaščenemu serviserju pri diagnosticiranju napak, odpra</w:t>
      </w:r>
      <w:r>
        <w:rPr>
          <w:rFonts w:ascii="Arial" w:hAnsi="Arial" w:cs="Arial"/>
          <w:color w:val="000000" w:themeColor="text1"/>
          <w:szCs w:val="22"/>
        </w:rPr>
        <w:t>vi motenj in manjših okvar za</w:t>
      </w:r>
      <w:r w:rsidRPr="00227A20">
        <w:rPr>
          <w:rFonts w:ascii="Arial" w:hAnsi="Arial" w:cs="Arial"/>
          <w:color w:val="000000" w:themeColor="text1"/>
          <w:szCs w:val="22"/>
        </w:rPr>
        <w:t xml:space="preserve"> dobavljeno opremo. Šolanje se </w:t>
      </w:r>
      <w:r>
        <w:rPr>
          <w:rFonts w:ascii="Arial" w:hAnsi="Arial" w:cs="Arial"/>
          <w:color w:val="000000" w:themeColor="text1"/>
          <w:szCs w:val="22"/>
        </w:rPr>
        <w:t>izvede</w:t>
      </w:r>
      <w:r w:rsidRPr="00227A20">
        <w:rPr>
          <w:rFonts w:ascii="Arial" w:hAnsi="Arial" w:cs="Arial"/>
          <w:color w:val="000000" w:themeColor="text1"/>
          <w:szCs w:val="22"/>
        </w:rPr>
        <w:t xml:space="preserve"> na sedežu naročnika. </w:t>
      </w:r>
      <w:r>
        <w:rPr>
          <w:rFonts w:ascii="Arial" w:hAnsi="Arial" w:cs="Arial"/>
          <w:color w:val="000000" w:themeColor="text1"/>
          <w:szCs w:val="22"/>
        </w:rPr>
        <w:t>Naročnikovi s</w:t>
      </w:r>
      <w:r w:rsidRPr="00227A20">
        <w:rPr>
          <w:rFonts w:ascii="Arial" w:hAnsi="Arial" w:cs="Arial"/>
          <w:color w:val="000000" w:themeColor="text1"/>
          <w:szCs w:val="22"/>
        </w:rPr>
        <w:t>trokovnjak</w:t>
      </w:r>
      <w:r>
        <w:rPr>
          <w:rFonts w:ascii="Arial" w:hAnsi="Arial" w:cs="Arial"/>
          <w:color w:val="000000" w:themeColor="text1"/>
          <w:szCs w:val="22"/>
        </w:rPr>
        <w:t>i</w:t>
      </w:r>
      <w:r w:rsidRPr="00227A20">
        <w:rPr>
          <w:rFonts w:ascii="Arial" w:hAnsi="Arial" w:cs="Arial"/>
          <w:color w:val="000000" w:themeColor="text1"/>
          <w:szCs w:val="22"/>
        </w:rPr>
        <w:t xml:space="preserve"> mora</w:t>
      </w:r>
      <w:r>
        <w:rPr>
          <w:rFonts w:ascii="Arial" w:hAnsi="Arial" w:cs="Arial"/>
          <w:color w:val="000000" w:themeColor="text1"/>
          <w:szCs w:val="22"/>
        </w:rPr>
        <w:t>jo</w:t>
      </w:r>
      <w:r w:rsidRPr="00227A20">
        <w:rPr>
          <w:rFonts w:ascii="Arial" w:hAnsi="Arial" w:cs="Arial"/>
          <w:color w:val="000000" w:themeColor="text1"/>
          <w:szCs w:val="22"/>
        </w:rPr>
        <w:t xml:space="preserve"> pridobiti potrdilo o šolanju in vso potrebno literaturo za osnovni obseg vzdrževanja </w:t>
      </w:r>
      <w:r>
        <w:rPr>
          <w:rFonts w:ascii="Arial" w:hAnsi="Arial" w:cs="Arial"/>
          <w:color w:val="000000" w:themeColor="text1"/>
          <w:szCs w:val="22"/>
        </w:rPr>
        <w:t>»</w:t>
      </w:r>
      <w:proofErr w:type="spellStart"/>
      <w:r>
        <w:rPr>
          <w:rFonts w:ascii="Arial" w:hAnsi="Arial" w:cs="Arial"/>
          <w:color w:val="000000" w:themeColor="text1"/>
          <w:szCs w:val="22"/>
        </w:rPr>
        <w:t>first</w:t>
      </w:r>
      <w:proofErr w:type="spellEnd"/>
      <w:r>
        <w:rPr>
          <w:rFonts w:ascii="Arial" w:hAnsi="Arial" w:cs="Arial"/>
          <w:color w:val="000000" w:themeColor="text1"/>
          <w:szCs w:val="22"/>
        </w:rPr>
        <w:t xml:space="preserve"> line </w:t>
      </w:r>
      <w:proofErr w:type="spellStart"/>
      <w:r>
        <w:rPr>
          <w:rFonts w:ascii="Arial" w:hAnsi="Arial" w:cs="Arial"/>
          <w:color w:val="000000" w:themeColor="text1"/>
          <w:szCs w:val="22"/>
        </w:rPr>
        <w:t>service</w:t>
      </w:r>
      <w:proofErr w:type="spellEnd"/>
      <w:r>
        <w:rPr>
          <w:rFonts w:ascii="Arial" w:hAnsi="Arial" w:cs="Arial"/>
          <w:color w:val="000000" w:themeColor="text1"/>
          <w:szCs w:val="22"/>
        </w:rPr>
        <w:t>«</w:t>
      </w:r>
      <w:r w:rsidRPr="00227A20">
        <w:rPr>
          <w:rFonts w:ascii="Arial" w:hAnsi="Arial" w:cs="Arial"/>
          <w:color w:val="000000" w:themeColor="text1"/>
          <w:szCs w:val="22"/>
        </w:rPr>
        <w:t>.</w:t>
      </w:r>
    </w:p>
    <w:p w14:paraId="0BBC0FC4" w14:textId="77777777" w:rsidR="00E274EA" w:rsidRPr="00227A20" w:rsidRDefault="00E274EA" w:rsidP="00E274EA">
      <w:pPr>
        <w:autoSpaceDE w:val="0"/>
        <w:adjustRightInd w:val="0"/>
        <w:spacing w:after="0" w:line="276" w:lineRule="auto"/>
        <w:textAlignment w:val="auto"/>
        <w:rPr>
          <w:rFonts w:ascii="Arial" w:hAnsi="Arial" w:cs="Arial"/>
          <w:color w:val="000000" w:themeColor="text1"/>
          <w:kern w:val="0"/>
        </w:rPr>
      </w:pPr>
    </w:p>
    <w:p w14:paraId="48B57A97" w14:textId="77777777" w:rsidR="00E274EA" w:rsidRDefault="00E274EA" w:rsidP="00E274EA">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Pr="00AD57E5">
        <w:rPr>
          <w:rFonts w:ascii="Arial" w:hAnsi="Arial" w:cs="Arial"/>
          <w:kern w:val="0"/>
        </w:rPr>
        <w:t xml:space="preserve"> </w:t>
      </w:r>
      <w:r>
        <w:rPr>
          <w:rFonts w:ascii="Arial" w:hAnsi="Arial" w:cs="Arial"/>
          <w:kern w:val="0"/>
        </w:rPr>
        <w:t>opreme (vključno z montažo oziroma namestitvijo in »zagonom v živo«</w:t>
      </w:r>
      <w:r w:rsidR="00513C62">
        <w:rPr>
          <w:rFonts w:ascii="Arial" w:hAnsi="Arial" w:cs="Arial"/>
          <w:kern w:val="0"/>
        </w:rPr>
        <w:t xml:space="preserve"> v </w:t>
      </w:r>
      <w:r w:rsidR="00F21B5C">
        <w:rPr>
          <w:rFonts w:ascii="Arial" w:hAnsi="Arial" w:cs="Arial"/>
          <w:kern w:val="0"/>
        </w:rPr>
        <w:t>ustrezen prostor naročnika</w:t>
      </w:r>
      <w:r w:rsidRPr="001D7F8B">
        <w:rPr>
          <w:rFonts w:ascii="Arial" w:hAnsi="Arial" w:cs="Arial"/>
          <w:kern w:val="0"/>
        </w:rPr>
        <w:t>)</w:t>
      </w:r>
      <w:r w:rsidR="00795320">
        <w:rPr>
          <w:rFonts w:ascii="Arial" w:hAnsi="Arial" w:cs="Arial"/>
          <w:kern w:val="0"/>
        </w:rPr>
        <w:t>, je izvedeno osnovno šolanje naročnikovih uporabnikov</w:t>
      </w:r>
      <w:r w:rsidRPr="001D7F8B">
        <w:rPr>
          <w:rFonts w:ascii="Arial" w:hAnsi="Arial" w:cs="Arial"/>
          <w:kern w:val="0"/>
        </w:rPr>
        <w:t xml:space="preserve"> in so opravljene vse morebitne pomanjkljivosti, ugotovljene s strani naročnika, kar naročnik potrdi s prevzemnim </w:t>
      </w:r>
      <w:r w:rsidRPr="003F1199">
        <w:rPr>
          <w:rFonts w:ascii="Arial" w:hAnsi="Arial" w:cs="Arial"/>
          <w:kern w:val="0"/>
        </w:rPr>
        <w:t xml:space="preserve">zapisnikom. Z dnem prevzema opreme prične teči </w:t>
      </w:r>
      <w:r w:rsidR="009C0EE0" w:rsidRPr="003F1199">
        <w:rPr>
          <w:rFonts w:ascii="Arial" w:hAnsi="Arial" w:cs="Arial"/>
          <w:kern w:val="0"/>
        </w:rPr>
        <w:t>garancijsko obdobje za opremo</w:t>
      </w:r>
      <w:r w:rsidRPr="003F1199">
        <w:rPr>
          <w:rFonts w:ascii="Arial" w:hAnsi="Arial" w:cs="Arial"/>
          <w:kern w:val="0"/>
        </w:rPr>
        <w:t>.</w:t>
      </w:r>
    </w:p>
    <w:p w14:paraId="752CC905" w14:textId="77777777" w:rsidR="00E274EA" w:rsidRDefault="00E274EA" w:rsidP="00E274EA">
      <w:pPr>
        <w:pStyle w:val="Standard"/>
        <w:rPr>
          <w:rFonts w:ascii="Arial" w:hAnsi="Arial" w:cs="Arial"/>
          <w:kern w:val="0"/>
        </w:rPr>
      </w:pPr>
    </w:p>
    <w:p w14:paraId="5228C0AC" w14:textId="77777777" w:rsidR="00E274EA" w:rsidRPr="00094E76" w:rsidRDefault="00E274EA" w:rsidP="00E274EA">
      <w:pPr>
        <w:pStyle w:val="Standard"/>
        <w:keepNext/>
        <w:numPr>
          <w:ilvl w:val="1"/>
          <w:numId w:val="65"/>
        </w:numPr>
        <w:ind w:left="284"/>
        <w:jc w:val="center"/>
        <w:rPr>
          <w:rFonts w:ascii="Arial" w:hAnsi="Arial" w:cs="Arial"/>
          <w:b/>
        </w:rPr>
      </w:pPr>
      <w:r w:rsidRPr="00094E76">
        <w:rPr>
          <w:rFonts w:ascii="Arial" w:hAnsi="Arial" w:cs="Arial"/>
          <w:b/>
        </w:rPr>
        <w:lastRenderedPageBreak/>
        <w:t>člen</w:t>
      </w:r>
    </w:p>
    <w:p w14:paraId="00746A11" w14:textId="77777777" w:rsidR="00E274EA" w:rsidRPr="00C111FF" w:rsidRDefault="00E274EA" w:rsidP="00E274EA">
      <w:pPr>
        <w:pStyle w:val="Standard"/>
        <w:jc w:val="center"/>
        <w:rPr>
          <w:rFonts w:ascii="Arial" w:hAnsi="Arial" w:cs="Arial"/>
          <w:b/>
        </w:rPr>
      </w:pPr>
      <w:r w:rsidRPr="00094E76">
        <w:rPr>
          <w:rFonts w:ascii="Arial" w:hAnsi="Arial" w:cs="Arial"/>
          <w:b/>
        </w:rPr>
        <w:t>(garancija)</w:t>
      </w:r>
    </w:p>
    <w:p w14:paraId="0D15D104" w14:textId="77777777" w:rsidR="00E274EA" w:rsidRPr="00C111FF" w:rsidRDefault="00E274EA" w:rsidP="00E274EA">
      <w:pPr>
        <w:pStyle w:val="Standard"/>
        <w:rPr>
          <w:rFonts w:ascii="Arial" w:hAnsi="Arial" w:cs="Arial"/>
        </w:rPr>
      </w:pPr>
    </w:p>
    <w:p w14:paraId="19003AD5" w14:textId="77777777" w:rsidR="00E274EA" w:rsidRPr="00F84C6F" w:rsidRDefault="00E274EA" w:rsidP="00E274EA">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Pr>
          <w:rFonts w:ascii="Arial" w:eastAsia="SimSun" w:hAnsi="Arial" w:cs="Arial"/>
          <w:lang w:eastAsia="en-US"/>
        </w:rPr>
        <w:t xml:space="preserve">dobavljene opreme in za njeno strokovno </w:t>
      </w:r>
      <w:r w:rsidRPr="00123A68">
        <w:rPr>
          <w:rFonts w:ascii="Arial" w:eastAsia="SimSun" w:hAnsi="Arial" w:cs="Arial"/>
          <w:lang w:eastAsia="en-US"/>
        </w:rPr>
        <w:t xml:space="preserve">in funkcionalno pravilnost </w:t>
      </w:r>
      <w:r>
        <w:rPr>
          <w:rFonts w:ascii="Arial" w:eastAsia="SimSun" w:hAnsi="Arial" w:cs="Arial"/>
          <w:lang w:eastAsia="en-US"/>
        </w:rPr>
        <w:t>ter daje garancijo za njen</w:t>
      </w:r>
      <w:r w:rsidRPr="00123A68">
        <w:rPr>
          <w:rFonts w:ascii="Arial" w:eastAsia="SimSun" w:hAnsi="Arial" w:cs="Arial"/>
          <w:lang w:eastAsia="en-US"/>
        </w:rPr>
        <w:t xml:space="preserve">o </w:t>
      </w:r>
      <w:r>
        <w:rPr>
          <w:rFonts w:ascii="Arial" w:eastAsia="SimSun" w:hAnsi="Arial" w:cs="Arial"/>
          <w:lang w:eastAsia="en-US"/>
        </w:rPr>
        <w:t>kakovostno</w:t>
      </w:r>
      <w:r w:rsidRPr="00123A68">
        <w:rPr>
          <w:rFonts w:ascii="Arial" w:eastAsia="SimSun" w:hAnsi="Arial" w:cs="Arial"/>
          <w:lang w:eastAsia="en-US"/>
        </w:rPr>
        <w:t xml:space="preserve"> in </w:t>
      </w:r>
      <w:r w:rsidR="00513C62">
        <w:rPr>
          <w:rFonts w:ascii="Arial" w:eastAsia="SimSun" w:hAnsi="Arial" w:cs="Arial"/>
          <w:lang w:eastAsia="en-US"/>
        </w:rPr>
        <w:t xml:space="preserve">pravilno </w:t>
      </w:r>
      <w:r w:rsidR="00513C62" w:rsidRPr="009C0EE0">
        <w:rPr>
          <w:rFonts w:ascii="Arial" w:eastAsia="SimSun" w:hAnsi="Arial" w:cs="Arial"/>
          <w:lang w:eastAsia="en-US"/>
        </w:rPr>
        <w:t>delo</w:t>
      </w:r>
      <w:r w:rsidR="00F21B5C" w:rsidRPr="009C0EE0">
        <w:rPr>
          <w:rFonts w:ascii="Arial" w:eastAsia="SimSun" w:hAnsi="Arial" w:cs="Arial"/>
          <w:lang w:eastAsia="en-US"/>
        </w:rPr>
        <w:t xml:space="preserve">vanje za obdobje </w:t>
      </w:r>
      <w:r w:rsidR="00880A43" w:rsidRPr="009C0EE0">
        <w:rPr>
          <w:rFonts w:ascii="Arial" w:eastAsia="SimSun" w:hAnsi="Arial" w:cs="Arial"/>
          <w:lang w:eastAsia="en-US"/>
        </w:rPr>
        <w:t>24</w:t>
      </w:r>
      <w:r w:rsidRPr="009C0EE0">
        <w:rPr>
          <w:rFonts w:ascii="Arial" w:eastAsia="SimSun" w:hAnsi="Arial" w:cs="Arial"/>
          <w:lang w:eastAsia="en-US"/>
        </w:rPr>
        <w:t xml:space="preserve"> mesecev </w:t>
      </w:r>
      <w:r w:rsidRPr="009C0EE0">
        <w:rPr>
          <w:rFonts w:ascii="Arial" w:hAnsi="Arial" w:cs="Arial"/>
        </w:rPr>
        <w:t>od</w:t>
      </w:r>
      <w:r w:rsidRPr="00F84C6F">
        <w:rPr>
          <w:rFonts w:ascii="Arial" w:hAnsi="Arial" w:cs="Arial"/>
        </w:rPr>
        <w:t xml:space="preserve"> opravljenega zapisniškega prevzema </w:t>
      </w:r>
      <w:r>
        <w:rPr>
          <w:rFonts w:ascii="Arial" w:hAnsi="Arial" w:cs="Arial"/>
        </w:rPr>
        <w:t>opreme</w:t>
      </w:r>
      <w:r w:rsidRPr="00F84C6F">
        <w:rPr>
          <w:rFonts w:ascii="Arial" w:hAnsi="Arial" w:cs="Arial"/>
        </w:rPr>
        <w:t>.</w:t>
      </w:r>
    </w:p>
    <w:p w14:paraId="38DDBB15" w14:textId="77777777" w:rsidR="00E274EA" w:rsidRPr="00F84C6F" w:rsidRDefault="00E274EA" w:rsidP="00E274EA">
      <w:pPr>
        <w:pStyle w:val="Standard"/>
        <w:rPr>
          <w:rFonts w:ascii="Arial" w:eastAsia="SimSun" w:hAnsi="Arial" w:cs="Arial"/>
          <w:color w:val="000000" w:themeColor="text1"/>
          <w:lang w:eastAsia="en-US"/>
        </w:rPr>
      </w:pPr>
    </w:p>
    <w:p w14:paraId="2D5EF194" w14:textId="77777777" w:rsidR="00E274EA" w:rsidRPr="00F84C6F" w:rsidRDefault="00E274EA" w:rsidP="00E274EA">
      <w:pPr>
        <w:pStyle w:val="Standard"/>
        <w:rPr>
          <w:rFonts w:ascii="Arial" w:hAnsi="Arial" w:cs="Arial"/>
          <w:color w:val="000000" w:themeColor="text1"/>
        </w:rPr>
      </w:pPr>
      <w:r w:rsidRPr="00F84C6F">
        <w:rPr>
          <w:rFonts w:ascii="Arial" w:hAnsi="Arial" w:cs="Arial"/>
          <w:color w:val="000000" w:themeColor="text1"/>
        </w:rPr>
        <w:t xml:space="preserve">V garancijskem roku </w:t>
      </w:r>
      <w:r>
        <w:rPr>
          <w:rFonts w:ascii="Arial" w:hAnsi="Arial" w:cs="Arial"/>
          <w:color w:val="000000" w:themeColor="text1"/>
        </w:rPr>
        <w:t xml:space="preserve">dobavitelj skrbi za brezhibno delovanje opreme in skladno s tem zagotavlja </w:t>
      </w:r>
      <w:r w:rsidRPr="00385431">
        <w:rPr>
          <w:rFonts w:ascii="Arial" w:hAnsi="Arial" w:cs="Arial"/>
          <w:color w:val="000000" w:themeColor="text1"/>
        </w:rPr>
        <w:t xml:space="preserve">brezplačno </w:t>
      </w:r>
      <w:r w:rsidR="003F1199" w:rsidRPr="003F1199">
        <w:rPr>
          <w:rFonts w:ascii="Arial" w:hAnsi="Arial" w:cs="Arial"/>
          <w:color w:val="000000" w:themeColor="text1"/>
        </w:rPr>
        <w:t xml:space="preserve">preventivno, </w:t>
      </w:r>
      <w:r w:rsidRPr="003F1199">
        <w:rPr>
          <w:rFonts w:ascii="Arial" w:hAnsi="Arial" w:cs="Arial"/>
          <w:color w:val="000000" w:themeColor="text1"/>
        </w:rPr>
        <w:t>garancijsko</w:t>
      </w:r>
      <w:r w:rsidR="004D1003" w:rsidRPr="003F1199">
        <w:rPr>
          <w:rFonts w:ascii="Arial" w:hAnsi="Arial" w:cs="Arial"/>
          <w:color w:val="000000" w:themeColor="text1"/>
        </w:rPr>
        <w:t xml:space="preserve"> </w:t>
      </w:r>
      <w:r w:rsidR="003F1199" w:rsidRPr="003F1199">
        <w:rPr>
          <w:rFonts w:ascii="Arial" w:hAnsi="Arial" w:cs="Arial"/>
          <w:color w:val="000000" w:themeColor="text1"/>
        </w:rPr>
        <w:t>in izredno</w:t>
      </w:r>
      <w:r w:rsidRPr="003F1199">
        <w:rPr>
          <w:rFonts w:ascii="Arial" w:hAnsi="Arial" w:cs="Arial"/>
          <w:color w:val="000000" w:themeColor="text1"/>
        </w:rPr>
        <w:t xml:space="preserve"> vzdrže</w:t>
      </w:r>
      <w:r w:rsidRPr="00F21B5C">
        <w:rPr>
          <w:rFonts w:ascii="Arial" w:hAnsi="Arial" w:cs="Arial"/>
          <w:color w:val="000000" w:themeColor="text1"/>
        </w:rPr>
        <w:t>vanje</w:t>
      </w:r>
      <w:r w:rsidR="003F1199">
        <w:rPr>
          <w:rFonts w:ascii="Arial" w:hAnsi="Arial" w:cs="Arial"/>
          <w:color w:val="000000" w:themeColor="text1"/>
        </w:rPr>
        <w:t xml:space="preserve"> ter</w:t>
      </w:r>
      <w:r w:rsidRPr="00385431">
        <w:rPr>
          <w:rFonts w:ascii="Arial" w:hAnsi="Arial" w:cs="Arial"/>
          <w:color w:val="000000" w:themeColor="text1"/>
        </w:rPr>
        <w:t xml:space="preserve"> servisiranje </w:t>
      </w:r>
      <w:r>
        <w:rPr>
          <w:rFonts w:ascii="Arial" w:hAnsi="Arial" w:cs="Arial"/>
          <w:color w:val="000000" w:themeColor="text1"/>
        </w:rPr>
        <w:t xml:space="preserve">opreme </w:t>
      </w:r>
      <w:r w:rsidRPr="00385431">
        <w:rPr>
          <w:rFonts w:ascii="Arial" w:hAnsi="Arial" w:cs="Arial"/>
          <w:color w:val="000000" w:themeColor="text1"/>
        </w:rPr>
        <w:t>v skladu z zahtevami proizvajalca.</w:t>
      </w:r>
      <w:r w:rsidRPr="00F84C6F">
        <w:rPr>
          <w:rFonts w:ascii="Arial" w:hAnsi="Arial" w:cs="Arial"/>
          <w:color w:val="000000" w:themeColor="text1"/>
        </w:rPr>
        <w:t xml:space="preserve"> </w:t>
      </w:r>
    </w:p>
    <w:p w14:paraId="2E668DF0" w14:textId="77777777" w:rsidR="00E274EA" w:rsidRDefault="00E274EA" w:rsidP="00E274EA">
      <w:pPr>
        <w:spacing w:after="0" w:line="276" w:lineRule="auto"/>
        <w:ind w:right="6"/>
        <w:jc w:val="both"/>
        <w:rPr>
          <w:rFonts w:ascii="Arial" w:hAnsi="Arial" w:cs="Arial"/>
          <w:color w:val="000000" w:themeColor="text1"/>
        </w:rPr>
      </w:pPr>
    </w:p>
    <w:p w14:paraId="2F5FFB7E" w14:textId="77777777" w:rsidR="00E274EA" w:rsidRPr="00F84C6F" w:rsidRDefault="00E274EA" w:rsidP="00E274EA">
      <w:pPr>
        <w:autoSpaceDE w:val="0"/>
        <w:adjustRightInd w:val="0"/>
        <w:spacing w:after="0" w:line="276" w:lineRule="auto"/>
        <w:ind w:right="6"/>
        <w:jc w:val="both"/>
        <w:textAlignment w:val="auto"/>
        <w:rPr>
          <w:rFonts w:ascii="Arial" w:hAnsi="Arial" w:cs="Arial"/>
        </w:rPr>
      </w:pPr>
      <w:r w:rsidRPr="00F84C6F">
        <w:rPr>
          <w:rFonts w:ascii="Arial" w:hAnsi="Arial" w:cs="Arial"/>
        </w:rPr>
        <w:t>Vsi transportni in drugi stroški v zvezi s popravili v času garancijskega rok</w:t>
      </w:r>
      <w:r>
        <w:rPr>
          <w:rFonts w:ascii="Arial" w:hAnsi="Arial" w:cs="Arial"/>
        </w:rPr>
        <w:t>a (potni stroški, porabljen čas, nadomestni deli, drug</w:t>
      </w:r>
      <w:r w:rsidRPr="00F84C6F">
        <w:rPr>
          <w:rFonts w:ascii="Arial" w:hAnsi="Arial" w:cs="Arial"/>
        </w:rPr>
        <w:t xml:space="preserve"> materia</w:t>
      </w:r>
      <w:r>
        <w:rPr>
          <w:rFonts w:ascii="Arial" w:hAnsi="Arial" w:cs="Arial"/>
        </w:rPr>
        <w:t xml:space="preserve">l ipd.) </w:t>
      </w:r>
      <w:r w:rsidRPr="00F21B5C">
        <w:rPr>
          <w:rFonts w:ascii="Arial" w:hAnsi="Arial" w:cs="Arial"/>
        </w:rPr>
        <w:t xml:space="preserve">bremenijo </w:t>
      </w:r>
      <w:r w:rsidRPr="003F1199">
        <w:rPr>
          <w:rFonts w:ascii="Arial" w:hAnsi="Arial" w:cs="Arial"/>
        </w:rPr>
        <w:t xml:space="preserve">dobavitelja. </w:t>
      </w:r>
      <w:r w:rsidR="003F1199" w:rsidRPr="003F1199">
        <w:rPr>
          <w:rFonts w:ascii="Arial" w:hAnsi="Arial" w:cs="Arial"/>
        </w:rPr>
        <w:t>S</w:t>
      </w:r>
      <w:r w:rsidRPr="003F1199">
        <w:rPr>
          <w:rFonts w:ascii="Arial" w:hAnsi="Arial" w:cs="Arial"/>
        </w:rPr>
        <w:t xml:space="preserve">troški rednega </w:t>
      </w:r>
      <w:r w:rsidR="003F1199" w:rsidRPr="003F1199">
        <w:rPr>
          <w:rFonts w:ascii="Arial" w:hAnsi="Arial" w:cs="Arial"/>
        </w:rPr>
        <w:t xml:space="preserve">in izrednega </w:t>
      </w:r>
      <w:r w:rsidRPr="003F1199">
        <w:rPr>
          <w:rFonts w:ascii="Arial" w:hAnsi="Arial" w:cs="Arial"/>
        </w:rPr>
        <w:t xml:space="preserve">vzdrževanja v času garancije bremenijo </w:t>
      </w:r>
      <w:r w:rsidR="003F1199" w:rsidRPr="003F1199">
        <w:rPr>
          <w:rFonts w:ascii="Arial" w:hAnsi="Arial" w:cs="Arial"/>
        </w:rPr>
        <w:t>dobavitelja</w:t>
      </w:r>
      <w:r w:rsidRPr="003F1199">
        <w:rPr>
          <w:rFonts w:ascii="Arial" w:hAnsi="Arial" w:cs="Arial"/>
        </w:rPr>
        <w:t>.</w:t>
      </w:r>
      <w:r w:rsidRPr="00F84C6F">
        <w:rPr>
          <w:rFonts w:ascii="Arial" w:hAnsi="Arial" w:cs="Arial"/>
        </w:rPr>
        <w:t xml:space="preserve"> </w:t>
      </w:r>
      <w:r w:rsidR="003F1199">
        <w:rPr>
          <w:rFonts w:ascii="Arial" w:hAnsi="Arial" w:cs="Arial"/>
        </w:rPr>
        <w:t>N</w:t>
      </w:r>
      <w:r w:rsidR="00D54492">
        <w:rPr>
          <w:rFonts w:ascii="Arial" w:hAnsi="Arial" w:cs="Arial"/>
        </w:rPr>
        <w:t xml:space="preserve">aročnika </w:t>
      </w:r>
      <w:r w:rsidR="003F1199">
        <w:rPr>
          <w:rFonts w:ascii="Arial" w:hAnsi="Arial" w:cs="Arial"/>
        </w:rPr>
        <w:t xml:space="preserve">bremenijo </w:t>
      </w:r>
      <w:r w:rsidR="00D54492">
        <w:rPr>
          <w:rFonts w:ascii="Arial" w:hAnsi="Arial" w:cs="Arial"/>
        </w:rPr>
        <w:t xml:space="preserve">morebitni stroški servisnih del, potrebnih zaradi </w:t>
      </w:r>
      <w:proofErr w:type="spellStart"/>
      <w:r w:rsidR="00D54492">
        <w:rPr>
          <w:rFonts w:ascii="Arial" w:hAnsi="Arial" w:cs="Arial"/>
        </w:rPr>
        <w:t>strojelomov</w:t>
      </w:r>
      <w:proofErr w:type="spellEnd"/>
      <w:r w:rsidR="00D54492">
        <w:rPr>
          <w:rFonts w:ascii="Arial" w:hAnsi="Arial" w:cs="Arial"/>
        </w:rPr>
        <w:t xml:space="preserve"> ali napačnega ravnanja naročnika z opremo, skladno s cenami delovne ure, obiska pri naročniku, nadomestnih delov in potrošnega materiala iz ponudbe dobavitelja, na podlagi katere je bila sklenjena ta pogodba.</w:t>
      </w:r>
    </w:p>
    <w:p w14:paraId="103FD94F" w14:textId="77777777" w:rsidR="00E274EA" w:rsidRDefault="00E274EA" w:rsidP="00E274EA">
      <w:pPr>
        <w:autoSpaceDE w:val="0"/>
        <w:adjustRightInd w:val="0"/>
        <w:spacing w:after="0" w:line="276" w:lineRule="auto"/>
        <w:ind w:right="6"/>
        <w:jc w:val="both"/>
        <w:textAlignment w:val="auto"/>
        <w:rPr>
          <w:rFonts w:ascii="Arial" w:hAnsi="Arial" w:cs="Arial"/>
        </w:rPr>
      </w:pPr>
    </w:p>
    <w:p w14:paraId="7C805894" w14:textId="77777777" w:rsidR="00E274EA" w:rsidRPr="00F84C6F" w:rsidRDefault="00F21B5C" w:rsidP="00E274EA">
      <w:pPr>
        <w:autoSpaceDE w:val="0"/>
        <w:adjustRightInd w:val="0"/>
        <w:spacing w:after="0" w:line="276" w:lineRule="auto"/>
        <w:ind w:right="6"/>
        <w:jc w:val="both"/>
        <w:textAlignment w:val="auto"/>
        <w:rPr>
          <w:rFonts w:ascii="Arial" w:hAnsi="Arial" w:cs="Arial"/>
        </w:rPr>
      </w:pPr>
      <w:r>
        <w:rPr>
          <w:rFonts w:ascii="Arial" w:hAnsi="Arial" w:cs="Arial"/>
        </w:rPr>
        <w:t xml:space="preserve">Naročnik prijavi napake oziroma naroča servisne storitve na telefonsko številko: ______________________ oziroma elektronski naslov: ____________________________. </w:t>
      </w:r>
      <w:r w:rsidR="00E274EA" w:rsidRPr="00F84C6F">
        <w:rPr>
          <w:rFonts w:ascii="Arial" w:hAnsi="Arial" w:cs="Arial"/>
        </w:rPr>
        <w:t>Servisna služba mora biti organizirana tako, da omogoča zahtevani čas</w:t>
      </w:r>
      <w:r w:rsidR="00E274EA">
        <w:rPr>
          <w:rFonts w:ascii="Arial" w:hAnsi="Arial" w:cs="Arial"/>
        </w:rPr>
        <w:t xml:space="preserve"> odprave napake</w:t>
      </w:r>
      <w:r w:rsidR="00E274EA" w:rsidRPr="00F84C6F">
        <w:rPr>
          <w:rFonts w:ascii="Arial" w:hAnsi="Arial" w:cs="Arial"/>
        </w:rPr>
        <w:t>. Ne glede na to, ali dobavitelj zagotavlja</w:t>
      </w:r>
      <w:r w:rsidR="00E274EA">
        <w:rPr>
          <w:rFonts w:ascii="Arial" w:hAnsi="Arial" w:cs="Arial"/>
        </w:rPr>
        <w:t xml:space="preserve"> vzdrževanje in</w:t>
      </w:r>
      <w:r w:rsidR="00E274EA" w:rsidRPr="00F84C6F">
        <w:rPr>
          <w:rFonts w:ascii="Arial" w:hAnsi="Arial" w:cs="Arial"/>
        </w:rPr>
        <w:t xml:space="preserve"> servisiranje iz tujine, komunikacija z naročnikom poteka izključno v slovenskem jeziku.</w:t>
      </w:r>
    </w:p>
    <w:p w14:paraId="62D31E66" w14:textId="77777777" w:rsidR="00E274EA" w:rsidRDefault="00E274EA" w:rsidP="00E274EA">
      <w:pPr>
        <w:autoSpaceDE w:val="0"/>
        <w:adjustRightInd w:val="0"/>
        <w:spacing w:after="0" w:line="276" w:lineRule="auto"/>
        <w:ind w:right="6"/>
        <w:jc w:val="both"/>
        <w:textAlignment w:val="auto"/>
        <w:rPr>
          <w:rFonts w:ascii="Arial" w:hAnsi="Arial" w:cs="Arial"/>
        </w:rPr>
      </w:pPr>
    </w:p>
    <w:p w14:paraId="584219FA" w14:textId="77777777" w:rsidR="00E274EA" w:rsidRPr="00540B4B" w:rsidRDefault="00E274EA" w:rsidP="00E274EA">
      <w:pPr>
        <w:spacing w:after="0" w:line="276" w:lineRule="auto"/>
        <w:jc w:val="both"/>
        <w:rPr>
          <w:rFonts w:ascii="Arial" w:eastAsiaTheme="minorHAnsi" w:hAnsi="Arial" w:cs="Arial"/>
          <w:color w:val="000000" w:themeColor="text1"/>
        </w:rPr>
      </w:pPr>
      <w:r>
        <w:rPr>
          <w:rFonts w:ascii="Arial" w:eastAsia="Times New Roman" w:hAnsi="Arial" w:cs="Arial"/>
          <w:color w:val="000000" w:themeColor="text1"/>
        </w:rPr>
        <w:t>O</w:t>
      </w:r>
      <w:r w:rsidRPr="001246C5">
        <w:rPr>
          <w:rFonts w:ascii="Arial" w:eastAsia="Times New Roman" w:hAnsi="Arial" w:cs="Arial"/>
          <w:color w:val="000000" w:themeColor="text1"/>
        </w:rPr>
        <w:t>dzivni čas za odpravo napak, pomanjkljivosti ali okvar opreme</w:t>
      </w:r>
      <w:r>
        <w:rPr>
          <w:rFonts w:ascii="Arial" w:eastAsia="Times New Roman" w:hAnsi="Arial" w:cs="Arial"/>
          <w:color w:val="000000" w:themeColor="text1"/>
        </w:rPr>
        <w:t xml:space="preserve"> je najdalj</w:t>
      </w:r>
      <w:r w:rsidR="00D32891">
        <w:rPr>
          <w:rFonts w:ascii="Arial" w:eastAsia="Times New Roman" w:hAnsi="Arial" w:cs="Arial"/>
          <w:color w:val="000000" w:themeColor="text1"/>
        </w:rPr>
        <w:t xml:space="preserve"> 3</w:t>
      </w:r>
      <w:r w:rsidRPr="001246C5">
        <w:rPr>
          <w:rFonts w:ascii="Arial" w:eastAsia="Times New Roman" w:hAnsi="Arial" w:cs="Arial"/>
          <w:color w:val="000000" w:themeColor="text1"/>
        </w:rPr>
        <w:t xml:space="preserve"> ure</w:t>
      </w:r>
      <w:r>
        <w:rPr>
          <w:rFonts w:ascii="Arial" w:eastAsia="Times New Roman" w:hAnsi="Arial" w:cs="Arial"/>
          <w:color w:val="000000" w:themeColor="text1"/>
        </w:rPr>
        <w:t xml:space="preserve"> od sprejema sporočila o okvari</w:t>
      </w:r>
      <w:r w:rsidR="00D32891">
        <w:rPr>
          <w:rFonts w:ascii="Arial" w:eastAsia="Times New Roman" w:hAnsi="Arial" w:cs="Arial"/>
          <w:color w:val="000000" w:themeColor="text1"/>
        </w:rPr>
        <w:t xml:space="preserve"> (dovoljuje se dostop do aparata na daljavo)</w:t>
      </w:r>
      <w:r w:rsidRPr="001246C5">
        <w:rPr>
          <w:rFonts w:ascii="Arial" w:eastAsia="Times New Roman" w:hAnsi="Arial" w:cs="Arial"/>
          <w:color w:val="000000" w:themeColor="text1"/>
        </w:rPr>
        <w:t>.</w:t>
      </w:r>
    </w:p>
    <w:p w14:paraId="7AEB6D60" w14:textId="77777777" w:rsidR="00E274EA" w:rsidRDefault="00E274EA" w:rsidP="00E274EA">
      <w:pPr>
        <w:pStyle w:val="Standard"/>
        <w:rPr>
          <w:rFonts w:ascii="Arial" w:hAnsi="Arial" w:cs="Arial"/>
        </w:rPr>
      </w:pPr>
    </w:p>
    <w:p w14:paraId="34CFE8BF" w14:textId="77777777" w:rsidR="00D54492" w:rsidRDefault="00D54492" w:rsidP="00E274EA">
      <w:pPr>
        <w:pStyle w:val="Standard"/>
        <w:rPr>
          <w:rFonts w:ascii="Arial" w:hAnsi="Arial" w:cs="Arial"/>
          <w:color w:val="000000" w:themeColor="text1"/>
        </w:rPr>
      </w:pPr>
      <w:r w:rsidRPr="00B7025D">
        <w:rPr>
          <w:rFonts w:ascii="Arial" w:hAnsi="Arial" w:cs="Arial"/>
          <w:color w:val="000000" w:themeColor="text1"/>
        </w:rPr>
        <w:t>Dobavitelj mora zagotavljati odpravo napak, pomanjkljivosti oziroma okvar</w:t>
      </w:r>
      <w:r>
        <w:rPr>
          <w:rFonts w:ascii="Arial" w:hAnsi="Arial" w:cs="Arial"/>
          <w:color w:val="000000" w:themeColor="text1"/>
        </w:rPr>
        <w:t xml:space="preserve"> glede na tip napake, in sicer:</w:t>
      </w:r>
    </w:p>
    <w:p w14:paraId="2720BE61" w14:textId="77777777" w:rsidR="00D54492" w:rsidRDefault="00D54492" w:rsidP="00D35C7E">
      <w:pPr>
        <w:pStyle w:val="Standard"/>
        <w:numPr>
          <w:ilvl w:val="0"/>
          <w:numId w:val="72"/>
        </w:numPr>
        <w:rPr>
          <w:rFonts w:ascii="Arial" w:hAnsi="Arial" w:cs="Arial"/>
          <w:color w:val="000000" w:themeColor="text1"/>
        </w:rPr>
      </w:pPr>
      <w:r>
        <w:rPr>
          <w:rFonts w:ascii="Arial" w:hAnsi="Arial" w:cs="Arial"/>
          <w:color w:val="000000" w:themeColor="text1"/>
        </w:rPr>
        <w:t xml:space="preserve">kritična napaka: vzpostavitev delovanja sistema oziroma odprava napake v roku 6 ur od prijave napake oziroma v 12 urah od dobave potrebnih rezervnih delov, </w:t>
      </w:r>
      <w:r w:rsidR="007D514A">
        <w:rPr>
          <w:rFonts w:ascii="Arial" w:hAnsi="Arial" w:cs="Arial"/>
          <w:color w:val="000000" w:themeColor="text1"/>
        </w:rPr>
        <w:t>pri čemer</w:t>
      </w:r>
      <w:r>
        <w:rPr>
          <w:rFonts w:ascii="Arial" w:hAnsi="Arial" w:cs="Arial"/>
          <w:color w:val="000000" w:themeColor="text1"/>
        </w:rPr>
        <w:t xml:space="preserve"> mora biti delovanje sistema vzpostavljeno</w:t>
      </w:r>
      <w:r w:rsidR="007D514A">
        <w:rPr>
          <w:rFonts w:ascii="Arial" w:hAnsi="Arial" w:cs="Arial"/>
          <w:color w:val="000000" w:themeColor="text1"/>
        </w:rPr>
        <w:t xml:space="preserve"> v</w:t>
      </w:r>
      <w:r>
        <w:rPr>
          <w:rFonts w:ascii="Arial" w:hAnsi="Arial" w:cs="Arial"/>
          <w:color w:val="000000" w:themeColor="text1"/>
        </w:rPr>
        <w:t xml:space="preserve"> največ 72 ur</w:t>
      </w:r>
      <w:r w:rsidR="007D514A">
        <w:rPr>
          <w:rFonts w:ascii="Arial" w:hAnsi="Arial" w:cs="Arial"/>
          <w:color w:val="000000" w:themeColor="text1"/>
        </w:rPr>
        <w:t>ah</w:t>
      </w:r>
      <w:r>
        <w:rPr>
          <w:rFonts w:ascii="Arial" w:hAnsi="Arial" w:cs="Arial"/>
          <w:color w:val="000000" w:themeColor="text1"/>
        </w:rPr>
        <w:t xml:space="preserve"> od prijave napake;</w:t>
      </w:r>
    </w:p>
    <w:p w14:paraId="2E3464A8" w14:textId="77777777" w:rsidR="00D54492" w:rsidRDefault="00D54492" w:rsidP="00D35C7E">
      <w:pPr>
        <w:pStyle w:val="Standard"/>
        <w:numPr>
          <w:ilvl w:val="0"/>
          <w:numId w:val="72"/>
        </w:numPr>
        <w:rPr>
          <w:rFonts w:ascii="Arial" w:hAnsi="Arial" w:cs="Arial"/>
          <w:color w:val="000000" w:themeColor="text1"/>
        </w:rPr>
      </w:pPr>
      <w:r>
        <w:rPr>
          <w:rFonts w:ascii="Arial" w:hAnsi="Arial" w:cs="Arial"/>
          <w:color w:val="000000" w:themeColor="text1"/>
        </w:rPr>
        <w:t>resna napaka: vzpostavitev delovanja sistema oziroma odprava napake v roku 96 ur od prijave napake;</w:t>
      </w:r>
    </w:p>
    <w:p w14:paraId="2B065D92" w14:textId="77777777" w:rsidR="00D54492" w:rsidRDefault="00D54492" w:rsidP="00D35C7E">
      <w:pPr>
        <w:pStyle w:val="Standard"/>
        <w:numPr>
          <w:ilvl w:val="0"/>
          <w:numId w:val="72"/>
        </w:numPr>
        <w:rPr>
          <w:rFonts w:ascii="Arial" w:hAnsi="Arial" w:cs="Arial"/>
          <w:color w:val="000000" w:themeColor="text1"/>
        </w:rPr>
      </w:pPr>
      <w:r>
        <w:rPr>
          <w:rFonts w:ascii="Arial" w:hAnsi="Arial" w:cs="Arial"/>
          <w:color w:val="000000" w:themeColor="text1"/>
        </w:rPr>
        <w:t>napaka z nizko pomembnostjo: po dogovoru z naročnikom, vendar vzpostavitev delovanja sistema oziroma odprava napake ne sme presegati 7 dni od prijave napake.</w:t>
      </w:r>
    </w:p>
    <w:p w14:paraId="2E406A07" w14:textId="77777777" w:rsidR="00D54492" w:rsidRDefault="00D54492" w:rsidP="00E274EA">
      <w:pPr>
        <w:pStyle w:val="Standard"/>
        <w:rPr>
          <w:rFonts w:ascii="Arial" w:hAnsi="Arial" w:cs="Arial"/>
        </w:rPr>
      </w:pPr>
    </w:p>
    <w:p w14:paraId="78306D06" w14:textId="77777777" w:rsidR="00D32891" w:rsidRDefault="00D32891" w:rsidP="00E274EA">
      <w:pPr>
        <w:pStyle w:val="Standard"/>
        <w:rPr>
          <w:rFonts w:ascii="Arial" w:hAnsi="Arial" w:cs="Arial"/>
        </w:rPr>
      </w:pPr>
      <w:r>
        <w:rPr>
          <w:rFonts w:ascii="Arial" w:hAnsi="Arial" w:cs="Arial"/>
        </w:rPr>
        <w:t>Tip napake se določa po naslednjih kriterijih:</w:t>
      </w:r>
    </w:p>
    <w:p w14:paraId="74D38141" w14:textId="77777777" w:rsidR="00D32891" w:rsidRDefault="00D32891" w:rsidP="00D35C7E">
      <w:pPr>
        <w:pStyle w:val="Standard"/>
        <w:numPr>
          <w:ilvl w:val="0"/>
          <w:numId w:val="72"/>
        </w:numPr>
        <w:rPr>
          <w:rFonts w:ascii="Arial" w:hAnsi="Arial" w:cs="Arial"/>
        </w:rPr>
      </w:pPr>
      <w:r>
        <w:rPr>
          <w:rFonts w:ascii="Arial" w:hAnsi="Arial" w:cs="Arial"/>
        </w:rPr>
        <w:t>kritična napaka: delo z aparatom je v celoti onemogočeno in je s tem onemogočena diagnostika;</w:t>
      </w:r>
    </w:p>
    <w:p w14:paraId="7112810A" w14:textId="77777777" w:rsidR="00D32891" w:rsidRDefault="00D32891" w:rsidP="00D35C7E">
      <w:pPr>
        <w:pStyle w:val="Standard"/>
        <w:numPr>
          <w:ilvl w:val="0"/>
          <w:numId w:val="72"/>
        </w:numPr>
        <w:rPr>
          <w:rFonts w:ascii="Arial" w:hAnsi="Arial" w:cs="Arial"/>
        </w:rPr>
      </w:pPr>
      <w:r>
        <w:rPr>
          <w:rFonts w:ascii="Arial" w:hAnsi="Arial" w:cs="Arial"/>
        </w:rPr>
        <w:t>resna napaka: uporaba aparata je za nekatere sklope onemogočena, kar povzroča teža</w:t>
      </w:r>
      <w:r w:rsidR="007D514A">
        <w:rPr>
          <w:rFonts w:ascii="Arial" w:hAnsi="Arial" w:cs="Arial"/>
        </w:rPr>
        <w:t>ve pri izvajanju diagnostike, oziroma</w:t>
      </w:r>
      <w:r>
        <w:rPr>
          <w:rFonts w:ascii="Arial" w:hAnsi="Arial" w:cs="Arial"/>
        </w:rPr>
        <w:t xml:space="preserve"> obstaja postopek obhoda napake;</w:t>
      </w:r>
    </w:p>
    <w:p w14:paraId="6DED4228" w14:textId="77777777" w:rsidR="00D32891" w:rsidRDefault="00D32891" w:rsidP="00D35C7E">
      <w:pPr>
        <w:pStyle w:val="Standard"/>
        <w:numPr>
          <w:ilvl w:val="0"/>
          <w:numId w:val="72"/>
        </w:numPr>
        <w:rPr>
          <w:rFonts w:ascii="Arial" w:hAnsi="Arial" w:cs="Arial"/>
        </w:rPr>
      </w:pPr>
      <w:r>
        <w:rPr>
          <w:rFonts w:ascii="Arial" w:hAnsi="Arial" w:cs="Arial"/>
        </w:rPr>
        <w:t xml:space="preserve">napaka z nizko pomembnostjo: aparat deluje, napaka predstavlja manjšo </w:t>
      </w:r>
      <w:r w:rsidR="00D54492">
        <w:rPr>
          <w:rFonts w:ascii="Arial" w:hAnsi="Arial" w:cs="Arial"/>
        </w:rPr>
        <w:t>neprijetnost uporabniku. Napaka bistveno ne vpliva na delo;</w:t>
      </w:r>
    </w:p>
    <w:p w14:paraId="420FFD87" w14:textId="77777777" w:rsidR="00D54492" w:rsidRDefault="00D54492" w:rsidP="00D35C7E">
      <w:pPr>
        <w:pStyle w:val="Standard"/>
        <w:numPr>
          <w:ilvl w:val="0"/>
          <w:numId w:val="72"/>
        </w:numPr>
        <w:rPr>
          <w:rFonts w:ascii="Arial" w:hAnsi="Arial" w:cs="Arial"/>
        </w:rPr>
      </w:pPr>
      <w:r>
        <w:rPr>
          <w:rFonts w:ascii="Arial" w:hAnsi="Arial" w:cs="Arial"/>
        </w:rPr>
        <w:t xml:space="preserve">magnet </w:t>
      </w:r>
      <w:proofErr w:type="spellStart"/>
      <w:r>
        <w:rPr>
          <w:rFonts w:ascii="Arial" w:hAnsi="Arial" w:cs="Arial"/>
        </w:rPr>
        <w:t>quench</w:t>
      </w:r>
      <w:proofErr w:type="spellEnd"/>
      <w:r>
        <w:rPr>
          <w:rFonts w:ascii="Arial" w:hAnsi="Arial" w:cs="Arial"/>
        </w:rPr>
        <w:t>: 14 dni.</w:t>
      </w:r>
    </w:p>
    <w:p w14:paraId="7A7E0DC3" w14:textId="77777777" w:rsidR="00D32891" w:rsidRDefault="00D32891" w:rsidP="00E274EA">
      <w:pPr>
        <w:pStyle w:val="Standard"/>
        <w:rPr>
          <w:rFonts w:ascii="Arial" w:hAnsi="Arial" w:cs="Arial"/>
        </w:rPr>
      </w:pPr>
    </w:p>
    <w:p w14:paraId="50E2FD5B" w14:textId="77777777" w:rsidR="00E274EA" w:rsidRPr="00094E76" w:rsidRDefault="00E274EA" w:rsidP="00E274EA">
      <w:pPr>
        <w:pStyle w:val="Standard"/>
        <w:keepNext/>
        <w:numPr>
          <w:ilvl w:val="1"/>
          <w:numId w:val="65"/>
        </w:numPr>
        <w:ind w:left="284"/>
        <w:jc w:val="center"/>
        <w:rPr>
          <w:rFonts w:ascii="Arial" w:hAnsi="Arial" w:cs="Arial"/>
          <w:b/>
        </w:rPr>
      </w:pPr>
      <w:r w:rsidRPr="00094E76">
        <w:rPr>
          <w:rFonts w:ascii="Arial" w:hAnsi="Arial" w:cs="Arial"/>
          <w:b/>
        </w:rPr>
        <w:t>člen</w:t>
      </w:r>
    </w:p>
    <w:p w14:paraId="2F1E6E4A" w14:textId="77777777" w:rsidR="00E274EA" w:rsidRPr="00C111FF" w:rsidRDefault="00E274EA" w:rsidP="00E274EA">
      <w:pPr>
        <w:pStyle w:val="Standard"/>
        <w:jc w:val="center"/>
        <w:rPr>
          <w:rFonts w:ascii="Arial" w:hAnsi="Arial" w:cs="Arial"/>
          <w:b/>
        </w:rPr>
      </w:pPr>
      <w:r w:rsidRPr="00094E76">
        <w:rPr>
          <w:rFonts w:ascii="Arial" w:hAnsi="Arial" w:cs="Arial"/>
          <w:b/>
        </w:rPr>
        <w:t>(</w:t>
      </w:r>
      <w:r>
        <w:rPr>
          <w:rFonts w:ascii="Arial" w:hAnsi="Arial" w:cs="Arial"/>
          <w:b/>
        </w:rPr>
        <w:t>vzdrževanje opreme</w:t>
      </w:r>
      <w:r w:rsidRPr="00094E76">
        <w:rPr>
          <w:rFonts w:ascii="Arial" w:hAnsi="Arial" w:cs="Arial"/>
          <w:b/>
        </w:rPr>
        <w:t>)</w:t>
      </w:r>
    </w:p>
    <w:p w14:paraId="3D79EBBE" w14:textId="77777777" w:rsidR="00E274EA" w:rsidRDefault="00E274EA" w:rsidP="00E274EA">
      <w:pPr>
        <w:pStyle w:val="Standard"/>
        <w:rPr>
          <w:rFonts w:ascii="Arial" w:hAnsi="Arial" w:cs="Arial"/>
        </w:rPr>
      </w:pPr>
    </w:p>
    <w:p w14:paraId="0955B038" w14:textId="77777777" w:rsidR="00E274EA" w:rsidRPr="0092733D" w:rsidRDefault="00E274EA" w:rsidP="00E274EA">
      <w:pPr>
        <w:pStyle w:val="Standard"/>
        <w:rPr>
          <w:rFonts w:ascii="Arial" w:eastAsia="Times New Roman" w:hAnsi="Arial" w:cs="Arial"/>
          <w:color w:val="000000" w:themeColor="text1"/>
        </w:rPr>
      </w:pPr>
      <w:r w:rsidRPr="001246C5">
        <w:rPr>
          <w:rFonts w:ascii="Arial" w:eastAsia="Times New Roman" w:hAnsi="Arial" w:cs="Arial"/>
          <w:color w:val="000000" w:themeColor="text1"/>
        </w:rPr>
        <w:t xml:space="preserve">Dobavitelj bo za obdobje </w:t>
      </w:r>
      <w:r w:rsidRPr="0092733D">
        <w:rPr>
          <w:rFonts w:ascii="Arial" w:eastAsia="Times New Roman" w:hAnsi="Arial" w:cs="Arial"/>
          <w:color w:val="000000" w:themeColor="text1"/>
        </w:rPr>
        <w:t xml:space="preserve">7 </w:t>
      </w:r>
      <w:r w:rsidRPr="003F1199">
        <w:rPr>
          <w:rFonts w:ascii="Arial" w:eastAsia="Times New Roman" w:hAnsi="Arial" w:cs="Arial"/>
          <w:color w:val="000000" w:themeColor="text1"/>
        </w:rPr>
        <w:t xml:space="preserve">let od </w:t>
      </w:r>
      <w:r w:rsidR="003F1199" w:rsidRPr="003F1199">
        <w:rPr>
          <w:rFonts w:ascii="Arial" w:eastAsia="Times New Roman" w:hAnsi="Arial" w:cs="Arial"/>
          <w:color w:val="000000" w:themeColor="text1"/>
        </w:rPr>
        <w:t>poteka garancijskega roka za opremo</w:t>
      </w:r>
      <w:r w:rsidRPr="003F1199">
        <w:rPr>
          <w:rFonts w:ascii="Arial" w:eastAsia="Times New Roman" w:hAnsi="Arial" w:cs="Arial"/>
          <w:color w:val="000000" w:themeColor="text1"/>
        </w:rPr>
        <w:t xml:space="preserve"> zagotavljal</w:t>
      </w:r>
      <w:r w:rsidRPr="0092733D">
        <w:rPr>
          <w:rFonts w:ascii="Arial" w:eastAsia="Times New Roman" w:hAnsi="Arial" w:cs="Arial"/>
          <w:color w:val="000000" w:themeColor="text1"/>
        </w:rPr>
        <w:t xml:space="preserve"> pooblaščeno servisno službo, preko katere bo izvajal servisne preglede in popravila skladno z navodili proizvajalca, oziroma na poziv naročnika v najkrajšem možnem času ter popravila opreme izven garancijskega roka. </w:t>
      </w:r>
    </w:p>
    <w:p w14:paraId="3755FFCE" w14:textId="77777777" w:rsidR="00E274EA" w:rsidRPr="0092733D" w:rsidRDefault="00E274EA" w:rsidP="00E274EA">
      <w:pPr>
        <w:pStyle w:val="Standard"/>
        <w:rPr>
          <w:rFonts w:ascii="Arial" w:eastAsia="Times New Roman" w:hAnsi="Arial" w:cs="Arial"/>
          <w:color w:val="000000" w:themeColor="text1"/>
        </w:rPr>
      </w:pPr>
    </w:p>
    <w:p w14:paraId="794342CC" w14:textId="77777777" w:rsidR="00E274EA" w:rsidRDefault="00E274EA" w:rsidP="00E274EA">
      <w:pPr>
        <w:pStyle w:val="Standard"/>
        <w:rPr>
          <w:rFonts w:ascii="Arial" w:hAnsi="Arial" w:cs="Arial"/>
        </w:rPr>
      </w:pPr>
      <w:r w:rsidRPr="0092733D">
        <w:rPr>
          <w:rFonts w:ascii="Arial" w:hAnsi="Arial" w:cs="Arial"/>
        </w:rPr>
        <w:t xml:space="preserve">Proizvajalec predpisuje servisni pregled, ki se izvaja _________-krat letno, kar znaša </w:t>
      </w:r>
      <w:r w:rsidR="00AA63BD" w:rsidRPr="0092733D">
        <w:rPr>
          <w:rFonts w:ascii="Arial" w:hAnsi="Arial" w:cs="Arial"/>
        </w:rPr>
        <w:t xml:space="preserve">v 7 letih </w:t>
      </w:r>
      <w:r w:rsidRPr="0092733D">
        <w:rPr>
          <w:rFonts w:ascii="Arial" w:hAnsi="Arial" w:cs="Arial"/>
        </w:rPr>
        <w:t>skupaj _________ servisnih pregledov, v kolikor proizvajalec ne predpiše drugače. Pogodbena cena vzdrževanja se razdeli tako, da dobavitelj za vsak servisni pregled obračuna enak sorazmerni znesek skupne ce</w:t>
      </w:r>
      <w:r w:rsidR="00AA63BD" w:rsidRPr="0092733D">
        <w:rPr>
          <w:rFonts w:ascii="Arial" w:hAnsi="Arial" w:cs="Arial"/>
        </w:rPr>
        <w:t>ne vzdrževanja za obdobje 7 let</w:t>
      </w:r>
      <w:r w:rsidRPr="0092733D">
        <w:rPr>
          <w:rFonts w:ascii="Arial" w:hAnsi="Arial" w:cs="Arial"/>
        </w:rPr>
        <w:t xml:space="preserve">. </w:t>
      </w:r>
      <w:r w:rsidR="003F1199" w:rsidRPr="00EA484C">
        <w:rPr>
          <w:rFonts w:ascii="Arial" w:hAnsi="Arial" w:cs="Arial"/>
        </w:rPr>
        <w:t xml:space="preserve">Servisni pregledi znotraj garancijskega obdobja so všteti v ceno opreme (tj. se ne zaračunajo). </w:t>
      </w:r>
      <w:r w:rsidRPr="0092733D">
        <w:rPr>
          <w:rFonts w:ascii="Arial" w:hAnsi="Arial" w:cs="Arial"/>
        </w:rPr>
        <w:t>V ceni vzdrževanja so vključeni material (razen potrošnega materiala), delo in potni stroški.</w:t>
      </w:r>
    </w:p>
    <w:p w14:paraId="24667875" w14:textId="77777777" w:rsidR="00E274EA" w:rsidRDefault="00E274EA" w:rsidP="00E274EA">
      <w:pPr>
        <w:pStyle w:val="Standard"/>
        <w:rPr>
          <w:rFonts w:ascii="Arial" w:hAnsi="Arial" w:cs="Arial"/>
        </w:rPr>
      </w:pPr>
    </w:p>
    <w:p w14:paraId="0A27ED29" w14:textId="77777777" w:rsidR="00E274EA" w:rsidRDefault="00E274EA" w:rsidP="00E274EA">
      <w:pPr>
        <w:pStyle w:val="Standard"/>
        <w:rPr>
          <w:rFonts w:ascii="Arial" w:hAnsi="Arial" w:cs="Arial"/>
        </w:rPr>
      </w:pPr>
      <w:r>
        <w:rPr>
          <w:rFonts w:ascii="Arial" w:hAnsi="Arial" w:cs="Arial"/>
        </w:rPr>
        <w:t>Storitve dobavitelja pri izvajanju servisnega pregleda obsegajo:</w:t>
      </w:r>
    </w:p>
    <w:p w14:paraId="38C1EA67" w14:textId="77777777" w:rsidR="00E274EA" w:rsidRDefault="00E274EA" w:rsidP="00E274EA">
      <w:pPr>
        <w:pStyle w:val="Standard"/>
        <w:numPr>
          <w:ilvl w:val="0"/>
          <w:numId w:val="60"/>
        </w:numPr>
        <w:rPr>
          <w:rFonts w:ascii="Arial" w:hAnsi="Arial" w:cs="Arial"/>
        </w:rPr>
      </w:pPr>
      <w:r>
        <w:rPr>
          <w:rFonts w:ascii="Arial" w:hAnsi="Arial" w:cs="Arial"/>
        </w:rPr>
        <w:t>pregled dejanskega stanja,</w:t>
      </w:r>
    </w:p>
    <w:p w14:paraId="024A4737" w14:textId="77777777" w:rsidR="00E274EA" w:rsidRDefault="00E274EA" w:rsidP="00E274EA">
      <w:pPr>
        <w:pStyle w:val="Standard"/>
        <w:numPr>
          <w:ilvl w:val="0"/>
          <w:numId w:val="60"/>
        </w:numPr>
        <w:rPr>
          <w:rFonts w:ascii="Arial" w:hAnsi="Arial" w:cs="Arial"/>
        </w:rPr>
      </w:pPr>
      <w:r>
        <w:rPr>
          <w:rFonts w:ascii="Arial" w:hAnsi="Arial" w:cs="Arial"/>
        </w:rPr>
        <w:t>zamenjava predpisanih delov (v kolikor to proizvajalec zahteva oziroma priporoča) in preverjanje ustreznosti po kontrolnem listu,</w:t>
      </w:r>
    </w:p>
    <w:p w14:paraId="769ABBA1" w14:textId="77777777" w:rsidR="00E274EA" w:rsidRDefault="00E274EA" w:rsidP="00E274EA">
      <w:pPr>
        <w:pStyle w:val="Standard"/>
        <w:numPr>
          <w:ilvl w:val="0"/>
          <w:numId w:val="60"/>
        </w:numPr>
        <w:rPr>
          <w:rFonts w:ascii="Arial" w:hAnsi="Arial" w:cs="Arial"/>
        </w:rPr>
      </w:pPr>
      <w:r>
        <w:rPr>
          <w:rFonts w:ascii="Arial" w:hAnsi="Arial" w:cs="Arial"/>
        </w:rPr>
        <w:t>izjava o ustreznosti predpisanim normativom.</w:t>
      </w:r>
    </w:p>
    <w:p w14:paraId="291D079A" w14:textId="77777777" w:rsidR="00E274EA" w:rsidRDefault="00E274EA" w:rsidP="00E274EA">
      <w:pPr>
        <w:pStyle w:val="Standard"/>
        <w:rPr>
          <w:rFonts w:ascii="Arial" w:hAnsi="Arial" w:cs="Arial"/>
        </w:rPr>
      </w:pPr>
    </w:p>
    <w:p w14:paraId="59B96FF1" w14:textId="77777777" w:rsidR="00E274EA" w:rsidRPr="0055601B" w:rsidRDefault="00E274EA" w:rsidP="00E274EA">
      <w:pPr>
        <w:pStyle w:val="Standard"/>
        <w:rPr>
          <w:rFonts w:ascii="Arial" w:hAnsi="Arial" w:cs="Arial"/>
          <w:color w:val="000000" w:themeColor="text1"/>
        </w:rPr>
      </w:pPr>
      <w:r>
        <w:rPr>
          <w:rFonts w:ascii="Arial" w:hAnsi="Arial" w:cs="Arial"/>
        </w:rPr>
        <w:t xml:space="preserve">V primeru okvar opreme zunaj </w:t>
      </w:r>
      <w:r w:rsidR="00C028D4">
        <w:rPr>
          <w:rFonts w:ascii="Arial" w:hAnsi="Arial" w:cs="Arial"/>
        </w:rPr>
        <w:t xml:space="preserve">garancije oziroma </w:t>
      </w:r>
      <w:r>
        <w:rPr>
          <w:rFonts w:ascii="Arial" w:hAnsi="Arial" w:cs="Arial"/>
        </w:rPr>
        <w:t xml:space="preserve">garancijske dobe dobavitelj naročniku zagotavlja popravilo opreme, vključno z zamenjavo nadomestnih delov. Cena delovne ure popravil </w:t>
      </w:r>
      <w:r w:rsidR="004D1003">
        <w:rPr>
          <w:rFonts w:ascii="Arial" w:hAnsi="Arial" w:cs="Arial"/>
        </w:rPr>
        <w:t>zunaj garancije</w:t>
      </w:r>
      <w:r>
        <w:rPr>
          <w:rFonts w:ascii="Arial" w:hAnsi="Arial" w:cs="Arial"/>
        </w:rPr>
        <w:t xml:space="preserve"> znaša _______</w:t>
      </w:r>
      <w:r w:rsidR="00AA63BD">
        <w:rPr>
          <w:rFonts w:ascii="Arial" w:hAnsi="Arial" w:cs="Arial"/>
        </w:rPr>
        <w:t>_</w:t>
      </w:r>
      <w:r>
        <w:rPr>
          <w:rFonts w:ascii="Arial" w:hAnsi="Arial" w:cs="Arial"/>
        </w:rPr>
        <w:t>__ EUR brez DDV, stroški enkratnega obiska pri naročniku pa _____</w:t>
      </w:r>
      <w:r w:rsidR="00AA63BD">
        <w:rPr>
          <w:rFonts w:ascii="Arial" w:hAnsi="Arial" w:cs="Arial"/>
        </w:rPr>
        <w:t>_</w:t>
      </w:r>
      <w:r>
        <w:rPr>
          <w:rFonts w:ascii="Arial" w:hAnsi="Arial" w:cs="Arial"/>
        </w:rPr>
        <w:t xml:space="preserve">____ EUR brez DDV. Nadomestni deli </w:t>
      </w:r>
      <w:r w:rsidR="00D54492">
        <w:rPr>
          <w:rFonts w:ascii="Arial" w:hAnsi="Arial" w:cs="Arial"/>
        </w:rPr>
        <w:t xml:space="preserve">in potrošni material </w:t>
      </w:r>
      <w:r>
        <w:rPr>
          <w:rFonts w:ascii="Arial" w:hAnsi="Arial" w:cs="Arial"/>
        </w:rPr>
        <w:t xml:space="preserve">se obračunajo skladno s cenikom dobavitelja, </w:t>
      </w:r>
      <w:r w:rsidR="00561BDF">
        <w:rPr>
          <w:rFonts w:ascii="Arial" w:hAnsi="Arial" w:cs="Arial"/>
        </w:rPr>
        <w:t>priloženim ponudbi, na podlagi katere je sklenjena ta pogodba</w:t>
      </w:r>
      <w:r w:rsidRPr="0055601B">
        <w:rPr>
          <w:rFonts w:ascii="Arial" w:hAnsi="Arial" w:cs="Arial"/>
          <w:color w:val="000000" w:themeColor="text1"/>
        </w:rPr>
        <w:t xml:space="preserve">. </w:t>
      </w:r>
      <w:r w:rsidRPr="0055601B">
        <w:rPr>
          <w:rFonts w:ascii="Arial" w:eastAsia="Times New Roman" w:hAnsi="Arial" w:cs="Arial"/>
          <w:color w:val="000000" w:themeColor="text1"/>
        </w:rPr>
        <w:t xml:space="preserve">V primeru, da vrednost </w:t>
      </w:r>
      <w:r>
        <w:rPr>
          <w:rFonts w:ascii="Arial" w:eastAsia="Times New Roman" w:hAnsi="Arial" w:cs="Arial"/>
          <w:color w:val="000000" w:themeColor="text1"/>
        </w:rPr>
        <w:t xml:space="preserve">posameznega </w:t>
      </w:r>
      <w:r w:rsidRPr="0055601B">
        <w:rPr>
          <w:rFonts w:ascii="Arial" w:eastAsia="Times New Roman" w:hAnsi="Arial" w:cs="Arial"/>
          <w:color w:val="000000" w:themeColor="text1"/>
        </w:rPr>
        <w:t xml:space="preserve">popravila opreme presega 1/3 vrednosti nove opreme, mora dobavitelj </w:t>
      </w:r>
      <w:r>
        <w:rPr>
          <w:rFonts w:ascii="Arial" w:eastAsia="Times New Roman" w:hAnsi="Arial" w:cs="Arial"/>
          <w:color w:val="000000" w:themeColor="text1"/>
        </w:rPr>
        <w:t xml:space="preserve">za popravilo </w:t>
      </w:r>
      <w:r w:rsidRPr="0055601B">
        <w:rPr>
          <w:rFonts w:ascii="Arial" w:eastAsia="Times New Roman" w:hAnsi="Arial" w:cs="Arial"/>
          <w:color w:val="000000" w:themeColor="text1"/>
        </w:rPr>
        <w:t>predhodno pridobiti soglasje naročnika.</w:t>
      </w:r>
    </w:p>
    <w:p w14:paraId="3A0857F4" w14:textId="77777777" w:rsidR="00E274EA" w:rsidRPr="0055601B" w:rsidRDefault="00E274EA" w:rsidP="00E274EA">
      <w:pPr>
        <w:pStyle w:val="Standard"/>
        <w:rPr>
          <w:rFonts w:ascii="Arial" w:hAnsi="Arial" w:cs="Arial"/>
          <w:color w:val="000000" w:themeColor="text1"/>
        </w:rPr>
      </w:pPr>
    </w:p>
    <w:p w14:paraId="6D22F897" w14:textId="77777777" w:rsidR="00E274EA" w:rsidRPr="0055601B" w:rsidRDefault="00E274EA" w:rsidP="00E274EA">
      <w:pPr>
        <w:pStyle w:val="Standard"/>
        <w:rPr>
          <w:rFonts w:ascii="Arial" w:eastAsia="Times New Roman" w:hAnsi="Arial" w:cs="Arial"/>
          <w:color w:val="000000" w:themeColor="text1"/>
        </w:rPr>
      </w:pPr>
      <w:r w:rsidRPr="0055601B">
        <w:rPr>
          <w:rFonts w:ascii="Arial" w:eastAsia="Times New Roman" w:hAnsi="Arial" w:cs="Arial"/>
          <w:color w:val="000000" w:themeColor="text1"/>
        </w:rPr>
        <w:t>Dobavitelj bo popravila izvajal na sedežu naročnika. V izjemnih primerih, ko popravilo opreme ne bi bilo možno na sedežu naročnika, naročnik na lastne stroške poskrbi za prevoz opreme v pooblaščeni servis dobavitelja in iz njega.</w:t>
      </w:r>
    </w:p>
    <w:p w14:paraId="71A7A799" w14:textId="77777777" w:rsidR="00E274EA" w:rsidRPr="0055601B" w:rsidRDefault="00E274EA" w:rsidP="00E274EA">
      <w:pPr>
        <w:pStyle w:val="Standard"/>
        <w:rPr>
          <w:rFonts w:ascii="Arial" w:hAnsi="Arial" w:cs="Arial"/>
          <w:color w:val="000000" w:themeColor="text1"/>
        </w:rPr>
      </w:pPr>
    </w:p>
    <w:p w14:paraId="47D58467" w14:textId="77777777" w:rsidR="00E274EA" w:rsidRPr="0055601B" w:rsidRDefault="00E274EA" w:rsidP="00E274EA">
      <w:pPr>
        <w:pStyle w:val="Standard"/>
        <w:rPr>
          <w:rFonts w:ascii="Arial" w:eastAsia="Times New Roman" w:hAnsi="Arial" w:cs="Arial"/>
          <w:color w:val="000000" w:themeColor="text1"/>
        </w:rPr>
      </w:pPr>
      <w:r w:rsidRPr="0055601B">
        <w:rPr>
          <w:rFonts w:ascii="Arial" w:eastAsia="Times New Roman" w:hAnsi="Arial" w:cs="Arial"/>
          <w:color w:val="000000" w:themeColor="text1"/>
        </w:rPr>
        <w:t xml:space="preserve">Dobavitelj bo izvajal </w:t>
      </w:r>
      <w:r>
        <w:rPr>
          <w:rFonts w:ascii="Arial" w:eastAsia="Times New Roman" w:hAnsi="Arial" w:cs="Arial"/>
          <w:color w:val="000000" w:themeColor="text1"/>
        </w:rPr>
        <w:t>storitve po tem členu</w:t>
      </w:r>
      <w:r w:rsidRPr="0055601B">
        <w:rPr>
          <w:rFonts w:ascii="Arial" w:eastAsia="Times New Roman" w:hAnsi="Arial" w:cs="Arial"/>
          <w:color w:val="000000" w:themeColor="text1"/>
        </w:rPr>
        <w:t xml:space="preserve"> po naročilu</w:t>
      </w:r>
      <w:r w:rsidRPr="0055601B">
        <w:rPr>
          <w:rFonts w:ascii="Arial" w:hAnsi="Arial" w:cs="Arial"/>
          <w:color w:val="000000" w:themeColor="text1"/>
        </w:rPr>
        <w:t xml:space="preserve"> </w:t>
      </w:r>
      <w:r>
        <w:rPr>
          <w:rFonts w:ascii="Arial" w:eastAsia="Times New Roman" w:hAnsi="Arial" w:cs="Arial"/>
          <w:color w:val="000000" w:themeColor="text1"/>
        </w:rPr>
        <w:t>odgovorne osebe naročnika ali njenega</w:t>
      </w:r>
      <w:r w:rsidRPr="0055601B">
        <w:rPr>
          <w:rFonts w:ascii="Arial" w:eastAsia="Times New Roman" w:hAnsi="Arial" w:cs="Arial"/>
          <w:color w:val="000000" w:themeColor="text1"/>
        </w:rPr>
        <w:t xml:space="preserve"> namestni</w:t>
      </w:r>
      <w:r w:rsidR="00F21B5C">
        <w:rPr>
          <w:rFonts w:ascii="Arial" w:eastAsia="Times New Roman" w:hAnsi="Arial" w:cs="Arial"/>
          <w:color w:val="000000" w:themeColor="text1"/>
        </w:rPr>
        <w:t>ka praviloma ob delavnikih med 7 in 20</w:t>
      </w:r>
      <w:r w:rsidRPr="0055601B">
        <w:rPr>
          <w:rFonts w:ascii="Arial" w:eastAsia="Times New Roman" w:hAnsi="Arial" w:cs="Arial"/>
          <w:color w:val="000000" w:themeColor="text1"/>
        </w:rPr>
        <w:t xml:space="preserve"> uro, v nujnih primerih pa tudi izven. O nujni odpravi napak odloča</w:t>
      </w:r>
      <w:r w:rsidRPr="0055601B">
        <w:rPr>
          <w:rFonts w:ascii="Arial" w:hAnsi="Arial" w:cs="Arial"/>
          <w:color w:val="000000" w:themeColor="text1"/>
        </w:rPr>
        <w:t xml:space="preserve"> </w:t>
      </w:r>
      <w:r>
        <w:rPr>
          <w:rFonts w:ascii="Arial" w:eastAsia="Times New Roman" w:hAnsi="Arial" w:cs="Arial"/>
          <w:color w:val="000000" w:themeColor="text1"/>
        </w:rPr>
        <w:t>odgovorna oseba naročnika ali njen</w:t>
      </w:r>
      <w:r w:rsidRPr="0055601B">
        <w:rPr>
          <w:rFonts w:ascii="Arial" w:eastAsia="Times New Roman" w:hAnsi="Arial" w:cs="Arial"/>
          <w:color w:val="000000" w:themeColor="text1"/>
        </w:rPr>
        <w:t xml:space="preserve"> namestnik.</w:t>
      </w:r>
      <w:r>
        <w:rPr>
          <w:rFonts w:ascii="Arial" w:eastAsia="Times New Roman" w:hAnsi="Arial" w:cs="Arial"/>
          <w:color w:val="000000" w:themeColor="text1"/>
        </w:rPr>
        <w:t xml:space="preserve"> Odzivni čas in rok za popravilo op</w:t>
      </w:r>
      <w:r w:rsidR="00C028D4">
        <w:rPr>
          <w:rFonts w:ascii="Arial" w:eastAsia="Times New Roman" w:hAnsi="Arial" w:cs="Arial"/>
          <w:color w:val="000000" w:themeColor="text1"/>
        </w:rPr>
        <w:t>reme oziroma dobavo nadomestnih</w:t>
      </w:r>
      <w:r>
        <w:rPr>
          <w:rFonts w:ascii="Arial" w:eastAsia="Times New Roman" w:hAnsi="Arial" w:cs="Arial"/>
          <w:color w:val="000000" w:themeColor="text1"/>
        </w:rPr>
        <w:t xml:space="preserve"> </w:t>
      </w:r>
      <w:r w:rsidR="00C028D4">
        <w:rPr>
          <w:rFonts w:ascii="Arial" w:eastAsia="Times New Roman" w:hAnsi="Arial" w:cs="Arial"/>
          <w:color w:val="000000" w:themeColor="text1"/>
        </w:rPr>
        <w:t>delov</w:t>
      </w:r>
      <w:r>
        <w:rPr>
          <w:rFonts w:ascii="Arial" w:eastAsia="Times New Roman" w:hAnsi="Arial" w:cs="Arial"/>
          <w:color w:val="000000" w:themeColor="text1"/>
        </w:rPr>
        <w:t xml:space="preserve"> sta enaka, kot sta določena </w:t>
      </w:r>
      <w:r w:rsidR="00D32891">
        <w:rPr>
          <w:rFonts w:ascii="Arial" w:eastAsia="Times New Roman" w:hAnsi="Arial" w:cs="Arial"/>
          <w:color w:val="000000" w:themeColor="text1"/>
        </w:rPr>
        <w:t>v prejšnjem členu</w:t>
      </w:r>
      <w:r>
        <w:rPr>
          <w:rFonts w:ascii="Arial" w:eastAsia="Times New Roman" w:hAnsi="Arial" w:cs="Arial"/>
          <w:color w:val="000000" w:themeColor="text1"/>
        </w:rPr>
        <w:t>.</w:t>
      </w:r>
    </w:p>
    <w:p w14:paraId="65454BF1" w14:textId="77777777" w:rsidR="00E274EA" w:rsidRPr="0055601B" w:rsidRDefault="00E274EA" w:rsidP="00E274EA">
      <w:pPr>
        <w:pStyle w:val="Standard"/>
        <w:rPr>
          <w:rFonts w:ascii="Arial" w:hAnsi="Arial" w:cs="Arial"/>
          <w:color w:val="000000" w:themeColor="text1"/>
        </w:rPr>
      </w:pPr>
    </w:p>
    <w:p w14:paraId="2E7F454D" w14:textId="77777777" w:rsidR="00E274EA" w:rsidRDefault="00E274EA" w:rsidP="00E274EA">
      <w:pPr>
        <w:pStyle w:val="Standard"/>
        <w:rPr>
          <w:rFonts w:ascii="Arial" w:hAnsi="Arial" w:cs="Arial"/>
        </w:rPr>
      </w:pPr>
      <w:r w:rsidRPr="0055601B">
        <w:rPr>
          <w:rFonts w:ascii="Arial" w:eastAsia="Times New Roman" w:hAnsi="Arial" w:cs="Arial"/>
          <w:color w:val="000000" w:themeColor="text1"/>
        </w:rPr>
        <w:t xml:space="preserve">Dobavitelj posreduje naročniku po končanem delu poročilo o opravljenem delu, v katerem je specificiran porabljen material in porabljen delovni čas. </w:t>
      </w:r>
      <w:r w:rsidRPr="0055601B">
        <w:rPr>
          <w:rFonts w:ascii="Arial" w:hAnsi="Arial" w:cs="Arial"/>
          <w:color w:val="000000" w:themeColor="text1"/>
        </w:rPr>
        <w:t xml:space="preserve">Poročilo </w:t>
      </w:r>
      <w:r>
        <w:rPr>
          <w:rFonts w:ascii="Arial" w:hAnsi="Arial" w:cs="Arial"/>
        </w:rPr>
        <w:t>o opravljenem servisnem pregledu oziroma popravilu, ki ga potrdita odgovorni osebi dobavitelja in naročnika (oziroma morebitni njuni namestniki), je obvezna priloga k računu dobavitelja.</w:t>
      </w:r>
    </w:p>
    <w:p w14:paraId="63927243" w14:textId="77777777" w:rsidR="00E274EA" w:rsidRDefault="00E274EA" w:rsidP="00E274EA">
      <w:pPr>
        <w:pStyle w:val="Standard"/>
        <w:rPr>
          <w:rFonts w:ascii="Arial" w:hAnsi="Arial" w:cs="Arial"/>
        </w:rPr>
      </w:pPr>
    </w:p>
    <w:p w14:paraId="043665A3" w14:textId="77777777" w:rsidR="00E274EA" w:rsidRDefault="00E274EA" w:rsidP="00E274EA">
      <w:pPr>
        <w:spacing w:after="0" w:line="276" w:lineRule="auto"/>
        <w:ind w:right="6"/>
        <w:jc w:val="both"/>
        <w:rPr>
          <w:rFonts w:ascii="Arial" w:hAnsi="Arial" w:cs="Arial"/>
        </w:rPr>
      </w:pPr>
      <w:r w:rsidRPr="00050502">
        <w:rPr>
          <w:rFonts w:ascii="Arial" w:hAnsi="Arial" w:cs="Arial"/>
        </w:rPr>
        <w:t>Pri vzdrževanju</w:t>
      </w:r>
      <w:r>
        <w:rPr>
          <w:rFonts w:ascii="Arial" w:hAnsi="Arial" w:cs="Arial"/>
        </w:rPr>
        <w:t xml:space="preserve"> oziroma popravilih</w:t>
      </w:r>
      <w:r w:rsidRPr="00050502">
        <w:rPr>
          <w:rFonts w:ascii="Arial" w:hAnsi="Arial" w:cs="Arial"/>
        </w:rPr>
        <w:t xml:space="preserve"> lahko dobavitelj dele </w:t>
      </w:r>
      <w:r>
        <w:rPr>
          <w:rFonts w:ascii="Arial" w:hAnsi="Arial" w:cs="Arial"/>
        </w:rPr>
        <w:t>dobavljene opreme</w:t>
      </w:r>
      <w:r w:rsidRPr="00050502">
        <w:rPr>
          <w:rFonts w:ascii="Arial" w:hAnsi="Arial" w:cs="Arial"/>
        </w:rPr>
        <w:t xml:space="preserve"> zamenja oziroma nadomesti samo z originalnimi nadomestnimi deli.</w:t>
      </w:r>
      <w:r>
        <w:rPr>
          <w:rFonts w:ascii="Arial" w:hAnsi="Arial" w:cs="Arial"/>
        </w:rPr>
        <w:t xml:space="preserve"> </w:t>
      </w:r>
      <w:r w:rsidRPr="00050502">
        <w:rPr>
          <w:rFonts w:ascii="Arial" w:hAnsi="Arial" w:cs="Arial"/>
        </w:rPr>
        <w:t>Dobavitelj je dolžan originalne nadomes</w:t>
      </w:r>
      <w:r>
        <w:rPr>
          <w:rFonts w:ascii="Arial" w:hAnsi="Arial" w:cs="Arial"/>
        </w:rPr>
        <w:t xml:space="preserve">tne dele zagotavljati </w:t>
      </w:r>
      <w:r w:rsidRPr="009C0EE0">
        <w:rPr>
          <w:rFonts w:ascii="Arial" w:hAnsi="Arial" w:cs="Arial"/>
        </w:rPr>
        <w:t xml:space="preserve">najmanj </w:t>
      </w:r>
      <w:r w:rsidR="009C0EE0" w:rsidRPr="009C0EE0">
        <w:rPr>
          <w:rFonts w:ascii="Arial" w:hAnsi="Arial" w:cs="Arial"/>
        </w:rPr>
        <w:t>9</w:t>
      </w:r>
      <w:r w:rsidRPr="009C0EE0">
        <w:rPr>
          <w:rFonts w:ascii="Arial" w:hAnsi="Arial" w:cs="Arial"/>
        </w:rPr>
        <w:t xml:space="preserve"> let od dobave</w:t>
      </w:r>
      <w:r>
        <w:rPr>
          <w:rFonts w:ascii="Arial" w:hAnsi="Arial" w:cs="Arial"/>
        </w:rPr>
        <w:t>.</w:t>
      </w:r>
    </w:p>
    <w:p w14:paraId="35E5C3E8" w14:textId="77777777" w:rsidR="00E274EA" w:rsidRDefault="00E274EA" w:rsidP="002C1675">
      <w:pPr>
        <w:pStyle w:val="Standard"/>
        <w:rPr>
          <w:rFonts w:ascii="Arial" w:hAnsi="Arial" w:cs="Arial"/>
        </w:rPr>
      </w:pPr>
    </w:p>
    <w:p w14:paraId="4A995CC5"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lastRenderedPageBreak/>
        <w:t>člen</w:t>
      </w:r>
    </w:p>
    <w:p w14:paraId="7888C1F6" w14:textId="77777777" w:rsidR="002C1675" w:rsidRDefault="002C1675" w:rsidP="002C1675">
      <w:pPr>
        <w:pStyle w:val="Standard"/>
        <w:keepNext/>
        <w:jc w:val="center"/>
        <w:rPr>
          <w:rFonts w:ascii="Arial" w:hAnsi="Arial" w:cs="Arial"/>
          <w:b/>
        </w:rPr>
      </w:pPr>
      <w:r>
        <w:rPr>
          <w:rFonts w:ascii="Arial" w:hAnsi="Arial" w:cs="Arial"/>
          <w:b/>
        </w:rPr>
        <w:t>(predstavnika pogodbenih strank)</w:t>
      </w:r>
    </w:p>
    <w:p w14:paraId="3185F6C0" w14:textId="77777777" w:rsidR="002C1675" w:rsidRDefault="002C1675" w:rsidP="002C1675">
      <w:pPr>
        <w:pStyle w:val="Standard"/>
        <w:keepNext/>
        <w:rPr>
          <w:rFonts w:ascii="Arial" w:hAnsi="Arial" w:cs="Arial"/>
          <w:color w:val="000000" w:themeColor="text1"/>
        </w:rPr>
      </w:pPr>
    </w:p>
    <w:p w14:paraId="7B57EB4E" w14:textId="77777777" w:rsidR="002C1675" w:rsidRDefault="002C1675" w:rsidP="00523B43">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76EAFB14" w14:textId="77777777" w:rsidR="002C1675" w:rsidRDefault="002C1675" w:rsidP="002C1675">
      <w:pPr>
        <w:pStyle w:val="Standard"/>
        <w:rPr>
          <w:rFonts w:ascii="Arial" w:hAnsi="Arial" w:cs="Arial"/>
          <w:color w:val="000000" w:themeColor="text1"/>
        </w:rPr>
      </w:pPr>
    </w:p>
    <w:p w14:paraId="2FAF3643" w14:textId="77777777" w:rsidR="002C1675" w:rsidRPr="006E0CD5" w:rsidRDefault="002C1675" w:rsidP="002C167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w:t>
      </w:r>
      <w:r w:rsidRPr="004B360E">
        <w:rPr>
          <w:rFonts w:ascii="Arial" w:hAnsi="Arial" w:cs="Arial"/>
          <w:color w:val="000000" w:themeColor="text1"/>
        </w:rPr>
        <w:t>pogodbi je</w:t>
      </w:r>
      <w:r w:rsidRPr="004B360E">
        <w:rPr>
          <w:rFonts w:ascii="Arial" w:hAnsi="Arial" w:cs="Arial"/>
        </w:rPr>
        <w:t xml:space="preserve"> </w:t>
      </w:r>
      <w:r w:rsidR="0092733D" w:rsidRPr="004B360E">
        <w:rPr>
          <w:rFonts w:ascii="Arial" w:eastAsia="Times New Roman" w:hAnsi="Arial" w:cs="Arial"/>
          <w:color w:val="000000" w:themeColor="text1"/>
          <w:lang w:eastAsia="sl-SI"/>
        </w:rPr>
        <w:t>Jernej Pudgar,</w:t>
      </w:r>
      <w:r w:rsidR="0092733D" w:rsidRPr="004B360E">
        <w:rPr>
          <w:rFonts w:ascii="Arial" w:eastAsia="Times New Roman" w:hAnsi="Arial" w:cs="Arial"/>
          <w:color w:val="000000" w:themeColor="text1"/>
          <w:lang w:eastAsia="ar-SA"/>
        </w:rPr>
        <w:t xml:space="preserve"> </w:t>
      </w:r>
      <w:r w:rsidR="0092733D" w:rsidRPr="004B360E">
        <w:rPr>
          <w:rFonts w:ascii="Arial" w:eastAsia="Times New Roman" w:hAnsi="Arial" w:cs="Arial"/>
          <w:color w:val="000000" w:themeColor="text1"/>
          <w:lang w:eastAsia="sl-SI"/>
        </w:rPr>
        <w:t>dr. med., spec. radiologije</w:t>
      </w:r>
      <w:r w:rsidRPr="004B360E">
        <w:rPr>
          <w:rFonts w:ascii="Arial" w:hAnsi="Arial" w:cs="Arial"/>
          <w:color w:val="000000" w:themeColor="text1"/>
        </w:rPr>
        <w:t>.</w:t>
      </w:r>
    </w:p>
    <w:p w14:paraId="6FC175E3" w14:textId="77777777" w:rsidR="002C1675" w:rsidRDefault="002C1675" w:rsidP="002C1675">
      <w:pPr>
        <w:spacing w:after="0" w:line="276" w:lineRule="auto"/>
        <w:jc w:val="both"/>
        <w:rPr>
          <w:rFonts w:ascii="Arial" w:hAnsi="Arial" w:cs="Arial"/>
          <w:color w:val="000000" w:themeColor="text1"/>
        </w:rPr>
      </w:pPr>
    </w:p>
    <w:p w14:paraId="6BD48597"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5315E312" w14:textId="77777777" w:rsidR="002C1675" w:rsidRDefault="002C1675" w:rsidP="002C1675">
      <w:pPr>
        <w:spacing w:after="0" w:line="276" w:lineRule="auto"/>
        <w:jc w:val="both"/>
        <w:rPr>
          <w:rFonts w:ascii="Arial" w:hAnsi="Arial" w:cs="Arial"/>
          <w:color w:val="000000" w:themeColor="text1"/>
        </w:rPr>
      </w:pPr>
    </w:p>
    <w:p w14:paraId="09B51511"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02F5D365" w14:textId="77777777" w:rsidR="002C1675" w:rsidRDefault="002C1675" w:rsidP="002C1675">
      <w:pPr>
        <w:pStyle w:val="Standard"/>
        <w:rPr>
          <w:rFonts w:ascii="Arial" w:hAnsi="Arial" w:cs="Arial"/>
          <w:color w:val="000000" w:themeColor="text1"/>
        </w:rPr>
      </w:pPr>
    </w:p>
    <w:p w14:paraId="2BBB6F3B"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0A70459" w14:textId="77777777" w:rsidR="002C1675" w:rsidRDefault="002C1675" w:rsidP="002C1675">
      <w:pPr>
        <w:pStyle w:val="Standard"/>
        <w:keepNext/>
        <w:jc w:val="center"/>
        <w:rPr>
          <w:rFonts w:ascii="Arial" w:hAnsi="Arial" w:cs="Arial"/>
          <w:b/>
        </w:rPr>
      </w:pPr>
      <w:r>
        <w:rPr>
          <w:rFonts w:ascii="Arial" w:hAnsi="Arial" w:cs="Arial"/>
          <w:b/>
        </w:rPr>
        <w:t>(odstop od pogodbe)</w:t>
      </w:r>
    </w:p>
    <w:p w14:paraId="325EB9FA" w14:textId="77777777" w:rsidR="002C1675" w:rsidRDefault="002C1675" w:rsidP="002C1675">
      <w:pPr>
        <w:pStyle w:val="Standard"/>
        <w:keepNext/>
        <w:rPr>
          <w:rFonts w:ascii="Arial" w:hAnsi="Arial" w:cs="Arial"/>
          <w:color w:val="000000" w:themeColor="text1"/>
        </w:rPr>
      </w:pPr>
    </w:p>
    <w:p w14:paraId="77117805" w14:textId="77777777" w:rsidR="002C1675" w:rsidRDefault="002C1675" w:rsidP="002C1675">
      <w:pPr>
        <w:pStyle w:val="Standard"/>
        <w:rPr>
          <w:rFonts w:ascii="Arial" w:hAnsi="Arial" w:cs="Arial"/>
        </w:rPr>
      </w:pPr>
      <w:r>
        <w:rPr>
          <w:rFonts w:ascii="Arial" w:hAnsi="Arial" w:cs="Arial"/>
        </w:rPr>
        <w:t>Naročnik lahko odstopi od te pogodbe z odpovednim rokom 8 dni v primerih, o</w:t>
      </w:r>
      <w:r w:rsidR="004C6CBC">
        <w:rPr>
          <w:rFonts w:ascii="Arial" w:hAnsi="Arial" w:cs="Arial"/>
        </w:rPr>
        <w:t>p</w:t>
      </w:r>
      <w:r w:rsidR="00E20BB4">
        <w:rPr>
          <w:rFonts w:ascii="Arial" w:hAnsi="Arial" w:cs="Arial"/>
        </w:rPr>
        <w:t xml:space="preserve">redeljenih v tretjem </w:t>
      </w:r>
      <w:r w:rsidR="00C028D4">
        <w:rPr>
          <w:rFonts w:ascii="Arial" w:hAnsi="Arial" w:cs="Arial"/>
        </w:rPr>
        <w:t>in</w:t>
      </w:r>
      <w:r w:rsidR="003A725E">
        <w:rPr>
          <w:rFonts w:ascii="Arial" w:hAnsi="Arial" w:cs="Arial"/>
        </w:rPr>
        <w:t xml:space="preserve"> petem </w:t>
      </w:r>
      <w:r w:rsidR="00E20BB4">
        <w:rPr>
          <w:rFonts w:ascii="Arial" w:hAnsi="Arial" w:cs="Arial"/>
        </w:rPr>
        <w:t>odstavku 9</w:t>
      </w:r>
      <w:r>
        <w:rPr>
          <w:rFonts w:ascii="Arial" w:hAnsi="Arial" w:cs="Arial"/>
        </w:rPr>
        <w:t>. člena pogodbe ali če dobavitelj drugače huje krši določila te pogodbe.</w:t>
      </w:r>
    </w:p>
    <w:p w14:paraId="74364D9A" w14:textId="77777777" w:rsidR="002C1675" w:rsidRDefault="002C1675" w:rsidP="002C1675">
      <w:pPr>
        <w:pStyle w:val="Standard"/>
        <w:rPr>
          <w:rFonts w:ascii="Arial" w:hAnsi="Arial" w:cs="Arial"/>
        </w:rPr>
      </w:pPr>
    </w:p>
    <w:p w14:paraId="624BFB76" w14:textId="77777777" w:rsidR="00E20BB4" w:rsidRDefault="00E20BB4" w:rsidP="00E20BB4">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17FADB13" w14:textId="77777777" w:rsidR="00E20BB4" w:rsidRDefault="00E20BB4" w:rsidP="00E20BB4">
      <w:pPr>
        <w:pStyle w:val="Standard"/>
        <w:rPr>
          <w:rFonts w:ascii="Arial" w:hAnsi="Arial" w:cs="Arial"/>
        </w:rPr>
      </w:pPr>
    </w:p>
    <w:p w14:paraId="0DB32F63" w14:textId="77777777" w:rsidR="00E20BB4" w:rsidRPr="00637CE3" w:rsidRDefault="00E20BB4" w:rsidP="00E20BB4">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2E2DA762" w14:textId="77777777" w:rsidR="00E20BB4" w:rsidRPr="00637CE3" w:rsidRDefault="00E20BB4" w:rsidP="00E20BB4">
      <w:pPr>
        <w:spacing w:after="0" w:line="276" w:lineRule="auto"/>
        <w:jc w:val="both"/>
        <w:rPr>
          <w:rFonts w:ascii="Arial" w:hAnsi="Arial" w:cs="Arial"/>
          <w:color w:val="000000" w:themeColor="text1"/>
          <w:highlight w:val="yellow"/>
        </w:rPr>
      </w:pPr>
    </w:p>
    <w:p w14:paraId="287B19D8" w14:textId="77777777" w:rsidR="00E20BB4" w:rsidRPr="00637CE3" w:rsidRDefault="00E20BB4" w:rsidP="00E20BB4">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159B32A3" w14:textId="77777777" w:rsidR="00E20BB4" w:rsidRDefault="00E20BB4" w:rsidP="002C1675">
      <w:pPr>
        <w:pStyle w:val="Standard"/>
        <w:rPr>
          <w:rFonts w:ascii="Arial" w:hAnsi="Arial" w:cs="Arial"/>
        </w:rPr>
      </w:pPr>
    </w:p>
    <w:p w14:paraId="7DF24F68" w14:textId="77777777" w:rsidR="003E685C" w:rsidRDefault="003E685C" w:rsidP="003E685C">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3DD51D3" w14:textId="77777777" w:rsidR="002C1675" w:rsidRDefault="002C1675" w:rsidP="002C1675">
      <w:pPr>
        <w:pStyle w:val="Standard"/>
        <w:rPr>
          <w:rFonts w:ascii="Arial" w:hAnsi="Arial" w:cs="Arial"/>
        </w:rPr>
      </w:pPr>
    </w:p>
    <w:p w14:paraId="6C98EE08"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41F095B4" w14:textId="77777777" w:rsidR="002C1675" w:rsidRDefault="002C1675" w:rsidP="002C1675">
      <w:pPr>
        <w:pStyle w:val="Standard"/>
        <w:keepNext/>
        <w:jc w:val="center"/>
        <w:rPr>
          <w:rFonts w:ascii="Arial" w:hAnsi="Arial" w:cs="Arial"/>
          <w:b/>
        </w:rPr>
      </w:pPr>
      <w:r>
        <w:rPr>
          <w:rFonts w:ascii="Arial" w:hAnsi="Arial" w:cs="Arial"/>
          <w:b/>
        </w:rPr>
        <w:t>(pogodbena kazen)</w:t>
      </w:r>
    </w:p>
    <w:p w14:paraId="45ABEA57" w14:textId="77777777" w:rsidR="002C1675" w:rsidRDefault="002C1675" w:rsidP="002C1675">
      <w:pPr>
        <w:pStyle w:val="Standard"/>
        <w:rPr>
          <w:rFonts w:ascii="Arial" w:hAnsi="Arial" w:cs="Arial"/>
        </w:rPr>
      </w:pPr>
    </w:p>
    <w:p w14:paraId="6F49DE2D" w14:textId="77777777" w:rsidR="003E685C" w:rsidRDefault="003E685C" w:rsidP="003E685C">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svojih pogodbenih obveznosti, tako da zamudi rok za izpolnitev </w:t>
      </w:r>
      <w:r w:rsidR="00E20BB4">
        <w:rPr>
          <w:rFonts w:ascii="Arial" w:hAnsi="Arial" w:cs="Arial"/>
        </w:rPr>
        <w:t>katere koli obveznosti po tej pogodbi</w:t>
      </w:r>
      <w:r w:rsidRPr="00244F3C">
        <w:rPr>
          <w:rFonts w:ascii="Arial" w:hAnsi="Arial" w:cs="Arial"/>
        </w:rPr>
        <w:t xml:space="preserve"> iz razloga, k</w:t>
      </w:r>
      <w:r w:rsidR="00BC19EF">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00C028D4">
        <w:rPr>
          <w:rFonts w:ascii="Arial" w:hAnsi="Arial" w:cs="Arial"/>
        </w:rPr>
        <w:t>pogodbeno kazen v višini 2 promila (2</w:t>
      </w:r>
      <w:r w:rsidRPr="00420C67">
        <w:rPr>
          <w:rFonts w:ascii="Arial" w:hAnsi="Arial" w:cs="Arial"/>
        </w:rPr>
        <w:t xml:space="preserve"> ‰) celotne pogodbene vrednosti (brez DDV) za vsak</w:t>
      </w:r>
      <w:r w:rsidRPr="00244F3C">
        <w:rPr>
          <w:rFonts w:ascii="Arial" w:hAnsi="Arial" w:cs="Arial"/>
        </w:rPr>
        <w:t xml:space="preserve"> dan zamude, vendar ne več, kot 10% celotne </w:t>
      </w:r>
      <w:r w:rsidR="0032210A">
        <w:rPr>
          <w:rFonts w:ascii="Arial" w:hAnsi="Arial" w:cs="Arial"/>
        </w:rPr>
        <w:t>pogodbene vrednosti (brez DDV).</w:t>
      </w:r>
    </w:p>
    <w:p w14:paraId="7FDD44A0" w14:textId="77777777" w:rsidR="0032210A" w:rsidRDefault="0032210A" w:rsidP="0032210A">
      <w:pPr>
        <w:pStyle w:val="Standard"/>
        <w:rPr>
          <w:rFonts w:ascii="Arial" w:hAnsi="Arial" w:cs="Arial"/>
        </w:rPr>
      </w:pPr>
    </w:p>
    <w:p w14:paraId="669EBE0F" w14:textId="77777777" w:rsidR="0032210A" w:rsidRPr="00637CE3" w:rsidRDefault="0032210A" w:rsidP="0032210A">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72EE431A" w14:textId="77777777" w:rsidR="0032210A" w:rsidRDefault="0032210A" w:rsidP="003E685C">
      <w:pPr>
        <w:pStyle w:val="Standard"/>
        <w:rPr>
          <w:rFonts w:ascii="Arial" w:hAnsi="Arial" w:cs="Arial"/>
        </w:rPr>
      </w:pPr>
    </w:p>
    <w:p w14:paraId="39912DBD" w14:textId="77777777" w:rsidR="003E685C" w:rsidRPr="00B23DDC" w:rsidRDefault="003E685C" w:rsidP="003E685C">
      <w:pPr>
        <w:pStyle w:val="Standard"/>
        <w:rPr>
          <w:rFonts w:ascii="Arial" w:hAnsi="Arial" w:cs="Arial"/>
        </w:rPr>
      </w:pPr>
      <w:r>
        <w:rPr>
          <w:rFonts w:ascii="Arial" w:hAnsi="Arial" w:cs="Arial"/>
        </w:rPr>
        <w:t>Če dobavitelj</w:t>
      </w:r>
      <w:r w:rsidRPr="00B23DDC">
        <w:rPr>
          <w:rFonts w:ascii="Arial" w:hAnsi="Arial" w:cs="Arial"/>
        </w:rPr>
        <w:t xml:space="preserve"> svojih obveznosti po tej pogodbi ne izpolni (pri čemer ne gre za izpolnitev z zamudo) ali jih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119477B7" w14:textId="77777777" w:rsidR="002C1675" w:rsidRDefault="002C1675" w:rsidP="002C1675">
      <w:pPr>
        <w:pStyle w:val="Standard"/>
        <w:rPr>
          <w:rFonts w:ascii="Arial" w:hAnsi="Arial" w:cs="Arial"/>
        </w:rPr>
      </w:pPr>
    </w:p>
    <w:p w14:paraId="07C168F9" w14:textId="77777777" w:rsidR="002C1675" w:rsidRDefault="002C1675" w:rsidP="002C1675">
      <w:pPr>
        <w:pStyle w:val="Standard"/>
        <w:rPr>
          <w:rFonts w:ascii="Arial" w:hAnsi="Arial" w:cs="Arial"/>
        </w:rPr>
      </w:pPr>
      <w:r>
        <w:rPr>
          <w:rFonts w:ascii="Arial" w:hAnsi="Arial" w:cs="Arial"/>
        </w:rPr>
        <w:t>Obveznost plačila pogodbene kazni ni pogojena z nastankom škode naročniku. V kolikor nastane naročniku škoda, lahko naročnik njeno povrnitev uveljavlja po splošnih pravilih odškodninske odgovornosti.</w:t>
      </w:r>
    </w:p>
    <w:p w14:paraId="21E4C27E" w14:textId="77777777" w:rsidR="002C1675" w:rsidRDefault="002C1675" w:rsidP="002C1675">
      <w:pPr>
        <w:pStyle w:val="Standard"/>
        <w:rPr>
          <w:rFonts w:ascii="Arial" w:hAnsi="Arial" w:cs="Arial"/>
        </w:rPr>
      </w:pPr>
    </w:p>
    <w:p w14:paraId="600631CA"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14:paraId="68B1004D" w14:textId="77777777" w:rsidR="002C1675" w:rsidRDefault="002C1675" w:rsidP="002C1675">
      <w:pPr>
        <w:pStyle w:val="Standard"/>
        <w:rPr>
          <w:rFonts w:ascii="Arial" w:hAnsi="Arial" w:cs="Arial"/>
        </w:rPr>
      </w:pPr>
    </w:p>
    <w:p w14:paraId="696575B8"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7461F553" w14:textId="77777777" w:rsidR="002C1675" w:rsidRDefault="002C1675" w:rsidP="002C1675">
      <w:pPr>
        <w:pStyle w:val="Standard"/>
        <w:keepNext/>
        <w:jc w:val="center"/>
        <w:rPr>
          <w:rFonts w:ascii="Arial" w:hAnsi="Arial" w:cs="Arial"/>
          <w:b/>
        </w:rPr>
      </w:pPr>
      <w:r>
        <w:rPr>
          <w:rFonts w:ascii="Arial" w:hAnsi="Arial" w:cs="Arial"/>
          <w:b/>
        </w:rPr>
        <w:t>(socialna klavzula)</w:t>
      </w:r>
    </w:p>
    <w:p w14:paraId="6D0D570D" w14:textId="77777777" w:rsidR="002C1675" w:rsidRDefault="002C1675" w:rsidP="002C1675">
      <w:pPr>
        <w:pStyle w:val="Standard"/>
        <w:keepNext/>
        <w:rPr>
          <w:rFonts w:ascii="Arial" w:hAnsi="Arial" w:cs="Arial"/>
        </w:rPr>
      </w:pPr>
    </w:p>
    <w:p w14:paraId="33D18F20" w14:textId="77777777" w:rsidR="002C1675" w:rsidRDefault="002C1675" w:rsidP="002C1675">
      <w:pPr>
        <w:pStyle w:val="Standard"/>
        <w:rPr>
          <w:rFonts w:ascii="Arial" w:hAnsi="Arial" w:cs="Arial"/>
          <w:color w:val="000000" w:themeColor="text1"/>
          <w:shd w:val="clear" w:color="auto" w:fill="FFFFFF"/>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dobavitelja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dobavitelju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096C8CC7" w14:textId="77777777" w:rsidR="002C1675" w:rsidRDefault="002C1675" w:rsidP="002C1675">
      <w:pPr>
        <w:pStyle w:val="Standard"/>
        <w:rPr>
          <w:rFonts w:ascii="Arial" w:hAnsi="Arial" w:cs="Arial"/>
          <w:color w:val="000000" w:themeColor="text1"/>
          <w:shd w:val="clear" w:color="auto" w:fill="FFFFFF"/>
        </w:rPr>
      </w:pPr>
    </w:p>
    <w:p w14:paraId="24617314" w14:textId="77777777" w:rsidR="002C1675" w:rsidRDefault="002C1675" w:rsidP="002C1675">
      <w:pPr>
        <w:pStyle w:val="Standard"/>
        <w:rPr>
          <w:rFonts w:ascii="Arial" w:hAnsi="Arial" w:cs="Arial"/>
          <w:color w:val="000000" w:themeColor="text1"/>
        </w:rPr>
      </w:pPr>
      <w:r>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dobavitelj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4988965D" w14:textId="77777777" w:rsidR="002C1675" w:rsidRDefault="002C1675" w:rsidP="002C1675">
      <w:pPr>
        <w:pStyle w:val="Standard"/>
        <w:widowControl w:val="0"/>
        <w:rPr>
          <w:rFonts w:ascii="Arial" w:hAnsi="Arial" w:cs="Arial"/>
          <w:b/>
          <w:color w:val="000000" w:themeColor="text1"/>
        </w:rPr>
      </w:pPr>
    </w:p>
    <w:p w14:paraId="17FD4E4C"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6BB16B49" w14:textId="77777777" w:rsidR="002C1675" w:rsidRDefault="002C1675" w:rsidP="002C1675">
      <w:pPr>
        <w:pStyle w:val="Standard"/>
        <w:keepNext/>
        <w:jc w:val="center"/>
        <w:rPr>
          <w:rFonts w:ascii="Arial" w:hAnsi="Arial" w:cs="Arial"/>
          <w:b/>
        </w:rPr>
      </w:pPr>
      <w:r>
        <w:rPr>
          <w:rFonts w:ascii="Arial" w:hAnsi="Arial" w:cs="Arial"/>
          <w:b/>
        </w:rPr>
        <w:t>(protikorupcijska klavzula)</w:t>
      </w:r>
    </w:p>
    <w:p w14:paraId="106DB9C5" w14:textId="77777777" w:rsidR="002C1675" w:rsidRDefault="002C1675" w:rsidP="002C1675">
      <w:pPr>
        <w:pStyle w:val="Standard"/>
        <w:keepNext/>
        <w:jc w:val="center"/>
        <w:rPr>
          <w:rFonts w:ascii="Arial" w:hAnsi="Arial" w:cs="Arial"/>
        </w:rPr>
      </w:pPr>
    </w:p>
    <w:p w14:paraId="5C7C83EB" w14:textId="77777777" w:rsidR="002C1675" w:rsidRDefault="002C1675" w:rsidP="002C167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 xml:space="preserve">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w:t>
      </w:r>
      <w:r>
        <w:rPr>
          <w:rFonts w:ascii="Arial" w:eastAsia="Times New Roman" w:hAnsi="Arial" w:cs="Arial"/>
          <w:kern w:val="0"/>
          <w:lang w:eastAsia="sl-SI"/>
        </w:rPr>
        <w:lastRenderedPageBreak/>
        <w:t>omogočena pridobitev nedovoljene koristi predstavniku naročnika, posredniku naročnika, dobavitelju ali njegovemu predstavniku, zastopniku ali posredniku, je nična.</w:t>
      </w:r>
    </w:p>
    <w:p w14:paraId="2FDDC7E8" w14:textId="77777777" w:rsidR="002C1675" w:rsidRDefault="002C1675" w:rsidP="002C1675">
      <w:pPr>
        <w:widowControl/>
        <w:shd w:val="clear" w:color="auto" w:fill="FFFFFF"/>
        <w:spacing w:after="0" w:line="276" w:lineRule="auto"/>
        <w:jc w:val="both"/>
        <w:rPr>
          <w:rFonts w:ascii="Arial" w:eastAsia="Times New Roman" w:hAnsi="Arial" w:cs="Arial"/>
          <w:kern w:val="0"/>
          <w:lang w:eastAsia="sl-SI"/>
        </w:rPr>
      </w:pPr>
    </w:p>
    <w:p w14:paraId="6A4ADA95"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4B07506" w14:textId="77777777" w:rsidR="002C1675" w:rsidRDefault="002C1675" w:rsidP="002C1675">
      <w:pPr>
        <w:pStyle w:val="Standard"/>
        <w:keepNext/>
        <w:jc w:val="center"/>
        <w:rPr>
          <w:rFonts w:ascii="Arial" w:hAnsi="Arial" w:cs="Arial"/>
          <w:b/>
        </w:rPr>
      </w:pPr>
      <w:r>
        <w:rPr>
          <w:rFonts w:ascii="Arial" w:hAnsi="Arial" w:cs="Arial"/>
          <w:b/>
        </w:rPr>
        <w:t>(varstvo</w:t>
      </w:r>
      <w:r w:rsidR="00E20BB4">
        <w:rPr>
          <w:rFonts w:ascii="Arial" w:hAnsi="Arial" w:cs="Arial"/>
          <w:b/>
        </w:rPr>
        <w:t xml:space="preserve"> osebnih</w:t>
      </w:r>
      <w:r>
        <w:rPr>
          <w:rFonts w:ascii="Arial" w:hAnsi="Arial" w:cs="Arial"/>
          <w:b/>
        </w:rPr>
        <w:t xml:space="preserve"> podatkov)</w:t>
      </w:r>
    </w:p>
    <w:p w14:paraId="10863A6E" w14:textId="77777777" w:rsidR="002C1675" w:rsidRDefault="002C1675" w:rsidP="002C1675">
      <w:pPr>
        <w:pStyle w:val="Standard"/>
        <w:keepNext/>
        <w:jc w:val="center"/>
        <w:rPr>
          <w:rFonts w:ascii="Arial" w:hAnsi="Arial" w:cs="Arial"/>
        </w:rPr>
      </w:pPr>
    </w:p>
    <w:p w14:paraId="087C39DF" w14:textId="77777777" w:rsidR="002C1675" w:rsidRDefault="002C1675" w:rsidP="002C167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o varstvu osebnih podatkov (Uradni list RS, št. 94/07)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20C4E46C" w14:textId="77777777" w:rsidR="002C1675" w:rsidRDefault="002C1675" w:rsidP="002C1675">
      <w:pPr>
        <w:pStyle w:val="Standard"/>
        <w:widowControl w:val="0"/>
        <w:rPr>
          <w:rFonts w:ascii="Arial" w:hAnsi="Arial" w:cs="Arial"/>
          <w:b/>
          <w:color w:val="000000" w:themeColor="text1"/>
        </w:rPr>
      </w:pPr>
    </w:p>
    <w:p w14:paraId="3C7BD6DB" w14:textId="77777777" w:rsidR="00E20BB4" w:rsidRPr="00B23DDC" w:rsidRDefault="00E20BB4" w:rsidP="00E20BB4">
      <w:pPr>
        <w:pStyle w:val="Standard"/>
        <w:keepNext/>
        <w:numPr>
          <w:ilvl w:val="1"/>
          <w:numId w:val="65"/>
        </w:numPr>
        <w:ind w:left="284"/>
        <w:jc w:val="center"/>
        <w:rPr>
          <w:rFonts w:ascii="Arial" w:hAnsi="Arial" w:cs="Arial"/>
          <w:b/>
        </w:rPr>
      </w:pPr>
      <w:r w:rsidRPr="00B23DDC">
        <w:rPr>
          <w:rFonts w:ascii="Arial" w:hAnsi="Arial" w:cs="Arial"/>
          <w:b/>
        </w:rPr>
        <w:t>člen</w:t>
      </w:r>
    </w:p>
    <w:p w14:paraId="75EE5E4E" w14:textId="77777777" w:rsidR="00E20BB4" w:rsidRPr="00B23DDC" w:rsidRDefault="00E20BB4" w:rsidP="00E20BB4">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54A4D2DE" w14:textId="77777777" w:rsidR="00E20BB4" w:rsidRPr="00B23DDC" w:rsidRDefault="00E20BB4" w:rsidP="00E20BB4">
      <w:pPr>
        <w:pStyle w:val="Standard"/>
        <w:keepNext/>
        <w:jc w:val="center"/>
        <w:rPr>
          <w:rFonts w:ascii="Arial" w:hAnsi="Arial" w:cs="Arial"/>
        </w:rPr>
      </w:pPr>
    </w:p>
    <w:p w14:paraId="523A644A" w14:textId="77777777" w:rsidR="00E20BB4" w:rsidRDefault="00E20BB4" w:rsidP="00E20BB4">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r>
        <w:rPr>
          <w:rFonts w:ascii="Arial" w:hAnsi="Arial" w:cs="Arial"/>
          <w:color w:val="000000" w:themeColor="text1"/>
        </w:rPr>
        <w:t xml:space="preserve"> Navedeno vključuje morebitne zdravstvene in ostale podatke o bolnikih, s katerimi se lahko dobavitelj seznani pri opravljanju storitev po tej pogodbi.</w:t>
      </w:r>
    </w:p>
    <w:p w14:paraId="25265C54" w14:textId="77777777" w:rsidR="00E20BB4" w:rsidRPr="00D064E3" w:rsidRDefault="00E20BB4" w:rsidP="00E20BB4">
      <w:pPr>
        <w:spacing w:after="0" w:line="276" w:lineRule="auto"/>
        <w:jc w:val="both"/>
        <w:rPr>
          <w:rFonts w:ascii="Arial" w:hAnsi="Arial" w:cs="Arial"/>
          <w:color w:val="000000" w:themeColor="text1"/>
        </w:rPr>
      </w:pPr>
    </w:p>
    <w:p w14:paraId="4BB0B624" w14:textId="77777777" w:rsidR="00E20BB4" w:rsidRDefault="00E20BB4" w:rsidP="00E20BB4">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pri delu z njimi pa morajo ti ravnati z največjo mero skrbnosti.</w:t>
      </w:r>
    </w:p>
    <w:p w14:paraId="554862B0" w14:textId="77777777" w:rsidR="00E20BB4" w:rsidRPr="00D064E3" w:rsidRDefault="00E20BB4" w:rsidP="00E20BB4">
      <w:pPr>
        <w:spacing w:after="0" w:line="276" w:lineRule="auto"/>
        <w:jc w:val="both"/>
        <w:rPr>
          <w:rFonts w:ascii="Arial" w:hAnsi="Arial" w:cs="Arial"/>
          <w:color w:val="000000" w:themeColor="text1"/>
        </w:rPr>
      </w:pPr>
    </w:p>
    <w:p w14:paraId="54FECB15" w14:textId="77777777" w:rsidR="00E20BB4" w:rsidRDefault="00E20BB4" w:rsidP="00E20BB4">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4DC1D9F7" w14:textId="77777777" w:rsidR="00E20BB4" w:rsidRPr="00D064E3" w:rsidRDefault="00E20BB4" w:rsidP="00E20BB4">
      <w:pPr>
        <w:spacing w:after="0" w:line="276" w:lineRule="auto"/>
        <w:jc w:val="both"/>
        <w:rPr>
          <w:rFonts w:ascii="Arial" w:hAnsi="Arial" w:cs="Arial"/>
          <w:color w:val="000000" w:themeColor="text1"/>
        </w:rPr>
      </w:pPr>
    </w:p>
    <w:p w14:paraId="20D3C3CE" w14:textId="77777777" w:rsidR="00E20BB4" w:rsidRDefault="00E20BB4" w:rsidP="00E20BB4">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770B7EF7" w14:textId="77777777" w:rsidR="00E20BB4" w:rsidRPr="00D064E3" w:rsidRDefault="00E20BB4" w:rsidP="00E20BB4">
      <w:pPr>
        <w:spacing w:after="0" w:line="276" w:lineRule="auto"/>
        <w:jc w:val="both"/>
        <w:rPr>
          <w:rFonts w:ascii="Arial" w:hAnsi="Arial" w:cs="Arial"/>
          <w:color w:val="000000" w:themeColor="text1"/>
        </w:rPr>
      </w:pPr>
    </w:p>
    <w:p w14:paraId="0F12AE5D" w14:textId="77777777" w:rsidR="00E20BB4" w:rsidRDefault="00E20BB4" w:rsidP="00E20BB4">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5AB7D729" w14:textId="77777777" w:rsidR="00E20BB4" w:rsidRDefault="00E20BB4" w:rsidP="002C1675">
      <w:pPr>
        <w:pStyle w:val="Standard"/>
        <w:widowControl w:val="0"/>
        <w:rPr>
          <w:rFonts w:ascii="Arial" w:hAnsi="Arial" w:cs="Arial"/>
          <w:b/>
          <w:color w:val="000000" w:themeColor="text1"/>
        </w:rPr>
      </w:pPr>
    </w:p>
    <w:p w14:paraId="59C634A2"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 xml:space="preserve">člen </w:t>
      </w:r>
    </w:p>
    <w:p w14:paraId="23DE048B" w14:textId="77777777" w:rsidR="002C1675" w:rsidRDefault="002C1675" w:rsidP="002C1675">
      <w:pPr>
        <w:pStyle w:val="Standard"/>
        <w:keepNext/>
        <w:jc w:val="center"/>
        <w:rPr>
          <w:rFonts w:ascii="Arial" w:hAnsi="Arial" w:cs="Arial"/>
          <w:b/>
        </w:rPr>
      </w:pPr>
      <w:r>
        <w:rPr>
          <w:rFonts w:ascii="Arial" w:hAnsi="Arial" w:cs="Arial"/>
          <w:b/>
        </w:rPr>
        <w:t>(končne določbe)</w:t>
      </w:r>
    </w:p>
    <w:p w14:paraId="17610C3C" w14:textId="77777777" w:rsidR="002C1675" w:rsidRDefault="002C1675" w:rsidP="002C1675">
      <w:pPr>
        <w:pStyle w:val="Standard"/>
        <w:keepNext/>
        <w:rPr>
          <w:rFonts w:ascii="Arial" w:hAnsi="Arial" w:cs="Arial"/>
        </w:rPr>
      </w:pPr>
    </w:p>
    <w:p w14:paraId="011F1512" w14:textId="77777777" w:rsidR="002C1675" w:rsidRDefault="002C1675" w:rsidP="002C167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2077FAA7" w14:textId="77777777" w:rsidR="002C1675" w:rsidRDefault="002C1675" w:rsidP="002C1675">
      <w:pPr>
        <w:autoSpaceDE w:val="0"/>
        <w:adjustRightInd w:val="0"/>
        <w:spacing w:after="0" w:line="276" w:lineRule="auto"/>
        <w:jc w:val="both"/>
        <w:rPr>
          <w:rFonts w:ascii="Arial" w:hAnsi="Arial" w:cs="Arial"/>
        </w:rPr>
      </w:pPr>
    </w:p>
    <w:p w14:paraId="35D7AB77" w14:textId="53E5C865" w:rsidR="002C1675" w:rsidRDefault="002C1675" w:rsidP="002C1675">
      <w:pPr>
        <w:pStyle w:val="Telobesedila"/>
        <w:spacing w:after="0" w:line="276" w:lineRule="auto"/>
        <w:jc w:val="both"/>
        <w:rPr>
          <w:rFonts w:ascii="Arial" w:hAnsi="Arial" w:cs="Arial"/>
          <w:kern w:val="0"/>
        </w:rPr>
      </w:pPr>
      <w:r>
        <w:rPr>
          <w:rFonts w:ascii="Arial" w:hAnsi="Arial" w:cs="Arial"/>
          <w:kern w:val="0"/>
        </w:rPr>
        <w:t>Pogodba je sklenjena z dnem podpisa obeh pogodbenih strank, veljati pa začne, ko dobavitelj predloži naročniku finančno zavarovanje</w:t>
      </w:r>
      <w:r w:rsidR="00A72FBE">
        <w:rPr>
          <w:rFonts w:ascii="Arial" w:hAnsi="Arial" w:cs="Arial"/>
          <w:kern w:val="0"/>
        </w:rPr>
        <w:t>, ki je namenjeno</w:t>
      </w:r>
      <w:r>
        <w:rPr>
          <w:rFonts w:ascii="Arial" w:hAnsi="Arial" w:cs="Arial"/>
          <w:kern w:val="0"/>
        </w:rPr>
        <w:t xml:space="preserve"> za dobro</w:t>
      </w:r>
      <w:r w:rsidR="003E685C">
        <w:rPr>
          <w:rFonts w:ascii="Arial" w:hAnsi="Arial" w:cs="Arial"/>
          <w:kern w:val="0"/>
        </w:rPr>
        <w:t xml:space="preserve"> izvedbo pogodbenih obveznosti.</w:t>
      </w:r>
      <w:r w:rsidR="00E20BB4" w:rsidRPr="00E20BB4">
        <w:rPr>
          <w:rFonts w:ascii="Arial" w:hAnsi="Arial" w:cs="Arial"/>
        </w:rPr>
        <w:t xml:space="preserve"> </w:t>
      </w:r>
      <w:r w:rsidR="00E20BB4">
        <w:rPr>
          <w:rFonts w:ascii="Arial" w:hAnsi="Arial" w:cs="Arial"/>
        </w:rPr>
        <w:t>Pogodba je sklenjena do konca obdobja vzdrževanje opreme, ki je predmet te pogodbe.</w:t>
      </w:r>
    </w:p>
    <w:p w14:paraId="2DD9CE8F" w14:textId="77777777" w:rsidR="002C1675" w:rsidRDefault="002C1675" w:rsidP="002C1675">
      <w:pPr>
        <w:autoSpaceDE w:val="0"/>
        <w:adjustRightInd w:val="0"/>
        <w:spacing w:after="0" w:line="276" w:lineRule="auto"/>
        <w:jc w:val="both"/>
        <w:rPr>
          <w:rFonts w:ascii="Arial" w:hAnsi="Arial" w:cs="Arial"/>
        </w:rPr>
      </w:pPr>
    </w:p>
    <w:p w14:paraId="17D60956" w14:textId="77777777" w:rsidR="002C1675" w:rsidRDefault="002C1675" w:rsidP="002C167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0930E35D" w14:textId="77777777" w:rsidR="002C1675" w:rsidRDefault="002C1675" w:rsidP="002C1675">
      <w:pPr>
        <w:autoSpaceDE w:val="0"/>
        <w:adjustRightInd w:val="0"/>
        <w:spacing w:after="0" w:line="276" w:lineRule="auto"/>
        <w:jc w:val="both"/>
        <w:rPr>
          <w:rFonts w:ascii="Arial" w:hAnsi="Arial" w:cs="Arial"/>
        </w:rPr>
      </w:pPr>
    </w:p>
    <w:p w14:paraId="338F2653" w14:textId="77777777" w:rsidR="002C1675" w:rsidRDefault="002C1675" w:rsidP="002C1675">
      <w:pPr>
        <w:spacing w:after="0" w:line="276" w:lineRule="auto"/>
        <w:jc w:val="both"/>
        <w:rPr>
          <w:rFonts w:ascii="Arial" w:hAnsi="Arial" w:cs="Arial"/>
          <w:snapToGrid w:val="0"/>
        </w:rPr>
      </w:pPr>
      <w:r>
        <w:rPr>
          <w:rFonts w:ascii="Arial" w:hAnsi="Arial" w:cs="Arial"/>
          <w:snapToGrid w:val="0"/>
        </w:rPr>
        <w:t>Ta</w:t>
      </w:r>
      <w:r w:rsidR="00BC19EF">
        <w:rPr>
          <w:rFonts w:ascii="Arial" w:hAnsi="Arial" w:cs="Arial"/>
          <w:snapToGrid w:val="0"/>
        </w:rPr>
        <w:t xml:space="preserve"> pogodba je sestavljena v dveh</w:t>
      </w:r>
      <w:r>
        <w:rPr>
          <w:rFonts w:ascii="Arial" w:hAnsi="Arial" w:cs="Arial"/>
          <w:snapToGrid w:val="0"/>
        </w:rPr>
        <w:t xml:space="preserve"> enakih izvodih, od katerih prejm</w:t>
      </w:r>
      <w:r w:rsidR="00BC19EF">
        <w:rPr>
          <w:rFonts w:ascii="Arial" w:hAnsi="Arial" w:cs="Arial"/>
          <w:snapToGrid w:val="0"/>
        </w:rPr>
        <w:t>e vsaka pogodbena stranka po en izvod</w:t>
      </w:r>
      <w:r>
        <w:rPr>
          <w:rFonts w:ascii="Arial" w:hAnsi="Arial" w:cs="Arial"/>
          <w:snapToGrid w:val="0"/>
        </w:rPr>
        <w:t xml:space="preserve">. </w:t>
      </w:r>
      <w:r>
        <w:rPr>
          <w:rFonts w:ascii="Arial" w:hAnsi="Arial" w:cs="Arial"/>
          <w:color w:val="000000" w:themeColor="text1"/>
          <w:lang w:eastAsia="sl-SI"/>
        </w:rPr>
        <w:t>Kakršnekoli spremembe ali dopolnitve pogodbe so možne le s soglasjem pogodbenih strank in v pisni obliki.</w:t>
      </w:r>
    </w:p>
    <w:p w14:paraId="15BE1931" w14:textId="77777777" w:rsidR="009C3480" w:rsidRDefault="009C3480" w:rsidP="002C1675">
      <w:pPr>
        <w:autoSpaceDE w:val="0"/>
        <w:adjustRightInd w:val="0"/>
        <w:spacing w:after="0" w:line="276" w:lineRule="auto"/>
        <w:jc w:val="both"/>
        <w:rPr>
          <w:rFonts w:ascii="Arial" w:hAnsi="Arial" w:cs="Arial"/>
        </w:rPr>
      </w:pPr>
    </w:p>
    <w:p w14:paraId="52387D4D" w14:textId="77777777" w:rsidR="00CE5011" w:rsidRDefault="00CE5011" w:rsidP="002C1675">
      <w:pPr>
        <w:autoSpaceDE w:val="0"/>
        <w:adjustRightInd w:val="0"/>
        <w:spacing w:after="0" w:line="276" w:lineRule="auto"/>
        <w:jc w:val="both"/>
        <w:rPr>
          <w:rFonts w:ascii="Arial" w:hAnsi="Arial" w:cs="Arial"/>
        </w:rPr>
      </w:pPr>
    </w:p>
    <w:p w14:paraId="38D93AE0" w14:textId="77777777" w:rsidR="002C1675" w:rsidRDefault="002C1675" w:rsidP="002C167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00B4878F" w14:textId="77777777" w:rsidR="002C1675" w:rsidRDefault="002C1675" w:rsidP="002C1675">
      <w:pPr>
        <w:autoSpaceDE w:val="0"/>
        <w:adjustRightInd w:val="0"/>
        <w:spacing w:after="0" w:line="276" w:lineRule="auto"/>
        <w:jc w:val="both"/>
        <w:rPr>
          <w:rFonts w:ascii="Arial" w:hAnsi="Arial" w:cs="Arial"/>
        </w:rPr>
      </w:pPr>
    </w:p>
    <w:p w14:paraId="28C126CF" w14:textId="77777777" w:rsidR="002C1675" w:rsidRDefault="002C1675" w:rsidP="002C167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14FA8CF9" w14:textId="77777777" w:rsidR="004C6CBC" w:rsidRDefault="004C6CBC" w:rsidP="002C1675">
      <w:pPr>
        <w:tabs>
          <w:tab w:val="left" w:pos="4866"/>
        </w:tabs>
        <w:autoSpaceDE w:val="0"/>
        <w:adjustRightInd w:val="0"/>
        <w:spacing w:after="0" w:line="276" w:lineRule="auto"/>
        <w:rPr>
          <w:rFonts w:ascii="Arial" w:hAnsi="Arial" w:cs="Arial"/>
        </w:rPr>
      </w:pPr>
    </w:p>
    <w:p w14:paraId="6AFEED28" w14:textId="77777777" w:rsidR="009C3480" w:rsidRDefault="009C3480" w:rsidP="002C1675">
      <w:pPr>
        <w:tabs>
          <w:tab w:val="left" w:pos="4866"/>
        </w:tabs>
        <w:autoSpaceDE w:val="0"/>
        <w:adjustRightInd w:val="0"/>
        <w:spacing w:after="0" w:line="276" w:lineRule="auto"/>
        <w:rPr>
          <w:rFonts w:ascii="Arial" w:hAnsi="Arial" w:cs="Arial"/>
        </w:rPr>
      </w:pPr>
    </w:p>
    <w:p w14:paraId="50DCFEAB" w14:textId="77777777" w:rsidR="002C1675" w:rsidRDefault="002C1675" w:rsidP="002C1675">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4922D457" w14:textId="77777777" w:rsidR="002C1675" w:rsidRDefault="002C1675" w:rsidP="002C1675">
      <w:pPr>
        <w:autoSpaceDE w:val="0"/>
        <w:adjustRightInd w:val="0"/>
        <w:spacing w:after="0" w:line="276" w:lineRule="auto"/>
        <w:rPr>
          <w:rFonts w:ascii="Arial" w:hAnsi="Arial" w:cs="Arial"/>
        </w:rPr>
      </w:pPr>
    </w:p>
    <w:p w14:paraId="5838EEDC" w14:textId="77777777" w:rsidR="002C1675" w:rsidRDefault="00FC57C0" w:rsidP="002C1675">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sidR="002C1675">
        <w:rPr>
          <w:rFonts w:ascii="Arial" w:hAnsi="Arial" w:cs="Arial"/>
        </w:rPr>
        <w:tab/>
      </w:r>
      <w:r w:rsidR="002C1675">
        <w:rPr>
          <w:rFonts w:ascii="Arial" w:hAnsi="Arial" w:cs="Arial"/>
        </w:rPr>
        <w:tab/>
      </w:r>
      <w:r w:rsidR="002C1675">
        <w:rPr>
          <w:rFonts w:ascii="Arial" w:hAnsi="Arial" w:cs="Arial"/>
        </w:rPr>
        <w:tab/>
      </w:r>
      <w:r w:rsidR="002C1675">
        <w:rPr>
          <w:rFonts w:ascii="Arial" w:hAnsi="Arial" w:cs="Arial"/>
        </w:rPr>
        <w:tab/>
        <w:t>_________________________________</w:t>
      </w:r>
    </w:p>
    <w:p w14:paraId="1B306549" w14:textId="77777777" w:rsidR="002C1675" w:rsidRDefault="002C1675" w:rsidP="002C1675">
      <w:pPr>
        <w:autoSpaceDE w:val="0"/>
        <w:adjustRightInd w:val="0"/>
        <w:spacing w:after="0" w:line="276" w:lineRule="auto"/>
        <w:ind w:left="6"/>
        <w:rPr>
          <w:rFonts w:ascii="Arial" w:hAnsi="Arial" w:cs="Arial"/>
        </w:rPr>
      </w:pPr>
    </w:p>
    <w:p w14:paraId="2AAA628F" w14:textId="77777777" w:rsidR="004C6CBC" w:rsidRDefault="00FC57C0" w:rsidP="002C1675">
      <w:pPr>
        <w:autoSpaceDE w:val="0"/>
        <w:adjustRightInd w:val="0"/>
        <w:spacing w:after="0" w:line="276" w:lineRule="auto"/>
        <w:ind w:left="6"/>
        <w:rPr>
          <w:rFonts w:ascii="Arial" w:hAnsi="Arial" w:cs="Arial"/>
        </w:rPr>
      </w:pPr>
      <w:r>
        <w:rPr>
          <w:rFonts w:ascii="Arial" w:hAnsi="Arial" w:cs="Arial"/>
        </w:rPr>
        <w:t>Dimitrij Klančič, dr. med., direktor</w:t>
      </w:r>
      <w:r w:rsidR="002C1675">
        <w:rPr>
          <w:rFonts w:ascii="Arial" w:hAnsi="Arial" w:cs="Arial"/>
        </w:rPr>
        <w:tab/>
      </w:r>
      <w:r w:rsidR="002C1675">
        <w:rPr>
          <w:rFonts w:ascii="Arial" w:hAnsi="Arial" w:cs="Arial"/>
        </w:rPr>
        <w:tab/>
      </w:r>
      <w:r w:rsidR="002C1675">
        <w:rPr>
          <w:rFonts w:ascii="Arial" w:hAnsi="Arial" w:cs="Arial"/>
        </w:rPr>
        <w:tab/>
        <w:t>_________________________________</w:t>
      </w:r>
    </w:p>
    <w:p w14:paraId="6593D4E6" w14:textId="77777777" w:rsidR="00FC57C0" w:rsidRPr="004B77AD" w:rsidRDefault="00FC57C0" w:rsidP="004B77AD">
      <w:pPr>
        <w:rPr>
          <w:rFonts w:ascii="Arial" w:eastAsia="Calibri" w:hAnsi="Arial" w:cs="Arial"/>
          <w:b/>
          <w:bCs/>
          <w:color w:val="000000" w:themeColor="text1"/>
          <w:sz w:val="26"/>
          <w:szCs w:val="26"/>
          <w:lang w:eastAsia="zh-CN"/>
        </w:rPr>
      </w:pPr>
    </w:p>
    <w:sectPr w:rsidR="00FC57C0" w:rsidRPr="004B77AD" w:rsidSect="00796860">
      <w:footerReference w:type="defaul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D89F1" w14:textId="77777777" w:rsidR="00D35C7E" w:rsidRDefault="00D35C7E">
      <w:pPr>
        <w:spacing w:after="0" w:line="240" w:lineRule="auto"/>
      </w:pPr>
      <w:r>
        <w:separator/>
      </w:r>
    </w:p>
  </w:endnote>
  <w:endnote w:type="continuationSeparator" w:id="0">
    <w:p w14:paraId="47FAC4F0" w14:textId="77777777" w:rsidR="00D35C7E" w:rsidRDefault="00D3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7DF8E2B0" w14:textId="77777777" w:rsidR="00A836B0" w:rsidRPr="00FD0BEF" w:rsidRDefault="00A836B0">
        <w:pPr>
          <w:pStyle w:val="Noga"/>
          <w:jc w:val="right"/>
          <w:rPr>
            <w:rFonts w:ascii="Arial" w:hAnsi="Arial" w:cs="Arial"/>
          </w:rPr>
        </w:pPr>
        <w:r w:rsidRPr="00FD0BEF">
          <w:rPr>
            <w:rFonts w:ascii="Arial" w:hAnsi="Arial" w:cs="Arial"/>
          </w:rPr>
          <w:fldChar w:fldCharType="begin"/>
        </w:r>
        <w:r w:rsidRPr="00FD0BEF">
          <w:rPr>
            <w:rFonts w:ascii="Arial" w:hAnsi="Arial" w:cs="Arial"/>
          </w:rPr>
          <w:instrText>PAGE   \* MERGEFORMAT</w:instrText>
        </w:r>
        <w:r w:rsidRPr="00FD0BEF">
          <w:rPr>
            <w:rFonts w:ascii="Arial" w:hAnsi="Arial" w:cs="Arial"/>
          </w:rPr>
          <w:fldChar w:fldCharType="separate"/>
        </w:r>
        <w:r w:rsidR="00CE5011">
          <w:rPr>
            <w:rFonts w:ascii="Arial" w:hAnsi="Arial" w:cs="Arial"/>
            <w:noProof/>
          </w:rPr>
          <w:t>2</w:t>
        </w:r>
        <w:r w:rsidRPr="00FD0BE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2810F" w14:textId="77777777" w:rsidR="00D35C7E" w:rsidRDefault="00D35C7E">
      <w:pPr>
        <w:spacing w:after="0" w:line="240" w:lineRule="auto"/>
      </w:pPr>
      <w:r>
        <w:rPr>
          <w:color w:val="000000"/>
        </w:rPr>
        <w:separator/>
      </w:r>
    </w:p>
  </w:footnote>
  <w:footnote w:type="continuationSeparator" w:id="0">
    <w:p w14:paraId="59807A49" w14:textId="77777777" w:rsidR="00D35C7E" w:rsidRDefault="00D35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374E68B3"/>
    <w:multiLevelType w:val="hybridMultilevel"/>
    <w:tmpl w:val="CA00ED2A"/>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6">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nsid w:val="4B287504"/>
    <w:multiLevelType w:val="hybridMultilevel"/>
    <w:tmpl w:val="9CC6E5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4">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9">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30"/>
  </w:num>
  <w:num w:numId="3">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1"/>
  </w:num>
  <w:num w:numId="5">
    <w:abstractNumId w:val="55"/>
  </w:num>
  <w:num w:numId="6">
    <w:abstractNumId w:val="21"/>
  </w:num>
  <w:num w:numId="7">
    <w:abstractNumId w:val="40"/>
  </w:num>
  <w:num w:numId="8">
    <w:abstractNumId w:val="59"/>
  </w:num>
  <w:num w:numId="9">
    <w:abstractNumId w:val="35"/>
  </w:num>
  <w:num w:numId="10">
    <w:abstractNumId w:val="37"/>
  </w:num>
  <w:num w:numId="11">
    <w:abstractNumId w:val="53"/>
  </w:num>
  <w:num w:numId="12">
    <w:abstractNumId w:val="68"/>
  </w:num>
  <w:num w:numId="13">
    <w:abstractNumId w:val="38"/>
  </w:num>
  <w:num w:numId="14">
    <w:abstractNumId w:val="16"/>
  </w:num>
  <w:num w:numId="15">
    <w:abstractNumId w:val="66"/>
  </w:num>
  <w:num w:numId="16">
    <w:abstractNumId w:val="63"/>
  </w:num>
  <w:num w:numId="17">
    <w:abstractNumId w:val="62"/>
  </w:num>
  <w:num w:numId="18">
    <w:abstractNumId w:val="42"/>
  </w:num>
  <w:num w:numId="19">
    <w:abstractNumId w:val="13"/>
  </w:num>
  <w:num w:numId="20">
    <w:abstractNumId w:val="45"/>
  </w:num>
  <w:num w:numId="21">
    <w:abstractNumId w:val="43"/>
  </w:num>
  <w:num w:numId="22">
    <w:abstractNumId w:val="36"/>
  </w:num>
  <w:num w:numId="23">
    <w:abstractNumId w:val="39"/>
  </w:num>
  <w:num w:numId="24">
    <w:abstractNumId w:val="0"/>
  </w:num>
  <w:num w:numId="25">
    <w:abstractNumId w:val="52"/>
  </w:num>
  <w:num w:numId="26">
    <w:abstractNumId w:val="25"/>
  </w:num>
  <w:num w:numId="27">
    <w:abstractNumId w:val="4"/>
  </w:num>
  <w:num w:numId="28">
    <w:abstractNumId w:val="3"/>
  </w:num>
  <w:num w:numId="29">
    <w:abstractNumId w:val="29"/>
  </w:num>
  <w:num w:numId="30">
    <w:abstractNumId w:val="26"/>
  </w:num>
  <w:num w:numId="31">
    <w:abstractNumId w:val="46"/>
  </w:num>
  <w:num w:numId="32">
    <w:abstractNumId w:val="9"/>
  </w:num>
  <w:num w:numId="33">
    <w:abstractNumId w:val="19"/>
  </w:num>
  <w:num w:numId="34">
    <w:abstractNumId w:val="64"/>
  </w:num>
  <w:num w:numId="35">
    <w:abstractNumId w:val="48"/>
  </w:num>
  <w:num w:numId="36">
    <w:abstractNumId w:val="44"/>
  </w:num>
  <w:num w:numId="37">
    <w:abstractNumId w:val="67"/>
  </w:num>
  <w:num w:numId="38">
    <w:abstractNumId w:val="15"/>
  </w:num>
  <w:num w:numId="39">
    <w:abstractNumId w:val="20"/>
  </w:num>
  <w:num w:numId="40">
    <w:abstractNumId w:val="60"/>
  </w:num>
  <w:num w:numId="41">
    <w:abstractNumId w:val="56"/>
  </w:num>
  <w:num w:numId="42">
    <w:abstractNumId w:val="54"/>
  </w:num>
  <w:num w:numId="43">
    <w:abstractNumId w:val="34"/>
  </w:num>
  <w:num w:numId="44">
    <w:abstractNumId w:val="50"/>
  </w:num>
  <w:num w:numId="45">
    <w:abstractNumId w:val="1"/>
  </w:num>
  <w:num w:numId="46">
    <w:abstractNumId w:val="32"/>
  </w:num>
  <w:num w:numId="47">
    <w:abstractNumId w:val="61"/>
  </w:num>
  <w:num w:numId="48">
    <w:abstractNumId w:val="10"/>
  </w:num>
  <w:num w:numId="49">
    <w:abstractNumId w:val="11"/>
    <w:lvlOverride w:ilvl="0">
      <w:startOverride w:val="1"/>
    </w:lvlOverride>
  </w:num>
  <w:num w:numId="50">
    <w:abstractNumId w:val="30"/>
    <w:lvlOverride w:ilvl="0">
      <w:startOverride w:val="1"/>
    </w:lvlOverride>
  </w:num>
  <w:num w:numId="51">
    <w:abstractNumId w:val="18"/>
    <w:lvlOverride w:ilvl="0">
      <w:startOverride w:val="1"/>
    </w:lvlOverride>
  </w:num>
  <w:num w:numId="52">
    <w:abstractNumId w:val="16"/>
    <w:lvlOverride w:ilvl="0">
      <w:startOverride w:val="1"/>
    </w:lvlOverride>
  </w:num>
  <w:num w:numId="53">
    <w:abstractNumId w:val="21"/>
    <w:lvlOverride w:ilvl="0">
      <w:startOverride w:val="1"/>
    </w:lvlOverride>
  </w:num>
  <w:num w:numId="54">
    <w:abstractNumId w:val="5"/>
  </w:num>
  <w:num w:numId="55">
    <w:abstractNumId w:val="18"/>
  </w:num>
  <w:num w:numId="56">
    <w:abstractNumId w:val="31"/>
  </w:num>
  <w:num w:numId="57">
    <w:abstractNumId w:val="7"/>
  </w:num>
  <w:num w:numId="58">
    <w:abstractNumId w:val="17"/>
  </w:num>
  <w:num w:numId="59">
    <w:abstractNumId w:val="49"/>
  </w:num>
  <w:num w:numId="60">
    <w:abstractNumId w:val="51"/>
  </w:num>
  <w:num w:numId="61">
    <w:abstractNumId w:val="8"/>
  </w:num>
  <w:num w:numId="62">
    <w:abstractNumId w:val="12"/>
  </w:num>
  <w:num w:numId="63">
    <w:abstractNumId w:val="22"/>
  </w:num>
  <w:num w:numId="64">
    <w:abstractNumId w:val="14"/>
  </w:num>
  <w:num w:numId="65">
    <w:abstractNumId w:val="57"/>
  </w:num>
  <w:num w:numId="66">
    <w:abstractNumId w:val="28"/>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num>
  <w:num w:numId="6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51"/>
  </w:num>
  <w:num w:numId="72">
    <w:abstractNumId w:val="58"/>
  </w:num>
  <w:num w:numId="73">
    <w:abstractNumId w:val="24"/>
    <w:lvlOverride w:ilvl="0">
      <w:startOverride w:val="1"/>
    </w:lvlOverride>
    <w:lvlOverride w:ilvl="1"/>
    <w:lvlOverride w:ilvl="2"/>
    <w:lvlOverride w:ilvl="3"/>
    <w:lvlOverride w:ilvl="4"/>
    <w:lvlOverride w:ilvl="5"/>
    <w:lvlOverride w:ilvl="6"/>
    <w:lvlOverride w:ilvl="7"/>
    <w:lvlOverride w:ilvl="8"/>
  </w:num>
  <w:num w:numId="74">
    <w:abstractNumId w:val="23"/>
  </w:num>
  <w:num w:numId="75">
    <w:abstractNumId w:val="47"/>
  </w:num>
  <w:num w:numId="76">
    <w:abstractNumId w:val="65"/>
  </w:num>
  <w:num w:numId="77">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10F06"/>
    <w:rsid w:val="0001266C"/>
    <w:rsid w:val="0001457E"/>
    <w:rsid w:val="00015AA7"/>
    <w:rsid w:val="000165A1"/>
    <w:rsid w:val="00016F3A"/>
    <w:rsid w:val="00020608"/>
    <w:rsid w:val="00023B67"/>
    <w:rsid w:val="0002437B"/>
    <w:rsid w:val="000248D6"/>
    <w:rsid w:val="00025EF2"/>
    <w:rsid w:val="000264EC"/>
    <w:rsid w:val="00026795"/>
    <w:rsid w:val="000269BE"/>
    <w:rsid w:val="000274AD"/>
    <w:rsid w:val="00030F73"/>
    <w:rsid w:val="000333BB"/>
    <w:rsid w:val="00034500"/>
    <w:rsid w:val="0003798A"/>
    <w:rsid w:val="00041795"/>
    <w:rsid w:val="00046D73"/>
    <w:rsid w:val="000505AE"/>
    <w:rsid w:val="000505ED"/>
    <w:rsid w:val="000542CE"/>
    <w:rsid w:val="0006012A"/>
    <w:rsid w:val="0006055F"/>
    <w:rsid w:val="00064BC8"/>
    <w:rsid w:val="000660FD"/>
    <w:rsid w:val="000661C3"/>
    <w:rsid w:val="000672DE"/>
    <w:rsid w:val="00072FB4"/>
    <w:rsid w:val="00074EA4"/>
    <w:rsid w:val="000763A6"/>
    <w:rsid w:val="000768C2"/>
    <w:rsid w:val="0007793F"/>
    <w:rsid w:val="000801F3"/>
    <w:rsid w:val="0008111F"/>
    <w:rsid w:val="00084504"/>
    <w:rsid w:val="0008471A"/>
    <w:rsid w:val="00086DB8"/>
    <w:rsid w:val="00087285"/>
    <w:rsid w:val="000A0043"/>
    <w:rsid w:val="000A2926"/>
    <w:rsid w:val="000A6EB9"/>
    <w:rsid w:val="000A758B"/>
    <w:rsid w:val="000A7E82"/>
    <w:rsid w:val="000B22F1"/>
    <w:rsid w:val="000C35AE"/>
    <w:rsid w:val="000C3BB2"/>
    <w:rsid w:val="000C433B"/>
    <w:rsid w:val="000C4AD7"/>
    <w:rsid w:val="000C6596"/>
    <w:rsid w:val="000D15F7"/>
    <w:rsid w:val="000D2656"/>
    <w:rsid w:val="000D2879"/>
    <w:rsid w:val="000D419C"/>
    <w:rsid w:val="000E101C"/>
    <w:rsid w:val="000F3F2F"/>
    <w:rsid w:val="000F6964"/>
    <w:rsid w:val="001007BB"/>
    <w:rsid w:val="0010140C"/>
    <w:rsid w:val="001043AB"/>
    <w:rsid w:val="00104E89"/>
    <w:rsid w:val="0010642C"/>
    <w:rsid w:val="0010791B"/>
    <w:rsid w:val="00107EFC"/>
    <w:rsid w:val="00110765"/>
    <w:rsid w:val="00111822"/>
    <w:rsid w:val="00114606"/>
    <w:rsid w:val="00123A81"/>
    <w:rsid w:val="00124B6A"/>
    <w:rsid w:val="00125F03"/>
    <w:rsid w:val="0012634F"/>
    <w:rsid w:val="00132999"/>
    <w:rsid w:val="001379B2"/>
    <w:rsid w:val="0014156E"/>
    <w:rsid w:val="001424D5"/>
    <w:rsid w:val="00152545"/>
    <w:rsid w:val="00160302"/>
    <w:rsid w:val="00166A8A"/>
    <w:rsid w:val="001673FC"/>
    <w:rsid w:val="00170EA8"/>
    <w:rsid w:val="001718BD"/>
    <w:rsid w:val="00176186"/>
    <w:rsid w:val="00181CB9"/>
    <w:rsid w:val="0019040C"/>
    <w:rsid w:val="00191B33"/>
    <w:rsid w:val="00192031"/>
    <w:rsid w:val="001959BB"/>
    <w:rsid w:val="001A183E"/>
    <w:rsid w:val="001A4E8A"/>
    <w:rsid w:val="001A6322"/>
    <w:rsid w:val="001A6D03"/>
    <w:rsid w:val="001B008C"/>
    <w:rsid w:val="001C7441"/>
    <w:rsid w:val="001D31A5"/>
    <w:rsid w:val="001D33CC"/>
    <w:rsid w:val="001D4021"/>
    <w:rsid w:val="001D7F8B"/>
    <w:rsid w:val="001E5C0F"/>
    <w:rsid w:val="001E7869"/>
    <w:rsid w:val="001F3B02"/>
    <w:rsid w:val="001F4B09"/>
    <w:rsid w:val="002006C4"/>
    <w:rsid w:val="00203F9E"/>
    <w:rsid w:val="002060C8"/>
    <w:rsid w:val="0021231A"/>
    <w:rsid w:val="002127E3"/>
    <w:rsid w:val="00214FC9"/>
    <w:rsid w:val="00216382"/>
    <w:rsid w:val="002169C7"/>
    <w:rsid w:val="00216A9A"/>
    <w:rsid w:val="002206C9"/>
    <w:rsid w:val="002229B9"/>
    <w:rsid w:val="00224F77"/>
    <w:rsid w:val="0022596E"/>
    <w:rsid w:val="00225D57"/>
    <w:rsid w:val="00235B3F"/>
    <w:rsid w:val="00236CCB"/>
    <w:rsid w:val="00243242"/>
    <w:rsid w:val="0024392F"/>
    <w:rsid w:val="00243944"/>
    <w:rsid w:val="00244CB9"/>
    <w:rsid w:val="002504CB"/>
    <w:rsid w:val="00250FEB"/>
    <w:rsid w:val="00254C5A"/>
    <w:rsid w:val="00254C7A"/>
    <w:rsid w:val="002603D4"/>
    <w:rsid w:val="00260A2B"/>
    <w:rsid w:val="00263849"/>
    <w:rsid w:val="0026389A"/>
    <w:rsid w:val="002661D0"/>
    <w:rsid w:val="00266972"/>
    <w:rsid w:val="00267C6F"/>
    <w:rsid w:val="0027063F"/>
    <w:rsid w:val="0027221B"/>
    <w:rsid w:val="00272E41"/>
    <w:rsid w:val="00277F54"/>
    <w:rsid w:val="00282AD4"/>
    <w:rsid w:val="00283BE0"/>
    <w:rsid w:val="002869C0"/>
    <w:rsid w:val="00287145"/>
    <w:rsid w:val="002879FC"/>
    <w:rsid w:val="00290068"/>
    <w:rsid w:val="002947C3"/>
    <w:rsid w:val="0029531C"/>
    <w:rsid w:val="00295469"/>
    <w:rsid w:val="002A0F7C"/>
    <w:rsid w:val="002A2C49"/>
    <w:rsid w:val="002A73B0"/>
    <w:rsid w:val="002B54AB"/>
    <w:rsid w:val="002B6FAD"/>
    <w:rsid w:val="002B7D0C"/>
    <w:rsid w:val="002C1675"/>
    <w:rsid w:val="002C340E"/>
    <w:rsid w:val="002D5D1E"/>
    <w:rsid w:val="002E33F5"/>
    <w:rsid w:val="002E6065"/>
    <w:rsid w:val="002E760D"/>
    <w:rsid w:val="002F2604"/>
    <w:rsid w:val="002F35A6"/>
    <w:rsid w:val="003003A3"/>
    <w:rsid w:val="00301AC1"/>
    <w:rsid w:val="003028E7"/>
    <w:rsid w:val="00302DB5"/>
    <w:rsid w:val="00303A8E"/>
    <w:rsid w:val="003054FE"/>
    <w:rsid w:val="00307504"/>
    <w:rsid w:val="003075EF"/>
    <w:rsid w:val="00310CCE"/>
    <w:rsid w:val="00313AD0"/>
    <w:rsid w:val="00316385"/>
    <w:rsid w:val="00316974"/>
    <w:rsid w:val="003207B6"/>
    <w:rsid w:val="0032210A"/>
    <w:rsid w:val="003246AF"/>
    <w:rsid w:val="0033125D"/>
    <w:rsid w:val="003331EB"/>
    <w:rsid w:val="003373B9"/>
    <w:rsid w:val="003432BD"/>
    <w:rsid w:val="00345A47"/>
    <w:rsid w:val="0034602C"/>
    <w:rsid w:val="00352ABF"/>
    <w:rsid w:val="00352D20"/>
    <w:rsid w:val="00352E7A"/>
    <w:rsid w:val="00353D65"/>
    <w:rsid w:val="003627E9"/>
    <w:rsid w:val="00364FB0"/>
    <w:rsid w:val="00365C28"/>
    <w:rsid w:val="003674E9"/>
    <w:rsid w:val="00367AE9"/>
    <w:rsid w:val="00370BA0"/>
    <w:rsid w:val="0037584A"/>
    <w:rsid w:val="00377F96"/>
    <w:rsid w:val="00380192"/>
    <w:rsid w:val="00381AD6"/>
    <w:rsid w:val="00382182"/>
    <w:rsid w:val="003840F2"/>
    <w:rsid w:val="00385431"/>
    <w:rsid w:val="00386BB2"/>
    <w:rsid w:val="00386E3A"/>
    <w:rsid w:val="00387B19"/>
    <w:rsid w:val="00391AFC"/>
    <w:rsid w:val="00394EA0"/>
    <w:rsid w:val="003A725E"/>
    <w:rsid w:val="003B3270"/>
    <w:rsid w:val="003B3869"/>
    <w:rsid w:val="003B761F"/>
    <w:rsid w:val="003C0CE4"/>
    <w:rsid w:val="003C4993"/>
    <w:rsid w:val="003C4F25"/>
    <w:rsid w:val="003D1E4F"/>
    <w:rsid w:val="003D474A"/>
    <w:rsid w:val="003D584C"/>
    <w:rsid w:val="003E089C"/>
    <w:rsid w:val="003E0A96"/>
    <w:rsid w:val="003E146A"/>
    <w:rsid w:val="003E685C"/>
    <w:rsid w:val="003E6CC4"/>
    <w:rsid w:val="003E7849"/>
    <w:rsid w:val="003F1199"/>
    <w:rsid w:val="003F1B85"/>
    <w:rsid w:val="003F2025"/>
    <w:rsid w:val="003F203F"/>
    <w:rsid w:val="003F76C2"/>
    <w:rsid w:val="00400082"/>
    <w:rsid w:val="00400CE3"/>
    <w:rsid w:val="00401D05"/>
    <w:rsid w:val="00402A76"/>
    <w:rsid w:val="0040309B"/>
    <w:rsid w:val="00404767"/>
    <w:rsid w:val="00405317"/>
    <w:rsid w:val="0040534B"/>
    <w:rsid w:val="00406381"/>
    <w:rsid w:val="004106BF"/>
    <w:rsid w:val="00411BBB"/>
    <w:rsid w:val="004176C5"/>
    <w:rsid w:val="004221E2"/>
    <w:rsid w:val="00433AB8"/>
    <w:rsid w:val="00433EB6"/>
    <w:rsid w:val="004351FB"/>
    <w:rsid w:val="0044072B"/>
    <w:rsid w:val="00441C95"/>
    <w:rsid w:val="00441D8F"/>
    <w:rsid w:val="00444D00"/>
    <w:rsid w:val="004533EB"/>
    <w:rsid w:val="00455F20"/>
    <w:rsid w:val="00460CB1"/>
    <w:rsid w:val="0046101C"/>
    <w:rsid w:val="0046206B"/>
    <w:rsid w:val="004642D8"/>
    <w:rsid w:val="004648A0"/>
    <w:rsid w:val="00471155"/>
    <w:rsid w:val="004731B4"/>
    <w:rsid w:val="00474316"/>
    <w:rsid w:val="00475A8A"/>
    <w:rsid w:val="00481148"/>
    <w:rsid w:val="00483FFA"/>
    <w:rsid w:val="00484269"/>
    <w:rsid w:val="00492879"/>
    <w:rsid w:val="0049324C"/>
    <w:rsid w:val="004A1A78"/>
    <w:rsid w:val="004A7A5B"/>
    <w:rsid w:val="004B1A78"/>
    <w:rsid w:val="004B24DF"/>
    <w:rsid w:val="004B2B67"/>
    <w:rsid w:val="004B360E"/>
    <w:rsid w:val="004B4FF1"/>
    <w:rsid w:val="004B5008"/>
    <w:rsid w:val="004B515C"/>
    <w:rsid w:val="004B6295"/>
    <w:rsid w:val="004B77AD"/>
    <w:rsid w:val="004C4242"/>
    <w:rsid w:val="004C6CBC"/>
    <w:rsid w:val="004D1003"/>
    <w:rsid w:val="004D498C"/>
    <w:rsid w:val="004D740B"/>
    <w:rsid w:val="004E1EDD"/>
    <w:rsid w:val="004E210B"/>
    <w:rsid w:val="004E56F6"/>
    <w:rsid w:val="004E5C64"/>
    <w:rsid w:val="004F1B45"/>
    <w:rsid w:val="004F2D5B"/>
    <w:rsid w:val="00505108"/>
    <w:rsid w:val="00505E79"/>
    <w:rsid w:val="00506257"/>
    <w:rsid w:val="00513C62"/>
    <w:rsid w:val="00515E28"/>
    <w:rsid w:val="00516410"/>
    <w:rsid w:val="00523B43"/>
    <w:rsid w:val="00523CF4"/>
    <w:rsid w:val="005305A2"/>
    <w:rsid w:val="00542224"/>
    <w:rsid w:val="005452DA"/>
    <w:rsid w:val="00546EED"/>
    <w:rsid w:val="00550729"/>
    <w:rsid w:val="00550DA0"/>
    <w:rsid w:val="00550ECE"/>
    <w:rsid w:val="00551DB8"/>
    <w:rsid w:val="00553237"/>
    <w:rsid w:val="00554FEA"/>
    <w:rsid w:val="0055606A"/>
    <w:rsid w:val="00557400"/>
    <w:rsid w:val="0056073F"/>
    <w:rsid w:val="0056178F"/>
    <w:rsid w:val="00561BDF"/>
    <w:rsid w:val="00563866"/>
    <w:rsid w:val="00565CA5"/>
    <w:rsid w:val="00567019"/>
    <w:rsid w:val="00572B82"/>
    <w:rsid w:val="00573C0E"/>
    <w:rsid w:val="00576F87"/>
    <w:rsid w:val="00577248"/>
    <w:rsid w:val="00584C83"/>
    <w:rsid w:val="00584E8A"/>
    <w:rsid w:val="00587ED4"/>
    <w:rsid w:val="00587FCE"/>
    <w:rsid w:val="00592312"/>
    <w:rsid w:val="0059418C"/>
    <w:rsid w:val="0059421A"/>
    <w:rsid w:val="005A0395"/>
    <w:rsid w:val="005A0E3F"/>
    <w:rsid w:val="005A5607"/>
    <w:rsid w:val="005A63CC"/>
    <w:rsid w:val="005A7A39"/>
    <w:rsid w:val="005B0105"/>
    <w:rsid w:val="005B236A"/>
    <w:rsid w:val="005B43B7"/>
    <w:rsid w:val="005B4D82"/>
    <w:rsid w:val="005B5783"/>
    <w:rsid w:val="005C3E3A"/>
    <w:rsid w:val="005D21E2"/>
    <w:rsid w:val="005D655D"/>
    <w:rsid w:val="005F0382"/>
    <w:rsid w:val="005F156F"/>
    <w:rsid w:val="005F2C0D"/>
    <w:rsid w:val="005F37A1"/>
    <w:rsid w:val="005F5DA7"/>
    <w:rsid w:val="005F746F"/>
    <w:rsid w:val="006038C6"/>
    <w:rsid w:val="006042F1"/>
    <w:rsid w:val="00604FBD"/>
    <w:rsid w:val="00612E03"/>
    <w:rsid w:val="00616CB8"/>
    <w:rsid w:val="0061790A"/>
    <w:rsid w:val="00621F31"/>
    <w:rsid w:val="006220EC"/>
    <w:rsid w:val="00633089"/>
    <w:rsid w:val="0063374E"/>
    <w:rsid w:val="00637D64"/>
    <w:rsid w:val="0064074A"/>
    <w:rsid w:val="006432B8"/>
    <w:rsid w:val="00644F55"/>
    <w:rsid w:val="00645FF0"/>
    <w:rsid w:val="00647082"/>
    <w:rsid w:val="006470F4"/>
    <w:rsid w:val="00650EDC"/>
    <w:rsid w:val="006550AA"/>
    <w:rsid w:val="0065693B"/>
    <w:rsid w:val="00657DA2"/>
    <w:rsid w:val="00660B71"/>
    <w:rsid w:val="00665B8A"/>
    <w:rsid w:val="006667B5"/>
    <w:rsid w:val="00676BB8"/>
    <w:rsid w:val="0067791E"/>
    <w:rsid w:val="006802E9"/>
    <w:rsid w:val="006819C2"/>
    <w:rsid w:val="00684919"/>
    <w:rsid w:val="00691679"/>
    <w:rsid w:val="00692EBF"/>
    <w:rsid w:val="00693566"/>
    <w:rsid w:val="00695535"/>
    <w:rsid w:val="0069768C"/>
    <w:rsid w:val="006A221C"/>
    <w:rsid w:val="006B2F29"/>
    <w:rsid w:val="006C7C95"/>
    <w:rsid w:val="006D1445"/>
    <w:rsid w:val="006D2002"/>
    <w:rsid w:val="006E0CD5"/>
    <w:rsid w:val="006E701F"/>
    <w:rsid w:val="006F00F3"/>
    <w:rsid w:val="006F4210"/>
    <w:rsid w:val="00702B2F"/>
    <w:rsid w:val="00702CBC"/>
    <w:rsid w:val="007110B8"/>
    <w:rsid w:val="00711541"/>
    <w:rsid w:val="00713D76"/>
    <w:rsid w:val="0071698E"/>
    <w:rsid w:val="0071723E"/>
    <w:rsid w:val="00723FD7"/>
    <w:rsid w:val="00724AFF"/>
    <w:rsid w:val="00724D35"/>
    <w:rsid w:val="0072748D"/>
    <w:rsid w:val="0073284C"/>
    <w:rsid w:val="00733381"/>
    <w:rsid w:val="00736F69"/>
    <w:rsid w:val="007426B2"/>
    <w:rsid w:val="00745E61"/>
    <w:rsid w:val="0074744E"/>
    <w:rsid w:val="007502D2"/>
    <w:rsid w:val="00750624"/>
    <w:rsid w:val="00750F7B"/>
    <w:rsid w:val="007517BD"/>
    <w:rsid w:val="0075196A"/>
    <w:rsid w:val="00752FF6"/>
    <w:rsid w:val="0075665B"/>
    <w:rsid w:val="007624FF"/>
    <w:rsid w:val="00762CB3"/>
    <w:rsid w:val="0076352B"/>
    <w:rsid w:val="00765A5C"/>
    <w:rsid w:val="00765B1E"/>
    <w:rsid w:val="0076774E"/>
    <w:rsid w:val="007706D4"/>
    <w:rsid w:val="0077124B"/>
    <w:rsid w:val="00772FEC"/>
    <w:rsid w:val="00773417"/>
    <w:rsid w:val="00773942"/>
    <w:rsid w:val="007740F2"/>
    <w:rsid w:val="0077415C"/>
    <w:rsid w:val="007754B2"/>
    <w:rsid w:val="00780469"/>
    <w:rsid w:val="00782E8E"/>
    <w:rsid w:val="00792963"/>
    <w:rsid w:val="00795320"/>
    <w:rsid w:val="00796860"/>
    <w:rsid w:val="007A2214"/>
    <w:rsid w:val="007A36C9"/>
    <w:rsid w:val="007A447D"/>
    <w:rsid w:val="007A495C"/>
    <w:rsid w:val="007A4DBB"/>
    <w:rsid w:val="007A6A01"/>
    <w:rsid w:val="007A793A"/>
    <w:rsid w:val="007B1257"/>
    <w:rsid w:val="007B2988"/>
    <w:rsid w:val="007B4721"/>
    <w:rsid w:val="007B6656"/>
    <w:rsid w:val="007B7644"/>
    <w:rsid w:val="007B7786"/>
    <w:rsid w:val="007B79D6"/>
    <w:rsid w:val="007C3CEE"/>
    <w:rsid w:val="007C5CBF"/>
    <w:rsid w:val="007C7470"/>
    <w:rsid w:val="007D1C0D"/>
    <w:rsid w:val="007D2A41"/>
    <w:rsid w:val="007D4A5D"/>
    <w:rsid w:val="007D514A"/>
    <w:rsid w:val="007D6F0A"/>
    <w:rsid w:val="007D7C8B"/>
    <w:rsid w:val="007E04ED"/>
    <w:rsid w:val="007E55C6"/>
    <w:rsid w:val="007E5C18"/>
    <w:rsid w:val="007E7F04"/>
    <w:rsid w:val="007F0B81"/>
    <w:rsid w:val="007F5A3D"/>
    <w:rsid w:val="00807B33"/>
    <w:rsid w:val="008103EA"/>
    <w:rsid w:val="008148B4"/>
    <w:rsid w:val="008156D4"/>
    <w:rsid w:val="00815C2C"/>
    <w:rsid w:val="00821C61"/>
    <w:rsid w:val="00822497"/>
    <w:rsid w:val="00823402"/>
    <w:rsid w:val="008259AA"/>
    <w:rsid w:val="00831C40"/>
    <w:rsid w:val="008353F7"/>
    <w:rsid w:val="00837377"/>
    <w:rsid w:val="00844E64"/>
    <w:rsid w:val="00846AAB"/>
    <w:rsid w:val="00852D81"/>
    <w:rsid w:val="00854CA0"/>
    <w:rsid w:val="0085696A"/>
    <w:rsid w:val="008609F5"/>
    <w:rsid w:val="00862F0F"/>
    <w:rsid w:val="0086441B"/>
    <w:rsid w:val="00864C16"/>
    <w:rsid w:val="00865A29"/>
    <w:rsid w:val="00866C0C"/>
    <w:rsid w:val="00875598"/>
    <w:rsid w:val="0087567E"/>
    <w:rsid w:val="00880A43"/>
    <w:rsid w:val="00883EE4"/>
    <w:rsid w:val="008840B5"/>
    <w:rsid w:val="00885092"/>
    <w:rsid w:val="00887946"/>
    <w:rsid w:val="00887D60"/>
    <w:rsid w:val="00892274"/>
    <w:rsid w:val="00897457"/>
    <w:rsid w:val="0089753A"/>
    <w:rsid w:val="008A3348"/>
    <w:rsid w:val="008A461A"/>
    <w:rsid w:val="008B09E9"/>
    <w:rsid w:val="008B1444"/>
    <w:rsid w:val="008B6536"/>
    <w:rsid w:val="008C2B05"/>
    <w:rsid w:val="008C582E"/>
    <w:rsid w:val="008D50D8"/>
    <w:rsid w:val="008D674E"/>
    <w:rsid w:val="008D72A8"/>
    <w:rsid w:val="008E1783"/>
    <w:rsid w:val="008E4A4F"/>
    <w:rsid w:val="008E680A"/>
    <w:rsid w:val="008F17A0"/>
    <w:rsid w:val="008F2F3D"/>
    <w:rsid w:val="008F4151"/>
    <w:rsid w:val="00902306"/>
    <w:rsid w:val="00906AD7"/>
    <w:rsid w:val="00907EEF"/>
    <w:rsid w:val="00910A13"/>
    <w:rsid w:val="00911AB9"/>
    <w:rsid w:val="00912712"/>
    <w:rsid w:val="0091519B"/>
    <w:rsid w:val="0092219A"/>
    <w:rsid w:val="00923A62"/>
    <w:rsid w:val="00923E54"/>
    <w:rsid w:val="0092535B"/>
    <w:rsid w:val="009258B2"/>
    <w:rsid w:val="0092733D"/>
    <w:rsid w:val="0093575C"/>
    <w:rsid w:val="00936024"/>
    <w:rsid w:val="009361F9"/>
    <w:rsid w:val="00940F2A"/>
    <w:rsid w:val="009452E2"/>
    <w:rsid w:val="009452F5"/>
    <w:rsid w:val="009459EC"/>
    <w:rsid w:val="00946DB2"/>
    <w:rsid w:val="00951E21"/>
    <w:rsid w:val="00963FF5"/>
    <w:rsid w:val="00964359"/>
    <w:rsid w:val="00965C82"/>
    <w:rsid w:val="009669DE"/>
    <w:rsid w:val="009676F4"/>
    <w:rsid w:val="009715AC"/>
    <w:rsid w:val="009741A7"/>
    <w:rsid w:val="00974ADC"/>
    <w:rsid w:val="0097745B"/>
    <w:rsid w:val="009837E1"/>
    <w:rsid w:val="009866F0"/>
    <w:rsid w:val="009951A4"/>
    <w:rsid w:val="009A5451"/>
    <w:rsid w:val="009A553C"/>
    <w:rsid w:val="009A6651"/>
    <w:rsid w:val="009A6F74"/>
    <w:rsid w:val="009B2BA0"/>
    <w:rsid w:val="009B57D3"/>
    <w:rsid w:val="009B5B93"/>
    <w:rsid w:val="009C0EE0"/>
    <w:rsid w:val="009C3480"/>
    <w:rsid w:val="009C69D3"/>
    <w:rsid w:val="009E04EF"/>
    <w:rsid w:val="009F1429"/>
    <w:rsid w:val="009F2F66"/>
    <w:rsid w:val="009F33BA"/>
    <w:rsid w:val="009F662D"/>
    <w:rsid w:val="009F6D44"/>
    <w:rsid w:val="00A00185"/>
    <w:rsid w:val="00A14555"/>
    <w:rsid w:val="00A229E7"/>
    <w:rsid w:val="00A22C8E"/>
    <w:rsid w:val="00A22F6A"/>
    <w:rsid w:val="00A23A88"/>
    <w:rsid w:val="00A30248"/>
    <w:rsid w:val="00A3024E"/>
    <w:rsid w:val="00A36494"/>
    <w:rsid w:val="00A400AD"/>
    <w:rsid w:val="00A418A1"/>
    <w:rsid w:val="00A41A10"/>
    <w:rsid w:val="00A45410"/>
    <w:rsid w:val="00A462DF"/>
    <w:rsid w:val="00A503DD"/>
    <w:rsid w:val="00A50E9C"/>
    <w:rsid w:val="00A53D5F"/>
    <w:rsid w:val="00A55AEE"/>
    <w:rsid w:val="00A629B2"/>
    <w:rsid w:val="00A6523A"/>
    <w:rsid w:val="00A65BDB"/>
    <w:rsid w:val="00A70FDD"/>
    <w:rsid w:val="00A71717"/>
    <w:rsid w:val="00A72FBE"/>
    <w:rsid w:val="00A774D6"/>
    <w:rsid w:val="00A836B0"/>
    <w:rsid w:val="00A836F8"/>
    <w:rsid w:val="00A83E2F"/>
    <w:rsid w:val="00A85F4C"/>
    <w:rsid w:val="00A934A9"/>
    <w:rsid w:val="00A93996"/>
    <w:rsid w:val="00A97A97"/>
    <w:rsid w:val="00A97C1B"/>
    <w:rsid w:val="00AA18D1"/>
    <w:rsid w:val="00AA46F3"/>
    <w:rsid w:val="00AA6037"/>
    <w:rsid w:val="00AA60C9"/>
    <w:rsid w:val="00AA63BD"/>
    <w:rsid w:val="00AB2662"/>
    <w:rsid w:val="00AC33A6"/>
    <w:rsid w:val="00AC3807"/>
    <w:rsid w:val="00AC4FC1"/>
    <w:rsid w:val="00AD4A8A"/>
    <w:rsid w:val="00AD505A"/>
    <w:rsid w:val="00AD518C"/>
    <w:rsid w:val="00AE1041"/>
    <w:rsid w:val="00AE1709"/>
    <w:rsid w:val="00AE2887"/>
    <w:rsid w:val="00AE58C9"/>
    <w:rsid w:val="00B038D3"/>
    <w:rsid w:val="00B118C2"/>
    <w:rsid w:val="00B21D98"/>
    <w:rsid w:val="00B21E12"/>
    <w:rsid w:val="00B24312"/>
    <w:rsid w:val="00B25594"/>
    <w:rsid w:val="00B319AB"/>
    <w:rsid w:val="00B32F96"/>
    <w:rsid w:val="00B3671E"/>
    <w:rsid w:val="00B36AAD"/>
    <w:rsid w:val="00B455C4"/>
    <w:rsid w:val="00B47064"/>
    <w:rsid w:val="00B476A4"/>
    <w:rsid w:val="00B55084"/>
    <w:rsid w:val="00B60431"/>
    <w:rsid w:val="00B6344B"/>
    <w:rsid w:val="00B646F6"/>
    <w:rsid w:val="00B6582B"/>
    <w:rsid w:val="00B65873"/>
    <w:rsid w:val="00B72766"/>
    <w:rsid w:val="00B728B6"/>
    <w:rsid w:val="00B73795"/>
    <w:rsid w:val="00B76B23"/>
    <w:rsid w:val="00B836ED"/>
    <w:rsid w:val="00B85B8A"/>
    <w:rsid w:val="00B93A88"/>
    <w:rsid w:val="00B966B9"/>
    <w:rsid w:val="00B9792C"/>
    <w:rsid w:val="00BA0B0E"/>
    <w:rsid w:val="00BA261A"/>
    <w:rsid w:val="00BA3C5A"/>
    <w:rsid w:val="00BA417F"/>
    <w:rsid w:val="00BA5A95"/>
    <w:rsid w:val="00BB10CD"/>
    <w:rsid w:val="00BB25D1"/>
    <w:rsid w:val="00BC0178"/>
    <w:rsid w:val="00BC0AE8"/>
    <w:rsid w:val="00BC19EF"/>
    <w:rsid w:val="00BC4DBF"/>
    <w:rsid w:val="00BC6B9F"/>
    <w:rsid w:val="00BD1FE8"/>
    <w:rsid w:val="00BD27E8"/>
    <w:rsid w:val="00BD5713"/>
    <w:rsid w:val="00BE16BE"/>
    <w:rsid w:val="00BE3B8D"/>
    <w:rsid w:val="00BE4086"/>
    <w:rsid w:val="00BF1231"/>
    <w:rsid w:val="00BF2E9E"/>
    <w:rsid w:val="00BF5619"/>
    <w:rsid w:val="00BF7CB5"/>
    <w:rsid w:val="00C028D4"/>
    <w:rsid w:val="00C04016"/>
    <w:rsid w:val="00C0638D"/>
    <w:rsid w:val="00C06437"/>
    <w:rsid w:val="00C12E7B"/>
    <w:rsid w:val="00C1499D"/>
    <w:rsid w:val="00C15AA3"/>
    <w:rsid w:val="00C17596"/>
    <w:rsid w:val="00C200B6"/>
    <w:rsid w:val="00C200CE"/>
    <w:rsid w:val="00C22197"/>
    <w:rsid w:val="00C24FFA"/>
    <w:rsid w:val="00C27530"/>
    <w:rsid w:val="00C3047A"/>
    <w:rsid w:val="00C30B55"/>
    <w:rsid w:val="00C30E6E"/>
    <w:rsid w:val="00C32654"/>
    <w:rsid w:val="00C35212"/>
    <w:rsid w:val="00C41903"/>
    <w:rsid w:val="00C44F07"/>
    <w:rsid w:val="00C51F79"/>
    <w:rsid w:val="00C53275"/>
    <w:rsid w:val="00C55CD0"/>
    <w:rsid w:val="00C6534F"/>
    <w:rsid w:val="00C65CFD"/>
    <w:rsid w:val="00C6787C"/>
    <w:rsid w:val="00C71C1B"/>
    <w:rsid w:val="00C72667"/>
    <w:rsid w:val="00C742FB"/>
    <w:rsid w:val="00C744DD"/>
    <w:rsid w:val="00C77FC0"/>
    <w:rsid w:val="00C77FC2"/>
    <w:rsid w:val="00C805F2"/>
    <w:rsid w:val="00C835F5"/>
    <w:rsid w:val="00C922A7"/>
    <w:rsid w:val="00C92C94"/>
    <w:rsid w:val="00CA1789"/>
    <w:rsid w:val="00CA2DA8"/>
    <w:rsid w:val="00CA3B6D"/>
    <w:rsid w:val="00CA791B"/>
    <w:rsid w:val="00CB21AC"/>
    <w:rsid w:val="00CB26D4"/>
    <w:rsid w:val="00CB63EB"/>
    <w:rsid w:val="00CB771F"/>
    <w:rsid w:val="00CB7EE8"/>
    <w:rsid w:val="00CC247A"/>
    <w:rsid w:val="00CC3C19"/>
    <w:rsid w:val="00CC4E52"/>
    <w:rsid w:val="00CC6B29"/>
    <w:rsid w:val="00CC6F86"/>
    <w:rsid w:val="00CC76B2"/>
    <w:rsid w:val="00CD0C06"/>
    <w:rsid w:val="00CD2F06"/>
    <w:rsid w:val="00CD6BE5"/>
    <w:rsid w:val="00CE0253"/>
    <w:rsid w:val="00CE1F25"/>
    <w:rsid w:val="00CE5011"/>
    <w:rsid w:val="00CE5937"/>
    <w:rsid w:val="00CF176E"/>
    <w:rsid w:val="00CF3678"/>
    <w:rsid w:val="00CF3C21"/>
    <w:rsid w:val="00D012E5"/>
    <w:rsid w:val="00D055B1"/>
    <w:rsid w:val="00D05868"/>
    <w:rsid w:val="00D066C9"/>
    <w:rsid w:val="00D1268D"/>
    <w:rsid w:val="00D27277"/>
    <w:rsid w:val="00D32891"/>
    <w:rsid w:val="00D35645"/>
    <w:rsid w:val="00D35C7E"/>
    <w:rsid w:val="00D54492"/>
    <w:rsid w:val="00D54EC5"/>
    <w:rsid w:val="00D57A3B"/>
    <w:rsid w:val="00D57E26"/>
    <w:rsid w:val="00D62283"/>
    <w:rsid w:val="00D62A04"/>
    <w:rsid w:val="00D73149"/>
    <w:rsid w:val="00D743F7"/>
    <w:rsid w:val="00D76EC6"/>
    <w:rsid w:val="00D83ED4"/>
    <w:rsid w:val="00D858CF"/>
    <w:rsid w:val="00D92BB1"/>
    <w:rsid w:val="00D93F7A"/>
    <w:rsid w:val="00D94663"/>
    <w:rsid w:val="00D95BB3"/>
    <w:rsid w:val="00DA0979"/>
    <w:rsid w:val="00DA319D"/>
    <w:rsid w:val="00DA5EA1"/>
    <w:rsid w:val="00DA7B78"/>
    <w:rsid w:val="00DA7D01"/>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373"/>
    <w:rsid w:val="00DE47FF"/>
    <w:rsid w:val="00DE5443"/>
    <w:rsid w:val="00DE5460"/>
    <w:rsid w:val="00DE6645"/>
    <w:rsid w:val="00DF6957"/>
    <w:rsid w:val="00E14125"/>
    <w:rsid w:val="00E161D8"/>
    <w:rsid w:val="00E1634D"/>
    <w:rsid w:val="00E17034"/>
    <w:rsid w:val="00E20BB4"/>
    <w:rsid w:val="00E21830"/>
    <w:rsid w:val="00E26A85"/>
    <w:rsid w:val="00E274EA"/>
    <w:rsid w:val="00E30099"/>
    <w:rsid w:val="00E300C1"/>
    <w:rsid w:val="00E322B5"/>
    <w:rsid w:val="00E3710E"/>
    <w:rsid w:val="00E4366C"/>
    <w:rsid w:val="00E543E3"/>
    <w:rsid w:val="00E57EF7"/>
    <w:rsid w:val="00E6038F"/>
    <w:rsid w:val="00E61753"/>
    <w:rsid w:val="00E65B9D"/>
    <w:rsid w:val="00E77013"/>
    <w:rsid w:val="00E816D2"/>
    <w:rsid w:val="00E83341"/>
    <w:rsid w:val="00E839C0"/>
    <w:rsid w:val="00E85829"/>
    <w:rsid w:val="00E97E1E"/>
    <w:rsid w:val="00EA0E2A"/>
    <w:rsid w:val="00EA4976"/>
    <w:rsid w:val="00EA5DB0"/>
    <w:rsid w:val="00EA7146"/>
    <w:rsid w:val="00EB0B22"/>
    <w:rsid w:val="00EB0D95"/>
    <w:rsid w:val="00EB3583"/>
    <w:rsid w:val="00EB4503"/>
    <w:rsid w:val="00EB6AA4"/>
    <w:rsid w:val="00ED599C"/>
    <w:rsid w:val="00ED684D"/>
    <w:rsid w:val="00EE1E98"/>
    <w:rsid w:val="00EE310C"/>
    <w:rsid w:val="00EE5B7F"/>
    <w:rsid w:val="00EF070F"/>
    <w:rsid w:val="00EF1CFC"/>
    <w:rsid w:val="00EF2A6C"/>
    <w:rsid w:val="00EF64D1"/>
    <w:rsid w:val="00F00C22"/>
    <w:rsid w:val="00F01BD3"/>
    <w:rsid w:val="00F1397B"/>
    <w:rsid w:val="00F13F05"/>
    <w:rsid w:val="00F219DE"/>
    <w:rsid w:val="00F21B5C"/>
    <w:rsid w:val="00F22710"/>
    <w:rsid w:val="00F22F83"/>
    <w:rsid w:val="00F23037"/>
    <w:rsid w:val="00F23540"/>
    <w:rsid w:val="00F25916"/>
    <w:rsid w:val="00F27CA7"/>
    <w:rsid w:val="00F34F85"/>
    <w:rsid w:val="00F40FFD"/>
    <w:rsid w:val="00F41C36"/>
    <w:rsid w:val="00F42FB5"/>
    <w:rsid w:val="00F434A4"/>
    <w:rsid w:val="00F51ADE"/>
    <w:rsid w:val="00F55545"/>
    <w:rsid w:val="00F557EF"/>
    <w:rsid w:val="00F56A06"/>
    <w:rsid w:val="00F60501"/>
    <w:rsid w:val="00F6191D"/>
    <w:rsid w:val="00F63CD5"/>
    <w:rsid w:val="00F64361"/>
    <w:rsid w:val="00F665C2"/>
    <w:rsid w:val="00F66CEC"/>
    <w:rsid w:val="00F73105"/>
    <w:rsid w:val="00F84672"/>
    <w:rsid w:val="00F8579D"/>
    <w:rsid w:val="00F93FA2"/>
    <w:rsid w:val="00F9709B"/>
    <w:rsid w:val="00FA0B97"/>
    <w:rsid w:val="00FA18B6"/>
    <w:rsid w:val="00FB54A9"/>
    <w:rsid w:val="00FB7A88"/>
    <w:rsid w:val="00FC0203"/>
    <w:rsid w:val="00FC15AB"/>
    <w:rsid w:val="00FC2CC5"/>
    <w:rsid w:val="00FC2FA3"/>
    <w:rsid w:val="00FC57C0"/>
    <w:rsid w:val="00FC5BFA"/>
    <w:rsid w:val="00FC73BE"/>
    <w:rsid w:val="00FD0BEF"/>
    <w:rsid w:val="00FD71EF"/>
    <w:rsid w:val="00FD75E3"/>
    <w:rsid w:val="00FE0406"/>
    <w:rsid w:val="00FE04EB"/>
    <w:rsid w:val="00FF0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Literatura - znanstveno,UEDAŞ Bullet,abc siralı"/>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Literatura - znanstveno Znak,UEDAŞ Bullet Znak,abc siralı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 w:type="paragraph" w:styleId="Golobesedilo">
    <w:name w:val="Plain Text"/>
    <w:basedOn w:val="Navaden"/>
    <w:link w:val="GolobesediloZnak"/>
    <w:uiPriority w:val="99"/>
    <w:unhideWhenUsed/>
    <w:rsid w:val="00E274EA"/>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E274EA"/>
    <w:rPr>
      <w:rFonts w:eastAsiaTheme="minorHAnsi" w:cstheme="minorBid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Literatura - znanstveno,UEDAŞ Bullet,abc siralı"/>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Literatura - znanstveno Znak,UEDAŞ Bullet Znak,abc siralı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 w:type="paragraph" w:styleId="Golobesedilo">
    <w:name w:val="Plain Text"/>
    <w:basedOn w:val="Navaden"/>
    <w:link w:val="GolobesediloZnak"/>
    <w:uiPriority w:val="99"/>
    <w:unhideWhenUsed/>
    <w:rsid w:val="00E274EA"/>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E274EA"/>
    <w:rPr>
      <w:rFonts w:eastAsia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84368243">
      <w:bodyDiv w:val="1"/>
      <w:marLeft w:val="0"/>
      <w:marRight w:val="0"/>
      <w:marTop w:val="0"/>
      <w:marBottom w:val="0"/>
      <w:divBdr>
        <w:top w:val="none" w:sz="0" w:space="0" w:color="auto"/>
        <w:left w:val="none" w:sz="0" w:space="0" w:color="auto"/>
        <w:bottom w:val="none" w:sz="0" w:space="0" w:color="auto"/>
        <w:right w:val="none" w:sz="0" w:space="0" w:color="auto"/>
      </w:divBdr>
    </w:div>
    <w:div w:id="243952736">
      <w:bodyDiv w:val="1"/>
      <w:marLeft w:val="0"/>
      <w:marRight w:val="0"/>
      <w:marTop w:val="0"/>
      <w:marBottom w:val="0"/>
      <w:divBdr>
        <w:top w:val="none" w:sz="0" w:space="0" w:color="auto"/>
        <w:left w:val="none" w:sz="0" w:space="0" w:color="auto"/>
        <w:bottom w:val="none" w:sz="0" w:space="0" w:color="auto"/>
        <w:right w:val="none" w:sz="0" w:space="0" w:color="auto"/>
      </w:divBdr>
    </w:div>
    <w:div w:id="380860291">
      <w:bodyDiv w:val="1"/>
      <w:marLeft w:val="0"/>
      <w:marRight w:val="0"/>
      <w:marTop w:val="0"/>
      <w:marBottom w:val="0"/>
      <w:divBdr>
        <w:top w:val="none" w:sz="0" w:space="0" w:color="auto"/>
        <w:left w:val="none" w:sz="0" w:space="0" w:color="auto"/>
        <w:bottom w:val="none" w:sz="0" w:space="0" w:color="auto"/>
        <w:right w:val="none" w:sz="0" w:space="0" w:color="auto"/>
      </w:divBdr>
    </w:div>
    <w:div w:id="640575933">
      <w:bodyDiv w:val="1"/>
      <w:marLeft w:val="0"/>
      <w:marRight w:val="0"/>
      <w:marTop w:val="0"/>
      <w:marBottom w:val="0"/>
      <w:divBdr>
        <w:top w:val="none" w:sz="0" w:space="0" w:color="auto"/>
        <w:left w:val="none" w:sz="0" w:space="0" w:color="auto"/>
        <w:bottom w:val="none" w:sz="0" w:space="0" w:color="auto"/>
        <w:right w:val="none" w:sz="0" w:space="0" w:color="auto"/>
      </w:divBdr>
    </w:div>
    <w:div w:id="813722594">
      <w:bodyDiv w:val="1"/>
      <w:marLeft w:val="0"/>
      <w:marRight w:val="0"/>
      <w:marTop w:val="0"/>
      <w:marBottom w:val="0"/>
      <w:divBdr>
        <w:top w:val="none" w:sz="0" w:space="0" w:color="auto"/>
        <w:left w:val="none" w:sz="0" w:space="0" w:color="auto"/>
        <w:bottom w:val="none" w:sz="0" w:space="0" w:color="auto"/>
        <w:right w:val="none" w:sz="0" w:space="0" w:color="auto"/>
      </w:divBdr>
    </w:div>
    <w:div w:id="87026313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136614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22414046">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569729785">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 w:id="1779717260">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42311688">
      <w:bodyDiv w:val="1"/>
      <w:marLeft w:val="0"/>
      <w:marRight w:val="0"/>
      <w:marTop w:val="0"/>
      <w:marBottom w:val="0"/>
      <w:divBdr>
        <w:top w:val="none" w:sz="0" w:space="0" w:color="auto"/>
        <w:left w:val="none" w:sz="0" w:space="0" w:color="auto"/>
        <w:bottom w:val="none" w:sz="0" w:space="0" w:color="auto"/>
        <w:right w:val="none" w:sz="0" w:space="0" w:color="auto"/>
      </w:divBdr>
    </w:div>
    <w:div w:id="1847401525">
      <w:bodyDiv w:val="1"/>
      <w:marLeft w:val="0"/>
      <w:marRight w:val="0"/>
      <w:marTop w:val="0"/>
      <w:marBottom w:val="0"/>
      <w:divBdr>
        <w:top w:val="none" w:sz="0" w:space="0" w:color="auto"/>
        <w:left w:val="none" w:sz="0" w:space="0" w:color="auto"/>
        <w:bottom w:val="none" w:sz="0" w:space="0" w:color="auto"/>
        <w:right w:val="none" w:sz="0" w:space="0" w:color="auto"/>
      </w:divBdr>
    </w:div>
    <w:div w:id="1945577864">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 w:id="2143378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erevizija.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jn@bolnisnica-go.si" TargetMode="External"/><Relationship Id="rId14" Type="http://schemas.openxmlformats.org/officeDocument/2006/relationships/hyperlink" Target="http://www.enarocan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8567-3724-43D5-A438-51C0274C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45</Pages>
  <Words>15933</Words>
  <Characters>90824</Characters>
  <Application>Microsoft Office Word</Application>
  <DocSecurity>0</DocSecurity>
  <Lines>756</Lines>
  <Paragraphs>213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106544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Uporabnik</cp:lastModifiedBy>
  <cp:revision>43</cp:revision>
  <dcterms:created xsi:type="dcterms:W3CDTF">2022-09-12T03:43:00Z</dcterms:created>
  <dcterms:modified xsi:type="dcterms:W3CDTF">2023-01-12T16:44:00Z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