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AE5F0E9" w:rsidR="00F96AD8" w:rsidRPr="00BC6E45" w:rsidRDefault="00BC6E4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C6E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200-34/2022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BF3FBB2" w:rsidR="00F96AD8" w:rsidRPr="00F96AD8" w:rsidRDefault="00254CA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54CA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</w:t>
            </w:r>
            <w:r w:rsidR="000312F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</w:t>
            </w:r>
            <w:r w:rsidRPr="00254CA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stalo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5090">
    <w:abstractNumId w:val="2"/>
  </w:num>
  <w:num w:numId="2" w16cid:durableId="2087069487">
    <w:abstractNumId w:val="0"/>
  </w:num>
  <w:num w:numId="3" w16cid:durableId="1345010883">
    <w:abstractNumId w:val="1"/>
  </w:num>
  <w:num w:numId="4" w16cid:durableId="210699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312F8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54CA2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BC6E45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2022-11-16T10:01:00Z</dcterms:modified>
</cp:coreProperties>
</file>