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C1B7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FE57941" w:rsidR="00332952" w:rsidRPr="00417330" w:rsidRDefault="009F1752" w:rsidP="00332952">
            <w:pPr>
              <w:keepLines/>
              <w:widowControl w:val="0"/>
              <w:spacing w:after="0" w:line="240" w:lineRule="auto"/>
              <w:rPr>
                <w:rFonts w:ascii="Tahoma" w:hAnsi="Tahoma" w:cs="Tahoma"/>
                <w:sz w:val="18"/>
                <w:szCs w:val="18"/>
                <w:lang w:val="sl-SI"/>
              </w:rPr>
            </w:pPr>
            <w:r w:rsidRPr="009F1752">
              <w:rPr>
                <w:rFonts w:ascii="Tahoma" w:hAnsi="Tahoma" w:cs="Tahoma"/>
                <w:sz w:val="18"/>
                <w:szCs w:val="18"/>
                <w:lang w:val="sl-SI"/>
              </w:rPr>
              <w:t>vodja Službe za nabavo in javna naročila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12C5F1D" w:rsidR="00A00472" w:rsidRPr="00417330" w:rsidRDefault="00175CCA">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D</w:t>
            </w:r>
            <w:r w:rsidR="007E7421" w:rsidRPr="00417330">
              <w:rPr>
                <w:rFonts w:ascii="Tahoma" w:hAnsi="Tahoma" w:cs="Tahoma"/>
                <w:sz w:val="18"/>
                <w:szCs w:val="18"/>
                <w:lang w:val="sl-SI"/>
              </w:rPr>
              <w:t>irektor</w:t>
            </w:r>
            <w:r>
              <w:rPr>
                <w:rFonts w:ascii="Tahoma" w:hAnsi="Tahoma" w:cs="Tahoma"/>
                <w:sz w:val="18"/>
                <w:szCs w:val="18"/>
                <w:lang w:val="sl-SI"/>
              </w:rPr>
              <w:t xml:space="preserve"> zavoda</w:t>
            </w:r>
            <w:r w:rsidR="007E7421" w:rsidRPr="00417330">
              <w:rPr>
                <w:rFonts w:ascii="Tahoma" w:hAnsi="Tahoma" w:cs="Tahoma"/>
                <w:sz w:val="18"/>
                <w:szCs w:val="18"/>
                <w:lang w:val="sl-SI"/>
              </w:rPr>
              <w:t xml:space="preserve">: </w:t>
            </w:r>
            <w:r>
              <w:rPr>
                <w:rFonts w:ascii="Tahoma" w:hAnsi="Tahoma" w:cs="Tahoma"/>
                <w:sz w:val="18"/>
                <w:szCs w:val="18"/>
                <w:lang w:val="sl-SI"/>
              </w:rPr>
              <w:t>Dimitrij Klančič,dr.med.,spec.interne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CEBAED0"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 </w:t>
            </w:r>
            <w:r w:rsidR="008E3A9C">
              <w:rPr>
                <w:rFonts w:ascii="Tahoma" w:hAnsi="Tahoma" w:cs="Tahoma"/>
                <w:b/>
                <w:sz w:val="18"/>
                <w:szCs w:val="18"/>
                <w:lang w:val="sl-SI"/>
              </w:rPr>
              <w:t>NEMEDICINSKEGA POTROŠNEGA MATERIALA</w:t>
            </w:r>
            <w:r w:rsidRPr="00417330">
              <w:rPr>
                <w:rFonts w:ascii="Tahoma" w:hAnsi="Tahoma" w:cs="Tahoma"/>
                <w:b/>
                <w:sz w:val="18"/>
                <w:szCs w:val="18"/>
                <w:lang w:val="sl-SI"/>
              </w:rPr>
              <w:t xml:space="preserve">; </w:t>
            </w:r>
          </w:p>
          <w:p w14:paraId="368EB61F" w14:textId="25D8FBC9"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F1752">
              <w:rPr>
                <w:rFonts w:ascii="Tahoma" w:hAnsi="Tahoma" w:cs="Tahoma"/>
                <w:b/>
                <w:sz w:val="18"/>
                <w:szCs w:val="18"/>
              </w:rPr>
              <w:t>2</w:t>
            </w:r>
            <w:r w:rsidR="008E3A9C">
              <w:rPr>
                <w:rFonts w:ascii="Tahoma" w:hAnsi="Tahoma" w:cs="Tahoma"/>
                <w:b/>
                <w:sz w:val="18"/>
                <w:szCs w:val="18"/>
              </w:rPr>
              <w:t>10</w:t>
            </w:r>
            <w:r w:rsidR="009F1752">
              <w:rPr>
                <w:rFonts w:ascii="Tahoma" w:hAnsi="Tahoma" w:cs="Tahoma"/>
                <w:b/>
                <w:sz w:val="18"/>
                <w:szCs w:val="18"/>
              </w:rPr>
              <w:t>-1/2021-</w:t>
            </w:r>
            <w:r w:rsidR="009F1752">
              <w:rPr>
                <w:rFonts w:ascii="Tahoma" w:hAnsi="Tahoma" w:cs="Tahoma"/>
                <w:b/>
                <w:sz w:val="18"/>
                <w:szCs w:val="18"/>
              </w:rPr>
              <w:fldChar w:fldCharType="begin">
                <w:ffData>
                  <w:name w:val="Besedilo220"/>
                  <w:enabled/>
                  <w:calcOnExit w:val="0"/>
                  <w:textInput/>
                </w:ffData>
              </w:fldChar>
            </w:r>
            <w:bookmarkStart w:id="0" w:name="Besedilo220"/>
            <w:r w:rsidR="009F1752">
              <w:rPr>
                <w:rFonts w:ascii="Tahoma" w:hAnsi="Tahoma" w:cs="Tahoma"/>
                <w:b/>
                <w:sz w:val="18"/>
                <w:szCs w:val="18"/>
              </w:rPr>
              <w:instrText xml:space="preserve"> FORMTEXT </w:instrText>
            </w:r>
            <w:r w:rsidR="009F1752">
              <w:rPr>
                <w:rFonts w:ascii="Tahoma" w:hAnsi="Tahoma" w:cs="Tahoma"/>
                <w:b/>
                <w:sz w:val="18"/>
                <w:szCs w:val="18"/>
              </w:rPr>
            </w:r>
            <w:r w:rsidR="009F1752">
              <w:rPr>
                <w:rFonts w:ascii="Tahoma" w:hAnsi="Tahoma" w:cs="Tahoma"/>
                <w:b/>
                <w:sz w:val="18"/>
                <w:szCs w:val="18"/>
              </w:rPr>
              <w:fldChar w:fldCharType="separate"/>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30FF163" w:rsidR="00A00472" w:rsidRPr="00417330" w:rsidRDefault="00700BED">
            <w:pPr>
              <w:keepLines/>
              <w:widowControl w:val="0"/>
              <w:spacing w:after="0" w:line="240" w:lineRule="auto"/>
              <w:jc w:val="both"/>
              <w:rPr>
                <w:rFonts w:ascii="Tahoma" w:hAnsi="Tahoma" w:cs="Tahoma"/>
                <w:sz w:val="18"/>
                <w:szCs w:val="18"/>
              </w:rPr>
            </w:pPr>
            <w:r>
              <w:rPr>
                <w:rFonts w:ascii="Tahoma" w:hAnsi="Tahoma" w:cs="Tahoma"/>
                <w:sz w:val="18"/>
                <w:szCs w:val="18"/>
                <w:lang w:val="sl-SI"/>
              </w:rPr>
              <w:t>2</w:t>
            </w:r>
            <w:r w:rsidR="008E3A9C">
              <w:rPr>
                <w:rFonts w:ascii="Tahoma" w:hAnsi="Tahoma" w:cs="Tahoma"/>
                <w:sz w:val="18"/>
                <w:szCs w:val="18"/>
                <w:lang w:val="sl-SI"/>
              </w:rPr>
              <w:t>10</w:t>
            </w:r>
            <w:r>
              <w:rPr>
                <w:rFonts w:ascii="Tahoma" w:hAnsi="Tahoma" w:cs="Tahoma"/>
                <w:sz w:val="18"/>
                <w:szCs w:val="18"/>
                <w:lang w:val="sl-SI"/>
              </w:rPr>
              <w:t>-1/2021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5DA28F8" w14:textId="517620F2" w:rsidR="00852174" w:rsidRPr="008E3A9C" w:rsidRDefault="007E7421" w:rsidP="0085217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E3A9C">
        <w:rPr>
          <w:rFonts w:ascii="Tahoma" w:hAnsi="Tahoma" w:cs="Tahoma"/>
          <w:sz w:val="18"/>
          <w:szCs w:val="18"/>
          <w:lang w:val="sl-SI"/>
        </w:rPr>
        <w:t>nemedicinskega potrošnega materiala</w:t>
      </w:r>
      <w:r w:rsidR="00852174">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Start w:id="5" w:name="_Hlk49249554"/>
      <w:bookmarkEnd w:id="4"/>
      <w:r w:rsidR="008E3A9C">
        <w:rPr>
          <w:rFonts w:ascii="Tahoma" w:hAnsi="Tahoma" w:cs="Tahoma"/>
          <w:sz w:val="18"/>
          <w:szCs w:val="18"/>
          <w:lang w:val="sl-SI"/>
        </w:rPr>
        <w:t>.</w:t>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163AEDA6"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vključuje končno nabavno vrednost blaga z vsemi stroški</w:t>
      </w:r>
      <w:r w:rsidR="00852174" w:rsidRPr="00852174">
        <w:rPr>
          <w:rFonts w:ascii="Verdana" w:hAnsi="Verdana"/>
          <w:sz w:val="20"/>
          <w:szCs w:val="20"/>
          <w:lang w:val="sl-SI"/>
        </w:rPr>
        <w:t xml:space="preserve"> </w:t>
      </w:r>
      <w:r w:rsidR="00852174" w:rsidRPr="00852174">
        <w:rPr>
          <w:rFonts w:ascii="Tahoma" w:hAnsi="Tahoma" w:cs="Tahoma"/>
          <w:sz w:val="18"/>
          <w:szCs w:val="18"/>
          <w:lang w:val="sl-SI"/>
        </w:rPr>
        <w:t>(morebitne trošarine, davke, takse, prevoz, zavarovanje prevoza in druge stroške)</w:t>
      </w:r>
      <w:r w:rsidR="007A746D" w:rsidRPr="00417330">
        <w:rPr>
          <w:rFonts w:ascii="Tahoma" w:hAnsi="Tahoma" w:cs="Tahoma"/>
          <w:sz w:val="18"/>
          <w:szCs w:val="18"/>
          <w:lang w:val="sl-SI"/>
        </w:rPr>
        <w:t xml:space="preserve"> in morebitnimi popusti </w:t>
      </w:r>
      <w:r w:rsidR="00852174">
        <w:rPr>
          <w:rFonts w:ascii="Tahoma" w:hAnsi="Tahoma" w:cs="Tahoma"/>
          <w:sz w:val="18"/>
          <w:szCs w:val="18"/>
          <w:lang w:val="sl-SI"/>
        </w:rPr>
        <w:t xml:space="preserve">in rabati </w:t>
      </w:r>
      <w:r w:rsidR="007A746D" w:rsidRPr="00417330">
        <w:rPr>
          <w:rFonts w:ascii="Tahoma" w:hAnsi="Tahoma" w:cs="Tahoma"/>
          <w:sz w:val="18"/>
          <w:szCs w:val="18"/>
          <w:lang w:val="sl-SI"/>
        </w:rPr>
        <w:t xml:space="preserve">ter DDV. </w:t>
      </w:r>
    </w:p>
    <w:p w14:paraId="1DC0F74D" w14:textId="2BBB538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5D3918C9" w14:textId="1DA0C33F" w:rsidR="003D6091" w:rsidRDefault="003D6091" w:rsidP="00F636D9">
      <w:pPr>
        <w:pStyle w:val="Odstavekseznama"/>
        <w:numPr>
          <w:ilvl w:val="2"/>
          <w:numId w:val="7"/>
        </w:numPr>
        <w:spacing w:after="120" w:line="240" w:lineRule="auto"/>
        <w:jc w:val="both"/>
        <w:rPr>
          <w:rFonts w:ascii="Tahoma" w:hAnsi="Tahoma" w:cs="Tahoma"/>
          <w:sz w:val="18"/>
          <w:szCs w:val="18"/>
          <w:lang w:val="sl-SI"/>
        </w:rPr>
      </w:pPr>
      <w:r w:rsidRPr="003D6091">
        <w:rPr>
          <w:rFonts w:ascii="Tahoma" w:hAnsi="Tahoma" w:cs="Tahoma"/>
          <w:sz w:val="18"/>
          <w:szCs w:val="18"/>
          <w:lang w:val="sl-SI"/>
        </w:rPr>
        <w:t>Naročnik se bo v primeru, da bo potreboval artikle, ki niso bili navedeni v razpisni dokumentaciji, pa bi jih naročnik med izvajanjem naročila potreboval, dogovoril za dobavo le-teh s ponudniki, s katerimi bo sklenil pogodbo/okvirni sporazum na tem javnem razpisu. V tem primeru se bo naročnik s ponudniki dogovoril za ceno in ga dodal na seznam, ki bo priloga okvirnega sporazuma. V navedenem primeru vsi ostali pogoji, ki se nanašajo na izvedbo naročila, pogoje in dobavo veljajo iz že podpisanega okvirnega sporazuma.</w:t>
      </w:r>
    </w:p>
    <w:p w14:paraId="4C7F5600" w14:textId="53437054" w:rsidR="00852174" w:rsidRDefault="00852174" w:rsidP="00F636D9">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Pr="00852174">
        <w:rPr>
          <w:rFonts w:ascii="Tahoma" w:hAnsi="Tahoma" w:cs="Tahoma"/>
          <w:sz w:val="18"/>
          <w:szCs w:val="18"/>
          <w:lang w:val="sl-SI"/>
        </w:rPr>
        <w:t xml:space="preserve"> bo, v primeru, da pride v času izvajanja sporazuma do zamenjave blaga, za katerega ima priznano sposobnost (prenehanje proizvodnje, …..) pred pričetkom dobave novega blaga, naročniku predložila razloge za zamenjavo blaga in dokazila, da je novi artikel kakovostno in funkcionalno enakovreden prejšnjemu ter od naročnika pridobila pisno soglasje za zamenjavo artikla, od istega proizvajalca, po enaki ceni.</w:t>
      </w:r>
    </w:p>
    <w:p w14:paraId="2C93F8EC" w14:textId="2624D532" w:rsidR="00B73C1A" w:rsidRPr="008E3A9C" w:rsidRDefault="00B73C1A" w:rsidP="008E3A9C">
      <w:pPr>
        <w:pStyle w:val="Odstavekseznama"/>
        <w:numPr>
          <w:ilvl w:val="2"/>
          <w:numId w:val="7"/>
        </w:numPr>
        <w:spacing w:after="120" w:line="240" w:lineRule="auto"/>
        <w:jc w:val="both"/>
        <w:rPr>
          <w:rFonts w:ascii="Tahoma" w:hAnsi="Tahoma" w:cs="Tahoma"/>
          <w:sz w:val="18"/>
          <w:szCs w:val="18"/>
          <w:lang w:val="sl-SI"/>
        </w:rPr>
      </w:pPr>
      <w:r w:rsidRPr="00852174">
        <w:rPr>
          <w:rFonts w:ascii="Tahoma" w:hAnsi="Tahoma" w:cs="Tahoma"/>
          <w:sz w:val="18"/>
          <w:szCs w:val="18"/>
          <w:lang w:val="sl-SI"/>
        </w:rPr>
        <w:t>Okvirna vrednost okvirnega sporazuma/pogodbe znaša</w:t>
      </w:r>
      <w:r w:rsidRPr="008E3A9C">
        <w:rPr>
          <w:rFonts w:ascii="Tahoma" w:hAnsi="Tahoma" w:cs="Tahoma"/>
          <w:sz w:val="18"/>
          <w:szCs w:val="18"/>
          <w:lang w:val="sl-SI"/>
        </w:rPr>
        <w:t xml:space="preserve">:  </w:t>
      </w:r>
      <w:r w:rsidRPr="008E3A9C">
        <w:rPr>
          <w:rFonts w:ascii="Tahoma" w:hAnsi="Tahoma" w:cs="Tahoma"/>
          <w:sz w:val="18"/>
          <w:szCs w:val="18"/>
          <w:lang w:val="sl-SI"/>
        </w:rPr>
        <w:fldChar w:fldCharType="begin">
          <w:ffData>
            <w:name w:val="Besedilo24"/>
            <w:enabled/>
            <w:calcOnExit w:val="0"/>
            <w:textInput/>
          </w:ffData>
        </w:fldChar>
      </w:r>
      <w:bookmarkStart w:id="6" w:name="Besedilo24"/>
      <w:r w:rsidRPr="008E3A9C">
        <w:rPr>
          <w:rFonts w:ascii="Tahoma" w:hAnsi="Tahoma" w:cs="Tahoma"/>
          <w:sz w:val="18"/>
          <w:szCs w:val="18"/>
          <w:lang w:val="sl-SI"/>
        </w:rPr>
        <w:instrText xml:space="preserve"> FORMTEXT </w:instrText>
      </w:r>
      <w:r w:rsidRPr="008E3A9C">
        <w:rPr>
          <w:rFonts w:ascii="Tahoma" w:hAnsi="Tahoma" w:cs="Tahoma"/>
          <w:sz w:val="18"/>
          <w:szCs w:val="18"/>
          <w:lang w:val="sl-SI"/>
        </w:rPr>
      </w:r>
      <w:r w:rsidRPr="008E3A9C">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E3A9C">
        <w:rPr>
          <w:rFonts w:ascii="Tahoma" w:hAnsi="Tahoma" w:cs="Tahoma"/>
          <w:sz w:val="18"/>
          <w:szCs w:val="18"/>
          <w:lang w:val="sl-SI"/>
        </w:rPr>
        <w:fldChar w:fldCharType="end"/>
      </w:r>
      <w:bookmarkEnd w:id="6"/>
      <w:r w:rsidRPr="008E3A9C">
        <w:rPr>
          <w:rFonts w:ascii="Tahoma" w:hAnsi="Tahoma" w:cs="Tahoma"/>
          <w:sz w:val="18"/>
          <w:szCs w:val="18"/>
          <w:lang w:val="sl-SI"/>
        </w:rPr>
        <w:t xml:space="preserve"> EUR brez DDV oziroma </w:t>
      </w:r>
      <w:r w:rsidRPr="008E3A9C">
        <w:rPr>
          <w:rFonts w:ascii="Tahoma" w:hAnsi="Tahoma" w:cs="Tahoma"/>
          <w:sz w:val="18"/>
          <w:szCs w:val="18"/>
          <w:lang w:val="sl-SI"/>
        </w:rPr>
        <w:fldChar w:fldCharType="begin">
          <w:ffData>
            <w:name w:val="Besedilo25"/>
            <w:enabled/>
            <w:calcOnExit w:val="0"/>
            <w:textInput/>
          </w:ffData>
        </w:fldChar>
      </w:r>
      <w:bookmarkStart w:id="7" w:name="Besedilo25"/>
      <w:r w:rsidRPr="008E3A9C">
        <w:rPr>
          <w:rFonts w:ascii="Tahoma" w:hAnsi="Tahoma" w:cs="Tahoma"/>
          <w:sz w:val="18"/>
          <w:szCs w:val="18"/>
          <w:lang w:val="sl-SI"/>
        </w:rPr>
        <w:instrText xml:space="preserve"> FORMTEXT </w:instrText>
      </w:r>
      <w:r w:rsidRPr="008E3A9C">
        <w:rPr>
          <w:rFonts w:ascii="Tahoma" w:hAnsi="Tahoma" w:cs="Tahoma"/>
          <w:sz w:val="18"/>
          <w:szCs w:val="18"/>
          <w:lang w:val="sl-SI"/>
        </w:rPr>
      </w:r>
      <w:r w:rsidRPr="008E3A9C">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E3A9C">
        <w:rPr>
          <w:rFonts w:ascii="Tahoma" w:hAnsi="Tahoma" w:cs="Tahoma"/>
          <w:sz w:val="18"/>
          <w:szCs w:val="18"/>
          <w:lang w:val="sl-SI"/>
        </w:rPr>
        <w:fldChar w:fldCharType="end"/>
      </w:r>
      <w:bookmarkEnd w:id="7"/>
      <w:r w:rsidRPr="008E3A9C">
        <w:rPr>
          <w:rFonts w:ascii="Tahoma" w:hAnsi="Tahoma" w:cs="Tahoma"/>
          <w:sz w:val="18"/>
          <w:szCs w:val="18"/>
          <w:lang w:val="sl-SI"/>
        </w:rPr>
        <w:t xml:space="preserve"> EUR z DDV.</w:t>
      </w:r>
    </w:p>
    <w:p w14:paraId="00C2BB96" w14:textId="3B1DE768"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8E3A9C">
        <w:rPr>
          <w:rFonts w:ascii="Tahoma" w:hAnsi="Tahoma" w:cs="Tahoma"/>
          <w:sz w:val="18"/>
          <w:szCs w:val="18"/>
        </w:rPr>
        <w:t>1483</w:t>
      </w:r>
      <w:r w:rsidRPr="005C0ABA">
        <w:rPr>
          <w:rFonts w:ascii="Tahoma" w:hAnsi="Tahoma" w:cs="Tahoma"/>
          <w:sz w:val="18"/>
          <w:szCs w:val="18"/>
        </w:rPr>
        <w:t xml:space="preserve">. Naročnik takšno blago plačuje v skladu z veljavnim cenikom </w:t>
      </w:r>
      <w:r w:rsidR="00852174">
        <w:rPr>
          <w:rFonts w:ascii="Tahoma" w:hAnsi="Tahoma" w:cs="Tahoma"/>
          <w:sz w:val="18"/>
          <w:szCs w:val="18"/>
        </w:rPr>
        <w:t>prodajalca.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C68622A"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852174">
              <w:rPr>
                <w:rFonts w:ascii="Tahoma" w:hAnsi="Tahoma" w:cs="Tahoma"/>
                <w:sz w:val="18"/>
                <w:szCs w:val="18"/>
                <w:lang w:val="sl-SI"/>
              </w:rPr>
              <w:t>centralno skladišče</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51929AA2"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w:t>
            </w:r>
            <w:r w:rsidR="009F1752">
              <w:rPr>
                <w:rFonts w:ascii="Tahoma" w:hAnsi="Tahoma" w:cs="Tahoma"/>
                <w:sz w:val="18"/>
                <w:szCs w:val="18"/>
                <w:lang w:val="sl-SI"/>
              </w:rPr>
              <w:t xml:space="preserve"> (05/330 1456, 05/330 1090)</w:t>
            </w:r>
            <w:r w:rsidR="00CD23A3">
              <w:rPr>
                <w:rFonts w:ascii="Tahoma" w:hAnsi="Tahoma" w:cs="Tahoma"/>
                <w:sz w:val="18"/>
                <w:szCs w:val="18"/>
                <w:lang w:val="sl-SI"/>
              </w:rPr>
              <w:t xml:space="preserve"> ali e-naslova</w:t>
            </w:r>
            <w:r w:rsidR="009F1752">
              <w:rPr>
                <w:rFonts w:ascii="Tahoma" w:hAnsi="Tahoma" w:cs="Tahoma"/>
                <w:sz w:val="18"/>
                <w:szCs w:val="18"/>
                <w:lang w:val="sl-SI"/>
              </w:rPr>
              <w:t>: nabava@bolnisnica-go.si</w:t>
            </w:r>
            <w:r w:rsidRPr="00417330">
              <w:rPr>
                <w:rFonts w:ascii="Tahoma" w:hAnsi="Tahoma" w:cs="Tahoma"/>
                <w:sz w:val="18"/>
                <w:szCs w:val="18"/>
                <w:lang w:val="sl-SI"/>
              </w:rPr>
              <w:t xml:space="preserve"> potrdi dobavo blaga oziroma naročniku navede problematiko dobave.</w:t>
            </w:r>
          </w:p>
          <w:p w14:paraId="7BB6517B" w14:textId="050D805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175CCA">
              <w:rPr>
                <w:rFonts w:ascii="Tahoma" w:hAnsi="Tahoma" w:cs="Tahoma"/>
                <w:sz w:val="18"/>
                <w:szCs w:val="18"/>
              </w:rPr>
              <w:t xml:space="preserve">1 delovni dan </w:t>
            </w:r>
            <w:r w:rsidRPr="00417330">
              <w:rPr>
                <w:rFonts w:ascii="Tahoma" w:hAnsi="Tahoma" w:cs="Tahoma"/>
                <w:sz w:val="18"/>
                <w:szCs w:val="18"/>
                <w:lang w:val="sl-SI"/>
              </w:rPr>
              <w:t>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7A76C7C" w:rsidR="00FB702E" w:rsidRPr="00417330" w:rsidRDefault="00175CCA"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8 </w:t>
            </w:r>
            <w:r w:rsidR="00D4308D" w:rsidRPr="00417330">
              <w:rPr>
                <w:rFonts w:ascii="Tahoma" w:eastAsia="Times New Roman" w:hAnsi="Tahoma" w:cs="Tahoma"/>
                <w:sz w:val="18"/>
                <w:szCs w:val="18"/>
                <w:lang w:val="sl-SI" w:eastAsia="sl-SI"/>
              </w:rPr>
              <w:t>delovn</w:t>
            </w:r>
            <w:r>
              <w:rPr>
                <w:rFonts w:ascii="Tahoma" w:eastAsia="Times New Roman" w:hAnsi="Tahoma" w:cs="Tahoma"/>
                <w:sz w:val="18"/>
                <w:szCs w:val="18"/>
                <w:lang w:val="sl-SI" w:eastAsia="sl-SI"/>
              </w:rPr>
              <w:t>e</w:t>
            </w:r>
            <w:r w:rsidR="00D4308D" w:rsidRPr="00417330">
              <w:rPr>
                <w:rFonts w:ascii="Tahoma" w:eastAsia="Times New Roman" w:hAnsi="Tahoma" w:cs="Tahoma"/>
                <w:sz w:val="18"/>
                <w:szCs w:val="18"/>
                <w:lang w:val="sl-SI" w:eastAsia="sl-SI"/>
              </w:rPr>
              <w:t xml:space="preserve"> dn</w:t>
            </w:r>
            <w:r>
              <w:rPr>
                <w:rFonts w:ascii="Tahoma" w:eastAsia="Times New Roman" w:hAnsi="Tahoma" w:cs="Tahoma"/>
                <w:sz w:val="18"/>
                <w:szCs w:val="18"/>
                <w:lang w:val="sl-SI" w:eastAsia="sl-SI"/>
              </w:rPr>
              <w:t>i</w:t>
            </w:r>
            <w:r w:rsidR="00D4308D" w:rsidRPr="00417330">
              <w:rPr>
                <w:rFonts w:ascii="Tahoma" w:eastAsia="Times New Roman" w:hAnsi="Tahoma" w:cs="Tahoma"/>
                <w:sz w:val="18"/>
                <w:szCs w:val="18"/>
                <w:lang w:val="sl-SI" w:eastAsia="sl-SI"/>
              </w:rPr>
              <w:t xml:space="preserve">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4F007544"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9F1752">
        <w:rPr>
          <w:rFonts w:ascii="Tahoma" w:hAnsi="Tahoma" w:cs="Tahoma"/>
          <w:sz w:val="18"/>
          <w:szCs w:val="18"/>
        </w:rPr>
        <w:t>vodja Službe za nabavo in javna naročila</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se izkaže, da dobava ponujenega blaga ni možna zaradi objektivnega razloga, ki nastopi po podpisu okvirnega sporazuma oz. po oddaji posameznega naročila, lahko naročnik okvirni sporazum brez kakršnihkoli obveznosti razdre, </w:t>
      </w:r>
      <w:r w:rsidRPr="00417330">
        <w:rPr>
          <w:rFonts w:ascii="Tahoma" w:hAnsi="Tahoma" w:cs="Tahoma"/>
          <w:sz w:val="18"/>
          <w:szCs w:val="18"/>
          <w:lang w:val="sl-SI"/>
        </w:rPr>
        <w:lastRenderedPageBreak/>
        <w:t>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097779">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097779">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76D1D02"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C84D43">
        <w:rPr>
          <w:rFonts w:ascii="Tahoma" w:hAnsi="Tahoma" w:cs="Tahoma"/>
          <w:sz w:val="18"/>
          <w:szCs w:val="18"/>
          <w:lang w:val="sl-SI"/>
        </w:rPr>
        <w:t xml:space="preserve">, TAJNI </w:t>
      </w:r>
      <w:r w:rsidRPr="00417330">
        <w:rPr>
          <w:rFonts w:ascii="Tahoma" w:hAnsi="Tahoma" w:cs="Tahoma"/>
          <w:sz w:val="18"/>
          <w:szCs w:val="18"/>
          <w:lang w:val="sl-SI"/>
        </w:rPr>
        <w:t xml:space="preserve">IN </w:t>
      </w:r>
      <w:r w:rsidR="00C84D43">
        <w:rPr>
          <w:rFonts w:ascii="Tahoma" w:hAnsi="Tahoma" w:cs="Tahoma"/>
          <w:sz w:val="18"/>
          <w:szCs w:val="18"/>
          <w:lang w:val="sl-SI"/>
        </w:rPr>
        <w:t>OSEBNI</w:t>
      </w:r>
      <w:r w:rsidRPr="00417330">
        <w:rPr>
          <w:rFonts w:ascii="Tahoma" w:hAnsi="Tahoma" w:cs="Tahoma"/>
          <w:sz w:val="18"/>
          <w:szCs w:val="18"/>
          <w:lang w:val="sl-SI"/>
        </w:rPr>
        <w:t xml:space="preserve"> PODATKI</w:t>
      </w:r>
    </w:p>
    <w:p w14:paraId="1FF481FF"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022BE576"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690EA0D4"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713CD15D"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4538C04A"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2D35B91E"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010B6C66"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2E4A36E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0284DEC"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5542499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6B0CEE0E"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6A1579A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4E82114" w14:textId="77777777" w:rsidR="00C84D43" w:rsidRPr="00A564A9" w:rsidRDefault="00C84D43" w:rsidP="00C84D43">
      <w:pPr>
        <w:pStyle w:val="Odstavekseznama"/>
        <w:spacing w:after="0" w:line="240" w:lineRule="auto"/>
        <w:jc w:val="both"/>
        <w:rPr>
          <w:rFonts w:ascii="Tahoma" w:eastAsia="Times New Roman" w:hAnsi="Tahoma" w:cs="Tahoma"/>
          <w:sz w:val="18"/>
          <w:szCs w:val="18"/>
          <w:lang w:val="sl-SI" w:eastAsia="sl-SI"/>
        </w:rPr>
      </w:pPr>
    </w:p>
    <w:p w14:paraId="6849E55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5EF213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71DA8EE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8A81B4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142BBFBA" w14:textId="77777777" w:rsidR="00C84D43" w:rsidRDefault="00C84D43" w:rsidP="00C84D43">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D66EDE0" w14:textId="77777777" w:rsidR="00C84D43" w:rsidRPr="004221C3" w:rsidRDefault="00C84D43" w:rsidP="00C84D4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5718C253" w14:textId="77777777" w:rsidR="00C84D43" w:rsidRPr="00C84D43" w:rsidRDefault="00C84D43" w:rsidP="00C84D43">
      <w:pPr>
        <w:pStyle w:val="Odstavekseznama"/>
        <w:numPr>
          <w:ilvl w:val="2"/>
          <w:numId w:val="15"/>
        </w:numPr>
        <w:rPr>
          <w:rFonts w:ascii="Tahoma" w:hAnsi="Tahoma" w:cs="Tahoma"/>
          <w:sz w:val="18"/>
          <w:szCs w:val="18"/>
          <w:lang w:val="sl-SI"/>
        </w:rPr>
      </w:pPr>
      <w:r w:rsidRPr="00C84D43">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77777777" w:rsidR="00632E64" w:rsidRPr="00417330" w:rsidRDefault="00632E64" w:rsidP="00097779">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5C7B4CF7" w:rsidR="00A00472" w:rsidRPr="00417330" w:rsidRDefault="008E3A9C" w:rsidP="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E3599" w14:textId="77777777" w:rsidR="00B7079D" w:rsidRPr="00B7079D" w:rsidRDefault="00B7079D" w:rsidP="00B7079D">
            <w:pPr>
              <w:keepLines/>
              <w:widowControl w:val="0"/>
              <w:numPr>
                <w:ilvl w:val="0"/>
                <w:numId w:val="2"/>
              </w:numPr>
              <w:spacing w:after="0" w:line="240" w:lineRule="auto"/>
              <w:jc w:val="both"/>
              <w:rPr>
                <w:rFonts w:ascii="Tahoma" w:hAnsi="Tahoma" w:cs="Tahoma"/>
                <w:sz w:val="18"/>
                <w:szCs w:val="18"/>
                <w:lang w:val="sl-SI"/>
              </w:rPr>
            </w:pPr>
            <w:r w:rsidRPr="00B7079D">
              <w:rPr>
                <w:rFonts w:ascii="Tahoma" w:hAnsi="Tahoma" w:cs="Tahoma"/>
                <w:sz w:val="18"/>
                <w:szCs w:val="18"/>
                <w:lang w:val="sl-SI"/>
              </w:rPr>
              <w:t>Če naročnik ali njegov pooblaščenec izvede novo javno naročilo z istovrstnega področja,</w:t>
            </w:r>
          </w:p>
          <w:p w14:paraId="3254D39E" w14:textId="545AE92D" w:rsidR="00A00472" w:rsidRPr="00417330" w:rsidRDefault="00B7079D" w:rsidP="00B7079D">
            <w:pPr>
              <w:keepLines/>
              <w:widowControl w:val="0"/>
              <w:spacing w:after="0" w:line="240" w:lineRule="auto"/>
              <w:ind w:left="284"/>
              <w:jc w:val="both"/>
              <w:rPr>
                <w:rFonts w:ascii="Tahoma" w:hAnsi="Tahoma" w:cs="Tahoma"/>
                <w:sz w:val="18"/>
                <w:szCs w:val="18"/>
                <w:lang w:val="sl-SI"/>
              </w:rPr>
            </w:pPr>
            <w:r w:rsidRPr="00B7079D">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C1854D5" w:rsidR="00A00472" w:rsidRPr="00417330" w:rsidRDefault="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B957FB5" w:rsidR="00A00472" w:rsidRPr="00417330" w:rsidRDefault="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555F0230"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2BBB239" w:rsidR="00417330" w:rsidRPr="00417330" w:rsidRDefault="008E3A9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DIREKTOR ZAVODA </w:t>
            </w:r>
          </w:p>
          <w:p w14:paraId="3E55D842" w14:textId="2CC4C85E" w:rsidR="00417330" w:rsidRPr="00417330" w:rsidRDefault="00DC1B7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spec.interne medicine</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4B71" w14:textId="77777777" w:rsidR="00BF7284" w:rsidRDefault="00BF7284" w:rsidP="00787D0D">
      <w:pPr>
        <w:spacing w:after="0" w:line="240" w:lineRule="auto"/>
      </w:pPr>
      <w:r>
        <w:separator/>
      </w:r>
    </w:p>
  </w:endnote>
  <w:endnote w:type="continuationSeparator" w:id="0">
    <w:p w14:paraId="03C7FD9E" w14:textId="77777777" w:rsidR="00BF7284" w:rsidRDefault="00BF7284"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097779" w:rsidRDefault="00787D0D">
            <w:pPr>
              <w:pStyle w:val="Noga"/>
              <w:jc w:val="right"/>
              <w:rPr>
                <w:rFonts w:ascii="Tahoma" w:hAnsi="Tahoma" w:cs="Tahoma"/>
                <w:sz w:val="16"/>
                <w:szCs w:val="16"/>
              </w:rPr>
            </w:pPr>
            <w:r w:rsidRPr="00097779">
              <w:rPr>
                <w:rFonts w:ascii="Tahoma" w:hAnsi="Tahoma" w:cs="Tahoma"/>
                <w:sz w:val="16"/>
                <w:szCs w:val="16"/>
                <w:lang w:val="sl-SI"/>
              </w:rPr>
              <w:t xml:space="preserve">Stran </w:t>
            </w:r>
            <w:r w:rsidRPr="00097779">
              <w:rPr>
                <w:rFonts w:ascii="Tahoma" w:hAnsi="Tahoma" w:cs="Tahoma"/>
                <w:sz w:val="16"/>
                <w:szCs w:val="16"/>
              </w:rPr>
              <w:fldChar w:fldCharType="begin"/>
            </w:r>
            <w:r w:rsidRPr="00097779">
              <w:rPr>
                <w:rFonts w:ascii="Tahoma" w:hAnsi="Tahoma" w:cs="Tahoma"/>
                <w:sz w:val="16"/>
                <w:szCs w:val="16"/>
              </w:rPr>
              <w:instrText>PAGE</w:instrText>
            </w:r>
            <w:r w:rsidRPr="00097779">
              <w:rPr>
                <w:rFonts w:ascii="Tahoma" w:hAnsi="Tahoma" w:cs="Tahoma"/>
                <w:sz w:val="16"/>
                <w:szCs w:val="16"/>
              </w:rPr>
              <w:fldChar w:fldCharType="separate"/>
            </w:r>
            <w:r w:rsidR="003222F4" w:rsidRPr="00097779">
              <w:rPr>
                <w:rFonts w:ascii="Tahoma" w:hAnsi="Tahoma" w:cs="Tahoma"/>
                <w:noProof/>
                <w:sz w:val="16"/>
                <w:szCs w:val="16"/>
              </w:rPr>
              <w:t>2</w:t>
            </w:r>
            <w:r w:rsidRPr="00097779">
              <w:rPr>
                <w:rFonts w:ascii="Tahoma" w:hAnsi="Tahoma" w:cs="Tahoma"/>
                <w:sz w:val="16"/>
                <w:szCs w:val="16"/>
              </w:rPr>
              <w:fldChar w:fldCharType="end"/>
            </w:r>
            <w:r w:rsidRPr="00097779">
              <w:rPr>
                <w:rFonts w:ascii="Tahoma" w:hAnsi="Tahoma" w:cs="Tahoma"/>
                <w:sz w:val="16"/>
                <w:szCs w:val="16"/>
                <w:lang w:val="sl-SI"/>
              </w:rPr>
              <w:t>/</w:t>
            </w:r>
            <w:r w:rsidRPr="00097779">
              <w:rPr>
                <w:rFonts w:ascii="Tahoma" w:hAnsi="Tahoma" w:cs="Tahoma"/>
                <w:sz w:val="16"/>
                <w:szCs w:val="16"/>
              </w:rPr>
              <w:fldChar w:fldCharType="begin"/>
            </w:r>
            <w:r w:rsidRPr="00097779">
              <w:rPr>
                <w:rFonts w:ascii="Tahoma" w:hAnsi="Tahoma" w:cs="Tahoma"/>
                <w:sz w:val="16"/>
                <w:szCs w:val="16"/>
              </w:rPr>
              <w:instrText>NUMPAGES</w:instrText>
            </w:r>
            <w:r w:rsidRPr="00097779">
              <w:rPr>
                <w:rFonts w:ascii="Tahoma" w:hAnsi="Tahoma" w:cs="Tahoma"/>
                <w:sz w:val="16"/>
                <w:szCs w:val="16"/>
              </w:rPr>
              <w:fldChar w:fldCharType="separate"/>
            </w:r>
            <w:r w:rsidR="003222F4" w:rsidRPr="00097779">
              <w:rPr>
                <w:rFonts w:ascii="Tahoma" w:hAnsi="Tahoma" w:cs="Tahoma"/>
                <w:noProof/>
                <w:sz w:val="16"/>
                <w:szCs w:val="16"/>
              </w:rPr>
              <w:t>8</w:t>
            </w:r>
            <w:r w:rsidRPr="00097779">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74B4" w14:textId="77777777" w:rsidR="00BF7284" w:rsidRDefault="00BF7284" w:rsidP="00787D0D">
      <w:pPr>
        <w:spacing w:after="0" w:line="240" w:lineRule="auto"/>
      </w:pPr>
      <w:r>
        <w:separator/>
      </w:r>
    </w:p>
  </w:footnote>
  <w:footnote w:type="continuationSeparator" w:id="0">
    <w:p w14:paraId="6FCAF635" w14:textId="77777777" w:rsidR="00BF7284" w:rsidRDefault="00BF7284"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3"/>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2"/>
  </w:num>
  <w:num w:numId="22">
    <w:abstractNumId w:val="9"/>
  </w:num>
  <w:num w:numId="23">
    <w:abstractNumId w:val="20"/>
  </w:num>
  <w:num w:numId="24">
    <w:abstractNumId w:val="2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97779"/>
    <w:rsid w:val="000A2391"/>
    <w:rsid w:val="00110A3C"/>
    <w:rsid w:val="00112588"/>
    <w:rsid w:val="00175CCA"/>
    <w:rsid w:val="001E6B84"/>
    <w:rsid w:val="001F1533"/>
    <w:rsid w:val="001F17F1"/>
    <w:rsid w:val="00283D03"/>
    <w:rsid w:val="002D056B"/>
    <w:rsid w:val="00310DC3"/>
    <w:rsid w:val="003222F4"/>
    <w:rsid w:val="00332952"/>
    <w:rsid w:val="00385FF3"/>
    <w:rsid w:val="0039153C"/>
    <w:rsid w:val="003D180C"/>
    <w:rsid w:val="003D6091"/>
    <w:rsid w:val="003F6EA8"/>
    <w:rsid w:val="00404DA2"/>
    <w:rsid w:val="00417330"/>
    <w:rsid w:val="0043390A"/>
    <w:rsid w:val="00434C12"/>
    <w:rsid w:val="004E0E5B"/>
    <w:rsid w:val="00572E03"/>
    <w:rsid w:val="005C0ABA"/>
    <w:rsid w:val="00632E64"/>
    <w:rsid w:val="00682256"/>
    <w:rsid w:val="00700BED"/>
    <w:rsid w:val="007509FE"/>
    <w:rsid w:val="00764236"/>
    <w:rsid w:val="00787D0D"/>
    <w:rsid w:val="007A746D"/>
    <w:rsid w:val="007E7421"/>
    <w:rsid w:val="007F7C67"/>
    <w:rsid w:val="00804B28"/>
    <w:rsid w:val="00852174"/>
    <w:rsid w:val="008D619C"/>
    <w:rsid w:val="008E21F7"/>
    <w:rsid w:val="008E3A9C"/>
    <w:rsid w:val="009219BF"/>
    <w:rsid w:val="0097503C"/>
    <w:rsid w:val="009C2EAA"/>
    <w:rsid w:val="009F1752"/>
    <w:rsid w:val="00A00472"/>
    <w:rsid w:val="00A627C3"/>
    <w:rsid w:val="00AC4DA5"/>
    <w:rsid w:val="00AD3ECE"/>
    <w:rsid w:val="00B32699"/>
    <w:rsid w:val="00B7079D"/>
    <w:rsid w:val="00B73C1A"/>
    <w:rsid w:val="00BF7284"/>
    <w:rsid w:val="00C63FA8"/>
    <w:rsid w:val="00C84D43"/>
    <w:rsid w:val="00CD23A3"/>
    <w:rsid w:val="00D4308D"/>
    <w:rsid w:val="00D95DBD"/>
    <w:rsid w:val="00DC1B79"/>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552CA6B-DA8B-4FF4-A46E-49A9E0D9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2717BE-C76D-421F-960A-C2307218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3463</Words>
  <Characters>19740</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cp:lastPrinted>2021-03-12T10:59:00Z</cp:lastPrinted>
  <dcterms:created xsi:type="dcterms:W3CDTF">2021-11-30T11:34:00Z</dcterms:created>
  <dcterms:modified xsi:type="dcterms:W3CDTF">2021-12-07T12:59:00Z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