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A5B3544" w:rsidR="00495EC3" w:rsidRPr="00F21930" w:rsidRDefault="00412248" w:rsidP="00A5279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DD7B90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A5279F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531F1B2" w:rsidR="00495EC3" w:rsidRPr="00F21930" w:rsidRDefault="00A5279F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sz w:val="20"/>
                <w:szCs w:val="20"/>
              </w:rPr>
              <w:t>MP za invazivno kardiologijo</w:t>
            </w:r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5279F"/>
    <w:rsid w:val="00A83FEB"/>
    <w:rsid w:val="00AA3498"/>
    <w:rsid w:val="00BA5659"/>
    <w:rsid w:val="00BA5C1E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016B-B1F9-4DAC-AF2D-12125E34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2020-10-20T05:39:00Z</dcterms:modified>
</cp:coreProperties>
</file>