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2B512B7D"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6B17B6">
        <w:rPr>
          <w:rFonts w:ascii="Arial" w:hAnsi="Arial" w:cs="Arial"/>
          <w:bCs/>
          <w:color w:val="000000" w:themeColor="text1"/>
        </w:rPr>
        <w:t>260-2/2024</w:t>
      </w:r>
      <w:r w:rsidR="007C0CB5">
        <w:rPr>
          <w:rFonts w:ascii="Arial" w:hAnsi="Arial" w:cs="Arial"/>
          <w:bCs/>
          <w:color w:val="000000" w:themeColor="text1"/>
        </w:rPr>
        <w:t>-11</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58B04F18"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6B17B6">
        <w:rPr>
          <w:rFonts w:ascii="Arial" w:eastAsia="Times New Roman" w:hAnsi="Arial" w:cs="Arial"/>
          <w:lang w:eastAsia="sl-SI"/>
        </w:rPr>
        <w:t>februar 2024</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1156A7DD"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6B17B6">
        <w:rPr>
          <w:rFonts w:ascii="Arial" w:hAnsi="Arial" w:cs="Arial"/>
          <w:b/>
          <w:kern w:val="0"/>
          <w:sz w:val="24"/>
          <w:szCs w:val="24"/>
          <w:lang w:eastAsia="en-US"/>
        </w:rPr>
        <w:t>Nadgradnja strežniške infrastrukture</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Default="00E82060" w:rsidP="00E82060">
      <w:pPr>
        <w:pStyle w:val="Standard"/>
        <w:rPr>
          <w:rFonts w:ascii="Arial" w:hAnsi="Arial" w:cs="Arial"/>
          <w:lang w:eastAsia="sl-SI"/>
        </w:rPr>
      </w:pPr>
    </w:p>
    <w:p w14:paraId="734AFC42" w14:textId="77777777" w:rsidR="006B17B6" w:rsidRPr="00B23DDC" w:rsidRDefault="006B17B6"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490CD20"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E91118">
        <w:rPr>
          <w:rFonts w:ascii="Arial" w:hAnsi="Arial" w:cs="Arial"/>
          <w:sz w:val="24"/>
          <w:szCs w:val="24"/>
          <w:lang w:eastAsia="sl-SI"/>
        </w:rPr>
        <w:t>Odprti postopek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5CAF792C"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javni</w:t>
      </w:r>
      <w:r w:rsidR="00E91118">
        <w:rPr>
          <w:rFonts w:ascii="Arial" w:hAnsi="Arial" w:cs="Arial"/>
          <w:color w:val="000000" w:themeColor="text1"/>
          <w:sz w:val="24"/>
          <w:szCs w:val="24"/>
          <w:lang w:eastAsia="sl-SI"/>
        </w:rPr>
        <w:t>h</w:t>
      </w:r>
      <w:r w:rsidRPr="002B2271">
        <w:rPr>
          <w:rFonts w:ascii="Arial" w:hAnsi="Arial" w:cs="Arial"/>
          <w:color w:val="000000" w:themeColor="text1"/>
          <w:sz w:val="24"/>
          <w:szCs w:val="24"/>
          <w:lang w:eastAsia="sl-SI"/>
        </w:rPr>
        <w:t xml:space="preserve"> naročil, </w:t>
      </w:r>
      <w:r w:rsidR="00802E99" w:rsidRPr="006B3AC9">
        <w:rPr>
          <w:rFonts w:ascii="Arial" w:hAnsi="Arial" w:cs="Arial"/>
          <w:sz w:val="24"/>
          <w:szCs w:val="24"/>
          <w:lang w:eastAsia="sl-SI"/>
        </w:rPr>
        <w:t>Uradni list Evropske unije – portal TED</w:t>
      </w:r>
      <w:r w:rsidR="00802E99">
        <w:rPr>
          <w:rFonts w:ascii="Arial" w:hAnsi="Arial" w:cs="Arial"/>
          <w:sz w:val="24"/>
          <w:szCs w:val="24"/>
          <w:lang w:eastAsia="sl-SI"/>
        </w:rPr>
        <w:t>,</w:t>
      </w:r>
      <w:r w:rsidR="00802E99" w:rsidRPr="002B2271">
        <w:rPr>
          <w:rFonts w:ascii="Arial" w:hAnsi="Arial" w:cs="Arial"/>
          <w:color w:val="000000" w:themeColor="text1"/>
          <w:sz w:val="24"/>
          <w:szCs w:val="24"/>
          <w:lang w:eastAsia="sl-SI"/>
        </w:rPr>
        <w:t xml:space="preserve">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802E99">
      <w:pPr>
        <w:pStyle w:val="Standard"/>
        <w:widowControl w:val="0"/>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296B36AC" w14:textId="77777777" w:rsidR="009528DA"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59785967" w:history="1">
        <w:r w:rsidR="009528DA" w:rsidRPr="005D434D">
          <w:rPr>
            <w:rStyle w:val="Hiperpovezava"/>
            <w:rFonts w:ascii="Arial" w:hAnsi="Arial" w:cs="Arial"/>
            <w:noProof/>
          </w:rPr>
          <w:t>NAVODILA PONUDNIKOM</w:t>
        </w:r>
        <w:r w:rsidR="009528DA">
          <w:rPr>
            <w:noProof/>
            <w:webHidden/>
          </w:rPr>
          <w:tab/>
        </w:r>
        <w:r w:rsidR="009528DA">
          <w:rPr>
            <w:noProof/>
            <w:webHidden/>
          </w:rPr>
          <w:fldChar w:fldCharType="begin"/>
        </w:r>
        <w:r w:rsidR="009528DA">
          <w:rPr>
            <w:noProof/>
            <w:webHidden/>
          </w:rPr>
          <w:instrText xml:space="preserve"> PAGEREF _Toc159785967 \h </w:instrText>
        </w:r>
        <w:r w:rsidR="009528DA">
          <w:rPr>
            <w:noProof/>
            <w:webHidden/>
          </w:rPr>
        </w:r>
        <w:r w:rsidR="009528DA">
          <w:rPr>
            <w:noProof/>
            <w:webHidden/>
          </w:rPr>
          <w:fldChar w:fldCharType="separate"/>
        </w:r>
        <w:r w:rsidR="009528DA">
          <w:rPr>
            <w:noProof/>
            <w:webHidden/>
          </w:rPr>
          <w:t>3</w:t>
        </w:r>
        <w:r w:rsidR="009528DA">
          <w:rPr>
            <w:noProof/>
            <w:webHidden/>
          </w:rPr>
          <w:fldChar w:fldCharType="end"/>
        </w:r>
      </w:hyperlink>
    </w:p>
    <w:p w14:paraId="111D3602" w14:textId="77777777" w:rsidR="009528DA" w:rsidRDefault="007C0CB5">
      <w:pPr>
        <w:pStyle w:val="Kazalovsebine1"/>
        <w:rPr>
          <w:rFonts w:asciiTheme="minorHAnsi" w:eastAsiaTheme="minorEastAsia" w:hAnsiTheme="minorHAnsi" w:cstheme="minorBidi"/>
          <w:noProof/>
          <w:kern w:val="0"/>
          <w:lang w:eastAsia="sl-SI"/>
        </w:rPr>
      </w:pPr>
      <w:hyperlink w:anchor="_Toc159785968" w:history="1">
        <w:r w:rsidR="009528DA" w:rsidRPr="005D434D">
          <w:rPr>
            <w:rStyle w:val="Hiperpovezava"/>
            <w:rFonts w:ascii="Arial" w:hAnsi="Arial" w:cs="Arial"/>
            <w:noProof/>
          </w:rPr>
          <w:t>1.</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PRAVNA PODLAGA</w:t>
        </w:r>
        <w:r w:rsidR="009528DA">
          <w:rPr>
            <w:noProof/>
            <w:webHidden/>
          </w:rPr>
          <w:tab/>
        </w:r>
        <w:r w:rsidR="009528DA">
          <w:rPr>
            <w:noProof/>
            <w:webHidden/>
          </w:rPr>
          <w:fldChar w:fldCharType="begin"/>
        </w:r>
        <w:r w:rsidR="009528DA">
          <w:rPr>
            <w:noProof/>
            <w:webHidden/>
          </w:rPr>
          <w:instrText xml:space="preserve"> PAGEREF _Toc159785968 \h </w:instrText>
        </w:r>
        <w:r w:rsidR="009528DA">
          <w:rPr>
            <w:noProof/>
            <w:webHidden/>
          </w:rPr>
        </w:r>
        <w:r w:rsidR="009528DA">
          <w:rPr>
            <w:noProof/>
            <w:webHidden/>
          </w:rPr>
          <w:fldChar w:fldCharType="separate"/>
        </w:r>
        <w:r w:rsidR="009528DA">
          <w:rPr>
            <w:noProof/>
            <w:webHidden/>
          </w:rPr>
          <w:t>3</w:t>
        </w:r>
        <w:r w:rsidR="009528DA">
          <w:rPr>
            <w:noProof/>
            <w:webHidden/>
          </w:rPr>
          <w:fldChar w:fldCharType="end"/>
        </w:r>
      </w:hyperlink>
    </w:p>
    <w:p w14:paraId="28ADB62E" w14:textId="77777777" w:rsidR="009528DA" w:rsidRDefault="007C0CB5">
      <w:pPr>
        <w:pStyle w:val="Kazalovsebine1"/>
        <w:rPr>
          <w:rFonts w:asciiTheme="minorHAnsi" w:eastAsiaTheme="minorEastAsia" w:hAnsiTheme="minorHAnsi" w:cstheme="minorBidi"/>
          <w:noProof/>
          <w:kern w:val="0"/>
          <w:lang w:eastAsia="sl-SI"/>
        </w:rPr>
      </w:pPr>
      <w:hyperlink w:anchor="_Toc159785969" w:history="1">
        <w:r w:rsidR="009528DA" w:rsidRPr="005D434D">
          <w:rPr>
            <w:rStyle w:val="Hiperpovezava"/>
            <w:rFonts w:ascii="Arial" w:hAnsi="Arial" w:cs="Arial"/>
            <w:noProof/>
          </w:rPr>
          <w:t>2.</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VSEBINA RAZPISNE DOKUMENTACIJE</w:t>
        </w:r>
        <w:r w:rsidR="009528DA">
          <w:rPr>
            <w:noProof/>
            <w:webHidden/>
          </w:rPr>
          <w:tab/>
        </w:r>
        <w:r w:rsidR="009528DA">
          <w:rPr>
            <w:noProof/>
            <w:webHidden/>
          </w:rPr>
          <w:fldChar w:fldCharType="begin"/>
        </w:r>
        <w:r w:rsidR="009528DA">
          <w:rPr>
            <w:noProof/>
            <w:webHidden/>
          </w:rPr>
          <w:instrText xml:space="preserve"> PAGEREF _Toc159785969 \h </w:instrText>
        </w:r>
        <w:r w:rsidR="009528DA">
          <w:rPr>
            <w:noProof/>
            <w:webHidden/>
          </w:rPr>
        </w:r>
        <w:r w:rsidR="009528DA">
          <w:rPr>
            <w:noProof/>
            <w:webHidden/>
          </w:rPr>
          <w:fldChar w:fldCharType="separate"/>
        </w:r>
        <w:r w:rsidR="009528DA">
          <w:rPr>
            <w:noProof/>
            <w:webHidden/>
          </w:rPr>
          <w:t>3</w:t>
        </w:r>
        <w:r w:rsidR="009528DA">
          <w:rPr>
            <w:noProof/>
            <w:webHidden/>
          </w:rPr>
          <w:fldChar w:fldCharType="end"/>
        </w:r>
      </w:hyperlink>
    </w:p>
    <w:p w14:paraId="2B32D92E" w14:textId="77777777" w:rsidR="009528DA" w:rsidRDefault="007C0CB5">
      <w:pPr>
        <w:pStyle w:val="Kazalovsebine1"/>
        <w:rPr>
          <w:rFonts w:asciiTheme="minorHAnsi" w:eastAsiaTheme="minorEastAsia" w:hAnsiTheme="minorHAnsi" w:cstheme="minorBidi"/>
          <w:noProof/>
          <w:kern w:val="0"/>
          <w:lang w:eastAsia="sl-SI"/>
        </w:rPr>
      </w:pPr>
      <w:hyperlink w:anchor="_Toc159785970" w:history="1">
        <w:r w:rsidR="009528DA" w:rsidRPr="005D434D">
          <w:rPr>
            <w:rStyle w:val="Hiperpovezava"/>
            <w:rFonts w:ascii="Arial" w:hAnsi="Arial" w:cs="Arial"/>
            <w:noProof/>
          </w:rPr>
          <w:t>3.</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PREDMET JAVNEGA NAROČILA</w:t>
        </w:r>
        <w:r w:rsidR="009528DA">
          <w:rPr>
            <w:noProof/>
            <w:webHidden/>
          </w:rPr>
          <w:tab/>
        </w:r>
        <w:r w:rsidR="009528DA">
          <w:rPr>
            <w:noProof/>
            <w:webHidden/>
          </w:rPr>
          <w:fldChar w:fldCharType="begin"/>
        </w:r>
        <w:r w:rsidR="009528DA">
          <w:rPr>
            <w:noProof/>
            <w:webHidden/>
          </w:rPr>
          <w:instrText xml:space="preserve"> PAGEREF _Toc159785970 \h </w:instrText>
        </w:r>
        <w:r w:rsidR="009528DA">
          <w:rPr>
            <w:noProof/>
            <w:webHidden/>
          </w:rPr>
        </w:r>
        <w:r w:rsidR="009528DA">
          <w:rPr>
            <w:noProof/>
            <w:webHidden/>
          </w:rPr>
          <w:fldChar w:fldCharType="separate"/>
        </w:r>
        <w:r w:rsidR="009528DA">
          <w:rPr>
            <w:noProof/>
            <w:webHidden/>
          </w:rPr>
          <w:t>3</w:t>
        </w:r>
        <w:r w:rsidR="009528DA">
          <w:rPr>
            <w:noProof/>
            <w:webHidden/>
          </w:rPr>
          <w:fldChar w:fldCharType="end"/>
        </w:r>
      </w:hyperlink>
    </w:p>
    <w:p w14:paraId="58C284B7" w14:textId="77777777" w:rsidR="009528DA" w:rsidRDefault="007C0CB5">
      <w:pPr>
        <w:pStyle w:val="Kazalovsebine1"/>
        <w:rPr>
          <w:rFonts w:asciiTheme="minorHAnsi" w:eastAsiaTheme="minorEastAsia" w:hAnsiTheme="minorHAnsi" w:cstheme="minorBidi"/>
          <w:noProof/>
          <w:kern w:val="0"/>
          <w:lang w:eastAsia="sl-SI"/>
        </w:rPr>
      </w:pPr>
      <w:hyperlink w:anchor="_Toc159785971" w:history="1">
        <w:r w:rsidR="009528DA" w:rsidRPr="005D434D">
          <w:rPr>
            <w:rStyle w:val="Hiperpovezava"/>
            <w:rFonts w:ascii="Arial" w:hAnsi="Arial" w:cs="Arial"/>
            <w:noProof/>
          </w:rPr>
          <w:t>4.</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POSTOPEK ODDAJE JAVNEGA NAROČILA</w:t>
        </w:r>
        <w:r w:rsidR="009528DA">
          <w:rPr>
            <w:noProof/>
            <w:webHidden/>
          </w:rPr>
          <w:tab/>
        </w:r>
        <w:r w:rsidR="009528DA">
          <w:rPr>
            <w:noProof/>
            <w:webHidden/>
          </w:rPr>
          <w:fldChar w:fldCharType="begin"/>
        </w:r>
        <w:r w:rsidR="009528DA">
          <w:rPr>
            <w:noProof/>
            <w:webHidden/>
          </w:rPr>
          <w:instrText xml:space="preserve"> PAGEREF _Toc159785971 \h </w:instrText>
        </w:r>
        <w:r w:rsidR="009528DA">
          <w:rPr>
            <w:noProof/>
            <w:webHidden/>
          </w:rPr>
        </w:r>
        <w:r w:rsidR="009528DA">
          <w:rPr>
            <w:noProof/>
            <w:webHidden/>
          </w:rPr>
          <w:fldChar w:fldCharType="separate"/>
        </w:r>
        <w:r w:rsidR="009528DA">
          <w:rPr>
            <w:noProof/>
            <w:webHidden/>
          </w:rPr>
          <w:t>4</w:t>
        </w:r>
        <w:r w:rsidR="009528DA">
          <w:rPr>
            <w:noProof/>
            <w:webHidden/>
          </w:rPr>
          <w:fldChar w:fldCharType="end"/>
        </w:r>
      </w:hyperlink>
    </w:p>
    <w:p w14:paraId="396A3380" w14:textId="77777777" w:rsidR="009528DA" w:rsidRDefault="007C0CB5">
      <w:pPr>
        <w:pStyle w:val="Kazalovsebine1"/>
        <w:rPr>
          <w:rFonts w:asciiTheme="minorHAnsi" w:eastAsiaTheme="minorEastAsia" w:hAnsiTheme="minorHAnsi" w:cstheme="minorBidi"/>
          <w:noProof/>
          <w:kern w:val="0"/>
          <w:lang w:eastAsia="sl-SI"/>
        </w:rPr>
      </w:pPr>
      <w:hyperlink w:anchor="_Toc159785972" w:history="1">
        <w:r w:rsidR="009528DA" w:rsidRPr="005D434D">
          <w:rPr>
            <w:rStyle w:val="Hiperpovezava"/>
            <w:rFonts w:ascii="Arial" w:hAnsi="Arial" w:cs="Arial"/>
            <w:noProof/>
          </w:rPr>
          <w:t>5.</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ROK IN NAČIN PREDLOŽITVE PONUDBE</w:t>
        </w:r>
        <w:r w:rsidR="009528DA">
          <w:rPr>
            <w:noProof/>
            <w:webHidden/>
          </w:rPr>
          <w:tab/>
        </w:r>
        <w:r w:rsidR="009528DA">
          <w:rPr>
            <w:noProof/>
            <w:webHidden/>
          </w:rPr>
          <w:fldChar w:fldCharType="begin"/>
        </w:r>
        <w:r w:rsidR="009528DA">
          <w:rPr>
            <w:noProof/>
            <w:webHidden/>
          </w:rPr>
          <w:instrText xml:space="preserve"> PAGEREF _Toc159785972 \h </w:instrText>
        </w:r>
        <w:r w:rsidR="009528DA">
          <w:rPr>
            <w:noProof/>
            <w:webHidden/>
          </w:rPr>
        </w:r>
        <w:r w:rsidR="009528DA">
          <w:rPr>
            <w:noProof/>
            <w:webHidden/>
          </w:rPr>
          <w:fldChar w:fldCharType="separate"/>
        </w:r>
        <w:r w:rsidR="009528DA">
          <w:rPr>
            <w:noProof/>
            <w:webHidden/>
          </w:rPr>
          <w:t>4</w:t>
        </w:r>
        <w:r w:rsidR="009528DA">
          <w:rPr>
            <w:noProof/>
            <w:webHidden/>
          </w:rPr>
          <w:fldChar w:fldCharType="end"/>
        </w:r>
      </w:hyperlink>
    </w:p>
    <w:p w14:paraId="3A46993B" w14:textId="77777777" w:rsidR="009528DA" w:rsidRDefault="007C0CB5">
      <w:pPr>
        <w:pStyle w:val="Kazalovsebine1"/>
        <w:rPr>
          <w:rFonts w:asciiTheme="minorHAnsi" w:eastAsiaTheme="minorEastAsia" w:hAnsiTheme="minorHAnsi" w:cstheme="minorBidi"/>
          <w:noProof/>
          <w:kern w:val="0"/>
          <w:lang w:eastAsia="sl-SI"/>
        </w:rPr>
      </w:pPr>
      <w:hyperlink w:anchor="_Toc159785973" w:history="1">
        <w:r w:rsidR="009528DA" w:rsidRPr="005D434D">
          <w:rPr>
            <w:rStyle w:val="Hiperpovezava"/>
            <w:rFonts w:ascii="Arial" w:hAnsi="Arial" w:cs="Arial"/>
            <w:noProof/>
          </w:rPr>
          <w:t>6.</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ODPIRANJE PONUDB</w:t>
        </w:r>
        <w:r w:rsidR="009528DA">
          <w:rPr>
            <w:noProof/>
            <w:webHidden/>
          </w:rPr>
          <w:tab/>
        </w:r>
        <w:r w:rsidR="009528DA">
          <w:rPr>
            <w:noProof/>
            <w:webHidden/>
          </w:rPr>
          <w:fldChar w:fldCharType="begin"/>
        </w:r>
        <w:r w:rsidR="009528DA">
          <w:rPr>
            <w:noProof/>
            <w:webHidden/>
          </w:rPr>
          <w:instrText xml:space="preserve"> PAGEREF _Toc159785973 \h </w:instrText>
        </w:r>
        <w:r w:rsidR="009528DA">
          <w:rPr>
            <w:noProof/>
            <w:webHidden/>
          </w:rPr>
        </w:r>
        <w:r w:rsidR="009528DA">
          <w:rPr>
            <w:noProof/>
            <w:webHidden/>
          </w:rPr>
          <w:fldChar w:fldCharType="separate"/>
        </w:r>
        <w:r w:rsidR="009528DA">
          <w:rPr>
            <w:noProof/>
            <w:webHidden/>
          </w:rPr>
          <w:t>5</w:t>
        </w:r>
        <w:r w:rsidR="009528DA">
          <w:rPr>
            <w:noProof/>
            <w:webHidden/>
          </w:rPr>
          <w:fldChar w:fldCharType="end"/>
        </w:r>
      </w:hyperlink>
    </w:p>
    <w:p w14:paraId="41713D35" w14:textId="77777777" w:rsidR="009528DA" w:rsidRDefault="007C0CB5">
      <w:pPr>
        <w:pStyle w:val="Kazalovsebine1"/>
        <w:rPr>
          <w:rFonts w:asciiTheme="minorHAnsi" w:eastAsiaTheme="minorEastAsia" w:hAnsiTheme="minorHAnsi" w:cstheme="minorBidi"/>
          <w:noProof/>
          <w:kern w:val="0"/>
          <w:lang w:eastAsia="sl-SI"/>
        </w:rPr>
      </w:pPr>
      <w:hyperlink w:anchor="_Toc159785974" w:history="1">
        <w:r w:rsidR="009528DA" w:rsidRPr="005D434D">
          <w:rPr>
            <w:rStyle w:val="Hiperpovezava"/>
            <w:rFonts w:ascii="Arial" w:hAnsi="Arial" w:cs="Arial"/>
            <w:noProof/>
          </w:rPr>
          <w:t>7.</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POJASNILA IN SPREMEMBE RAZPISNE DOKUMENTACIJE</w:t>
        </w:r>
        <w:r w:rsidR="009528DA">
          <w:rPr>
            <w:noProof/>
            <w:webHidden/>
          </w:rPr>
          <w:tab/>
        </w:r>
        <w:r w:rsidR="009528DA">
          <w:rPr>
            <w:noProof/>
            <w:webHidden/>
          </w:rPr>
          <w:fldChar w:fldCharType="begin"/>
        </w:r>
        <w:r w:rsidR="009528DA">
          <w:rPr>
            <w:noProof/>
            <w:webHidden/>
          </w:rPr>
          <w:instrText xml:space="preserve"> PAGEREF _Toc159785974 \h </w:instrText>
        </w:r>
        <w:r w:rsidR="009528DA">
          <w:rPr>
            <w:noProof/>
            <w:webHidden/>
          </w:rPr>
        </w:r>
        <w:r w:rsidR="009528DA">
          <w:rPr>
            <w:noProof/>
            <w:webHidden/>
          </w:rPr>
          <w:fldChar w:fldCharType="separate"/>
        </w:r>
        <w:r w:rsidR="009528DA">
          <w:rPr>
            <w:noProof/>
            <w:webHidden/>
          </w:rPr>
          <w:t>5</w:t>
        </w:r>
        <w:r w:rsidR="009528DA">
          <w:rPr>
            <w:noProof/>
            <w:webHidden/>
          </w:rPr>
          <w:fldChar w:fldCharType="end"/>
        </w:r>
      </w:hyperlink>
    </w:p>
    <w:p w14:paraId="3045ECC0" w14:textId="77777777" w:rsidR="009528DA" w:rsidRDefault="007C0CB5">
      <w:pPr>
        <w:pStyle w:val="Kazalovsebine1"/>
        <w:rPr>
          <w:rFonts w:asciiTheme="minorHAnsi" w:eastAsiaTheme="minorEastAsia" w:hAnsiTheme="minorHAnsi" w:cstheme="minorBidi"/>
          <w:noProof/>
          <w:kern w:val="0"/>
          <w:lang w:eastAsia="sl-SI"/>
        </w:rPr>
      </w:pPr>
      <w:hyperlink w:anchor="_Toc159785975" w:history="1">
        <w:r w:rsidR="009528DA" w:rsidRPr="005D434D">
          <w:rPr>
            <w:rStyle w:val="Hiperpovezava"/>
            <w:rFonts w:ascii="Arial" w:hAnsi="Arial" w:cs="Arial"/>
            <w:noProof/>
          </w:rPr>
          <w:t>8.</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UGOTAVLJANJE SPOSOBNOSTI</w:t>
        </w:r>
        <w:r w:rsidR="009528DA">
          <w:rPr>
            <w:noProof/>
            <w:webHidden/>
          </w:rPr>
          <w:tab/>
        </w:r>
        <w:r w:rsidR="009528DA">
          <w:rPr>
            <w:noProof/>
            <w:webHidden/>
          </w:rPr>
          <w:fldChar w:fldCharType="begin"/>
        </w:r>
        <w:r w:rsidR="009528DA">
          <w:rPr>
            <w:noProof/>
            <w:webHidden/>
          </w:rPr>
          <w:instrText xml:space="preserve"> PAGEREF _Toc159785975 \h </w:instrText>
        </w:r>
        <w:r w:rsidR="009528DA">
          <w:rPr>
            <w:noProof/>
            <w:webHidden/>
          </w:rPr>
        </w:r>
        <w:r w:rsidR="009528DA">
          <w:rPr>
            <w:noProof/>
            <w:webHidden/>
          </w:rPr>
          <w:fldChar w:fldCharType="separate"/>
        </w:r>
        <w:r w:rsidR="009528DA">
          <w:rPr>
            <w:noProof/>
            <w:webHidden/>
          </w:rPr>
          <w:t>5</w:t>
        </w:r>
        <w:r w:rsidR="009528DA">
          <w:rPr>
            <w:noProof/>
            <w:webHidden/>
          </w:rPr>
          <w:fldChar w:fldCharType="end"/>
        </w:r>
      </w:hyperlink>
    </w:p>
    <w:p w14:paraId="05985B12" w14:textId="77777777" w:rsidR="009528DA" w:rsidRDefault="007C0CB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9785976" w:history="1">
        <w:r w:rsidR="009528DA" w:rsidRPr="005D434D">
          <w:rPr>
            <w:rStyle w:val="Hiperpovezava"/>
            <w:rFonts w:ascii="Arial" w:hAnsi="Arial" w:cs="Arial"/>
            <w:noProof/>
          </w:rPr>
          <w:t>8.1.</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Subjekti, za katere se ugotavlja sposobnost</w:t>
        </w:r>
        <w:r w:rsidR="009528DA">
          <w:rPr>
            <w:noProof/>
            <w:webHidden/>
          </w:rPr>
          <w:tab/>
        </w:r>
        <w:r w:rsidR="009528DA">
          <w:rPr>
            <w:noProof/>
            <w:webHidden/>
          </w:rPr>
          <w:fldChar w:fldCharType="begin"/>
        </w:r>
        <w:r w:rsidR="009528DA">
          <w:rPr>
            <w:noProof/>
            <w:webHidden/>
          </w:rPr>
          <w:instrText xml:space="preserve"> PAGEREF _Toc159785976 \h </w:instrText>
        </w:r>
        <w:r w:rsidR="009528DA">
          <w:rPr>
            <w:noProof/>
            <w:webHidden/>
          </w:rPr>
        </w:r>
        <w:r w:rsidR="009528DA">
          <w:rPr>
            <w:noProof/>
            <w:webHidden/>
          </w:rPr>
          <w:fldChar w:fldCharType="separate"/>
        </w:r>
        <w:r w:rsidR="009528DA">
          <w:rPr>
            <w:noProof/>
            <w:webHidden/>
          </w:rPr>
          <w:t>5</w:t>
        </w:r>
        <w:r w:rsidR="009528DA">
          <w:rPr>
            <w:noProof/>
            <w:webHidden/>
          </w:rPr>
          <w:fldChar w:fldCharType="end"/>
        </w:r>
      </w:hyperlink>
    </w:p>
    <w:p w14:paraId="40EA626F" w14:textId="77777777" w:rsidR="009528DA" w:rsidRDefault="007C0CB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9785977" w:history="1">
        <w:r w:rsidR="009528DA" w:rsidRPr="005D434D">
          <w:rPr>
            <w:rStyle w:val="Hiperpovezava"/>
            <w:rFonts w:ascii="Arial" w:hAnsi="Arial" w:cs="Arial"/>
            <w:noProof/>
          </w:rPr>
          <w:t>8.2.</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Razlogi za izključitev</w:t>
        </w:r>
        <w:r w:rsidR="009528DA">
          <w:rPr>
            <w:noProof/>
            <w:webHidden/>
          </w:rPr>
          <w:tab/>
        </w:r>
        <w:r w:rsidR="009528DA">
          <w:rPr>
            <w:noProof/>
            <w:webHidden/>
          </w:rPr>
          <w:fldChar w:fldCharType="begin"/>
        </w:r>
        <w:r w:rsidR="009528DA">
          <w:rPr>
            <w:noProof/>
            <w:webHidden/>
          </w:rPr>
          <w:instrText xml:space="preserve"> PAGEREF _Toc159785977 \h </w:instrText>
        </w:r>
        <w:r w:rsidR="009528DA">
          <w:rPr>
            <w:noProof/>
            <w:webHidden/>
          </w:rPr>
        </w:r>
        <w:r w:rsidR="009528DA">
          <w:rPr>
            <w:noProof/>
            <w:webHidden/>
          </w:rPr>
          <w:fldChar w:fldCharType="separate"/>
        </w:r>
        <w:r w:rsidR="009528DA">
          <w:rPr>
            <w:noProof/>
            <w:webHidden/>
          </w:rPr>
          <w:t>6</w:t>
        </w:r>
        <w:r w:rsidR="009528DA">
          <w:rPr>
            <w:noProof/>
            <w:webHidden/>
          </w:rPr>
          <w:fldChar w:fldCharType="end"/>
        </w:r>
      </w:hyperlink>
    </w:p>
    <w:p w14:paraId="7ACF0C32" w14:textId="77777777" w:rsidR="009528DA" w:rsidRDefault="007C0CB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9785978" w:history="1">
        <w:r w:rsidR="009528DA" w:rsidRPr="005D434D">
          <w:rPr>
            <w:rStyle w:val="Hiperpovezava"/>
            <w:rFonts w:ascii="Arial" w:hAnsi="Arial" w:cs="Arial"/>
            <w:noProof/>
          </w:rPr>
          <w:t>8.3.</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Pogoji za priznanje sposobnosti</w:t>
        </w:r>
        <w:r w:rsidR="009528DA">
          <w:rPr>
            <w:noProof/>
            <w:webHidden/>
          </w:rPr>
          <w:tab/>
        </w:r>
        <w:r w:rsidR="009528DA">
          <w:rPr>
            <w:noProof/>
            <w:webHidden/>
          </w:rPr>
          <w:fldChar w:fldCharType="begin"/>
        </w:r>
        <w:r w:rsidR="009528DA">
          <w:rPr>
            <w:noProof/>
            <w:webHidden/>
          </w:rPr>
          <w:instrText xml:space="preserve"> PAGEREF _Toc159785978 \h </w:instrText>
        </w:r>
        <w:r w:rsidR="009528DA">
          <w:rPr>
            <w:noProof/>
            <w:webHidden/>
          </w:rPr>
        </w:r>
        <w:r w:rsidR="009528DA">
          <w:rPr>
            <w:noProof/>
            <w:webHidden/>
          </w:rPr>
          <w:fldChar w:fldCharType="separate"/>
        </w:r>
        <w:r w:rsidR="009528DA">
          <w:rPr>
            <w:noProof/>
            <w:webHidden/>
          </w:rPr>
          <w:t>8</w:t>
        </w:r>
        <w:r w:rsidR="009528DA">
          <w:rPr>
            <w:noProof/>
            <w:webHidden/>
          </w:rPr>
          <w:fldChar w:fldCharType="end"/>
        </w:r>
      </w:hyperlink>
    </w:p>
    <w:p w14:paraId="7413CC21" w14:textId="77777777" w:rsidR="009528DA" w:rsidRDefault="007C0CB5">
      <w:pPr>
        <w:pStyle w:val="Kazalovsebine1"/>
        <w:rPr>
          <w:rFonts w:asciiTheme="minorHAnsi" w:eastAsiaTheme="minorEastAsia" w:hAnsiTheme="minorHAnsi" w:cstheme="minorBidi"/>
          <w:noProof/>
          <w:kern w:val="0"/>
          <w:lang w:eastAsia="sl-SI"/>
        </w:rPr>
      </w:pPr>
      <w:hyperlink w:anchor="_Toc159785979" w:history="1">
        <w:r w:rsidR="009528DA" w:rsidRPr="005D434D">
          <w:rPr>
            <w:rStyle w:val="Hiperpovezava"/>
            <w:rFonts w:ascii="Arial" w:hAnsi="Arial" w:cs="Arial"/>
            <w:noProof/>
          </w:rPr>
          <w:t>9.</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POJASNJEVANJE, DOPOLNJEVANJE IN SPREMINJANJE PONUDB</w:t>
        </w:r>
        <w:r w:rsidR="009528DA">
          <w:rPr>
            <w:noProof/>
            <w:webHidden/>
          </w:rPr>
          <w:tab/>
        </w:r>
        <w:r w:rsidR="009528DA">
          <w:rPr>
            <w:noProof/>
            <w:webHidden/>
          </w:rPr>
          <w:fldChar w:fldCharType="begin"/>
        </w:r>
        <w:r w:rsidR="009528DA">
          <w:rPr>
            <w:noProof/>
            <w:webHidden/>
          </w:rPr>
          <w:instrText xml:space="preserve"> PAGEREF _Toc159785979 \h </w:instrText>
        </w:r>
        <w:r w:rsidR="009528DA">
          <w:rPr>
            <w:noProof/>
            <w:webHidden/>
          </w:rPr>
        </w:r>
        <w:r w:rsidR="009528DA">
          <w:rPr>
            <w:noProof/>
            <w:webHidden/>
          </w:rPr>
          <w:fldChar w:fldCharType="separate"/>
        </w:r>
        <w:r w:rsidR="009528DA">
          <w:rPr>
            <w:noProof/>
            <w:webHidden/>
          </w:rPr>
          <w:t>10</w:t>
        </w:r>
        <w:r w:rsidR="009528DA">
          <w:rPr>
            <w:noProof/>
            <w:webHidden/>
          </w:rPr>
          <w:fldChar w:fldCharType="end"/>
        </w:r>
      </w:hyperlink>
    </w:p>
    <w:p w14:paraId="368AF278" w14:textId="77777777" w:rsidR="009528DA" w:rsidRDefault="007C0CB5">
      <w:pPr>
        <w:pStyle w:val="Kazalovsebine1"/>
        <w:rPr>
          <w:rFonts w:asciiTheme="minorHAnsi" w:eastAsiaTheme="minorEastAsia" w:hAnsiTheme="minorHAnsi" w:cstheme="minorBidi"/>
          <w:noProof/>
          <w:kern w:val="0"/>
          <w:lang w:eastAsia="sl-SI"/>
        </w:rPr>
      </w:pPr>
      <w:hyperlink w:anchor="_Toc159785980" w:history="1">
        <w:r w:rsidR="009528DA" w:rsidRPr="005D434D">
          <w:rPr>
            <w:rStyle w:val="Hiperpovezava"/>
            <w:rFonts w:ascii="Arial" w:hAnsi="Arial" w:cs="Arial"/>
            <w:noProof/>
          </w:rPr>
          <w:t>10.</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FINANČNA ZAVAROVANJA</w:t>
        </w:r>
        <w:r w:rsidR="009528DA">
          <w:rPr>
            <w:noProof/>
            <w:webHidden/>
          </w:rPr>
          <w:tab/>
        </w:r>
        <w:r w:rsidR="009528DA">
          <w:rPr>
            <w:noProof/>
            <w:webHidden/>
          </w:rPr>
          <w:fldChar w:fldCharType="begin"/>
        </w:r>
        <w:r w:rsidR="009528DA">
          <w:rPr>
            <w:noProof/>
            <w:webHidden/>
          </w:rPr>
          <w:instrText xml:space="preserve"> PAGEREF _Toc159785980 \h </w:instrText>
        </w:r>
        <w:r w:rsidR="009528DA">
          <w:rPr>
            <w:noProof/>
            <w:webHidden/>
          </w:rPr>
        </w:r>
        <w:r w:rsidR="009528DA">
          <w:rPr>
            <w:noProof/>
            <w:webHidden/>
          </w:rPr>
          <w:fldChar w:fldCharType="separate"/>
        </w:r>
        <w:r w:rsidR="009528DA">
          <w:rPr>
            <w:noProof/>
            <w:webHidden/>
          </w:rPr>
          <w:t>10</w:t>
        </w:r>
        <w:r w:rsidR="009528DA">
          <w:rPr>
            <w:noProof/>
            <w:webHidden/>
          </w:rPr>
          <w:fldChar w:fldCharType="end"/>
        </w:r>
      </w:hyperlink>
    </w:p>
    <w:p w14:paraId="0B84AF67" w14:textId="77777777" w:rsidR="009528DA" w:rsidRDefault="007C0CB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9785981" w:history="1">
        <w:r w:rsidR="009528DA" w:rsidRPr="005D434D">
          <w:rPr>
            <w:rStyle w:val="Hiperpovezava"/>
            <w:rFonts w:ascii="Arial" w:hAnsi="Arial" w:cs="Arial"/>
            <w:noProof/>
          </w:rPr>
          <w:t>10.1.</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Zavarovanje za dobro izvedbo pogodbenih obveznosti</w:t>
        </w:r>
        <w:r w:rsidR="009528DA">
          <w:rPr>
            <w:noProof/>
            <w:webHidden/>
          </w:rPr>
          <w:tab/>
        </w:r>
        <w:r w:rsidR="009528DA">
          <w:rPr>
            <w:noProof/>
            <w:webHidden/>
          </w:rPr>
          <w:fldChar w:fldCharType="begin"/>
        </w:r>
        <w:r w:rsidR="009528DA">
          <w:rPr>
            <w:noProof/>
            <w:webHidden/>
          </w:rPr>
          <w:instrText xml:space="preserve"> PAGEREF _Toc159785981 \h </w:instrText>
        </w:r>
        <w:r w:rsidR="009528DA">
          <w:rPr>
            <w:noProof/>
            <w:webHidden/>
          </w:rPr>
        </w:r>
        <w:r w:rsidR="009528DA">
          <w:rPr>
            <w:noProof/>
            <w:webHidden/>
          </w:rPr>
          <w:fldChar w:fldCharType="separate"/>
        </w:r>
        <w:r w:rsidR="009528DA">
          <w:rPr>
            <w:noProof/>
            <w:webHidden/>
          </w:rPr>
          <w:t>10</w:t>
        </w:r>
        <w:r w:rsidR="009528DA">
          <w:rPr>
            <w:noProof/>
            <w:webHidden/>
          </w:rPr>
          <w:fldChar w:fldCharType="end"/>
        </w:r>
      </w:hyperlink>
    </w:p>
    <w:p w14:paraId="7C49B2AB" w14:textId="77777777" w:rsidR="009528DA" w:rsidRDefault="007C0CB5">
      <w:pPr>
        <w:pStyle w:val="Kazalovsebine1"/>
        <w:rPr>
          <w:rFonts w:asciiTheme="minorHAnsi" w:eastAsiaTheme="minorEastAsia" w:hAnsiTheme="minorHAnsi" w:cstheme="minorBidi"/>
          <w:noProof/>
          <w:kern w:val="0"/>
          <w:lang w:eastAsia="sl-SI"/>
        </w:rPr>
      </w:pPr>
      <w:hyperlink w:anchor="_Toc159785982" w:history="1">
        <w:r w:rsidR="009528DA" w:rsidRPr="005D434D">
          <w:rPr>
            <w:rStyle w:val="Hiperpovezava"/>
            <w:rFonts w:ascii="Arial" w:hAnsi="Arial" w:cs="Arial"/>
            <w:noProof/>
          </w:rPr>
          <w:t>11.</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MERILO</w:t>
        </w:r>
        <w:r w:rsidR="009528DA">
          <w:rPr>
            <w:noProof/>
            <w:webHidden/>
          </w:rPr>
          <w:tab/>
        </w:r>
        <w:r w:rsidR="009528DA">
          <w:rPr>
            <w:noProof/>
            <w:webHidden/>
          </w:rPr>
          <w:fldChar w:fldCharType="begin"/>
        </w:r>
        <w:r w:rsidR="009528DA">
          <w:rPr>
            <w:noProof/>
            <w:webHidden/>
          </w:rPr>
          <w:instrText xml:space="preserve"> PAGEREF _Toc159785982 \h </w:instrText>
        </w:r>
        <w:r w:rsidR="009528DA">
          <w:rPr>
            <w:noProof/>
            <w:webHidden/>
          </w:rPr>
        </w:r>
        <w:r w:rsidR="009528DA">
          <w:rPr>
            <w:noProof/>
            <w:webHidden/>
          </w:rPr>
          <w:fldChar w:fldCharType="separate"/>
        </w:r>
        <w:r w:rsidR="009528DA">
          <w:rPr>
            <w:noProof/>
            <w:webHidden/>
          </w:rPr>
          <w:t>11</w:t>
        </w:r>
        <w:r w:rsidR="009528DA">
          <w:rPr>
            <w:noProof/>
            <w:webHidden/>
          </w:rPr>
          <w:fldChar w:fldCharType="end"/>
        </w:r>
      </w:hyperlink>
    </w:p>
    <w:p w14:paraId="3258496D" w14:textId="77777777" w:rsidR="009528DA" w:rsidRDefault="007C0CB5">
      <w:pPr>
        <w:pStyle w:val="Kazalovsebine1"/>
        <w:rPr>
          <w:rFonts w:asciiTheme="minorHAnsi" w:eastAsiaTheme="minorEastAsia" w:hAnsiTheme="minorHAnsi" w:cstheme="minorBidi"/>
          <w:noProof/>
          <w:kern w:val="0"/>
          <w:lang w:eastAsia="sl-SI"/>
        </w:rPr>
      </w:pPr>
      <w:hyperlink w:anchor="_Toc159785983" w:history="1">
        <w:r w:rsidR="009528DA" w:rsidRPr="005D434D">
          <w:rPr>
            <w:rStyle w:val="Hiperpovezava"/>
            <w:rFonts w:ascii="Arial" w:hAnsi="Arial" w:cs="Arial"/>
            <w:noProof/>
          </w:rPr>
          <w:t>12.</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PONUDBENA DOKUMENTACIJA</w:t>
        </w:r>
        <w:r w:rsidR="009528DA">
          <w:rPr>
            <w:noProof/>
            <w:webHidden/>
          </w:rPr>
          <w:tab/>
        </w:r>
        <w:r w:rsidR="009528DA">
          <w:rPr>
            <w:noProof/>
            <w:webHidden/>
          </w:rPr>
          <w:fldChar w:fldCharType="begin"/>
        </w:r>
        <w:r w:rsidR="009528DA">
          <w:rPr>
            <w:noProof/>
            <w:webHidden/>
          </w:rPr>
          <w:instrText xml:space="preserve"> PAGEREF _Toc159785983 \h </w:instrText>
        </w:r>
        <w:r w:rsidR="009528DA">
          <w:rPr>
            <w:noProof/>
            <w:webHidden/>
          </w:rPr>
        </w:r>
        <w:r w:rsidR="009528DA">
          <w:rPr>
            <w:noProof/>
            <w:webHidden/>
          </w:rPr>
          <w:fldChar w:fldCharType="separate"/>
        </w:r>
        <w:r w:rsidR="009528DA">
          <w:rPr>
            <w:noProof/>
            <w:webHidden/>
          </w:rPr>
          <w:t>11</w:t>
        </w:r>
        <w:r w:rsidR="009528DA">
          <w:rPr>
            <w:noProof/>
            <w:webHidden/>
          </w:rPr>
          <w:fldChar w:fldCharType="end"/>
        </w:r>
      </w:hyperlink>
    </w:p>
    <w:p w14:paraId="0005A575" w14:textId="77777777" w:rsidR="009528DA" w:rsidRDefault="007C0CB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9785984" w:history="1">
        <w:r w:rsidR="009528DA" w:rsidRPr="005D434D">
          <w:rPr>
            <w:rStyle w:val="Hiperpovezava"/>
            <w:rFonts w:ascii="Arial" w:hAnsi="Arial" w:cs="Arial"/>
            <w:noProof/>
          </w:rPr>
          <w:t>12.1.</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Navodilo za izpolnitev obrazcev</w:t>
        </w:r>
        <w:r w:rsidR="009528DA">
          <w:rPr>
            <w:noProof/>
            <w:webHidden/>
          </w:rPr>
          <w:tab/>
        </w:r>
        <w:r w:rsidR="009528DA">
          <w:rPr>
            <w:noProof/>
            <w:webHidden/>
          </w:rPr>
          <w:fldChar w:fldCharType="begin"/>
        </w:r>
        <w:r w:rsidR="009528DA">
          <w:rPr>
            <w:noProof/>
            <w:webHidden/>
          </w:rPr>
          <w:instrText xml:space="preserve"> PAGEREF _Toc159785984 \h </w:instrText>
        </w:r>
        <w:r w:rsidR="009528DA">
          <w:rPr>
            <w:noProof/>
            <w:webHidden/>
          </w:rPr>
        </w:r>
        <w:r w:rsidR="009528DA">
          <w:rPr>
            <w:noProof/>
            <w:webHidden/>
          </w:rPr>
          <w:fldChar w:fldCharType="separate"/>
        </w:r>
        <w:r w:rsidR="009528DA">
          <w:rPr>
            <w:noProof/>
            <w:webHidden/>
          </w:rPr>
          <w:t>11</w:t>
        </w:r>
        <w:r w:rsidR="009528DA">
          <w:rPr>
            <w:noProof/>
            <w:webHidden/>
          </w:rPr>
          <w:fldChar w:fldCharType="end"/>
        </w:r>
      </w:hyperlink>
    </w:p>
    <w:p w14:paraId="73A91839" w14:textId="77777777" w:rsidR="009528DA" w:rsidRDefault="007C0CB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9785985" w:history="1">
        <w:r w:rsidR="009528DA" w:rsidRPr="005D434D">
          <w:rPr>
            <w:rStyle w:val="Hiperpovezava"/>
            <w:rFonts w:ascii="Arial" w:hAnsi="Arial" w:cs="Arial"/>
            <w:noProof/>
          </w:rPr>
          <w:t>12.2.</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Ponudba in ponudbeni predračun</w:t>
        </w:r>
        <w:r w:rsidR="009528DA">
          <w:rPr>
            <w:noProof/>
            <w:webHidden/>
          </w:rPr>
          <w:tab/>
        </w:r>
        <w:r w:rsidR="009528DA">
          <w:rPr>
            <w:noProof/>
            <w:webHidden/>
          </w:rPr>
          <w:fldChar w:fldCharType="begin"/>
        </w:r>
        <w:r w:rsidR="009528DA">
          <w:rPr>
            <w:noProof/>
            <w:webHidden/>
          </w:rPr>
          <w:instrText xml:space="preserve"> PAGEREF _Toc159785985 \h </w:instrText>
        </w:r>
        <w:r w:rsidR="009528DA">
          <w:rPr>
            <w:noProof/>
            <w:webHidden/>
          </w:rPr>
        </w:r>
        <w:r w:rsidR="009528DA">
          <w:rPr>
            <w:noProof/>
            <w:webHidden/>
          </w:rPr>
          <w:fldChar w:fldCharType="separate"/>
        </w:r>
        <w:r w:rsidR="009528DA">
          <w:rPr>
            <w:noProof/>
            <w:webHidden/>
          </w:rPr>
          <w:t>13</w:t>
        </w:r>
        <w:r w:rsidR="009528DA">
          <w:rPr>
            <w:noProof/>
            <w:webHidden/>
          </w:rPr>
          <w:fldChar w:fldCharType="end"/>
        </w:r>
      </w:hyperlink>
    </w:p>
    <w:p w14:paraId="39132EAE" w14:textId="77777777" w:rsidR="009528DA" w:rsidRDefault="007C0CB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9785986" w:history="1">
        <w:r w:rsidR="009528DA" w:rsidRPr="005D434D">
          <w:rPr>
            <w:rStyle w:val="Hiperpovezava"/>
            <w:rFonts w:ascii="Arial" w:hAnsi="Arial" w:cs="Arial"/>
            <w:noProof/>
          </w:rPr>
          <w:t>12.3.</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Skupna ponudba</w:t>
        </w:r>
        <w:r w:rsidR="009528DA">
          <w:rPr>
            <w:noProof/>
            <w:webHidden/>
          </w:rPr>
          <w:tab/>
        </w:r>
        <w:r w:rsidR="009528DA">
          <w:rPr>
            <w:noProof/>
            <w:webHidden/>
          </w:rPr>
          <w:fldChar w:fldCharType="begin"/>
        </w:r>
        <w:r w:rsidR="009528DA">
          <w:rPr>
            <w:noProof/>
            <w:webHidden/>
          </w:rPr>
          <w:instrText xml:space="preserve"> PAGEREF _Toc159785986 \h </w:instrText>
        </w:r>
        <w:r w:rsidR="009528DA">
          <w:rPr>
            <w:noProof/>
            <w:webHidden/>
          </w:rPr>
        </w:r>
        <w:r w:rsidR="009528DA">
          <w:rPr>
            <w:noProof/>
            <w:webHidden/>
          </w:rPr>
          <w:fldChar w:fldCharType="separate"/>
        </w:r>
        <w:r w:rsidR="009528DA">
          <w:rPr>
            <w:noProof/>
            <w:webHidden/>
          </w:rPr>
          <w:t>13</w:t>
        </w:r>
        <w:r w:rsidR="009528DA">
          <w:rPr>
            <w:noProof/>
            <w:webHidden/>
          </w:rPr>
          <w:fldChar w:fldCharType="end"/>
        </w:r>
      </w:hyperlink>
    </w:p>
    <w:p w14:paraId="2FF2A719" w14:textId="77777777" w:rsidR="009528DA" w:rsidRDefault="007C0CB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9785987" w:history="1">
        <w:r w:rsidR="009528DA" w:rsidRPr="005D434D">
          <w:rPr>
            <w:rStyle w:val="Hiperpovezava"/>
            <w:rFonts w:ascii="Arial" w:hAnsi="Arial" w:cs="Arial"/>
            <w:noProof/>
          </w:rPr>
          <w:t>12.4.</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Ponudba s podizvajalci</w:t>
        </w:r>
        <w:r w:rsidR="009528DA">
          <w:rPr>
            <w:noProof/>
            <w:webHidden/>
          </w:rPr>
          <w:tab/>
        </w:r>
        <w:r w:rsidR="009528DA">
          <w:rPr>
            <w:noProof/>
            <w:webHidden/>
          </w:rPr>
          <w:fldChar w:fldCharType="begin"/>
        </w:r>
        <w:r w:rsidR="009528DA">
          <w:rPr>
            <w:noProof/>
            <w:webHidden/>
          </w:rPr>
          <w:instrText xml:space="preserve"> PAGEREF _Toc159785987 \h </w:instrText>
        </w:r>
        <w:r w:rsidR="009528DA">
          <w:rPr>
            <w:noProof/>
            <w:webHidden/>
          </w:rPr>
        </w:r>
        <w:r w:rsidR="009528DA">
          <w:rPr>
            <w:noProof/>
            <w:webHidden/>
          </w:rPr>
          <w:fldChar w:fldCharType="separate"/>
        </w:r>
        <w:r w:rsidR="009528DA">
          <w:rPr>
            <w:noProof/>
            <w:webHidden/>
          </w:rPr>
          <w:t>14</w:t>
        </w:r>
        <w:r w:rsidR="009528DA">
          <w:rPr>
            <w:noProof/>
            <w:webHidden/>
          </w:rPr>
          <w:fldChar w:fldCharType="end"/>
        </w:r>
      </w:hyperlink>
    </w:p>
    <w:p w14:paraId="0B01346A" w14:textId="77777777" w:rsidR="009528DA" w:rsidRDefault="007C0CB5">
      <w:pPr>
        <w:pStyle w:val="Kazalovsebine1"/>
        <w:rPr>
          <w:rFonts w:asciiTheme="minorHAnsi" w:eastAsiaTheme="minorEastAsia" w:hAnsiTheme="minorHAnsi" w:cstheme="minorBidi"/>
          <w:noProof/>
          <w:kern w:val="0"/>
          <w:lang w:eastAsia="sl-SI"/>
        </w:rPr>
      </w:pPr>
      <w:hyperlink w:anchor="_Toc159785988" w:history="1">
        <w:r w:rsidR="009528DA" w:rsidRPr="005D434D">
          <w:rPr>
            <w:rStyle w:val="Hiperpovezava"/>
            <w:rFonts w:ascii="Arial" w:hAnsi="Arial" w:cs="Arial"/>
            <w:noProof/>
          </w:rPr>
          <w:t>13.</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ZAUPNOST</w:t>
        </w:r>
        <w:r w:rsidR="009528DA">
          <w:rPr>
            <w:noProof/>
            <w:webHidden/>
          </w:rPr>
          <w:tab/>
        </w:r>
        <w:r w:rsidR="009528DA">
          <w:rPr>
            <w:noProof/>
            <w:webHidden/>
          </w:rPr>
          <w:fldChar w:fldCharType="begin"/>
        </w:r>
        <w:r w:rsidR="009528DA">
          <w:rPr>
            <w:noProof/>
            <w:webHidden/>
          </w:rPr>
          <w:instrText xml:space="preserve"> PAGEREF _Toc159785988 \h </w:instrText>
        </w:r>
        <w:r w:rsidR="009528DA">
          <w:rPr>
            <w:noProof/>
            <w:webHidden/>
          </w:rPr>
        </w:r>
        <w:r w:rsidR="009528DA">
          <w:rPr>
            <w:noProof/>
            <w:webHidden/>
          </w:rPr>
          <w:fldChar w:fldCharType="separate"/>
        </w:r>
        <w:r w:rsidR="009528DA">
          <w:rPr>
            <w:noProof/>
            <w:webHidden/>
          </w:rPr>
          <w:t>15</w:t>
        </w:r>
        <w:r w:rsidR="009528DA">
          <w:rPr>
            <w:noProof/>
            <w:webHidden/>
          </w:rPr>
          <w:fldChar w:fldCharType="end"/>
        </w:r>
      </w:hyperlink>
    </w:p>
    <w:p w14:paraId="4844812D" w14:textId="77777777" w:rsidR="009528DA" w:rsidRDefault="007C0CB5">
      <w:pPr>
        <w:pStyle w:val="Kazalovsebine1"/>
        <w:rPr>
          <w:rFonts w:asciiTheme="minorHAnsi" w:eastAsiaTheme="minorEastAsia" w:hAnsiTheme="minorHAnsi" w:cstheme="minorBidi"/>
          <w:noProof/>
          <w:kern w:val="0"/>
          <w:lang w:eastAsia="sl-SI"/>
        </w:rPr>
      </w:pPr>
      <w:hyperlink w:anchor="_Toc159785989" w:history="1">
        <w:r w:rsidR="009528DA" w:rsidRPr="005D434D">
          <w:rPr>
            <w:rStyle w:val="Hiperpovezava"/>
            <w:rFonts w:ascii="Arial" w:hAnsi="Arial" w:cs="Arial"/>
            <w:noProof/>
          </w:rPr>
          <w:t>14.</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ODSTOP OD ODDAJE JAVNEGA NAROČILA</w:t>
        </w:r>
        <w:r w:rsidR="009528DA">
          <w:rPr>
            <w:noProof/>
            <w:webHidden/>
          </w:rPr>
          <w:tab/>
        </w:r>
        <w:r w:rsidR="009528DA">
          <w:rPr>
            <w:noProof/>
            <w:webHidden/>
          </w:rPr>
          <w:fldChar w:fldCharType="begin"/>
        </w:r>
        <w:r w:rsidR="009528DA">
          <w:rPr>
            <w:noProof/>
            <w:webHidden/>
          </w:rPr>
          <w:instrText xml:space="preserve"> PAGEREF _Toc159785989 \h </w:instrText>
        </w:r>
        <w:r w:rsidR="009528DA">
          <w:rPr>
            <w:noProof/>
            <w:webHidden/>
          </w:rPr>
        </w:r>
        <w:r w:rsidR="009528DA">
          <w:rPr>
            <w:noProof/>
            <w:webHidden/>
          </w:rPr>
          <w:fldChar w:fldCharType="separate"/>
        </w:r>
        <w:r w:rsidR="009528DA">
          <w:rPr>
            <w:noProof/>
            <w:webHidden/>
          </w:rPr>
          <w:t>15</w:t>
        </w:r>
        <w:r w:rsidR="009528DA">
          <w:rPr>
            <w:noProof/>
            <w:webHidden/>
          </w:rPr>
          <w:fldChar w:fldCharType="end"/>
        </w:r>
      </w:hyperlink>
    </w:p>
    <w:p w14:paraId="071C7DCF" w14:textId="77777777" w:rsidR="009528DA" w:rsidRDefault="007C0CB5">
      <w:pPr>
        <w:pStyle w:val="Kazalovsebine1"/>
        <w:rPr>
          <w:rFonts w:asciiTheme="minorHAnsi" w:eastAsiaTheme="minorEastAsia" w:hAnsiTheme="minorHAnsi" w:cstheme="minorBidi"/>
          <w:noProof/>
          <w:kern w:val="0"/>
          <w:lang w:eastAsia="sl-SI"/>
        </w:rPr>
      </w:pPr>
      <w:hyperlink w:anchor="_Toc159785990" w:history="1">
        <w:r w:rsidR="009528DA" w:rsidRPr="005D434D">
          <w:rPr>
            <w:rStyle w:val="Hiperpovezava"/>
            <w:rFonts w:ascii="Arial" w:hAnsi="Arial" w:cs="Arial"/>
            <w:noProof/>
          </w:rPr>
          <w:t>15.</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POGODBA</w:t>
        </w:r>
        <w:r w:rsidR="009528DA">
          <w:rPr>
            <w:noProof/>
            <w:webHidden/>
          </w:rPr>
          <w:tab/>
        </w:r>
        <w:r w:rsidR="009528DA">
          <w:rPr>
            <w:noProof/>
            <w:webHidden/>
          </w:rPr>
          <w:fldChar w:fldCharType="begin"/>
        </w:r>
        <w:r w:rsidR="009528DA">
          <w:rPr>
            <w:noProof/>
            <w:webHidden/>
          </w:rPr>
          <w:instrText xml:space="preserve"> PAGEREF _Toc159785990 \h </w:instrText>
        </w:r>
        <w:r w:rsidR="009528DA">
          <w:rPr>
            <w:noProof/>
            <w:webHidden/>
          </w:rPr>
        </w:r>
        <w:r w:rsidR="009528DA">
          <w:rPr>
            <w:noProof/>
            <w:webHidden/>
          </w:rPr>
          <w:fldChar w:fldCharType="separate"/>
        </w:r>
        <w:r w:rsidR="009528DA">
          <w:rPr>
            <w:noProof/>
            <w:webHidden/>
          </w:rPr>
          <w:t>16</w:t>
        </w:r>
        <w:r w:rsidR="009528DA">
          <w:rPr>
            <w:noProof/>
            <w:webHidden/>
          </w:rPr>
          <w:fldChar w:fldCharType="end"/>
        </w:r>
      </w:hyperlink>
    </w:p>
    <w:p w14:paraId="6B13153C" w14:textId="77777777" w:rsidR="009528DA" w:rsidRDefault="007C0CB5">
      <w:pPr>
        <w:pStyle w:val="Kazalovsebine1"/>
        <w:rPr>
          <w:rFonts w:asciiTheme="minorHAnsi" w:eastAsiaTheme="minorEastAsia" w:hAnsiTheme="minorHAnsi" w:cstheme="minorBidi"/>
          <w:noProof/>
          <w:kern w:val="0"/>
          <w:lang w:eastAsia="sl-SI"/>
        </w:rPr>
      </w:pPr>
      <w:hyperlink w:anchor="_Toc159785991" w:history="1">
        <w:r w:rsidR="009528DA" w:rsidRPr="005D434D">
          <w:rPr>
            <w:rStyle w:val="Hiperpovezava"/>
            <w:rFonts w:ascii="Arial" w:hAnsi="Arial" w:cs="Arial"/>
            <w:noProof/>
          </w:rPr>
          <w:t>16.</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PROTIKORUPCIJSKO DOLOČILO</w:t>
        </w:r>
        <w:r w:rsidR="009528DA">
          <w:rPr>
            <w:noProof/>
            <w:webHidden/>
          </w:rPr>
          <w:tab/>
        </w:r>
        <w:r w:rsidR="009528DA">
          <w:rPr>
            <w:noProof/>
            <w:webHidden/>
          </w:rPr>
          <w:fldChar w:fldCharType="begin"/>
        </w:r>
        <w:r w:rsidR="009528DA">
          <w:rPr>
            <w:noProof/>
            <w:webHidden/>
          </w:rPr>
          <w:instrText xml:space="preserve"> PAGEREF _Toc159785991 \h </w:instrText>
        </w:r>
        <w:r w:rsidR="009528DA">
          <w:rPr>
            <w:noProof/>
            <w:webHidden/>
          </w:rPr>
        </w:r>
        <w:r w:rsidR="009528DA">
          <w:rPr>
            <w:noProof/>
            <w:webHidden/>
          </w:rPr>
          <w:fldChar w:fldCharType="separate"/>
        </w:r>
        <w:r w:rsidR="009528DA">
          <w:rPr>
            <w:noProof/>
            <w:webHidden/>
          </w:rPr>
          <w:t>16</w:t>
        </w:r>
        <w:r w:rsidR="009528DA">
          <w:rPr>
            <w:noProof/>
            <w:webHidden/>
          </w:rPr>
          <w:fldChar w:fldCharType="end"/>
        </w:r>
      </w:hyperlink>
    </w:p>
    <w:p w14:paraId="562290FD" w14:textId="77777777" w:rsidR="009528DA" w:rsidRDefault="007C0CB5">
      <w:pPr>
        <w:pStyle w:val="Kazalovsebine1"/>
        <w:rPr>
          <w:rFonts w:asciiTheme="minorHAnsi" w:eastAsiaTheme="minorEastAsia" w:hAnsiTheme="minorHAnsi" w:cstheme="minorBidi"/>
          <w:noProof/>
          <w:kern w:val="0"/>
          <w:lang w:eastAsia="sl-SI"/>
        </w:rPr>
      </w:pPr>
      <w:hyperlink w:anchor="_Toc159785992" w:history="1">
        <w:r w:rsidR="009528DA" w:rsidRPr="005D434D">
          <w:rPr>
            <w:rStyle w:val="Hiperpovezava"/>
            <w:rFonts w:ascii="Arial" w:hAnsi="Arial" w:cs="Arial"/>
            <w:noProof/>
          </w:rPr>
          <w:t>17.</w:t>
        </w:r>
        <w:r w:rsidR="009528DA">
          <w:rPr>
            <w:rFonts w:asciiTheme="minorHAnsi" w:eastAsiaTheme="minorEastAsia" w:hAnsiTheme="minorHAnsi" w:cstheme="minorBidi"/>
            <w:noProof/>
            <w:kern w:val="0"/>
            <w:lang w:eastAsia="sl-SI"/>
          </w:rPr>
          <w:tab/>
        </w:r>
        <w:r w:rsidR="009528DA" w:rsidRPr="005D434D">
          <w:rPr>
            <w:rStyle w:val="Hiperpovezava"/>
            <w:rFonts w:ascii="Arial" w:hAnsi="Arial" w:cs="Arial"/>
            <w:noProof/>
          </w:rPr>
          <w:t>POUK O PRAVNEM VARSTVU</w:t>
        </w:r>
        <w:r w:rsidR="009528DA">
          <w:rPr>
            <w:noProof/>
            <w:webHidden/>
          </w:rPr>
          <w:tab/>
        </w:r>
        <w:r w:rsidR="009528DA">
          <w:rPr>
            <w:noProof/>
            <w:webHidden/>
          </w:rPr>
          <w:fldChar w:fldCharType="begin"/>
        </w:r>
        <w:r w:rsidR="009528DA">
          <w:rPr>
            <w:noProof/>
            <w:webHidden/>
          </w:rPr>
          <w:instrText xml:space="preserve"> PAGEREF _Toc159785992 \h </w:instrText>
        </w:r>
        <w:r w:rsidR="009528DA">
          <w:rPr>
            <w:noProof/>
            <w:webHidden/>
          </w:rPr>
        </w:r>
        <w:r w:rsidR="009528DA">
          <w:rPr>
            <w:noProof/>
            <w:webHidden/>
          </w:rPr>
          <w:fldChar w:fldCharType="separate"/>
        </w:r>
        <w:r w:rsidR="009528DA">
          <w:rPr>
            <w:noProof/>
            <w:webHidden/>
          </w:rPr>
          <w:t>16</w:t>
        </w:r>
        <w:r w:rsidR="009528DA">
          <w:rPr>
            <w:noProof/>
            <w:webHidden/>
          </w:rPr>
          <w:fldChar w:fldCharType="end"/>
        </w:r>
      </w:hyperlink>
    </w:p>
    <w:p w14:paraId="07210CDC" w14:textId="77777777" w:rsidR="009528DA" w:rsidRDefault="007C0CB5">
      <w:pPr>
        <w:pStyle w:val="Kazalovsebine1"/>
        <w:rPr>
          <w:rFonts w:asciiTheme="minorHAnsi" w:eastAsiaTheme="minorEastAsia" w:hAnsiTheme="minorHAnsi" w:cstheme="minorBidi"/>
          <w:noProof/>
          <w:kern w:val="0"/>
          <w:lang w:eastAsia="sl-SI"/>
        </w:rPr>
      </w:pPr>
      <w:hyperlink w:anchor="_Toc159785993" w:history="1">
        <w:r w:rsidR="009528DA" w:rsidRPr="005D434D">
          <w:rPr>
            <w:rStyle w:val="Hiperpovezava"/>
            <w:rFonts w:ascii="Arial" w:hAnsi="Arial" w:cs="Arial"/>
            <w:noProof/>
          </w:rPr>
          <w:t>PONUDBA</w:t>
        </w:r>
        <w:r w:rsidR="009528DA">
          <w:rPr>
            <w:noProof/>
            <w:webHidden/>
          </w:rPr>
          <w:tab/>
        </w:r>
        <w:r w:rsidR="009528DA">
          <w:rPr>
            <w:noProof/>
            <w:webHidden/>
          </w:rPr>
          <w:fldChar w:fldCharType="begin"/>
        </w:r>
        <w:r w:rsidR="009528DA">
          <w:rPr>
            <w:noProof/>
            <w:webHidden/>
          </w:rPr>
          <w:instrText xml:space="preserve"> PAGEREF _Toc159785993 \h </w:instrText>
        </w:r>
        <w:r w:rsidR="009528DA">
          <w:rPr>
            <w:noProof/>
            <w:webHidden/>
          </w:rPr>
        </w:r>
        <w:r w:rsidR="009528DA">
          <w:rPr>
            <w:noProof/>
            <w:webHidden/>
          </w:rPr>
          <w:fldChar w:fldCharType="separate"/>
        </w:r>
        <w:r w:rsidR="009528DA">
          <w:rPr>
            <w:noProof/>
            <w:webHidden/>
          </w:rPr>
          <w:t>18</w:t>
        </w:r>
        <w:r w:rsidR="009528DA">
          <w:rPr>
            <w:noProof/>
            <w:webHidden/>
          </w:rPr>
          <w:fldChar w:fldCharType="end"/>
        </w:r>
      </w:hyperlink>
    </w:p>
    <w:p w14:paraId="19F70A53" w14:textId="77777777" w:rsidR="009528DA" w:rsidRDefault="007C0CB5">
      <w:pPr>
        <w:pStyle w:val="Kazalovsebine1"/>
        <w:rPr>
          <w:rFonts w:asciiTheme="minorHAnsi" w:eastAsiaTheme="minorEastAsia" w:hAnsiTheme="minorHAnsi" w:cstheme="minorBidi"/>
          <w:noProof/>
          <w:kern w:val="0"/>
          <w:lang w:eastAsia="sl-SI"/>
        </w:rPr>
      </w:pPr>
      <w:hyperlink w:anchor="_Toc159785994" w:history="1">
        <w:r w:rsidR="009528DA" w:rsidRPr="005D434D">
          <w:rPr>
            <w:rStyle w:val="Hiperpovezava"/>
            <w:rFonts w:ascii="Arial" w:hAnsi="Arial" w:cs="Arial"/>
            <w:noProof/>
          </w:rPr>
          <w:t>REFERENČNO POTRDILO</w:t>
        </w:r>
        <w:r w:rsidR="009528DA">
          <w:rPr>
            <w:noProof/>
            <w:webHidden/>
          </w:rPr>
          <w:tab/>
        </w:r>
        <w:r w:rsidR="009528DA">
          <w:rPr>
            <w:noProof/>
            <w:webHidden/>
          </w:rPr>
          <w:fldChar w:fldCharType="begin"/>
        </w:r>
        <w:r w:rsidR="009528DA">
          <w:rPr>
            <w:noProof/>
            <w:webHidden/>
          </w:rPr>
          <w:instrText xml:space="preserve"> PAGEREF _Toc159785994 \h </w:instrText>
        </w:r>
        <w:r w:rsidR="009528DA">
          <w:rPr>
            <w:noProof/>
            <w:webHidden/>
          </w:rPr>
        </w:r>
        <w:r w:rsidR="009528DA">
          <w:rPr>
            <w:noProof/>
            <w:webHidden/>
          </w:rPr>
          <w:fldChar w:fldCharType="separate"/>
        </w:r>
        <w:r w:rsidR="009528DA">
          <w:rPr>
            <w:noProof/>
            <w:webHidden/>
          </w:rPr>
          <w:t>19</w:t>
        </w:r>
        <w:r w:rsidR="009528DA">
          <w:rPr>
            <w:noProof/>
            <w:webHidden/>
          </w:rPr>
          <w:fldChar w:fldCharType="end"/>
        </w:r>
      </w:hyperlink>
    </w:p>
    <w:p w14:paraId="3553C0AF" w14:textId="77777777" w:rsidR="009528DA" w:rsidRDefault="007C0CB5">
      <w:pPr>
        <w:pStyle w:val="Kazalovsebine1"/>
        <w:rPr>
          <w:rFonts w:asciiTheme="minorHAnsi" w:eastAsiaTheme="minorEastAsia" w:hAnsiTheme="minorHAnsi" w:cstheme="minorBidi"/>
          <w:noProof/>
          <w:kern w:val="0"/>
          <w:lang w:eastAsia="sl-SI"/>
        </w:rPr>
      </w:pPr>
      <w:hyperlink w:anchor="_Toc159785995" w:history="1">
        <w:r w:rsidR="009528DA" w:rsidRPr="005D434D">
          <w:rPr>
            <w:rStyle w:val="Hiperpovezava"/>
            <w:rFonts w:ascii="Arial" w:hAnsi="Arial" w:cs="Arial"/>
            <w:noProof/>
          </w:rPr>
          <w:t>PODIZVAJALCI</w:t>
        </w:r>
        <w:r w:rsidR="009528DA">
          <w:rPr>
            <w:noProof/>
            <w:webHidden/>
          </w:rPr>
          <w:tab/>
        </w:r>
        <w:r w:rsidR="009528DA">
          <w:rPr>
            <w:noProof/>
            <w:webHidden/>
          </w:rPr>
          <w:fldChar w:fldCharType="begin"/>
        </w:r>
        <w:r w:rsidR="009528DA">
          <w:rPr>
            <w:noProof/>
            <w:webHidden/>
          </w:rPr>
          <w:instrText xml:space="preserve"> PAGEREF _Toc159785995 \h </w:instrText>
        </w:r>
        <w:r w:rsidR="009528DA">
          <w:rPr>
            <w:noProof/>
            <w:webHidden/>
          </w:rPr>
        </w:r>
        <w:r w:rsidR="009528DA">
          <w:rPr>
            <w:noProof/>
            <w:webHidden/>
          </w:rPr>
          <w:fldChar w:fldCharType="separate"/>
        </w:r>
        <w:r w:rsidR="009528DA">
          <w:rPr>
            <w:noProof/>
            <w:webHidden/>
          </w:rPr>
          <w:t>20</w:t>
        </w:r>
        <w:r w:rsidR="009528DA">
          <w:rPr>
            <w:noProof/>
            <w:webHidden/>
          </w:rPr>
          <w:fldChar w:fldCharType="end"/>
        </w:r>
      </w:hyperlink>
    </w:p>
    <w:p w14:paraId="6913CBB2" w14:textId="77777777" w:rsidR="009528DA" w:rsidRDefault="007C0CB5">
      <w:pPr>
        <w:pStyle w:val="Kazalovsebine1"/>
        <w:rPr>
          <w:rFonts w:asciiTheme="minorHAnsi" w:eastAsiaTheme="minorEastAsia" w:hAnsiTheme="minorHAnsi" w:cstheme="minorBidi"/>
          <w:noProof/>
          <w:kern w:val="0"/>
          <w:lang w:eastAsia="sl-SI"/>
        </w:rPr>
      </w:pPr>
      <w:hyperlink w:anchor="_Toc159785996" w:history="1">
        <w:r w:rsidR="009528DA" w:rsidRPr="005D434D">
          <w:rPr>
            <w:rStyle w:val="Hiperpovezava"/>
            <w:rFonts w:ascii="Arial" w:hAnsi="Arial" w:cs="Arial"/>
            <w:noProof/>
          </w:rPr>
          <w:t>IZJAVA PODIZVAJALCA O NEPOSREDNIH PLAČILIH</w:t>
        </w:r>
        <w:r w:rsidR="009528DA">
          <w:rPr>
            <w:noProof/>
            <w:webHidden/>
          </w:rPr>
          <w:tab/>
        </w:r>
        <w:r w:rsidR="009528DA">
          <w:rPr>
            <w:noProof/>
            <w:webHidden/>
          </w:rPr>
          <w:fldChar w:fldCharType="begin"/>
        </w:r>
        <w:r w:rsidR="009528DA">
          <w:rPr>
            <w:noProof/>
            <w:webHidden/>
          </w:rPr>
          <w:instrText xml:space="preserve"> PAGEREF _Toc159785996 \h </w:instrText>
        </w:r>
        <w:r w:rsidR="009528DA">
          <w:rPr>
            <w:noProof/>
            <w:webHidden/>
          </w:rPr>
        </w:r>
        <w:r w:rsidR="009528DA">
          <w:rPr>
            <w:noProof/>
            <w:webHidden/>
          </w:rPr>
          <w:fldChar w:fldCharType="separate"/>
        </w:r>
        <w:r w:rsidR="009528DA">
          <w:rPr>
            <w:noProof/>
            <w:webHidden/>
          </w:rPr>
          <w:t>21</w:t>
        </w:r>
        <w:r w:rsidR="009528DA">
          <w:rPr>
            <w:noProof/>
            <w:webHidden/>
          </w:rPr>
          <w:fldChar w:fldCharType="end"/>
        </w:r>
      </w:hyperlink>
    </w:p>
    <w:p w14:paraId="377A4880" w14:textId="77777777" w:rsidR="009528DA" w:rsidRDefault="007C0CB5">
      <w:pPr>
        <w:pStyle w:val="Kazalovsebine1"/>
        <w:rPr>
          <w:rFonts w:asciiTheme="minorHAnsi" w:eastAsiaTheme="minorEastAsia" w:hAnsiTheme="minorHAnsi" w:cstheme="minorBidi"/>
          <w:noProof/>
          <w:kern w:val="0"/>
          <w:lang w:eastAsia="sl-SI"/>
        </w:rPr>
      </w:pPr>
      <w:hyperlink w:anchor="_Toc159785997" w:history="1">
        <w:r w:rsidR="009528DA" w:rsidRPr="005D434D">
          <w:rPr>
            <w:rStyle w:val="Hiperpovezava"/>
            <w:rFonts w:ascii="Arial" w:hAnsi="Arial" w:cs="Arial"/>
            <w:noProof/>
          </w:rPr>
          <w:t>MENIČNA IZJAVA</w:t>
        </w:r>
        <w:r w:rsidR="009528DA">
          <w:rPr>
            <w:noProof/>
            <w:webHidden/>
          </w:rPr>
          <w:tab/>
        </w:r>
        <w:r w:rsidR="009528DA">
          <w:rPr>
            <w:noProof/>
            <w:webHidden/>
          </w:rPr>
          <w:fldChar w:fldCharType="begin"/>
        </w:r>
        <w:r w:rsidR="009528DA">
          <w:rPr>
            <w:noProof/>
            <w:webHidden/>
          </w:rPr>
          <w:instrText xml:space="preserve"> PAGEREF _Toc159785997 \h </w:instrText>
        </w:r>
        <w:r w:rsidR="009528DA">
          <w:rPr>
            <w:noProof/>
            <w:webHidden/>
          </w:rPr>
        </w:r>
        <w:r w:rsidR="009528DA">
          <w:rPr>
            <w:noProof/>
            <w:webHidden/>
          </w:rPr>
          <w:fldChar w:fldCharType="separate"/>
        </w:r>
        <w:r w:rsidR="009528DA">
          <w:rPr>
            <w:noProof/>
            <w:webHidden/>
          </w:rPr>
          <w:t>22</w:t>
        </w:r>
        <w:r w:rsidR="009528DA">
          <w:rPr>
            <w:noProof/>
            <w:webHidden/>
          </w:rPr>
          <w:fldChar w:fldCharType="end"/>
        </w:r>
      </w:hyperlink>
    </w:p>
    <w:p w14:paraId="693C325C" w14:textId="77777777" w:rsidR="009528DA" w:rsidRDefault="007C0CB5">
      <w:pPr>
        <w:pStyle w:val="Kazalovsebine1"/>
        <w:rPr>
          <w:rFonts w:asciiTheme="minorHAnsi" w:eastAsiaTheme="minorEastAsia" w:hAnsiTheme="minorHAnsi" w:cstheme="minorBidi"/>
          <w:noProof/>
          <w:kern w:val="0"/>
          <w:lang w:eastAsia="sl-SI"/>
        </w:rPr>
      </w:pPr>
      <w:hyperlink w:anchor="_Toc159785998" w:history="1">
        <w:r w:rsidR="009528DA" w:rsidRPr="005D434D">
          <w:rPr>
            <w:rStyle w:val="Hiperpovezava"/>
            <w:rFonts w:ascii="Arial" w:hAnsi="Arial" w:cs="Arial"/>
            <w:noProof/>
          </w:rPr>
          <w:t>IZJAVA O UDELEŽBI V LASTNIŠTVU IN O POVEZANIH DRUŽBAH</w:t>
        </w:r>
        <w:r w:rsidR="009528DA">
          <w:rPr>
            <w:noProof/>
            <w:webHidden/>
          </w:rPr>
          <w:tab/>
        </w:r>
        <w:r w:rsidR="009528DA">
          <w:rPr>
            <w:noProof/>
            <w:webHidden/>
          </w:rPr>
          <w:fldChar w:fldCharType="begin"/>
        </w:r>
        <w:r w:rsidR="009528DA">
          <w:rPr>
            <w:noProof/>
            <w:webHidden/>
          </w:rPr>
          <w:instrText xml:space="preserve"> PAGEREF _Toc159785998 \h </w:instrText>
        </w:r>
        <w:r w:rsidR="009528DA">
          <w:rPr>
            <w:noProof/>
            <w:webHidden/>
          </w:rPr>
        </w:r>
        <w:r w:rsidR="009528DA">
          <w:rPr>
            <w:noProof/>
            <w:webHidden/>
          </w:rPr>
          <w:fldChar w:fldCharType="separate"/>
        </w:r>
        <w:r w:rsidR="009528DA">
          <w:rPr>
            <w:noProof/>
            <w:webHidden/>
          </w:rPr>
          <w:t>23</w:t>
        </w:r>
        <w:r w:rsidR="009528DA">
          <w:rPr>
            <w:noProof/>
            <w:webHidden/>
          </w:rPr>
          <w:fldChar w:fldCharType="end"/>
        </w:r>
      </w:hyperlink>
    </w:p>
    <w:p w14:paraId="4564E7C9" w14:textId="77777777" w:rsidR="009528DA" w:rsidRDefault="007C0CB5">
      <w:pPr>
        <w:pStyle w:val="Kazalovsebine1"/>
        <w:rPr>
          <w:rFonts w:asciiTheme="minorHAnsi" w:eastAsiaTheme="minorEastAsia" w:hAnsiTheme="minorHAnsi" w:cstheme="minorBidi"/>
          <w:noProof/>
          <w:kern w:val="0"/>
          <w:lang w:eastAsia="sl-SI"/>
        </w:rPr>
      </w:pPr>
      <w:hyperlink w:anchor="_Toc159785999" w:history="1">
        <w:r w:rsidR="009528DA" w:rsidRPr="005D434D">
          <w:rPr>
            <w:rStyle w:val="Hiperpovezava"/>
            <w:rFonts w:ascii="Arial" w:hAnsi="Arial" w:cs="Arial"/>
            <w:noProof/>
          </w:rPr>
          <w:t>IZJAVA O ODSOTNOSTI OSEBNIH POVEZAV</w:t>
        </w:r>
        <w:r w:rsidR="009528DA">
          <w:rPr>
            <w:noProof/>
            <w:webHidden/>
          </w:rPr>
          <w:tab/>
        </w:r>
        <w:r w:rsidR="009528DA">
          <w:rPr>
            <w:noProof/>
            <w:webHidden/>
          </w:rPr>
          <w:fldChar w:fldCharType="begin"/>
        </w:r>
        <w:r w:rsidR="009528DA">
          <w:rPr>
            <w:noProof/>
            <w:webHidden/>
          </w:rPr>
          <w:instrText xml:space="preserve"> PAGEREF _Toc159785999 \h </w:instrText>
        </w:r>
        <w:r w:rsidR="009528DA">
          <w:rPr>
            <w:noProof/>
            <w:webHidden/>
          </w:rPr>
        </w:r>
        <w:r w:rsidR="009528DA">
          <w:rPr>
            <w:noProof/>
            <w:webHidden/>
          </w:rPr>
          <w:fldChar w:fldCharType="separate"/>
        </w:r>
        <w:r w:rsidR="009528DA">
          <w:rPr>
            <w:noProof/>
            <w:webHidden/>
          </w:rPr>
          <w:t>24</w:t>
        </w:r>
        <w:r w:rsidR="009528DA">
          <w:rPr>
            <w:noProof/>
            <w:webHidden/>
          </w:rPr>
          <w:fldChar w:fldCharType="end"/>
        </w:r>
      </w:hyperlink>
    </w:p>
    <w:p w14:paraId="4B1CE73B" w14:textId="77777777" w:rsidR="009528DA" w:rsidRDefault="007C0CB5">
      <w:pPr>
        <w:pStyle w:val="Kazalovsebine1"/>
        <w:rPr>
          <w:rFonts w:asciiTheme="minorHAnsi" w:eastAsiaTheme="minorEastAsia" w:hAnsiTheme="minorHAnsi" w:cstheme="minorBidi"/>
          <w:noProof/>
          <w:kern w:val="0"/>
          <w:lang w:eastAsia="sl-SI"/>
        </w:rPr>
      </w:pPr>
      <w:hyperlink w:anchor="_Toc159786000" w:history="1">
        <w:r w:rsidR="009528DA" w:rsidRPr="005D434D">
          <w:rPr>
            <w:rStyle w:val="Hiperpovezava"/>
            <w:rFonts w:ascii="Arial" w:hAnsi="Arial" w:cs="Arial"/>
            <w:noProof/>
          </w:rPr>
          <w:t>POGODBA O NADGRADNJI STREŽNIŠKE INFRASTRUKTURE</w:t>
        </w:r>
        <w:r w:rsidR="009528DA">
          <w:rPr>
            <w:noProof/>
            <w:webHidden/>
          </w:rPr>
          <w:tab/>
        </w:r>
        <w:r w:rsidR="009528DA">
          <w:rPr>
            <w:noProof/>
            <w:webHidden/>
          </w:rPr>
          <w:fldChar w:fldCharType="begin"/>
        </w:r>
        <w:r w:rsidR="009528DA">
          <w:rPr>
            <w:noProof/>
            <w:webHidden/>
          </w:rPr>
          <w:instrText xml:space="preserve"> PAGEREF _Toc159786000 \h </w:instrText>
        </w:r>
        <w:r w:rsidR="009528DA">
          <w:rPr>
            <w:noProof/>
            <w:webHidden/>
          </w:rPr>
        </w:r>
        <w:r w:rsidR="009528DA">
          <w:rPr>
            <w:noProof/>
            <w:webHidden/>
          </w:rPr>
          <w:fldChar w:fldCharType="separate"/>
        </w:r>
        <w:r w:rsidR="009528DA">
          <w:rPr>
            <w:noProof/>
            <w:webHidden/>
          </w:rPr>
          <w:t>25</w:t>
        </w:r>
        <w:r w:rsidR="009528DA">
          <w:rPr>
            <w:noProof/>
            <w:webHidden/>
          </w:rPr>
          <w:fldChar w:fldCharType="end"/>
        </w:r>
      </w:hyperlink>
    </w:p>
    <w:p w14:paraId="2EDF9AC7" w14:textId="77777777" w:rsidR="009528DA" w:rsidRDefault="007C0CB5">
      <w:pPr>
        <w:pStyle w:val="Kazalovsebine1"/>
        <w:rPr>
          <w:rFonts w:asciiTheme="minorHAnsi" w:eastAsiaTheme="minorEastAsia" w:hAnsiTheme="minorHAnsi" w:cstheme="minorBidi"/>
          <w:noProof/>
          <w:kern w:val="0"/>
          <w:lang w:eastAsia="sl-SI"/>
        </w:rPr>
      </w:pPr>
      <w:hyperlink w:anchor="_Toc159786001" w:history="1">
        <w:r w:rsidR="009528DA" w:rsidRPr="005D434D">
          <w:rPr>
            <w:rStyle w:val="Hiperpovezava"/>
            <w:rFonts w:ascii="Arial" w:hAnsi="Arial" w:cs="Arial"/>
            <w:noProof/>
          </w:rPr>
          <w:t>TEHNIČNE SPECIFIKACIJE</w:t>
        </w:r>
        <w:r w:rsidR="009528DA">
          <w:rPr>
            <w:noProof/>
            <w:webHidden/>
          </w:rPr>
          <w:tab/>
        </w:r>
        <w:r w:rsidR="009528DA">
          <w:rPr>
            <w:noProof/>
            <w:webHidden/>
          </w:rPr>
          <w:fldChar w:fldCharType="begin"/>
        </w:r>
        <w:r w:rsidR="009528DA">
          <w:rPr>
            <w:noProof/>
            <w:webHidden/>
          </w:rPr>
          <w:instrText xml:space="preserve"> PAGEREF _Toc159786001 \h </w:instrText>
        </w:r>
        <w:r w:rsidR="009528DA">
          <w:rPr>
            <w:noProof/>
            <w:webHidden/>
          </w:rPr>
        </w:r>
        <w:r w:rsidR="009528DA">
          <w:rPr>
            <w:noProof/>
            <w:webHidden/>
          </w:rPr>
          <w:fldChar w:fldCharType="separate"/>
        </w:r>
        <w:r w:rsidR="009528DA">
          <w:rPr>
            <w:noProof/>
            <w:webHidden/>
          </w:rPr>
          <w:t>37</w:t>
        </w:r>
        <w:r w:rsidR="009528DA">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59785967"/>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E21A84">
      <w:pPr>
        <w:pStyle w:val="Naslov1"/>
        <w:numPr>
          <w:ilvl w:val="0"/>
          <w:numId w:val="48"/>
        </w:numPr>
        <w:rPr>
          <w:rFonts w:ascii="Arial" w:hAnsi="Arial" w:cs="Arial"/>
          <w:sz w:val="22"/>
          <w:szCs w:val="22"/>
        </w:rPr>
      </w:pPr>
      <w:bookmarkStart w:id="1" w:name="_Toc159785968"/>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56CFA895"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0C7ABB">
        <w:rPr>
          <w:rFonts w:ascii="Arial" w:hAnsi="Arial" w:cs="Arial"/>
          <w:color w:val="000000" w:themeColor="text1"/>
        </w:rPr>
        <w:t>(Uradni list RS, št. 91/15, 14/</w:t>
      </w:r>
      <w:r w:rsidR="00F2571B" w:rsidRPr="00F2571B">
        <w:rPr>
          <w:rFonts w:ascii="Arial" w:hAnsi="Arial" w:cs="Arial"/>
          <w:color w:val="000000" w:themeColor="text1"/>
        </w:rPr>
        <w:t>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9D3267">
        <w:rPr>
          <w:rFonts w:ascii="Arial" w:hAnsi="Arial" w:cs="Arial"/>
          <w:color w:val="000000" w:themeColor="text1"/>
        </w:rPr>
        <w:t>,</w:t>
      </w:r>
      <w:r w:rsidR="00D96448">
        <w:rPr>
          <w:rFonts w:ascii="Arial" w:hAnsi="Arial" w:cs="Arial"/>
          <w:color w:val="000000" w:themeColor="text1"/>
        </w:rPr>
        <w:t xml:space="preserve"> 28/23</w:t>
      </w:r>
      <w:r w:rsidR="009D3267">
        <w:rPr>
          <w:rFonts w:ascii="Arial" w:hAnsi="Arial" w:cs="Arial"/>
          <w:color w:val="000000" w:themeColor="text1"/>
        </w:rPr>
        <w:t xml:space="preserve"> in 88/23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59785969"/>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E21A84">
      <w:pPr>
        <w:pStyle w:val="Odstavekseznama"/>
        <w:numPr>
          <w:ilvl w:val="0"/>
          <w:numId w:val="49"/>
        </w:numPr>
        <w:rPr>
          <w:rFonts w:ascii="Arial" w:hAnsi="Arial" w:cs="Arial"/>
        </w:rPr>
      </w:pPr>
      <w:r w:rsidRPr="00B23DDC">
        <w:rPr>
          <w:rFonts w:ascii="Arial" w:hAnsi="Arial" w:cs="Arial"/>
        </w:rPr>
        <w:t>Navodila ponudnikom</w:t>
      </w:r>
    </w:p>
    <w:p w14:paraId="758FB172" w14:textId="3E467FCD"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2A3F9109" w14:textId="66AE011F" w:rsidR="00243768" w:rsidRDefault="00243768" w:rsidP="004538A0">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22903F2F"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701E67F5" w14:textId="6A01F462" w:rsidR="00AE4C4E" w:rsidRDefault="00AE4C4E" w:rsidP="007E55C6">
      <w:pPr>
        <w:pStyle w:val="Odstavekseznama"/>
        <w:numPr>
          <w:ilvl w:val="0"/>
          <w:numId w:val="2"/>
        </w:numPr>
        <w:rPr>
          <w:rFonts w:ascii="Arial" w:hAnsi="Arial" w:cs="Arial"/>
        </w:rPr>
      </w:pPr>
      <w:r>
        <w:rPr>
          <w:rFonts w:ascii="Arial" w:hAnsi="Arial" w:cs="Arial"/>
        </w:rPr>
        <w:t>Obrazec »Ponudbeni predračun«</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59785970"/>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5BBB2CC5"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4D41FE">
        <w:rPr>
          <w:rFonts w:ascii="Arial" w:hAnsi="Arial" w:cs="Arial"/>
          <w:color w:val="000000" w:themeColor="text1"/>
        </w:rPr>
        <w:t xml:space="preserve">je </w:t>
      </w:r>
      <w:r w:rsidR="006B17B6">
        <w:rPr>
          <w:rFonts w:ascii="Arial" w:hAnsi="Arial" w:cs="Arial"/>
          <w:color w:val="000000" w:themeColor="text1"/>
        </w:rPr>
        <w:t xml:space="preserve">nadgradnja </w:t>
      </w:r>
      <w:r w:rsidR="004D67E4">
        <w:rPr>
          <w:rFonts w:ascii="Arial" w:hAnsi="Arial" w:cs="Arial"/>
          <w:color w:val="000000" w:themeColor="text1"/>
        </w:rPr>
        <w:t xml:space="preserve">naročnikove </w:t>
      </w:r>
      <w:r w:rsidR="006B17B6">
        <w:rPr>
          <w:rFonts w:ascii="Arial" w:hAnsi="Arial" w:cs="Arial"/>
          <w:color w:val="000000" w:themeColor="text1"/>
        </w:rPr>
        <w:t>strežniške infrastrukture</w:t>
      </w:r>
      <w:r w:rsidRPr="00D96448">
        <w:rPr>
          <w:rFonts w:ascii="Arial" w:hAnsi="Arial" w:cs="Arial"/>
          <w:color w:val="000000" w:themeColor="text1"/>
        </w:rPr>
        <w:t>.</w:t>
      </w:r>
      <w:r w:rsidR="00933F4C" w:rsidRPr="00D96448">
        <w:rPr>
          <w:rFonts w:ascii="Arial" w:hAnsi="Arial" w:cs="Arial"/>
          <w:color w:val="000000" w:themeColor="text1"/>
        </w:rPr>
        <w:t xml:space="preserve"> </w:t>
      </w:r>
      <w:r w:rsidRPr="00D96448">
        <w:rPr>
          <w:rFonts w:ascii="Arial" w:hAnsi="Arial" w:cs="Arial"/>
          <w:color w:val="000000" w:themeColor="text1"/>
        </w:rPr>
        <w:t>Naročilo</w:t>
      </w:r>
      <w:r w:rsidR="007A58B1" w:rsidRPr="00D96448">
        <w:rPr>
          <w:rFonts w:ascii="Arial" w:hAnsi="Arial" w:cs="Arial"/>
          <w:color w:val="000000" w:themeColor="text1"/>
        </w:rPr>
        <w:t xml:space="preserve"> j</w:t>
      </w:r>
      <w:r w:rsidR="00C5532A" w:rsidRPr="00D96448">
        <w:rPr>
          <w:rFonts w:ascii="Arial" w:hAnsi="Arial" w:cs="Arial"/>
          <w:color w:val="000000" w:themeColor="text1"/>
        </w:rPr>
        <w:t xml:space="preserve">e razdeljeno na </w:t>
      </w:r>
      <w:r w:rsidR="00E31742">
        <w:rPr>
          <w:rFonts w:ascii="Arial" w:hAnsi="Arial" w:cs="Arial"/>
          <w:color w:val="000000" w:themeColor="text1"/>
        </w:rPr>
        <w:t>2 sklopa</w:t>
      </w:r>
      <w:r w:rsidRPr="00D96448">
        <w:rPr>
          <w:rFonts w:ascii="Arial" w:hAnsi="Arial" w:cs="Arial"/>
          <w:color w:val="000000" w:themeColor="text1"/>
        </w:rPr>
        <w:t>, in sicer:</w:t>
      </w:r>
    </w:p>
    <w:p w14:paraId="1AF7CAF9" w14:textId="4FB4039C" w:rsidR="00C115AD" w:rsidRPr="00C5532A" w:rsidRDefault="00C115AD" w:rsidP="00FF30FC">
      <w:pPr>
        <w:pStyle w:val="Odstavekseznama"/>
        <w:numPr>
          <w:ilvl w:val="0"/>
          <w:numId w:val="66"/>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Pr>
          <w:rFonts w:ascii="Arial" w:hAnsi="Arial" w:cs="Arial"/>
          <w:b/>
          <w:color w:val="000000" w:themeColor="text1"/>
        </w:rPr>
        <w:t>1</w:t>
      </w:r>
      <w:r w:rsidRPr="00D96448">
        <w:rPr>
          <w:rFonts w:ascii="Arial" w:hAnsi="Arial" w:cs="Arial"/>
          <w:b/>
          <w:color w:val="000000" w:themeColor="text1"/>
        </w:rPr>
        <w:t>:</w:t>
      </w:r>
      <w:r>
        <w:rPr>
          <w:rFonts w:ascii="Arial" w:hAnsi="Arial" w:cs="Arial"/>
          <w:color w:val="000000" w:themeColor="text1"/>
        </w:rPr>
        <w:t xml:space="preserve"> </w:t>
      </w:r>
      <w:r w:rsidR="006B17B6">
        <w:rPr>
          <w:rFonts w:ascii="Arial" w:hAnsi="Arial" w:cs="Arial"/>
          <w:bCs/>
          <w:color w:val="000000" w:themeColor="text1"/>
        </w:rPr>
        <w:t>Strežniki</w:t>
      </w:r>
      <w:r w:rsidR="004D41FE" w:rsidRPr="004D41FE">
        <w:rPr>
          <w:rFonts w:ascii="Arial" w:hAnsi="Arial" w:cs="Arial"/>
          <w:bCs/>
          <w:color w:val="000000" w:themeColor="text1"/>
        </w:rPr>
        <w:t>,</w:t>
      </w:r>
    </w:p>
    <w:p w14:paraId="7E42B5DE" w14:textId="2347C15D" w:rsidR="00B34B2B" w:rsidRDefault="00B34B2B" w:rsidP="00FF30FC">
      <w:pPr>
        <w:pStyle w:val="Odstavekseznama"/>
        <w:numPr>
          <w:ilvl w:val="0"/>
          <w:numId w:val="66"/>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6B17B6">
        <w:rPr>
          <w:rFonts w:ascii="Arial" w:hAnsi="Arial" w:cs="Arial"/>
          <w:bCs/>
          <w:color w:val="000000" w:themeColor="text1"/>
        </w:rPr>
        <w:t>Dokup enot za diskovno polje</w:t>
      </w:r>
      <w:r w:rsidR="00E31742">
        <w:rPr>
          <w:rFonts w:ascii="Arial" w:hAnsi="Arial" w:cs="Arial"/>
          <w:color w:val="000000" w:themeColor="text1"/>
        </w:rPr>
        <w:t>.</w:t>
      </w:r>
    </w:p>
    <w:p w14:paraId="04204F6B" w14:textId="77777777" w:rsidR="006A20C5" w:rsidRDefault="006A20C5" w:rsidP="001D43E2">
      <w:pPr>
        <w:spacing w:after="0" w:line="276" w:lineRule="auto"/>
        <w:rPr>
          <w:rFonts w:ascii="Arial" w:hAnsi="Arial" w:cs="Arial"/>
          <w:color w:val="000000" w:themeColor="text1"/>
        </w:rPr>
      </w:pPr>
    </w:p>
    <w:p w14:paraId="72061528" w14:textId="6E668535" w:rsidR="00770B9B" w:rsidRDefault="00770B9B" w:rsidP="00770B9B">
      <w:pPr>
        <w:spacing w:after="0" w:line="276" w:lineRule="auto"/>
        <w:jc w:val="both"/>
        <w:rPr>
          <w:rFonts w:ascii="Arial" w:hAnsi="Arial" w:cs="Arial"/>
        </w:rPr>
      </w:pPr>
      <w:r w:rsidRPr="005960D3">
        <w:rPr>
          <w:rFonts w:ascii="Arial" w:hAnsi="Arial" w:cs="Arial"/>
        </w:rPr>
        <w:t>Ponudnik mora ponuditi kakovostno izvedbo naročila, ki bo potekalo pravočasno in strokovno, v skladu z normativi proizvajalca, predpisanimi standardi ter s slovenskimi predpisi in zakonodajo.</w:t>
      </w:r>
    </w:p>
    <w:p w14:paraId="6E112ED3" w14:textId="77777777" w:rsidR="00770B9B" w:rsidRDefault="00770B9B" w:rsidP="001D43E2">
      <w:pPr>
        <w:spacing w:after="0" w:line="276" w:lineRule="auto"/>
        <w:rPr>
          <w:rFonts w:ascii="Arial" w:hAnsi="Arial" w:cs="Arial"/>
          <w:color w:val="000000" w:themeColor="text1"/>
        </w:rPr>
      </w:pPr>
    </w:p>
    <w:p w14:paraId="570FDC5B" w14:textId="16DA3E1E"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AE4C4E">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0C7ABB">
        <w:rPr>
          <w:rFonts w:ascii="Arial" w:hAnsi="Arial" w:cs="Arial"/>
        </w:rPr>
        <w:t>.</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59785971"/>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012B4FDD"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4D41FE">
        <w:rPr>
          <w:rFonts w:ascii="Arial" w:hAnsi="Arial" w:cs="Arial"/>
          <w:color w:val="000000" w:themeColor="text1"/>
        </w:rPr>
        <w:t xml:space="preserve">odprti </w:t>
      </w:r>
      <w:r w:rsidR="001D43E2">
        <w:rPr>
          <w:rFonts w:ascii="Arial" w:hAnsi="Arial" w:cs="Arial"/>
          <w:color w:val="000000" w:themeColor="text1"/>
        </w:rPr>
        <w:t xml:space="preserve">postopek </w:t>
      </w:r>
      <w:r w:rsidR="004D41FE">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09820E84" w14:textId="77777777" w:rsidR="003A4AAD" w:rsidRDefault="003A4AAD" w:rsidP="009866F0">
      <w:pPr>
        <w:pStyle w:val="Standard"/>
        <w:rPr>
          <w:rFonts w:ascii="Arial" w:hAnsi="Arial" w:cs="Arial"/>
          <w:color w:val="000000" w:themeColor="text1"/>
        </w:rPr>
      </w:pPr>
    </w:p>
    <w:p w14:paraId="7E9EC587" w14:textId="224F28EE" w:rsidR="00B34B2B" w:rsidRPr="003075EF" w:rsidRDefault="00B34B2B" w:rsidP="00B34B2B">
      <w:pPr>
        <w:spacing w:after="0" w:line="276" w:lineRule="auto"/>
        <w:jc w:val="both"/>
        <w:rPr>
          <w:rFonts w:ascii="Arial" w:hAnsi="Arial" w:cs="Arial"/>
        </w:rPr>
      </w:pPr>
      <w:r w:rsidRPr="003075EF">
        <w:rPr>
          <w:rFonts w:ascii="Arial" w:hAnsi="Arial" w:cs="Arial"/>
        </w:rPr>
        <w:t>Ponudnik lahko odda ponudbo za enega ali več sklopov</w:t>
      </w:r>
      <w:r w:rsidR="000C7ABB">
        <w:rPr>
          <w:rFonts w:ascii="Arial" w:hAnsi="Arial" w:cs="Arial"/>
        </w:rPr>
        <w:t>,</w:t>
      </w:r>
      <w:r w:rsidR="000C7ABB" w:rsidRPr="000C7ABB">
        <w:rPr>
          <w:rFonts w:ascii="Arial" w:hAnsi="Arial" w:cs="Arial"/>
        </w:rPr>
        <w:t xml:space="preserve"> </w:t>
      </w:r>
      <w:r w:rsidR="000C7ABB">
        <w:rPr>
          <w:rFonts w:ascii="Arial" w:hAnsi="Arial" w:cs="Arial"/>
        </w:rPr>
        <w:t>pri čemer mora ponuditi predmet posameznega sklopa v celoti</w:t>
      </w:r>
      <w:r w:rsidRPr="003075EF">
        <w:rPr>
          <w:rFonts w:ascii="Arial" w:hAnsi="Arial" w:cs="Arial"/>
        </w:rPr>
        <w:t xml:space="preserve">.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sidR="00AE4C4E">
        <w:rPr>
          <w:rFonts w:ascii="Arial" w:hAnsi="Arial" w:cs="Arial"/>
        </w:rPr>
        <w:t>ih</w:t>
      </w:r>
      <w:r w:rsidRPr="003075EF">
        <w:rPr>
          <w:rFonts w:ascii="Arial" w:hAnsi="Arial" w:cs="Arial"/>
        </w:rPr>
        <w:t xml:space="preserve"> P</w:t>
      </w:r>
      <w:r w:rsidR="00AE4C4E">
        <w:rPr>
          <w:rFonts w:ascii="Arial" w:hAnsi="Arial" w:cs="Arial"/>
        </w:rPr>
        <w:t>onudba in</w:t>
      </w:r>
      <w:r w:rsidR="001D5A13">
        <w:rPr>
          <w:rFonts w:ascii="Arial" w:hAnsi="Arial" w:cs="Arial"/>
        </w:rPr>
        <w:t xml:space="preserve"> P</w:t>
      </w:r>
      <w:r>
        <w:rPr>
          <w:rFonts w:ascii="Arial" w:hAnsi="Arial" w:cs="Arial"/>
        </w:rPr>
        <w:t>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59785972"/>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649D1950"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63DA0">
        <w:rPr>
          <w:rFonts w:ascii="Arial" w:hAnsi="Arial" w:cs="Arial"/>
          <w:b/>
          <w:u w:val="single"/>
          <w:lang w:eastAsia="sl-SI"/>
        </w:rPr>
        <w:t xml:space="preserve">najkasneje </w:t>
      </w:r>
      <w:r w:rsidRPr="00FF3D22">
        <w:rPr>
          <w:rFonts w:ascii="Arial" w:hAnsi="Arial" w:cs="Arial"/>
          <w:b/>
          <w:u w:val="single"/>
          <w:lang w:eastAsia="sl-SI"/>
        </w:rPr>
        <w:t xml:space="preserve">do </w:t>
      </w:r>
      <w:r w:rsidR="00C11899">
        <w:rPr>
          <w:rFonts w:ascii="Arial" w:hAnsi="Arial" w:cs="Arial"/>
          <w:b/>
          <w:u w:val="single"/>
          <w:lang w:eastAsia="sl-SI"/>
        </w:rPr>
        <w:t>11</w:t>
      </w:r>
      <w:r w:rsidR="00D858CF" w:rsidRPr="00FF3D22">
        <w:rPr>
          <w:rFonts w:ascii="Arial" w:hAnsi="Arial" w:cs="Arial"/>
          <w:b/>
          <w:u w:val="single"/>
          <w:lang w:eastAsia="sl-SI"/>
        </w:rPr>
        <w:t>.</w:t>
      </w:r>
      <w:r w:rsidR="006B17B6" w:rsidRPr="00FF3D22">
        <w:rPr>
          <w:rFonts w:ascii="Arial" w:hAnsi="Arial" w:cs="Arial"/>
          <w:b/>
          <w:u w:val="single"/>
          <w:lang w:eastAsia="sl-SI"/>
        </w:rPr>
        <w:t>4</w:t>
      </w:r>
      <w:r w:rsidR="0066520D" w:rsidRPr="00FF3D22">
        <w:rPr>
          <w:rFonts w:ascii="Arial" w:hAnsi="Arial" w:cs="Arial"/>
          <w:b/>
          <w:u w:val="single"/>
          <w:lang w:eastAsia="sl-SI"/>
        </w:rPr>
        <w:t>.202</w:t>
      </w:r>
      <w:r w:rsidR="006B17B6" w:rsidRPr="00FF3D22">
        <w:rPr>
          <w:rFonts w:ascii="Arial" w:hAnsi="Arial" w:cs="Arial"/>
          <w:b/>
          <w:u w:val="single"/>
          <w:lang w:eastAsia="sl-SI"/>
        </w:rPr>
        <w:t>4</w:t>
      </w:r>
      <w:r w:rsidR="00FF5410" w:rsidRPr="00FF3D22">
        <w:rPr>
          <w:rFonts w:ascii="Arial" w:hAnsi="Arial" w:cs="Arial"/>
          <w:b/>
          <w:u w:val="single"/>
          <w:lang w:eastAsia="sl-SI"/>
        </w:rPr>
        <w:t xml:space="preserve"> do 9</w:t>
      </w:r>
      <w:r w:rsidR="003C0CE4" w:rsidRPr="00FF3D22">
        <w:rPr>
          <w:rFonts w:ascii="Arial" w:hAnsi="Arial" w:cs="Arial"/>
          <w:b/>
          <w:u w:val="single"/>
          <w:lang w:eastAsia="sl-SI"/>
        </w:rPr>
        <w:t>:00 ure</w:t>
      </w:r>
      <w:r w:rsidRPr="00FF3D22">
        <w:rPr>
          <w:rFonts w:ascii="Arial" w:hAnsi="Arial" w:cs="Arial"/>
          <w:b/>
          <w:u w:val="single"/>
        </w:rPr>
        <w:t>.</w:t>
      </w:r>
      <w:r w:rsidRPr="00FF3D22">
        <w:rPr>
          <w:rFonts w:ascii="Arial" w:hAnsi="Arial" w:cs="Arial"/>
        </w:rPr>
        <w:t xml:space="preserve"> Za</w:t>
      </w:r>
      <w:r w:rsidRPr="00B63DA0">
        <w:rPr>
          <w:rFonts w:ascii="Arial" w:hAnsi="Arial" w:cs="Arial"/>
        </w:rPr>
        <w:t xml:space="preserve"> oddano ponudbo se šteje ponudba, ki je v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9" w:name="_Toc511306721"/>
      <w:bookmarkStart w:id="10" w:name="_Toc159785973"/>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9"/>
      <w:bookmarkEnd w:id="10"/>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1"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1" w:name="_Toc511306723"/>
      <w:bookmarkStart w:id="12" w:name="_Toc159785974"/>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1"/>
      <w:bookmarkEnd w:id="12"/>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49A096B9"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rtalu javnih naročil zas</w:t>
      </w:r>
      <w:r w:rsidR="00203F9E" w:rsidRPr="00B63DA0">
        <w:rPr>
          <w:rFonts w:ascii="Arial" w:hAnsi="Arial" w:cs="Arial"/>
        </w:rPr>
        <w:t xml:space="preserve">tavljeno </w:t>
      </w:r>
      <w:r w:rsidR="00203F9E" w:rsidRPr="00FF3D22">
        <w:rPr>
          <w:rFonts w:ascii="Arial" w:hAnsi="Arial" w:cs="Arial"/>
        </w:rPr>
        <w:t>najkasneje do</w:t>
      </w:r>
      <w:r w:rsidR="009F180A" w:rsidRPr="00FF3D22">
        <w:rPr>
          <w:rFonts w:ascii="Arial" w:hAnsi="Arial" w:cs="Arial"/>
        </w:rPr>
        <w:t xml:space="preserve"> </w:t>
      </w:r>
      <w:r w:rsidR="00FF3D22" w:rsidRPr="00FF3D22">
        <w:rPr>
          <w:rFonts w:ascii="Arial" w:hAnsi="Arial" w:cs="Arial"/>
          <w:b/>
        </w:rPr>
        <w:t>2</w:t>
      </w:r>
      <w:r w:rsidR="00C11899">
        <w:rPr>
          <w:rFonts w:ascii="Arial" w:hAnsi="Arial" w:cs="Arial"/>
          <w:b/>
        </w:rPr>
        <w:t>7</w:t>
      </w:r>
      <w:r w:rsidR="000F6964" w:rsidRPr="00FF3D22">
        <w:rPr>
          <w:rFonts w:ascii="Arial" w:hAnsi="Arial" w:cs="Arial"/>
          <w:b/>
        </w:rPr>
        <w:t>.</w:t>
      </w:r>
      <w:r w:rsidR="006B17B6" w:rsidRPr="00FF3D22">
        <w:rPr>
          <w:rFonts w:ascii="Arial" w:hAnsi="Arial" w:cs="Arial"/>
          <w:b/>
        </w:rPr>
        <w:t>3</w:t>
      </w:r>
      <w:r w:rsidR="000F6964" w:rsidRPr="00FF3D22">
        <w:rPr>
          <w:rFonts w:ascii="Arial" w:hAnsi="Arial" w:cs="Arial"/>
          <w:b/>
        </w:rPr>
        <w:t>.20</w:t>
      </w:r>
      <w:r w:rsidR="00F43138" w:rsidRPr="00FF3D22">
        <w:rPr>
          <w:rFonts w:ascii="Arial" w:hAnsi="Arial" w:cs="Arial"/>
          <w:b/>
        </w:rPr>
        <w:t>2</w:t>
      </w:r>
      <w:r w:rsidR="006B17B6" w:rsidRPr="00FF3D22">
        <w:rPr>
          <w:rFonts w:ascii="Arial" w:hAnsi="Arial" w:cs="Arial"/>
          <w:b/>
        </w:rPr>
        <w:t>4</w:t>
      </w:r>
      <w:r w:rsidR="00F43138" w:rsidRPr="00FF3D22">
        <w:rPr>
          <w:rFonts w:ascii="Arial" w:hAnsi="Arial" w:cs="Arial"/>
          <w:b/>
        </w:rPr>
        <w:t xml:space="preserve"> do 10</w:t>
      </w:r>
      <w:r w:rsidR="003C0CE4" w:rsidRPr="00FF3D22">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59785975"/>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59785976"/>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2"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49085340"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1D5A13">
        <w:rPr>
          <w:rFonts w:ascii="Arial" w:hAnsi="Arial" w:cs="Arial"/>
        </w:rPr>
        <w:t>dobavljene</w:t>
      </w:r>
      <w:r w:rsidR="00E140E6">
        <w:rPr>
          <w:rFonts w:ascii="Arial" w:hAnsi="Arial" w:cs="Arial"/>
        </w:rPr>
        <w:t xml:space="preserve"> </w:t>
      </w:r>
      <w:r w:rsidR="001D5A13">
        <w:rPr>
          <w:rFonts w:ascii="Arial" w:hAnsi="Arial" w:cs="Arial"/>
        </w:rPr>
        <w:t>opreme</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59785977"/>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6D795BCE" w:rsidR="00D72696"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3D3A3D">
        <w:rPr>
          <w:rFonts w:ascii="Arial" w:hAnsi="Arial" w:cs="Arial"/>
        </w:rPr>
        <w:t xml:space="preserve">; </w:t>
      </w:r>
      <w:r w:rsidR="003D3A3D" w:rsidRPr="00E52B7A">
        <w:rPr>
          <w:rFonts w:ascii="Arial" w:hAnsi="Arial" w:cs="Arial"/>
          <w:b/>
          <w:u w:val="single"/>
        </w:rPr>
        <w:t>v delu II.B obrazca ESPD je treba za</w:t>
      </w:r>
      <w:r w:rsidR="00FF130F" w:rsidRPr="00E52B7A">
        <w:rPr>
          <w:rFonts w:ascii="Arial" w:hAnsi="Arial" w:cs="Arial"/>
          <w:b/>
          <w:u w:val="single"/>
        </w:rPr>
        <w:t xml:space="preserve"> vse</w:t>
      </w:r>
      <w:r w:rsidR="003D3A3D" w:rsidRPr="00E52B7A">
        <w:rPr>
          <w:rFonts w:ascii="Arial" w:hAnsi="Arial" w:cs="Arial"/>
          <w:b/>
          <w:u w:val="single"/>
        </w:rPr>
        <w:t xml:space="preserve"> fizične osebe gospodarskih subjektov iz prvega odstavka 75. člena ZJN-3 navesti številko EMŠO</w:t>
      </w:r>
      <w:r w:rsidRPr="00B23DDC">
        <w:rPr>
          <w:rFonts w:ascii="Arial" w:hAnsi="Arial" w:cs="Arial"/>
        </w:rPr>
        <w:t>)</w:t>
      </w:r>
      <w:r w:rsidR="00D96448">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E21A84">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485C98F0" w:rsidR="00A00185" w:rsidRPr="00B23DDC" w:rsidRDefault="003D3A3D" w:rsidP="00E21A84">
      <w:pPr>
        <w:pStyle w:val="Odstavekseznama"/>
        <w:numPr>
          <w:ilvl w:val="0"/>
          <w:numId w:val="50"/>
        </w:numPr>
        <w:rPr>
          <w:rFonts w:ascii="Arial" w:hAnsi="Arial" w:cs="Arial"/>
        </w:rPr>
      </w:pPr>
      <w:r>
        <w:rPr>
          <w:rFonts w:ascii="Arial" w:hAnsi="Arial" w:cs="Arial"/>
        </w:rPr>
        <w:t>Pri gospodarskem</w:t>
      </w:r>
      <w:r w:rsidRPr="00B23DDC">
        <w:rPr>
          <w:rFonts w:ascii="Arial" w:hAnsi="Arial" w:cs="Arial"/>
        </w:rPr>
        <w:t xml:space="preserve"> </w:t>
      </w:r>
      <w:r w:rsidRPr="003C5380">
        <w:rPr>
          <w:rFonts w:ascii="Arial" w:hAnsi="Arial" w:cs="Arial"/>
          <w:color w:val="000000" w:themeColor="text1"/>
        </w:rPr>
        <w:t xml:space="preserve">subjektu je v zadnjih treh letih pred potekom roka za oddajo ponudb </w:t>
      </w:r>
      <w:r w:rsidRPr="003C5380">
        <w:rPr>
          <w:rFonts w:ascii="Arial" w:hAnsi="Arial" w:cs="Arial"/>
          <w:color w:val="000000" w:themeColor="text1"/>
          <w:shd w:val="clear" w:color="auto" w:fill="FFFFFF"/>
        </w:rPr>
        <w:t>pristojni organ Republike Slovenije ali druge države članice ali tretje države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59785978"/>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6C1068B6" w14:textId="21083FFF" w:rsidR="00243768" w:rsidRPr="000935E8" w:rsidRDefault="00243768" w:rsidP="00243768">
      <w:pPr>
        <w:pStyle w:val="Odstavekseznama"/>
        <w:numPr>
          <w:ilvl w:val="0"/>
          <w:numId w:val="51"/>
        </w:numPr>
        <w:rPr>
          <w:rFonts w:ascii="Arial" w:hAnsi="Arial" w:cs="Arial"/>
          <w:color w:val="000000" w:themeColor="text1"/>
        </w:rPr>
      </w:pPr>
      <w:r w:rsidRPr="00C53BD9">
        <w:rPr>
          <w:rFonts w:ascii="Arial" w:hAnsi="Arial" w:cs="Arial"/>
        </w:rPr>
        <w:t xml:space="preserve">Ponudnik je v zadnjih </w:t>
      </w:r>
      <w:r>
        <w:rPr>
          <w:rFonts w:ascii="Arial" w:hAnsi="Arial" w:cs="Arial"/>
        </w:rPr>
        <w:t>treh</w:t>
      </w:r>
      <w:r w:rsidRPr="00C53BD9">
        <w:rPr>
          <w:rFonts w:ascii="Arial" w:hAnsi="Arial" w:cs="Arial"/>
        </w:rPr>
        <w:t xml:space="preserve"> letih, šteto od dneva objave obvestila o tem naročilu na Portalu javnih naročil, uspešno (to je časovno, količinsko in kakovostno v skladu z </w:t>
      </w:r>
      <w:r w:rsidRPr="000935E8">
        <w:rPr>
          <w:rFonts w:ascii="Arial" w:hAnsi="Arial" w:cs="Arial"/>
          <w:color w:val="000000" w:themeColor="text1"/>
        </w:rPr>
        <w:t xml:space="preserve">naročilom oziroma pogodbo ter veljavnimi predpisi) dobavil </w:t>
      </w:r>
      <w:r>
        <w:rPr>
          <w:rFonts w:ascii="Arial" w:hAnsi="Arial" w:cs="Arial"/>
          <w:color w:val="000000" w:themeColor="text1"/>
        </w:rPr>
        <w:t xml:space="preserve">strežnike v vrednosti najmanj 100.000,00 EUR brez DDV </w:t>
      </w:r>
      <w:r w:rsidRPr="000935E8">
        <w:rPr>
          <w:rFonts w:ascii="Arial" w:hAnsi="Arial" w:cs="Arial"/>
          <w:color w:val="000000" w:themeColor="text1"/>
        </w:rPr>
        <w:t>(</w:t>
      </w:r>
      <w:r w:rsidR="00DB05F1" w:rsidRPr="00DB05F1">
        <w:rPr>
          <w:rFonts w:ascii="Arial" w:hAnsi="Arial" w:cs="Arial"/>
          <w:color w:val="000000" w:themeColor="text1"/>
          <w:u w:val="single"/>
        </w:rPr>
        <w:t>pogoj</w:t>
      </w:r>
      <w:r w:rsidRPr="00DB05F1">
        <w:rPr>
          <w:rFonts w:ascii="Arial" w:hAnsi="Arial" w:cs="Arial"/>
          <w:color w:val="000000" w:themeColor="text1"/>
          <w:u w:val="single"/>
        </w:rPr>
        <w:t xml:space="preserve"> velja za sklop št. 1</w:t>
      </w:r>
      <w:r w:rsidRPr="000935E8">
        <w:rPr>
          <w:rFonts w:ascii="Arial" w:hAnsi="Arial" w:cs="Arial"/>
          <w:color w:val="000000" w:themeColor="text1"/>
        </w:rPr>
        <w:t>)</w:t>
      </w:r>
      <w:r>
        <w:rPr>
          <w:rFonts w:ascii="Arial" w:hAnsi="Arial" w:cs="Arial"/>
          <w:color w:val="000000" w:themeColor="text1"/>
        </w:rPr>
        <w:t xml:space="preserve"> oziroma</w:t>
      </w:r>
      <w:r w:rsidRPr="000935E8">
        <w:rPr>
          <w:rFonts w:ascii="Arial" w:hAnsi="Arial" w:cs="Arial"/>
          <w:color w:val="000000" w:themeColor="text1"/>
        </w:rPr>
        <w:t xml:space="preserve"> </w:t>
      </w:r>
      <w:r>
        <w:rPr>
          <w:rFonts w:ascii="Arial" w:hAnsi="Arial" w:cs="Arial"/>
          <w:color w:val="000000" w:themeColor="text1"/>
        </w:rPr>
        <w:t>diskovne sisteme v vrednosti najmanj 135.000,00 EUR brez DDV</w:t>
      </w:r>
      <w:r w:rsidRPr="000935E8">
        <w:rPr>
          <w:rFonts w:ascii="Arial" w:hAnsi="Arial" w:cs="Arial"/>
          <w:color w:val="000000" w:themeColor="text1"/>
        </w:rPr>
        <w:t xml:space="preserve"> (</w:t>
      </w:r>
      <w:r w:rsidR="00DB05F1" w:rsidRPr="00DB05F1">
        <w:rPr>
          <w:rFonts w:ascii="Arial" w:hAnsi="Arial" w:cs="Arial"/>
          <w:color w:val="000000" w:themeColor="text1"/>
          <w:u w:val="single"/>
        </w:rPr>
        <w:t>pogoj</w:t>
      </w:r>
      <w:r w:rsidRPr="00DB05F1">
        <w:rPr>
          <w:rFonts w:ascii="Arial" w:hAnsi="Arial" w:cs="Arial"/>
          <w:color w:val="000000" w:themeColor="text1"/>
          <w:u w:val="single"/>
        </w:rPr>
        <w:t xml:space="preserve"> velja za sklop št. 2</w:t>
      </w:r>
      <w:r w:rsidRPr="000935E8">
        <w:rPr>
          <w:rFonts w:ascii="Arial" w:hAnsi="Arial" w:cs="Arial"/>
          <w:color w:val="000000" w:themeColor="text1"/>
        </w:rPr>
        <w:t>).</w:t>
      </w:r>
    </w:p>
    <w:p w14:paraId="4C8E08D9" w14:textId="77777777" w:rsidR="00243768" w:rsidRPr="000935E8" w:rsidRDefault="00243768" w:rsidP="00243768">
      <w:pPr>
        <w:pStyle w:val="Standard"/>
        <w:ind w:left="708"/>
        <w:rPr>
          <w:rFonts w:ascii="Arial" w:hAnsi="Arial" w:cs="Arial"/>
          <w:color w:val="000000" w:themeColor="text1"/>
        </w:rPr>
      </w:pPr>
    </w:p>
    <w:p w14:paraId="7FF65AE6" w14:textId="77777777" w:rsidR="00243768" w:rsidRDefault="00243768" w:rsidP="00243768">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Pr>
          <w:rFonts w:ascii="Arial" w:hAnsi="Arial" w:cs="Arial"/>
        </w:rPr>
        <w:t xml:space="preserve"> Ponudnik lahko izpolni referenčne zahteve za posamezne sklope tudi s skupno referenco, če ta kumulativno izpolnjuje zahteve za vse sklope, za katere jo uveljavlja.</w:t>
      </w:r>
    </w:p>
    <w:p w14:paraId="290A233D" w14:textId="77777777" w:rsidR="00243768" w:rsidRPr="00A12B2B" w:rsidRDefault="00243768" w:rsidP="00243768">
      <w:pPr>
        <w:pStyle w:val="Standard"/>
        <w:ind w:left="708"/>
        <w:rPr>
          <w:rFonts w:ascii="Arial" w:hAnsi="Arial" w:cs="Arial"/>
          <w:color w:val="000000" w:themeColor="text1"/>
        </w:rPr>
      </w:pPr>
    </w:p>
    <w:p w14:paraId="04F6B467" w14:textId="77777777" w:rsidR="00243768" w:rsidRPr="00A12B2B" w:rsidRDefault="00243768" w:rsidP="00243768">
      <w:pPr>
        <w:pStyle w:val="Odstavekseznama"/>
        <w:rPr>
          <w:rFonts w:ascii="Arial" w:hAnsi="Arial" w:cs="Arial"/>
          <w:u w:val="single"/>
        </w:rPr>
      </w:pPr>
      <w:r w:rsidRPr="00A12B2B">
        <w:rPr>
          <w:rFonts w:ascii="Arial" w:hAnsi="Arial" w:cs="Arial"/>
          <w:u w:val="single"/>
        </w:rPr>
        <w:t>Dokazilo:</w:t>
      </w:r>
    </w:p>
    <w:p w14:paraId="077393B6" w14:textId="38DEAAEA" w:rsidR="00243768" w:rsidRPr="00243C1B" w:rsidRDefault="00243768" w:rsidP="00243768">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Pr>
          <w:rFonts w:ascii="Arial" w:hAnsi="Arial" w:cs="Arial"/>
        </w:rPr>
        <w:t xml:space="preserve">; zaželeno je, da </w:t>
      </w:r>
      <w:r w:rsidRPr="00243768">
        <w:rPr>
          <w:rFonts w:ascii="Arial" w:hAnsi="Arial" w:cs="Arial"/>
        </w:rPr>
        <w:t>ponudnik v delu IV.C obrazca ESPD v razdelek »Opis reference« navede tudi podatek o tem, kdo je referenčni naročnik</w:t>
      </w:r>
      <w:r w:rsidRPr="00243C1B">
        <w:rPr>
          <w:rFonts w:ascii="Arial" w:hAnsi="Arial" w:cs="Arial"/>
        </w:rPr>
        <w:t>) in</w:t>
      </w:r>
    </w:p>
    <w:p w14:paraId="77F65ABF" w14:textId="77777777" w:rsidR="00243768" w:rsidRPr="00243C1B" w:rsidRDefault="00243768" w:rsidP="00243768">
      <w:pPr>
        <w:pStyle w:val="Odstavekseznama"/>
        <w:numPr>
          <w:ilvl w:val="0"/>
          <w:numId w:val="55"/>
        </w:numPr>
        <w:ind w:left="1276"/>
        <w:rPr>
          <w:rFonts w:ascii="Arial" w:hAnsi="Arial" w:cs="Arial"/>
        </w:rPr>
      </w:pPr>
      <w:r w:rsidRPr="00243C1B">
        <w:rPr>
          <w:rFonts w:ascii="Arial" w:hAnsi="Arial" w:cs="Arial"/>
          <w:b/>
        </w:rPr>
        <w:t>Izpolnjen in s strani referenčnega naročnika potrjen obrazec »Referenčno potrdilo«</w:t>
      </w:r>
      <w:r w:rsidRPr="00243C1B">
        <w:rPr>
          <w:rFonts w:ascii="Arial" w:hAnsi="Arial" w:cs="Arial"/>
        </w:rPr>
        <w:t>.</w:t>
      </w:r>
    </w:p>
    <w:p w14:paraId="3356E68B" w14:textId="77777777" w:rsidR="00243768" w:rsidRPr="00243768" w:rsidRDefault="00243768" w:rsidP="00243768">
      <w:pPr>
        <w:rPr>
          <w:rFonts w:ascii="Arial" w:hAnsi="Arial" w:cs="Arial"/>
          <w:color w:val="000000" w:themeColor="text1"/>
        </w:rPr>
      </w:pPr>
    </w:p>
    <w:p w14:paraId="467184B5" w14:textId="5FB134F6" w:rsidR="00DB05F1" w:rsidRPr="00FA0731" w:rsidRDefault="00DB05F1" w:rsidP="00DB05F1">
      <w:pPr>
        <w:pStyle w:val="Standard"/>
        <w:numPr>
          <w:ilvl w:val="0"/>
          <w:numId w:val="51"/>
        </w:numPr>
        <w:rPr>
          <w:rFonts w:ascii="Arial" w:hAnsi="Arial" w:cs="Arial"/>
          <w:color w:val="000000" w:themeColor="text1"/>
        </w:rPr>
      </w:pPr>
      <w:r w:rsidRPr="00FA0731">
        <w:rPr>
          <w:rFonts w:ascii="Arial" w:hAnsi="Arial" w:cs="Arial"/>
          <w:color w:val="000000" w:themeColor="text1"/>
        </w:rPr>
        <w:t>Ponudnik mora imeti vsaj drugi najvišji partnerski status pri principalu ponujene blagovne znamke strežnikov ter principalovo podporo za servis</w:t>
      </w:r>
      <w:r w:rsidR="00FF3D22">
        <w:rPr>
          <w:rFonts w:ascii="Arial" w:hAnsi="Arial" w:cs="Arial"/>
          <w:color w:val="000000" w:themeColor="text1"/>
        </w:rPr>
        <w:t xml:space="preserve"> (</w:t>
      </w:r>
      <w:r w:rsidR="00022174">
        <w:rPr>
          <w:rFonts w:ascii="Arial" w:hAnsi="Arial" w:cs="Arial"/>
          <w:color w:val="000000" w:themeColor="text1"/>
        </w:rPr>
        <w:t>na podlagi partnerskega statusa oziroma</w:t>
      </w:r>
      <w:r w:rsidR="00FF3D22">
        <w:rPr>
          <w:rFonts w:ascii="Arial" w:hAnsi="Arial" w:cs="Arial"/>
          <w:color w:val="000000" w:themeColor="text1"/>
        </w:rPr>
        <w:t xml:space="preserve"> pooblaščenosti za servisiranje)</w:t>
      </w:r>
      <w:r w:rsidRPr="00FA0731">
        <w:rPr>
          <w:rFonts w:ascii="Arial" w:hAnsi="Arial" w:cs="Arial"/>
          <w:color w:val="000000" w:themeColor="text1"/>
        </w:rPr>
        <w:t xml:space="preserve"> ponujene blagovne znamke strežnikov</w:t>
      </w:r>
      <w:r>
        <w:rPr>
          <w:rFonts w:ascii="Arial" w:hAnsi="Arial" w:cs="Arial"/>
          <w:color w:val="000000" w:themeColor="text1"/>
        </w:rPr>
        <w:t xml:space="preserve"> (</w:t>
      </w:r>
      <w:r w:rsidRPr="00DB05F1">
        <w:rPr>
          <w:rFonts w:ascii="Arial" w:hAnsi="Arial" w:cs="Arial"/>
          <w:color w:val="000000" w:themeColor="text1"/>
          <w:u w:val="single"/>
        </w:rPr>
        <w:t>pogoj velja za sklop št. 1</w:t>
      </w:r>
      <w:r>
        <w:rPr>
          <w:rFonts w:ascii="Arial" w:hAnsi="Arial" w:cs="Arial"/>
          <w:color w:val="000000" w:themeColor="text1"/>
        </w:rPr>
        <w:t>)</w:t>
      </w:r>
      <w:r w:rsidRPr="00FA0731">
        <w:rPr>
          <w:rFonts w:ascii="Arial" w:hAnsi="Arial" w:cs="Arial"/>
          <w:color w:val="000000" w:themeColor="text1"/>
        </w:rPr>
        <w:t>.</w:t>
      </w:r>
    </w:p>
    <w:p w14:paraId="0BFCFA09" w14:textId="77777777" w:rsidR="00DB05F1" w:rsidRPr="00FA0731" w:rsidRDefault="00DB05F1" w:rsidP="00DB05F1">
      <w:pPr>
        <w:pStyle w:val="Standard"/>
        <w:ind w:left="720"/>
        <w:rPr>
          <w:rFonts w:ascii="Arial" w:hAnsi="Arial" w:cs="Arial"/>
          <w:color w:val="000000" w:themeColor="text1"/>
        </w:rPr>
      </w:pPr>
    </w:p>
    <w:p w14:paraId="4D4E4535" w14:textId="54081DF0" w:rsidR="00D72F9C" w:rsidRPr="000935E8" w:rsidRDefault="00DB05F1" w:rsidP="00DB05F1">
      <w:pPr>
        <w:pStyle w:val="Odstavekseznama"/>
        <w:rPr>
          <w:rFonts w:ascii="Arial" w:hAnsi="Arial" w:cs="Arial"/>
          <w:color w:val="000000" w:themeColor="text1"/>
        </w:rPr>
      </w:pPr>
      <w:r w:rsidRPr="00FA0731">
        <w:rPr>
          <w:rFonts w:ascii="Arial" w:hAnsi="Arial" w:cs="Arial"/>
          <w:color w:val="000000" w:themeColor="text1"/>
        </w:rPr>
        <w:t>Ponudnik mora imeti vsaj drugi najvišji partnerski status pri principalu ponujene blagovne znamke diskovnih sistemov ter principalovo podporo za servis</w:t>
      </w:r>
      <w:r w:rsidR="00FF3D22">
        <w:rPr>
          <w:rFonts w:ascii="Arial" w:hAnsi="Arial" w:cs="Arial"/>
          <w:color w:val="000000" w:themeColor="text1"/>
        </w:rPr>
        <w:t xml:space="preserve"> (</w:t>
      </w:r>
      <w:r w:rsidR="00022174">
        <w:rPr>
          <w:rFonts w:ascii="Arial" w:hAnsi="Arial" w:cs="Arial"/>
          <w:color w:val="000000" w:themeColor="text1"/>
        </w:rPr>
        <w:t>na podlagi partnerskega statusa oziroma</w:t>
      </w:r>
      <w:r w:rsidR="00FF3D22">
        <w:rPr>
          <w:rFonts w:ascii="Arial" w:hAnsi="Arial" w:cs="Arial"/>
          <w:color w:val="000000" w:themeColor="text1"/>
        </w:rPr>
        <w:t xml:space="preserve"> pooblaščenosti za servisiranje)</w:t>
      </w:r>
      <w:r w:rsidRPr="00FA0731">
        <w:rPr>
          <w:rFonts w:ascii="Arial" w:hAnsi="Arial" w:cs="Arial"/>
          <w:color w:val="000000" w:themeColor="text1"/>
        </w:rPr>
        <w:t xml:space="preserve"> ponujene blagovne znamke diskovnih sistemov</w:t>
      </w:r>
      <w:r>
        <w:rPr>
          <w:rFonts w:ascii="Arial" w:hAnsi="Arial" w:cs="Arial"/>
          <w:color w:val="000000" w:themeColor="text1"/>
        </w:rPr>
        <w:t xml:space="preserve"> (</w:t>
      </w:r>
      <w:r w:rsidRPr="00DB05F1">
        <w:rPr>
          <w:rFonts w:ascii="Arial" w:hAnsi="Arial" w:cs="Arial"/>
          <w:color w:val="000000" w:themeColor="text1"/>
          <w:u w:val="single"/>
        </w:rPr>
        <w:t>pogoj velja za sklop št. 2</w:t>
      </w:r>
      <w:r>
        <w:rPr>
          <w:rFonts w:ascii="Arial" w:hAnsi="Arial" w:cs="Arial"/>
          <w:color w:val="000000" w:themeColor="text1"/>
        </w:rPr>
        <w:t>)</w:t>
      </w:r>
      <w:r w:rsidRPr="00FA0731">
        <w:rPr>
          <w:rFonts w:ascii="Arial" w:hAnsi="Arial" w:cs="Arial"/>
          <w:color w:val="000000" w:themeColor="text1"/>
        </w:rPr>
        <w:t>.</w:t>
      </w:r>
    </w:p>
    <w:p w14:paraId="0D29ACBC" w14:textId="77777777" w:rsidR="00AE4C4E" w:rsidRPr="000935E8" w:rsidRDefault="00AE4C4E" w:rsidP="00266F13">
      <w:pPr>
        <w:pStyle w:val="Standard"/>
        <w:ind w:left="708"/>
        <w:rPr>
          <w:rFonts w:ascii="Arial" w:hAnsi="Arial" w:cs="Arial"/>
          <w:color w:val="000000" w:themeColor="text1"/>
        </w:rPr>
      </w:pPr>
    </w:p>
    <w:p w14:paraId="5992564F" w14:textId="68D72954" w:rsidR="00266F13" w:rsidRDefault="0085567D" w:rsidP="00266F13">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03975885" w14:textId="77777777" w:rsidR="0085567D" w:rsidRPr="00A12B2B" w:rsidRDefault="0085567D" w:rsidP="00266F13">
      <w:pPr>
        <w:pStyle w:val="Standard"/>
        <w:ind w:left="708"/>
        <w:rPr>
          <w:rFonts w:ascii="Arial" w:hAnsi="Arial" w:cs="Arial"/>
          <w:color w:val="000000" w:themeColor="text1"/>
        </w:rPr>
      </w:pPr>
    </w:p>
    <w:p w14:paraId="10A9837E" w14:textId="77777777" w:rsidR="00266F13" w:rsidRPr="00A12B2B" w:rsidRDefault="00266F13" w:rsidP="00266F13">
      <w:pPr>
        <w:pStyle w:val="Odstavekseznama"/>
        <w:rPr>
          <w:rFonts w:ascii="Arial" w:hAnsi="Arial" w:cs="Arial"/>
          <w:u w:val="single"/>
        </w:rPr>
      </w:pPr>
      <w:r w:rsidRPr="00A12B2B">
        <w:rPr>
          <w:rFonts w:ascii="Arial" w:hAnsi="Arial" w:cs="Arial"/>
          <w:u w:val="single"/>
        </w:rPr>
        <w:t>Dokazilo:</w:t>
      </w:r>
    </w:p>
    <w:p w14:paraId="2023BB9F" w14:textId="0EC2811E" w:rsidR="00AE4C4E" w:rsidRPr="00243C1B" w:rsidRDefault="00DB05F1" w:rsidP="00E21A84">
      <w:pPr>
        <w:pStyle w:val="Odstavekseznama"/>
        <w:numPr>
          <w:ilvl w:val="0"/>
          <w:numId w:val="55"/>
        </w:numPr>
        <w:ind w:left="1276"/>
        <w:rPr>
          <w:rFonts w:ascii="Arial" w:hAnsi="Arial" w:cs="Arial"/>
        </w:rPr>
      </w:pPr>
      <w:r w:rsidRPr="00B27F00">
        <w:rPr>
          <w:rFonts w:ascii="Arial" w:hAnsi="Arial" w:cs="Arial"/>
          <w:b/>
        </w:rPr>
        <w:t xml:space="preserve">Izjava principala, </w:t>
      </w:r>
      <w:r w:rsidRPr="00B27F00">
        <w:rPr>
          <w:rFonts w:ascii="Arial" w:hAnsi="Arial" w:cs="Arial"/>
        </w:rPr>
        <w:t xml:space="preserve">s katero ponudnik izkazuje partnerski status pri principalu in principalovo podporo za servis ponujene blagovne znamke </w:t>
      </w:r>
      <w:r>
        <w:rPr>
          <w:rFonts w:ascii="Arial" w:hAnsi="Arial" w:cs="Arial"/>
        </w:rPr>
        <w:t>opreme</w:t>
      </w:r>
      <w:r w:rsidRPr="00B27F00">
        <w:rPr>
          <w:rFonts w:ascii="Arial" w:hAnsi="Arial" w:cs="Arial"/>
        </w:rPr>
        <w:t xml:space="preserve"> (za vse gospodarske subjekte v ponudbi, ki prispevajo k izpolnitvi pogoja)</w:t>
      </w:r>
      <w:r>
        <w:rPr>
          <w:rFonts w:ascii="Arial" w:hAnsi="Arial" w:cs="Arial"/>
        </w:rPr>
        <w:t>. Ponudnik lahko izkazuje izpolnjevanje pogoja tudi z več ločenimi izjavami.</w:t>
      </w:r>
    </w:p>
    <w:p w14:paraId="2978D5D7" w14:textId="77777777" w:rsidR="00CB557C" w:rsidRDefault="00CB557C">
      <w:pPr>
        <w:pStyle w:val="Standard"/>
        <w:rPr>
          <w:rFonts w:ascii="Arial" w:hAnsi="Arial" w:cs="Arial"/>
          <w:color w:val="000000" w:themeColor="text1"/>
        </w:rPr>
      </w:pPr>
    </w:p>
    <w:p w14:paraId="288418CF" w14:textId="1ED6529B" w:rsidR="00581B19" w:rsidRDefault="00581B19" w:rsidP="00581B19">
      <w:pPr>
        <w:pStyle w:val="Standard"/>
        <w:numPr>
          <w:ilvl w:val="0"/>
          <w:numId w:val="51"/>
        </w:numPr>
        <w:rPr>
          <w:rFonts w:ascii="Arial" w:hAnsi="Arial" w:cs="Arial"/>
          <w:color w:val="000000" w:themeColor="text1"/>
        </w:rPr>
      </w:pPr>
      <w:r>
        <w:rPr>
          <w:rFonts w:ascii="Arial" w:hAnsi="Arial" w:cs="Arial"/>
          <w:color w:val="000000" w:themeColor="text1"/>
        </w:rPr>
        <w:t>Ponudnik mora razpolagati z naslednjimi kadri, ki bodo vključeni v izpolnjevanje javnega naročila:</w:t>
      </w:r>
    </w:p>
    <w:p w14:paraId="6EB87697" w14:textId="27AFE25C" w:rsidR="00581B19" w:rsidRPr="005D5334" w:rsidRDefault="00581B19" w:rsidP="00581B19">
      <w:pPr>
        <w:pStyle w:val="Standard"/>
        <w:numPr>
          <w:ilvl w:val="0"/>
          <w:numId w:val="55"/>
        </w:numPr>
        <w:ind w:left="1276"/>
        <w:rPr>
          <w:rFonts w:ascii="Arial" w:hAnsi="Arial" w:cs="Arial"/>
          <w:color w:val="000000" w:themeColor="text1"/>
        </w:rPr>
      </w:pPr>
      <w:r w:rsidRPr="005D5334">
        <w:rPr>
          <w:rFonts w:ascii="Arial" w:hAnsi="Arial" w:cs="Arial"/>
          <w:color w:val="000000" w:themeColor="text1"/>
        </w:rPr>
        <w:t>vsaj 2 certificirana strokovnjaka Vmware Certified Professional - Data Center Virtualization 2021 ali enakovredno</w:t>
      </w:r>
      <w:r>
        <w:rPr>
          <w:rFonts w:ascii="Arial" w:hAnsi="Arial" w:cs="Arial"/>
          <w:color w:val="000000" w:themeColor="text1"/>
        </w:rPr>
        <w:t xml:space="preserve"> (ponudnik predloži dokazila o enakovrednosti); </w:t>
      </w:r>
      <w:r w:rsidR="00DB05F1" w:rsidRPr="00DB05F1">
        <w:rPr>
          <w:rFonts w:ascii="Arial" w:hAnsi="Arial" w:cs="Arial"/>
          <w:color w:val="000000" w:themeColor="text1"/>
          <w:u w:val="single"/>
        </w:rPr>
        <w:t>pogoj</w:t>
      </w:r>
      <w:r w:rsidRPr="00DB05F1">
        <w:rPr>
          <w:rFonts w:ascii="Arial" w:hAnsi="Arial" w:cs="Arial"/>
          <w:color w:val="000000" w:themeColor="text1"/>
          <w:u w:val="single"/>
        </w:rPr>
        <w:t xml:space="preserve"> velja za sklop št. 1</w:t>
      </w:r>
      <w:r w:rsidRPr="005D5334">
        <w:rPr>
          <w:rFonts w:ascii="Arial" w:hAnsi="Arial" w:cs="Arial"/>
          <w:color w:val="000000" w:themeColor="text1"/>
        </w:rPr>
        <w:t>,</w:t>
      </w:r>
    </w:p>
    <w:p w14:paraId="2593A186" w14:textId="0A9C9683" w:rsidR="00581B19" w:rsidRDefault="00581B19" w:rsidP="00581B19">
      <w:pPr>
        <w:pStyle w:val="Standard"/>
        <w:numPr>
          <w:ilvl w:val="0"/>
          <w:numId w:val="55"/>
        </w:numPr>
        <w:ind w:left="1276"/>
        <w:rPr>
          <w:rFonts w:ascii="Arial" w:hAnsi="Arial" w:cs="Arial"/>
          <w:color w:val="000000" w:themeColor="text1"/>
        </w:rPr>
      </w:pPr>
      <w:r w:rsidRPr="00026982">
        <w:rPr>
          <w:rFonts w:ascii="Arial" w:hAnsi="Arial" w:cs="Arial"/>
          <w:color w:val="000000" w:themeColor="text1"/>
        </w:rPr>
        <w:t>vsaj 3 certificirani strokovnjaki za področje ponujenih strežnikov pri principalu</w:t>
      </w:r>
      <w:r>
        <w:rPr>
          <w:rFonts w:ascii="Arial" w:hAnsi="Arial" w:cs="Arial"/>
          <w:color w:val="000000" w:themeColor="text1"/>
        </w:rPr>
        <w:t xml:space="preserve"> (za tehnični vidik, ne prodajni); </w:t>
      </w:r>
      <w:r w:rsidR="00DB05F1" w:rsidRPr="00DB05F1">
        <w:rPr>
          <w:rFonts w:ascii="Arial" w:hAnsi="Arial" w:cs="Arial"/>
          <w:color w:val="000000" w:themeColor="text1"/>
          <w:u w:val="single"/>
        </w:rPr>
        <w:t>pogoj</w:t>
      </w:r>
      <w:r w:rsidRPr="00DB05F1">
        <w:rPr>
          <w:rFonts w:ascii="Arial" w:hAnsi="Arial" w:cs="Arial"/>
          <w:color w:val="000000" w:themeColor="text1"/>
          <w:u w:val="single"/>
        </w:rPr>
        <w:t xml:space="preserve"> velja za sklop št. 1</w:t>
      </w:r>
      <w:r>
        <w:rPr>
          <w:rFonts w:ascii="Arial" w:hAnsi="Arial" w:cs="Arial"/>
          <w:color w:val="000000" w:themeColor="text1"/>
        </w:rPr>
        <w:t>,</w:t>
      </w:r>
    </w:p>
    <w:p w14:paraId="69A26B24" w14:textId="2EE15A56" w:rsidR="00581B19" w:rsidRPr="00026982" w:rsidRDefault="00581B19" w:rsidP="00581B19">
      <w:pPr>
        <w:pStyle w:val="Standard"/>
        <w:numPr>
          <w:ilvl w:val="0"/>
          <w:numId w:val="55"/>
        </w:numPr>
        <w:ind w:left="1276"/>
        <w:rPr>
          <w:rFonts w:ascii="Arial" w:hAnsi="Arial" w:cs="Arial"/>
          <w:color w:val="000000" w:themeColor="text1"/>
        </w:rPr>
      </w:pPr>
      <w:r w:rsidRPr="00026982">
        <w:rPr>
          <w:rFonts w:ascii="Arial" w:hAnsi="Arial" w:cs="Arial"/>
          <w:color w:val="000000" w:themeColor="text1"/>
        </w:rPr>
        <w:t>vsaj 3 certificirani strokovnjaki za področje ponujenega diskovnega sistema pri principalu</w:t>
      </w:r>
      <w:r>
        <w:rPr>
          <w:rFonts w:ascii="Arial" w:hAnsi="Arial" w:cs="Arial"/>
          <w:color w:val="000000" w:themeColor="text1"/>
        </w:rPr>
        <w:t xml:space="preserve"> (za tehnični vidik, ne prodajni); </w:t>
      </w:r>
      <w:r w:rsidR="00DB05F1" w:rsidRPr="00DB05F1">
        <w:rPr>
          <w:rFonts w:ascii="Arial" w:hAnsi="Arial" w:cs="Arial"/>
          <w:color w:val="000000" w:themeColor="text1"/>
          <w:u w:val="single"/>
        </w:rPr>
        <w:t>pogoj</w:t>
      </w:r>
      <w:r w:rsidRPr="00DB05F1">
        <w:rPr>
          <w:rFonts w:ascii="Arial" w:hAnsi="Arial" w:cs="Arial"/>
          <w:color w:val="000000" w:themeColor="text1"/>
          <w:u w:val="single"/>
        </w:rPr>
        <w:t xml:space="preserve"> velja za sklop št. 2</w:t>
      </w:r>
      <w:r w:rsidRPr="00026982">
        <w:rPr>
          <w:rFonts w:ascii="Arial" w:hAnsi="Arial" w:cs="Arial"/>
          <w:color w:val="000000" w:themeColor="text1"/>
        </w:rPr>
        <w:t>.</w:t>
      </w:r>
    </w:p>
    <w:p w14:paraId="16F536DF" w14:textId="77777777" w:rsidR="00581B19" w:rsidRDefault="00581B19" w:rsidP="00581B19">
      <w:pPr>
        <w:pStyle w:val="Standard"/>
        <w:rPr>
          <w:rFonts w:ascii="Arial" w:hAnsi="Arial" w:cs="Arial"/>
          <w:color w:val="000000" w:themeColor="text1"/>
        </w:rPr>
      </w:pPr>
    </w:p>
    <w:p w14:paraId="5846C6FA" w14:textId="7B26D7A0" w:rsidR="00581B19" w:rsidRPr="005D5334" w:rsidRDefault="00581B19" w:rsidP="00581B19">
      <w:pPr>
        <w:pStyle w:val="Standard"/>
        <w:ind w:left="708"/>
        <w:rPr>
          <w:rFonts w:ascii="Arial" w:hAnsi="Arial" w:cs="Arial"/>
        </w:rPr>
      </w:pPr>
      <w:r w:rsidRPr="005D5334">
        <w:rPr>
          <w:rFonts w:ascii="Arial" w:hAnsi="Arial" w:cs="Arial"/>
        </w:rPr>
        <w:t>Pogoj mora izpolnjevati ponudnik. Skupina ponudnikov lahko pogoj izpolni skupaj. Ponudnik (oziroma skupina ponudnikov) lahko pogoj izpolni tudi s podizvajalci.</w:t>
      </w:r>
    </w:p>
    <w:p w14:paraId="2E4C46FA" w14:textId="77777777" w:rsidR="00581B19" w:rsidRPr="005D5334" w:rsidRDefault="00581B19" w:rsidP="00581B19">
      <w:pPr>
        <w:pStyle w:val="Standard"/>
        <w:rPr>
          <w:rFonts w:ascii="Arial" w:hAnsi="Arial" w:cs="Arial"/>
          <w:color w:val="000000" w:themeColor="text1"/>
        </w:rPr>
      </w:pPr>
    </w:p>
    <w:p w14:paraId="3F4BBCB6" w14:textId="77777777" w:rsidR="00581B19" w:rsidRPr="005D5334" w:rsidRDefault="00581B19" w:rsidP="00581B19">
      <w:pPr>
        <w:pStyle w:val="Odstavekseznama"/>
        <w:rPr>
          <w:rFonts w:ascii="Arial" w:hAnsi="Arial" w:cs="Arial"/>
          <w:u w:val="single"/>
        </w:rPr>
      </w:pPr>
      <w:r w:rsidRPr="005D5334">
        <w:rPr>
          <w:rFonts w:ascii="Arial" w:hAnsi="Arial" w:cs="Arial"/>
          <w:u w:val="single"/>
        </w:rPr>
        <w:t>Dokazilo:</w:t>
      </w:r>
    </w:p>
    <w:p w14:paraId="4E004368" w14:textId="77777777" w:rsidR="00581B19" w:rsidRPr="005D5334" w:rsidRDefault="00581B19" w:rsidP="00581B19">
      <w:pPr>
        <w:pStyle w:val="Odstavekseznama"/>
        <w:numPr>
          <w:ilvl w:val="0"/>
          <w:numId w:val="55"/>
        </w:numPr>
        <w:ind w:left="1276"/>
        <w:rPr>
          <w:rFonts w:ascii="Arial" w:hAnsi="Arial" w:cs="Arial"/>
        </w:rPr>
      </w:pPr>
      <w:r>
        <w:rPr>
          <w:rFonts w:ascii="Arial" w:hAnsi="Arial" w:cs="Arial"/>
          <w:b/>
        </w:rPr>
        <w:t>Dokazila o pridobljenih certifikacijah kadrov.</w:t>
      </w:r>
    </w:p>
    <w:p w14:paraId="06F45EB0" w14:textId="77777777" w:rsidR="00581B19" w:rsidRDefault="00581B19">
      <w:pPr>
        <w:pStyle w:val="Standard"/>
        <w:rPr>
          <w:rFonts w:ascii="Arial" w:hAnsi="Arial" w:cs="Arial"/>
          <w:color w:val="000000" w:themeColor="text1"/>
        </w:rPr>
      </w:pPr>
    </w:p>
    <w:p w14:paraId="67E1458D" w14:textId="77777777" w:rsidR="00581B19" w:rsidRDefault="00581B19">
      <w:pPr>
        <w:pStyle w:val="Standard"/>
        <w:rPr>
          <w:rFonts w:ascii="Arial" w:hAnsi="Arial" w:cs="Arial"/>
          <w:color w:val="000000" w:themeColor="text1"/>
        </w:rPr>
      </w:pPr>
    </w:p>
    <w:p w14:paraId="4836143B" w14:textId="77777777" w:rsidR="00581B19" w:rsidRPr="00245478" w:rsidRDefault="00581B19">
      <w:pPr>
        <w:pStyle w:val="Standard"/>
        <w:rPr>
          <w:rFonts w:ascii="Arial" w:hAnsi="Arial" w:cs="Arial"/>
          <w:color w:val="000000" w:themeColor="text1"/>
        </w:rPr>
      </w:pPr>
    </w:p>
    <w:p w14:paraId="3A9468AF" w14:textId="61C255BB" w:rsidR="00A00185" w:rsidRPr="003A4AAD" w:rsidRDefault="00F22710" w:rsidP="003A4AAD">
      <w:pPr>
        <w:pStyle w:val="Naslov1"/>
        <w:rPr>
          <w:rFonts w:ascii="Arial" w:hAnsi="Arial" w:cs="Arial"/>
          <w:sz w:val="22"/>
          <w:szCs w:val="22"/>
        </w:rPr>
      </w:pPr>
      <w:bookmarkStart w:id="18" w:name="_Toc511306738"/>
      <w:bookmarkStart w:id="19" w:name="_Toc159785979"/>
      <w:r w:rsidRPr="003A4AAD">
        <w:rPr>
          <w:rFonts w:ascii="Arial" w:hAnsi="Arial" w:cs="Arial"/>
          <w:sz w:val="22"/>
          <w:szCs w:val="22"/>
        </w:rPr>
        <w:t xml:space="preserve">POJASNJEVANJE, </w:t>
      </w:r>
      <w:r w:rsidR="00235B3F" w:rsidRPr="003A4AAD">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3A4AAD">
      <w:pPr>
        <w:pStyle w:val="Naslov1"/>
        <w:rPr>
          <w:rFonts w:ascii="Arial" w:hAnsi="Arial" w:cs="Arial"/>
          <w:sz w:val="22"/>
          <w:szCs w:val="22"/>
        </w:rPr>
      </w:pPr>
      <w:bookmarkStart w:id="20" w:name="_Toc511306739"/>
      <w:bookmarkStart w:id="21" w:name="_Toc159785980"/>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5282D5EF" w:rsidR="009B1949" w:rsidRPr="00F2571B" w:rsidRDefault="009B1949" w:rsidP="00FF30FC">
      <w:pPr>
        <w:pStyle w:val="Naslov2"/>
        <w:keepLines w:val="0"/>
        <w:numPr>
          <w:ilvl w:val="1"/>
          <w:numId w:val="61"/>
        </w:numPr>
        <w:rPr>
          <w:rFonts w:ascii="Arial" w:hAnsi="Arial" w:cs="Arial"/>
          <w:sz w:val="22"/>
          <w:szCs w:val="22"/>
        </w:rPr>
      </w:pPr>
      <w:bookmarkStart w:id="22" w:name="_Toc106825612"/>
      <w:bookmarkStart w:id="23" w:name="_Toc159785981"/>
      <w:r w:rsidRPr="00F2571B">
        <w:rPr>
          <w:rFonts w:ascii="Arial" w:hAnsi="Arial" w:cs="Arial"/>
          <w:sz w:val="22"/>
          <w:szCs w:val="22"/>
        </w:rPr>
        <w:t>Zavarovanje za dobro izvedbo pogodbenih obveznosti</w:t>
      </w:r>
      <w:bookmarkEnd w:id="22"/>
      <w:bookmarkEnd w:id="23"/>
    </w:p>
    <w:p w14:paraId="2842D0BA" w14:textId="77777777" w:rsidR="009B1949" w:rsidRPr="00B23DDC" w:rsidRDefault="009B1949" w:rsidP="009B1949">
      <w:pPr>
        <w:pStyle w:val="Standard"/>
        <w:keepNext/>
        <w:rPr>
          <w:rFonts w:ascii="Arial" w:hAnsi="Arial" w:cs="Arial"/>
        </w:rPr>
      </w:pPr>
    </w:p>
    <w:p w14:paraId="264E4584" w14:textId="78833F7D"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8F5F36">
        <w:rPr>
          <w:rFonts w:ascii="Arial" w:hAnsi="Arial" w:cs="Arial"/>
          <w:b/>
          <w:u w:val="single"/>
        </w:rPr>
        <w:t>že v ponudbi predložiti izpolnjen, podpisan in žigosan obrazec Menična izjava</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w:t>
      </w:r>
      <w:r w:rsidR="006B17B6">
        <w:rPr>
          <w:rFonts w:ascii="Arial" w:hAnsi="Arial" w:cs="Arial"/>
        </w:rPr>
        <w:t>bre</w:t>
      </w:r>
      <w:r w:rsidRPr="00B23DDC">
        <w:rPr>
          <w:rFonts w:ascii="Arial" w:hAnsi="Arial" w:cs="Arial"/>
        </w:rPr>
        <w:t xml:space="preserve">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11236788"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FF616A">
        <w:rPr>
          <w:rFonts w:ascii="Arial" w:hAnsi="Arial" w:cs="Arial"/>
        </w:rPr>
        <w:t>poteka veljavnosti pogodbe</w:t>
      </w:r>
      <w:r>
        <w:rPr>
          <w:rFonts w:ascii="Arial" w:hAnsi="Arial" w:cs="Arial"/>
        </w:rPr>
        <w:t xml:space="preserve">, do višine 10% od skupne pogodbene vrednosti </w:t>
      </w:r>
      <w:r w:rsidR="006B17B6">
        <w:rPr>
          <w:rFonts w:ascii="Arial" w:hAnsi="Arial" w:cs="Arial"/>
        </w:rPr>
        <w:t>bre</w:t>
      </w:r>
      <w:r>
        <w:rPr>
          <w:rFonts w:ascii="Arial" w:hAnsi="Arial" w:cs="Arial"/>
        </w:rPr>
        <w:t>z DDV</w:t>
      </w:r>
      <w:r w:rsidRPr="00B23DDC">
        <w:rPr>
          <w:rFonts w:ascii="Arial" w:hAnsi="Arial" w:cs="Arial"/>
        </w:rPr>
        <w:t>, če:</w:t>
      </w:r>
    </w:p>
    <w:p w14:paraId="2B577014" w14:textId="0458D587"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E21A84">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313E6C44" w14:textId="0A927847" w:rsidR="00FF595D" w:rsidRPr="00B23DDC" w:rsidRDefault="00FF595D" w:rsidP="00E21A84">
      <w:pPr>
        <w:pStyle w:val="Odstavekseznama"/>
        <w:numPr>
          <w:ilvl w:val="0"/>
          <w:numId w:val="59"/>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ne odpravi v celoti, ustrezno in v določenih rokih vseh notificiranih napak</w:t>
      </w:r>
      <w:r w:rsidR="00A738D5">
        <w:rPr>
          <w:rFonts w:ascii="Arial" w:hAnsi="Arial" w:cs="Arial"/>
        </w:rPr>
        <w:t>,</w:t>
      </w:r>
    </w:p>
    <w:p w14:paraId="4E732ADA" w14:textId="16AD9362"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w:t>
      </w:r>
      <w:r w:rsidR="00FF616A">
        <w:rPr>
          <w:rFonts w:ascii="Arial" w:hAnsi="Arial" w:cs="Arial"/>
        </w:rPr>
        <w:t xml:space="preserve"> za dobro izvedbo pogodbenih obveznosti</w:t>
      </w:r>
      <w:r w:rsidR="009B1949" w:rsidRPr="00B23DDC">
        <w:rPr>
          <w:rFonts w:ascii="Arial" w:hAnsi="Arial" w:cs="Arial"/>
        </w:rPr>
        <w:t>, ki bi bilo potrebno zaradi spremembe vrednosti predmeta naročila.</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FF30FC">
      <w:pPr>
        <w:pStyle w:val="Naslov1"/>
        <w:numPr>
          <w:ilvl w:val="0"/>
          <w:numId w:val="61"/>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59785982"/>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1F188F64" w14:textId="012E7277" w:rsidR="00EA5E81" w:rsidRPr="00EA5E81" w:rsidRDefault="00EA5E81" w:rsidP="00EA5E81">
      <w:pPr>
        <w:pStyle w:val="Standard"/>
        <w:rPr>
          <w:rFonts w:ascii="Arial" w:hAnsi="Arial" w:cs="Arial"/>
          <w:color w:val="000000" w:themeColor="text1"/>
        </w:rPr>
      </w:pPr>
      <w:bookmarkStart w:id="26" w:name="_Toc511306742"/>
      <w:r w:rsidRPr="00EA5E81">
        <w:rPr>
          <w:rFonts w:ascii="Arial" w:hAnsi="Arial" w:cs="Arial"/>
          <w:color w:val="000000" w:themeColor="text1"/>
        </w:rPr>
        <w:t xml:space="preserve">Ekonomsko najugodnejša ponudba za posamezen sklop se določi na podlagi meril, opisanih v tej točki. Naročnik bo naročilo v posameznem sklopu oddal ponudniku, ki bo v dopustni ponudbi po postavljenih merilih zbral najvišje število točk (razen v primerih, opisanih v točki 14 »Odstop od oddaje javnega naročila«). </w:t>
      </w:r>
    </w:p>
    <w:p w14:paraId="0C41A189" w14:textId="77777777" w:rsidR="00EA5E81" w:rsidRPr="00EA5E81" w:rsidRDefault="00EA5E81" w:rsidP="00EA5E81">
      <w:pPr>
        <w:pStyle w:val="Standard"/>
        <w:rPr>
          <w:rFonts w:ascii="Arial" w:hAnsi="Arial" w:cs="Arial"/>
          <w:color w:val="000000" w:themeColor="text1"/>
        </w:rPr>
      </w:pPr>
    </w:p>
    <w:p w14:paraId="4CDEACB5" w14:textId="40FF98C3" w:rsidR="00EA5E81" w:rsidRPr="00EA5E81" w:rsidRDefault="00EA5E81" w:rsidP="00EA5E81">
      <w:pPr>
        <w:pStyle w:val="Standard"/>
        <w:rPr>
          <w:rFonts w:ascii="Arial" w:hAnsi="Arial" w:cs="Arial"/>
          <w:color w:val="000000" w:themeColor="text1"/>
        </w:rPr>
      </w:pPr>
      <w:r w:rsidRPr="00EA5E81">
        <w:rPr>
          <w:rFonts w:ascii="Arial" w:hAnsi="Arial" w:cs="Arial"/>
          <w:color w:val="000000" w:themeColor="text1"/>
        </w:rPr>
        <w:t>Skupno možno število točk, ki jih bo dodeljeval naročnik pri vrednotenju ekonomsko najugodnejše ponudbe, je 100. Točke bodo dodeljene skladno z naslednjimi merili:</w:t>
      </w:r>
    </w:p>
    <w:p w14:paraId="15946E7A" w14:textId="77777777" w:rsidR="00EA5E81" w:rsidRPr="00EA5E81" w:rsidRDefault="00EA5E81" w:rsidP="00FF30FC">
      <w:pPr>
        <w:pStyle w:val="Odstavekseznama"/>
        <w:numPr>
          <w:ilvl w:val="0"/>
          <w:numId w:val="72"/>
        </w:numPr>
        <w:suppressAutoHyphens w:val="0"/>
        <w:autoSpaceDN/>
        <w:contextualSpacing/>
        <w:textAlignment w:val="auto"/>
        <w:rPr>
          <w:rFonts w:ascii="Arial" w:hAnsi="Arial" w:cs="Arial"/>
          <w:color w:val="000000" w:themeColor="text1"/>
        </w:rPr>
      </w:pPr>
      <w:r w:rsidRPr="00EA5E81">
        <w:rPr>
          <w:rFonts w:ascii="Arial" w:hAnsi="Arial" w:cs="Arial"/>
          <w:color w:val="000000" w:themeColor="text1"/>
        </w:rPr>
        <w:t>Skupna ponudbena cena brez DDV – največ 90 točk;</w:t>
      </w:r>
    </w:p>
    <w:p w14:paraId="7A5F062C" w14:textId="02413DD9" w:rsidR="00EA5E81" w:rsidRPr="00EA5E81" w:rsidRDefault="00EA5E81" w:rsidP="00FF30FC">
      <w:pPr>
        <w:pStyle w:val="Odstavekseznama"/>
        <w:numPr>
          <w:ilvl w:val="0"/>
          <w:numId w:val="72"/>
        </w:numPr>
        <w:suppressAutoHyphens w:val="0"/>
        <w:autoSpaceDN/>
        <w:contextualSpacing/>
        <w:textAlignment w:val="auto"/>
        <w:rPr>
          <w:rFonts w:ascii="Arial" w:hAnsi="Arial" w:cs="Arial"/>
          <w:color w:val="000000" w:themeColor="text1"/>
        </w:rPr>
      </w:pPr>
      <w:r w:rsidRPr="00EA5E81">
        <w:rPr>
          <w:rFonts w:ascii="Arial" w:hAnsi="Arial" w:cs="Arial"/>
          <w:color w:val="000000" w:themeColor="text1"/>
        </w:rPr>
        <w:t>Tehnične lastnosti – največ 10 točk.</w:t>
      </w:r>
    </w:p>
    <w:p w14:paraId="2A7CCD9B" w14:textId="77777777" w:rsidR="00EA5E81" w:rsidRPr="00EA5E81" w:rsidRDefault="00EA5E81" w:rsidP="00EA5E81">
      <w:pPr>
        <w:pStyle w:val="Standard"/>
        <w:rPr>
          <w:rFonts w:ascii="Arial" w:hAnsi="Arial" w:cs="Arial"/>
          <w:color w:val="000000" w:themeColor="text1"/>
        </w:rPr>
      </w:pPr>
    </w:p>
    <w:p w14:paraId="10E8844F" w14:textId="5BB2EED8" w:rsidR="00EA5E81" w:rsidRPr="00EA5E81" w:rsidRDefault="00EA5E81" w:rsidP="00EA5E81">
      <w:pPr>
        <w:pStyle w:val="Standard"/>
        <w:rPr>
          <w:rFonts w:ascii="Arial" w:hAnsi="Arial" w:cs="Arial"/>
          <w:color w:val="000000" w:themeColor="text1"/>
        </w:rPr>
      </w:pPr>
      <w:r w:rsidRPr="00EA5E81">
        <w:rPr>
          <w:rFonts w:ascii="Arial" w:hAnsi="Arial" w:cs="Arial"/>
          <w:color w:val="000000" w:themeColor="text1"/>
        </w:rPr>
        <w:t>Število točk po merilu »Skupna ponudbena cena brez DDV« se izračuna tako, da se skupna ponudbena cena (brez DDV) cenovno najugodnejšega ponudnika za posamezen sklop deli s skupno ponudbeno ceno (brez DDV) obravnavanega ponudnika za ta sklop, dobljeni količnik pa se pomnoži z 90.</w:t>
      </w:r>
    </w:p>
    <w:p w14:paraId="129B1AB6" w14:textId="77777777" w:rsidR="00EA5E81" w:rsidRPr="00EA5E81" w:rsidRDefault="00EA5E81" w:rsidP="00EA5E81">
      <w:pPr>
        <w:pStyle w:val="Standard"/>
        <w:rPr>
          <w:rFonts w:ascii="Arial" w:hAnsi="Arial" w:cs="Arial"/>
          <w:color w:val="000000" w:themeColor="text1"/>
        </w:rPr>
      </w:pPr>
    </w:p>
    <w:p w14:paraId="7A81C36F" w14:textId="7563589D" w:rsidR="00EA5E81" w:rsidRPr="008B6F44" w:rsidRDefault="00EA5E81" w:rsidP="00EA5E81">
      <w:pPr>
        <w:pStyle w:val="Standard"/>
        <w:rPr>
          <w:rFonts w:ascii="Arial" w:hAnsi="Arial" w:cs="Arial"/>
          <w:color w:val="000000" w:themeColor="text1"/>
        </w:rPr>
      </w:pPr>
      <w:r w:rsidRPr="00EA5E81">
        <w:rPr>
          <w:rFonts w:ascii="Arial" w:hAnsi="Arial" w:cs="Arial"/>
          <w:color w:val="000000" w:themeColor="text1"/>
        </w:rPr>
        <w:t>Po merilu »Tehnične lastnosti</w:t>
      </w:r>
      <w:r w:rsidRPr="008B6F44">
        <w:rPr>
          <w:rFonts w:ascii="Arial" w:hAnsi="Arial" w:cs="Arial"/>
          <w:color w:val="000000" w:themeColor="text1"/>
        </w:rPr>
        <w:t>« se</w:t>
      </w:r>
      <w:r w:rsidR="00000109" w:rsidRPr="008B6F44">
        <w:rPr>
          <w:rFonts w:ascii="Arial" w:hAnsi="Arial" w:cs="Arial"/>
          <w:color w:val="000000" w:themeColor="text1"/>
        </w:rPr>
        <w:t xml:space="preserve"> v posameznem sklopu</w:t>
      </w:r>
      <w:r w:rsidRPr="008B6F44">
        <w:rPr>
          <w:rFonts w:ascii="Arial" w:hAnsi="Arial" w:cs="Arial"/>
          <w:color w:val="000000" w:themeColor="text1"/>
        </w:rPr>
        <w:t xml:space="preserve"> dodeli 10 točk ponudniku, katerega rešitev vključuje iDRAC nadzorni sistem. V primeru, da rešitev vključuje drug nadzorni sistem, se ponudniku po tem merilu ne dodeli točk.</w:t>
      </w:r>
    </w:p>
    <w:p w14:paraId="5F3379E6" w14:textId="77777777" w:rsidR="00EA5E81" w:rsidRPr="008B6F44" w:rsidRDefault="00EA5E81" w:rsidP="00EA5E81">
      <w:pPr>
        <w:pStyle w:val="Standard"/>
        <w:rPr>
          <w:rFonts w:ascii="Arial" w:hAnsi="Arial" w:cs="Arial"/>
          <w:color w:val="000000" w:themeColor="text1"/>
        </w:rPr>
      </w:pPr>
    </w:p>
    <w:p w14:paraId="6131B7F1" w14:textId="0EB2BD6A" w:rsidR="00EA5E81" w:rsidRPr="00EA5E81" w:rsidRDefault="00EA5E81" w:rsidP="00EA5E81">
      <w:pPr>
        <w:pStyle w:val="Standard"/>
        <w:rPr>
          <w:rFonts w:ascii="Arial" w:hAnsi="Arial" w:cs="Arial"/>
          <w:color w:val="000000" w:themeColor="text1"/>
        </w:rPr>
      </w:pPr>
      <w:r w:rsidRPr="008B6F44">
        <w:rPr>
          <w:rFonts w:ascii="Arial" w:hAnsi="Arial" w:cs="Arial"/>
          <w:color w:val="000000" w:themeColor="text1"/>
        </w:rPr>
        <w:t>V primeru, da bo</w:t>
      </w:r>
      <w:r w:rsidR="00000109" w:rsidRPr="008B6F44">
        <w:rPr>
          <w:rFonts w:ascii="Arial" w:hAnsi="Arial" w:cs="Arial"/>
          <w:color w:val="000000" w:themeColor="text1"/>
        </w:rPr>
        <w:t xml:space="preserve"> v posameznem sklopu</w:t>
      </w:r>
      <w:r w:rsidRPr="008B6F44">
        <w:rPr>
          <w:rFonts w:ascii="Arial" w:hAnsi="Arial" w:cs="Arial"/>
          <w:color w:val="000000" w:themeColor="text1"/>
        </w:rPr>
        <w:t xml:space="preserve"> najvišje skupno število točk v dveh ali več ponudbah enako, bo naročnik med njimi izbral tisto ponudbo, ki je prejela večje števil</w:t>
      </w:r>
      <w:r w:rsidR="00000109" w:rsidRPr="008B6F44">
        <w:rPr>
          <w:rFonts w:ascii="Arial" w:hAnsi="Arial" w:cs="Arial"/>
          <w:color w:val="000000" w:themeColor="text1"/>
        </w:rPr>
        <w:t>o točk po merilu cena.</w:t>
      </w:r>
      <w:r w:rsidRPr="008B6F44">
        <w:rPr>
          <w:rFonts w:ascii="Arial" w:hAnsi="Arial" w:cs="Arial"/>
          <w:color w:val="000000" w:themeColor="text1"/>
        </w:rPr>
        <w:t xml:space="preserve"> Če bodo ponudbe tudi v takem primeru še vedno enakovredne, bo naročnik med njimi izbral tisto, ki je bila na portalu e-JN oddana prej.</w:t>
      </w:r>
    </w:p>
    <w:p w14:paraId="748A84C4" w14:textId="77777777" w:rsidR="00C200CE" w:rsidRPr="00EA5E81" w:rsidRDefault="00C200CE">
      <w:pPr>
        <w:pStyle w:val="Standard"/>
        <w:rPr>
          <w:rFonts w:ascii="Arial" w:hAnsi="Arial" w:cs="Arial"/>
          <w:color w:val="000000" w:themeColor="text1"/>
        </w:rPr>
      </w:pPr>
    </w:p>
    <w:p w14:paraId="01143D15" w14:textId="77777777" w:rsidR="00C30E6E" w:rsidRPr="00EA5E81" w:rsidRDefault="00C30E6E">
      <w:pPr>
        <w:pStyle w:val="Standard"/>
        <w:rPr>
          <w:rFonts w:ascii="Arial" w:hAnsi="Arial" w:cs="Arial"/>
          <w:color w:val="000000" w:themeColor="text1"/>
        </w:rPr>
      </w:pPr>
    </w:p>
    <w:p w14:paraId="0077F512" w14:textId="77777777" w:rsidR="00A00185" w:rsidRPr="00F2571B" w:rsidRDefault="00235B3F" w:rsidP="00FF30FC">
      <w:pPr>
        <w:pStyle w:val="Naslov1"/>
        <w:numPr>
          <w:ilvl w:val="0"/>
          <w:numId w:val="61"/>
        </w:numPr>
        <w:ind w:left="851" w:hanging="491"/>
        <w:rPr>
          <w:rFonts w:ascii="Arial" w:hAnsi="Arial" w:cs="Arial"/>
          <w:sz w:val="22"/>
          <w:szCs w:val="22"/>
        </w:rPr>
      </w:pPr>
      <w:bookmarkStart w:id="27" w:name="_Toc159785983"/>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FF30FC">
      <w:pPr>
        <w:pStyle w:val="Naslov2"/>
        <w:keepLines w:val="0"/>
        <w:numPr>
          <w:ilvl w:val="1"/>
          <w:numId w:val="61"/>
        </w:numPr>
        <w:rPr>
          <w:rFonts w:ascii="Arial" w:hAnsi="Arial" w:cs="Arial"/>
          <w:sz w:val="22"/>
          <w:szCs w:val="22"/>
        </w:rPr>
      </w:pPr>
      <w:bookmarkStart w:id="28" w:name="_Toc159785984"/>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69C61260" w:rsidR="00A00185" w:rsidRPr="00AE4C4E" w:rsidRDefault="00015AA7" w:rsidP="00E21A84">
      <w:pPr>
        <w:pStyle w:val="Odstavekseznama"/>
        <w:widowControl w:val="0"/>
        <w:numPr>
          <w:ilvl w:val="0"/>
          <w:numId w:val="52"/>
        </w:numPr>
        <w:rPr>
          <w:rFonts w:ascii="Arial" w:hAnsi="Arial" w:cs="Arial"/>
        </w:rPr>
      </w:pPr>
      <w:r w:rsidRPr="00B23DDC">
        <w:rPr>
          <w:rFonts w:ascii="Arial" w:hAnsi="Arial" w:cs="Arial"/>
        </w:rPr>
        <w:t>Obrazec »Ponudba</w:t>
      </w:r>
      <w:r w:rsidRPr="00AE4C4E">
        <w:rPr>
          <w:rFonts w:ascii="Arial" w:hAnsi="Arial" w:cs="Arial"/>
        </w:rPr>
        <w:t>«</w:t>
      </w:r>
    </w:p>
    <w:p w14:paraId="7C229327" w14:textId="77777777" w:rsidR="001E3FE9" w:rsidRDefault="00BB10CD" w:rsidP="00E21A84">
      <w:pPr>
        <w:pStyle w:val="Odstavekseznama"/>
        <w:widowControl w:val="0"/>
        <w:numPr>
          <w:ilvl w:val="0"/>
          <w:numId w:val="52"/>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514FAB33" w14:textId="38D95EA9" w:rsidR="00243768" w:rsidRDefault="00243768" w:rsidP="00E21A84">
      <w:pPr>
        <w:pStyle w:val="Odstavekseznama"/>
        <w:widowControl w:val="0"/>
        <w:numPr>
          <w:ilvl w:val="0"/>
          <w:numId w:val="52"/>
        </w:numPr>
        <w:rPr>
          <w:rFonts w:ascii="Arial" w:hAnsi="Arial" w:cs="Arial"/>
        </w:rPr>
      </w:pPr>
      <w:r w:rsidRPr="00243C1B">
        <w:rPr>
          <w:rFonts w:ascii="Arial" w:hAnsi="Arial" w:cs="Arial"/>
        </w:rPr>
        <w:t>Obrazec »Referenčno potrdilo« (za vse reference, ki jih uveljavlja ponudnik)</w:t>
      </w:r>
    </w:p>
    <w:p w14:paraId="7756A231" w14:textId="77777777" w:rsidR="00A00185" w:rsidRPr="00B23DDC" w:rsidRDefault="000C3BB2" w:rsidP="00E21A84">
      <w:pPr>
        <w:pStyle w:val="Odstavekseznama"/>
        <w:numPr>
          <w:ilvl w:val="0"/>
          <w:numId w:val="5"/>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E21A84">
      <w:pPr>
        <w:pStyle w:val="Odstavekseznama"/>
        <w:numPr>
          <w:ilvl w:val="0"/>
          <w:numId w:val="5"/>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E21A84">
      <w:pPr>
        <w:pStyle w:val="Odstavekseznama"/>
        <w:numPr>
          <w:ilvl w:val="0"/>
          <w:numId w:val="5"/>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12D4A5C0" w:rsidR="00D858CF" w:rsidRDefault="00D858CF" w:rsidP="00E21A84">
      <w:pPr>
        <w:pStyle w:val="Odstavekseznama"/>
        <w:numPr>
          <w:ilvl w:val="0"/>
          <w:numId w:val="5"/>
        </w:numPr>
        <w:rPr>
          <w:rFonts w:ascii="Arial" w:hAnsi="Arial" w:cs="Arial"/>
        </w:rPr>
      </w:pPr>
      <w:r w:rsidRPr="00B23DDC">
        <w:rPr>
          <w:rFonts w:ascii="Arial" w:hAnsi="Arial" w:cs="Arial"/>
        </w:rPr>
        <w:t>Obrazec »Izjava o udeležbi v lastništvu in o povezanih družbah«</w:t>
      </w:r>
    </w:p>
    <w:p w14:paraId="53FB4C31" w14:textId="3CD33E24" w:rsidR="00541824" w:rsidRPr="00B23DDC" w:rsidRDefault="00541824" w:rsidP="00E21A84">
      <w:pPr>
        <w:pStyle w:val="Odstavekseznama"/>
        <w:numPr>
          <w:ilvl w:val="0"/>
          <w:numId w:val="5"/>
        </w:numPr>
        <w:rPr>
          <w:rFonts w:ascii="Arial" w:hAnsi="Arial" w:cs="Arial"/>
        </w:rPr>
      </w:pPr>
      <w:r>
        <w:rPr>
          <w:rFonts w:ascii="Arial" w:hAnsi="Arial" w:cs="Arial"/>
        </w:rPr>
        <w:t>Obrazec »Izjava o odsotnosti osebnih povezav«</w:t>
      </w:r>
    </w:p>
    <w:p w14:paraId="24C10CCF" w14:textId="77777777" w:rsidR="00A00185" w:rsidRDefault="000B22F1" w:rsidP="00E21A84">
      <w:pPr>
        <w:pStyle w:val="Odstavekseznama"/>
        <w:numPr>
          <w:ilvl w:val="0"/>
          <w:numId w:val="5"/>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1C915472" w14:textId="0A88336D" w:rsidR="00AE4C4E" w:rsidRDefault="00AE4C4E" w:rsidP="00E21A84">
      <w:pPr>
        <w:pStyle w:val="Odstavekseznama"/>
        <w:numPr>
          <w:ilvl w:val="0"/>
          <w:numId w:val="5"/>
        </w:numPr>
        <w:rPr>
          <w:rFonts w:ascii="Arial" w:hAnsi="Arial" w:cs="Arial"/>
        </w:rPr>
      </w:pPr>
      <w:r>
        <w:rPr>
          <w:rFonts w:ascii="Arial" w:hAnsi="Arial" w:cs="Arial"/>
        </w:rPr>
        <w:t>Obrazec »Ponudbeni predračun«</w:t>
      </w:r>
    </w:p>
    <w:p w14:paraId="7EFD6009" w14:textId="14668218" w:rsidR="001B2DFD" w:rsidRDefault="001B2DFD" w:rsidP="00E21A84">
      <w:pPr>
        <w:pStyle w:val="Odstavekseznama"/>
        <w:numPr>
          <w:ilvl w:val="0"/>
          <w:numId w:val="5"/>
        </w:numPr>
        <w:rPr>
          <w:rFonts w:ascii="Arial" w:hAnsi="Arial" w:cs="Arial"/>
        </w:rPr>
      </w:pPr>
      <w:r>
        <w:rPr>
          <w:rFonts w:ascii="Arial" w:hAnsi="Arial" w:cs="Arial"/>
        </w:rPr>
        <w:t>Obrazec »Tehnične specifikacije«</w:t>
      </w:r>
    </w:p>
    <w:p w14:paraId="3B9997A7" w14:textId="07629349" w:rsidR="005E680D" w:rsidRDefault="005E680D" w:rsidP="00E21A84">
      <w:pPr>
        <w:pStyle w:val="Odstavekseznama"/>
        <w:numPr>
          <w:ilvl w:val="0"/>
          <w:numId w:val="5"/>
        </w:numPr>
        <w:rPr>
          <w:rFonts w:ascii="Arial" w:hAnsi="Arial" w:cs="Arial"/>
        </w:rPr>
      </w:pPr>
      <w:r>
        <w:rPr>
          <w:rFonts w:ascii="Arial" w:hAnsi="Arial" w:cs="Arial"/>
        </w:rPr>
        <w:t>Tehnična dokumentacija ponujene opre</w:t>
      </w:r>
      <w:r w:rsidR="00184FCC">
        <w:rPr>
          <w:rFonts w:ascii="Arial" w:hAnsi="Arial" w:cs="Arial"/>
        </w:rPr>
        <w:t xml:space="preserve">me </w:t>
      </w:r>
      <w:r w:rsidR="00CB557C">
        <w:rPr>
          <w:rFonts w:ascii="Arial" w:hAnsi="Arial" w:cs="Arial"/>
        </w:rPr>
        <w:t>(zaželeno)</w:t>
      </w:r>
    </w:p>
    <w:p w14:paraId="6BB916C2" w14:textId="778A37A2" w:rsidR="00770B9B" w:rsidRPr="00DB05F1" w:rsidRDefault="00DB05F1" w:rsidP="00DB05F1">
      <w:pPr>
        <w:pStyle w:val="Odstavekseznama"/>
        <w:numPr>
          <w:ilvl w:val="0"/>
          <w:numId w:val="5"/>
        </w:numPr>
        <w:rPr>
          <w:rFonts w:ascii="Arial" w:hAnsi="Arial" w:cs="Arial"/>
        </w:rPr>
      </w:pPr>
      <w:r>
        <w:rPr>
          <w:rFonts w:ascii="Arial" w:hAnsi="Arial" w:cs="Arial"/>
          <w:b/>
        </w:rPr>
        <w:t xml:space="preserve">Izjava principala </w:t>
      </w:r>
      <w:r w:rsidRPr="00DB05F1">
        <w:rPr>
          <w:rFonts w:ascii="Arial" w:hAnsi="Arial" w:cs="Arial"/>
        </w:rPr>
        <w:t>o</w:t>
      </w:r>
      <w:r>
        <w:rPr>
          <w:rFonts w:ascii="Arial" w:hAnsi="Arial" w:cs="Arial"/>
          <w:b/>
        </w:rPr>
        <w:t xml:space="preserve"> </w:t>
      </w:r>
      <w:r>
        <w:rPr>
          <w:rFonts w:ascii="Arial" w:hAnsi="Arial" w:cs="Arial"/>
        </w:rPr>
        <w:t>partnerskem</w:t>
      </w:r>
      <w:r w:rsidRPr="00DB05F1">
        <w:rPr>
          <w:rFonts w:ascii="Arial" w:hAnsi="Arial" w:cs="Arial"/>
        </w:rPr>
        <w:t xml:space="preserve"> status</w:t>
      </w:r>
      <w:r>
        <w:rPr>
          <w:rFonts w:ascii="Arial" w:hAnsi="Arial" w:cs="Arial"/>
        </w:rPr>
        <w:t>u</w:t>
      </w:r>
      <w:r w:rsidRPr="00DB05F1">
        <w:rPr>
          <w:rFonts w:ascii="Arial" w:hAnsi="Arial" w:cs="Arial"/>
        </w:rPr>
        <w:t xml:space="preserve"> </w:t>
      </w:r>
      <w:r>
        <w:rPr>
          <w:rFonts w:ascii="Arial" w:hAnsi="Arial" w:cs="Arial"/>
        </w:rPr>
        <w:t>in podpori</w:t>
      </w:r>
      <w:r w:rsidRPr="00DB05F1">
        <w:rPr>
          <w:rFonts w:ascii="Arial" w:hAnsi="Arial" w:cs="Arial"/>
        </w:rPr>
        <w:t xml:space="preserve"> za servis ponujene blagovne znamke opreme</w:t>
      </w:r>
      <w:r w:rsidR="005579EE">
        <w:rPr>
          <w:rFonts w:ascii="Arial" w:hAnsi="Arial" w:cs="Arial"/>
        </w:rPr>
        <w:t xml:space="preserve"> strežnikov (sklop št. 1) oziroma diskovnih sistemov (sklop št. 2)</w:t>
      </w:r>
    </w:p>
    <w:p w14:paraId="179EFB39" w14:textId="48E7F855" w:rsidR="00DB05F1" w:rsidRDefault="00DB05F1" w:rsidP="00E21A84">
      <w:pPr>
        <w:pStyle w:val="Odstavekseznama"/>
        <w:numPr>
          <w:ilvl w:val="0"/>
          <w:numId w:val="5"/>
        </w:numPr>
        <w:rPr>
          <w:rFonts w:ascii="Arial" w:hAnsi="Arial" w:cs="Arial"/>
        </w:rPr>
      </w:pPr>
      <w:r>
        <w:rPr>
          <w:rFonts w:ascii="Arial" w:hAnsi="Arial" w:cs="Arial"/>
          <w:b/>
        </w:rPr>
        <w:t>Dokazila o pridobljenih certifikacijah kadrov.</w:t>
      </w:r>
    </w:p>
    <w:p w14:paraId="6B9CAA5B" w14:textId="77777777" w:rsidR="00A00185" w:rsidRPr="00EA2A62" w:rsidRDefault="00A00185" w:rsidP="00EA2A62">
      <w:pPr>
        <w:spacing w:after="0" w:line="276" w:lineRule="auto"/>
        <w:ind w:left="357"/>
        <w:rPr>
          <w:rFonts w:ascii="Arial" w:hAnsi="Arial" w:cs="Arial"/>
        </w:rPr>
      </w:pPr>
    </w:p>
    <w:p w14:paraId="744058D2" w14:textId="66A4A625" w:rsidR="00E30099" w:rsidRPr="00B23DDC" w:rsidRDefault="00CC6F86" w:rsidP="00CC6F86">
      <w:pPr>
        <w:pStyle w:val="Standard"/>
        <w:rPr>
          <w:rFonts w:ascii="Arial" w:hAnsi="Arial" w:cs="Arial"/>
        </w:rPr>
      </w:pPr>
      <w:r w:rsidRPr="00AC7571">
        <w:rPr>
          <w:rFonts w:ascii="Arial" w:hAnsi="Arial" w:cs="Arial"/>
        </w:rPr>
        <w:t xml:space="preserve">Vsi </w:t>
      </w:r>
      <w:r w:rsidR="00E140E6" w:rsidRPr="00AC7571">
        <w:rPr>
          <w:rFonts w:ascii="Arial" w:hAnsi="Arial" w:cs="Arial"/>
        </w:rPr>
        <w:t>ponudbeni obrazci</w:t>
      </w:r>
      <w:r w:rsidRPr="00AC7571">
        <w:rPr>
          <w:rFonts w:ascii="Arial" w:hAnsi="Arial" w:cs="Arial"/>
        </w:rPr>
        <w:t xml:space="preserve"> </w:t>
      </w:r>
      <w:r w:rsidR="00CD7B0A" w:rsidRPr="00AC7571">
        <w:rPr>
          <w:rFonts w:ascii="Arial" w:hAnsi="Arial" w:cs="Arial"/>
        </w:rPr>
        <w:t>morajo biti ustrezno izpolnjeni</w:t>
      </w:r>
      <w:r w:rsidRPr="00AC7571">
        <w:rPr>
          <w:rFonts w:ascii="Arial" w:hAnsi="Arial" w:cs="Arial"/>
        </w:rPr>
        <w:t xml:space="preserve"> ter na mestih, kjer je to označeno, datirani, podpisani s strani pooblašče</w:t>
      </w:r>
      <w:r w:rsidR="00191B33" w:rsidRPr="00AC7571">
        <w:rPr>
          <w:rFonts w:ascii="Arial" w:hAnsi="Arial" w:cs="Arial"/>
        </w:rPr>
        <w:t xml:space="preserve">ne osebe </w:t>
      </w:r>
      <w:r w:rsidRPr="00AC7571">
        <w:rPr>
          <w:rFonts w:ascii="Arial" w:hAnsi="Arial" w:cs="Arial"/>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w:t>
      </w:r>
      <w:r w:rsidR="00FF595D">
        <w:rPr>
          <w:rFonts w:ascii="Arial" w:hAnsi="Arial" w:cs="Arial"/>
        </w:rPr>
        <w:t>z njegovo predložitvijo v ponudbi</w:t>
      </w:r>
      <w:r w:rsidR="009B1949">
        <w:rPr>
          <w:rFonts w:ascii="Arial" w:hAnsi="Arial" w:cs="Arial"/>
        </w:rPr>
        <w:t xml:space="preserv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597CA8A3" w14:textId="0DD1A63D"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w:t>
      </w:r>
      <w:r w:rsidRPr="00B23DDC">
        <w:rPr>
          <w:rFonts w:ascii="Arial" w:hAnsi="Arial" w:cs="Arial"/>
        </w:rPr>
        <w:t>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5323B36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w:t>
      </w:r>
      <w:r w:rsidRPr="00B23DDC">
        <w:rPr>
          <w:rFonts w:ascii="Arial" w:hAnsi="Arial" w:cs="Arial"/>
        </w:rPr>
        <w:t>.</w:t>
      </w:r>
      <w:r w:rsidR="007A58B1">
        <w:rPr>
          <w:rFonts w:ascii="Arial" w:hAnsi="Arial" w:cs="Arial"/>
        </w:rPr>
        <w:t xml:space="preserve"> Izjema velja za tehnično </w:t>
      </w:r>
      <w:r w:rsidR="00266F13">
        <w:rPr>
          <w:rFonts w:ascii="Arial" w:hAnsi="Arial" w:cs="Arial"/>
        </w:rPr>
        <w:t>in drugo dokumentacij</w:t>
      </w:r>
      <w:r w:rsidR="00D40068">
        <w:rPr>
          <w:rFonts w:ascii="Arial" w:hAnsi="Arial" w:cs="Arial"/>
        </w:rPr>
        <w:t>o</w:t>
      </w:r>
      <w:r w:rsidR="00266F13">
        <w:rPr>
          <w:rFonts w:ascii="Arial" w:hAnsi="Arial" w:cs="Arial"/>
        </w:rPr>
        <w:t xml:space="preserve">, </w:t>
      </w:r>
      <w:r w:rsidR="004D41FE">
        <w:rPr>
          <w:rFonts w:ascii="Arial" w:hAnsi="Arial" w:cs="Arial"/>
        </w:rPr>
        <w:t>vezano na predmet ponudbe</w:t>
      </w:r>
      <w:r w:rsidR="007A58B1">
        <w:rPr>
          <w:rFonts w:ascii="Arial" w:hAnsi="Arial" w:cs="Arial"/>
        </w:rPr>
        <w:t>,</w:t>
      </w:r>
      <w:r w:rsidR="005579EE">
        <w:rPr>
          <w:rFonts w:ascii="Arial" w:hAnsi="Arial" w:cs="Arial"/>
        </w:rPr>
        <w:t xml:space="preserve"> </w:t>
      </w:r>
      <w:r w:rsidR="00900969">
        <w:rPr>
          <w:rFonts w:ascii="Arial" w:hAnsi="Arial" w:cs="Arial"/>
        </w:rPr>
        <w:t>izjave principala</w:t>
      </w:r>
      <w:r w:rsidR="005579EE">
        <w:rPr>
          <w:rFonts w:ascii="Arial" w:hAnsi="Arial" w:cs="Arial"/>
        </w:rPr>
        <w:t xml:space="preserve"> in certifikate oziroma dokazila o pridobljenih certifikacijah, ki so</w:t>
      </w:r>
      <w:r w:rsidR="007A58B1">
        <w:rPr>
          <w:rFonts w:ascii="Arial" w:hAnsi="Arial" w:cs="Arial"/>
        </w:rPr>
        <w:t xml:space="preserv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23C2EDFB" w:rsidR="00AC4FC1" w:rsidRPr="00F2571B" w:rsidRDefault="00AC4FC1" w:rsidP="00FF30FC">
      <w:pPr>
        <w:pStyle w:val="Naslov2"/>
        <w:keepLines w:val="0"/>
        <w:numPr>
          <w:ilvl w:val="1"/>
          <w:numId w:val="61"/>
        </w:numPr>
        <w:rPr>
          <w:rFonts w:ascii="Arial" w:hAnsi="Arial" w:cs="Arial"/>
          <w:sz w:val="22"/>
          <w:szCs w:val="22"/>
        </w:rPr>
      </w:pPr>
      <w:bookmarkStart w:id="29" w:name="_Toc159785985"/>
      <w:r w:rsidRPr="00F2571B">
        <w:rPr>
          <w:rFonts w:ascii="Arial" w:hAnsi="Arial" w:cs="Arial"/>
          <w:sz w:val="22"/>
          <w:szCs w:val="22"/>
        </w:rPr>
        <w:t>Ponudba</w:t>
      </w:r>
      <w:r w:rsidR="004D41FE">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695EDFDF"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r w:rsidR="00EA5E81" w:rsidRPr="00EA5E81">
        <w:rPr>
          <w:rFonts w:ascii="Arial" w:hAnsi="Arial" w:cs="Arial"/>
        </w:rPr>
        <w:t xml:space="preserve"> </w:t>
      </w:r>
      <w:r w:rsidR="00EA5E81">
        <w:rPr>
          <w:rFonts w:ascii="Arial" w:hAnsi="Arial" w:cs="Arial"/>
        </w:rPr>
        <w:t>Ponudnik zaokroži</w:t>
      </w:r>
      <w:r w:rsidR="00EA5E81" w:rsidRPr="00B23DDC">
        <w:rPr>
          <w:rFonts w:ascii="Arial" w:hAnsi="Arial" w:cs="Arial"/>
        </w:rPr>
        <w:t xml:space="preserve"> ponudbeno ceno na največ dve decimalni mesti.</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638DA940"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001D13AD">
        <w:rPr>
          <w:rFonts w:ascii="Arial" w:hAnsi="Arial" w:cs="Arial"/>
        </w:rPr>
        <w:t>še tri mesece od roka za oddajo ponudb</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0DED4FC5" w:rsidR="00515E28" w:rsidRDefault="00E300C1" w:rsidP="00DA319D">
      <w:pPr>
        <w:spacing w:after="0" w:line="276" w:lineRule="auto"/>
        <w:jc w:val="both"/>
        <w:rPr>
          <w:rFonts w:ascii="Arial" w:hAnsi="Arial" w:cs="Arial"/>
        </w:rPr>
      </w:pPr>
      <w:r w:rsidRPr="00B23DDC">
        <w:rPr>
          <w:rFonts w:ascii="Arial" w:hAnsi="Arial" w:cs="Arial"/>
          <w:color w:val="000000" w:themeColor="text1"/>
        </w:rPr>
        <w:t xml:space="preserve">Ponudnik mora v </w:t>
      </w:r>
      <w:r w:rsidR="004D41FE">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762CC573"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Ponudnik v sistemu e-JN naloži v razdelek »Predračun«</w:t>
      </w:r>
      <w:r w:rsidR="00235F39">
        <w:rPr>
          <w:rFonts w:ascii="Arial" w:hAnsi="Arial" w:cs="Arial"/>
          <w:b/>
          <w:color w:val="000000" w:themeColor="text1"/>
          <w:u w:val="single"/>
        </w:rPr>
        <w:t xml:space="preserve"> naloži</w:t>
      </w:r>
      <w:r w:rsidRPr="00085F62">
        <w:rPr>
          <w:rFonts w:ascii="Arial" w:hAnsi="Arial" w:cs="Arial"/>
          <w:b/>
          <w:color w:val="000000" w:themeColor="text1"/>
          <w:u w:val="single"/>
        </w:rPr>
        <w:t xml:space="preserve"> </w:t>
      </w:r>
      <w:r w:rsidR="00235F39">
        <w:rPr>
          <w:rFonts w:ascii="Arial" w:hAnsi="Arial" w:cs="Arial"/>
          <w:b/>
          <w:color w:val="000000" w:themeColor="text1"/>
          <w:u w:val="single"/>
        </w:rPr>
        <w:t>izpolnjen, podpisan in žigosan</w:t>
      </w:r>
      <w:r w:rsidR="00235F39" w:rsidRPr="006B3AC9">
        <w:rPr>
          <w:rFonts w:ascii="Arial" w:hAnsi="Arial" w:cs="Arial"/>
          <w:b/>
          <w:color w:val="000000" w:themeColor="text1"/>
          <w:u w:val="single"/>
        </w:rPr>
        <w:t xml:space="preserve">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00235F39">
        <w:rPr>
          <w:rFonts w:ascii="Arial" w:hAnsi="Arial" w:cs="Arial"/>
          <w:b/>
          <w:color w:val="000000" w:themeColor="text1"/>
          <w:u w:val="single"/>
        </w:rPr>
        <w:t>;</w:t>
      </w:r>
      <w:r w:rsidR="00235F39" w:rsidRPr="00235F39">
        <w:rPr>
          <w:rFonts w:ascii="Arial" w:hAnsi="Arial" w:cs="Arial"/>
          <w:b/>
          <w:color w:val="000000" w:themeColor="text1"/>
          <w:u w:val="single"/>
        </w:rPr>
        <w:t xml:space="preserve"> </w:t>
      </w:r>
      <w:r w:rsidR="00235F39">
        <w:rPr>
          <w:rFonts w:ascii="Arial" w:hAnsi="Arial" w:cs="Arial"/>
          <w:b/>
          <w:color w:val="000000" w:themeColor="text1"/>
          <w:u w:val="single"/>
        </w:rPr>
        <w:t xml:space="preserve">izpolnjen, podpisan in žigosan </w:t>
      </w:r>
      <w:r w:rsidR="00235F39" w:rsidRPr="006B3AC9">
        <w:rPr>
          <w:rFonts w:ascii="Arial" w:hAnsi="Arial" w:cs="Arial"/>
          <w:b/>
          <w:color w:val="000000" w:themeColor="text1"/>
          <w:u w:val="single"/>
        </w:rPr>
        <w:t>obrazec »Ponudbeni predračun« v .</w:t>
      </w:r>
      <w:r w:rsidR="00235F39">
        <w:rPr>
          <w:rFonts w:ascii="Arial" w:hAnsi="Arial" w:cs="Arial"/>
          <w:b/>
          <w:color w:val="000000" w:themeColor="text1"/>
          <w:u w:val="single"/>
        </w:rPr>
        <w:t>pdf</w:t>
      </w:r>
      <w:r w:rsidR="00235F39" w:rsidRPr="006B3AC9">
        <w:rPr>
          <w:rFonts w:ascii="Arial" w:hAnsi="Arial" w:cs="Arial"/>
          <w:b/>
          <w:color w:val="000000" w:themeColor="text1"/>
          <w:u w:val="single"/>
        </w:rPr>
        <w:t xml:space="preserve"> datoteki</w:t>
      </w:r>
      <w:r w:rsidR="00235F39">
        <w:rPr>
          <w:rFonts w:ascii="Arial" w:hAnsi="Arial" w:cs="Arial"/>
          <w:b/>
          <w:color w:val="000000" w:themeColor="text1"/>
          <w:u w:val="single"/>
        </w:rPr>
        <w:t xml:space="preserve"> (zaželeno tudi v obliki .xlsx)</w:t>
      </w:r>
      <w:r w:rsidR="00235F39" w:rsidRPr="006B3AC9">
        <w:rPr>
          <w:rFonts w:ascii="Arial" w:hAnsi="Arial" w:cs="Arial"/>
          <w:b/>
          <w:color w:val="000000" w:themeColor="text1"/>
          <w:u w:val="single"/>
        </w:rPr>
        <w:t xml:space="preserve"> pa naloži v razdelek »Druge priloge«</w:t>
      </w:r>
      <w:r w:rsidR="00235F39">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FF30FC">
      <w:pPr>
        <w:pStyle w:val="Naslov2"/>
        <w:keepLines w:val="0"/>
        <w:numPr>
          <w:ilvl w:val="1"/>
          <w:numId w:val="61"/>
        </w:numPr>
        <w:rPr>
          <w:rFonts w:ascii="Arial" w:hAnsi="Arial" w:cs="Arial"/>
          <w:sz w:val="22"/>
          <w:szCs w:val="22"/>
        </w:rPr>
      </w:pPr>
      <w:bookmarkStart w:id="30" w:name="_Toc159785986"/>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392EE96F"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0C0905">
        <w:rPr>
          <w:rFonts w:ascii="Arial" w:hAnsi="Arial" w:cs="Arial"/>
        </w:rPr>
        <w:t xml:space="preserve"> ter obraz</w:t>
      </w:r>
      <w:r w:rsidR="006C602B" w:rsidRPr="00B23DDC">
        <w:rPr>
          <w:rFonts w:ascii="Arial" w:hAnsi="Arial" w:cs="Arial"/>
        </w:rPr>
        <w:t>c</w:t>
      </w:r>
      <w:r w:rsidR="000C0905">
        <w:rPr>
          <w:rFonts w:ascii="Arial" w:hAnsi="Arial" w:cs="Arial"/>
        </w:rPr>
        <w:t>a</w:t>
      </w:r>
      <w:r w:rsidR="006C602B" w:rsidRPr="00B23DDC">
        <w:rPr>
          <w:rFonts w:ascii="Arial" w:hAnsi="Arial" w:cs="Arial"/>
        </w:rPr>
        <w:t xml:space="preserve"> Izjava o udeležbi v lastništvu in o povezanih družbah</w:t>
      </w:r>
      <w:r w:rsidR="00D96448">
        <w:rPr>
          <w:rFonts w:ascii="Arial" w:hAnsi="Arial" w:cs="Arial"/>
        </w:rPr>
        <w:t xml:space="preserve"> </w:t>
      </w:r>
      <w:r w:rsidR="000C0905">
        <w:rPr>
          <w:rFonts w:ascii="Arial" w:hAnsi="Arial" w:cs="Arial"/>
        </w:rPr>
        <w:t>in</w:t>
      </w:r>
      <w:r w:rsidR="00541824">
        <w:rPr>
          <w:rFonts w:ascii="Arial" w:hAnsi="Arial" w:cs="Arial"/>
        </w:rPr>
        <w:t xml:space="preserve">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0C03B1F"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D41FE">
        <w:rPr>
          <w:rFonts w:ascii="Arial" w:hAnsi="Arial" w:cs="Arial"/>
        </w:rPr>
        <w:t>ba,</w:t>
      </w:r>
      <w:r w:rsidR="004A0841">
        <w:rPr>
          <w:rFonts w:ascii="Arial" w:hAnsi="Arial" w:cs="Arial"/>
        </w:rPr>
        <w:t xml:space="preserve"> </w:t>
      </w:r>
      <w:r w:rsidR="004D41FE">
        <w:rPr>
          <w:rFonts w:ascii="Arial" w:hAnsi="Arial" w:cs="Arial"/>
        </w:rPr>
        <w:t>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3334A87F"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AC7571">
        <w:rPr>
          <w:rFonts w:ascii="Arial" w:hAnsi="Arial" w:cs="Arial"/>
        </w:rPr>
        <w:t>lahko</w:t>
      </w:r>
      <w:r w:rsidRPr="00B23DDC">
        <w:rPr>
          <w:rFonts w:ascii="Arial" w:hAnsi="Arial" w:cs="Arial"/>
        </w:rPr>
        <w:t xml:space="preserve"> naročnik </w:t>
      </w:r>
      <w:r w:rsidR="00E6038F" w:rsidRPr="00B23DDC">
        <w:rPr>
          <w:rFonts w:ascii="Arial" w:hAnsi="Arial" w:cs="Arial"/>
        </w:rPr>
        <w:t>zahteva</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FF30FC">
      <w:pPr>
        <w:pStyle w:val="Naslov2"/>
        <w:keepLines w:val="0"/>
        <w:numPr>
          <w:ilvl w:val="1"/>
          <w:numId w:val="61"/>
        </w:numPr>
        <w:rPr>
          <w:rFonts w:ascii="Arial" w:hAnsi="Arial" w:cs="Arial"/>
          <w:sz w:val="22"/>
          <w:szCs w:val="22"/>
        </w:rPr>
      </w:pPr>
      <w:bookmarkStart w:id="31" w:name="_Toc159785987"/>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755CAF7E" w14:textId="77777777" w:rsidR="00AC7571" w:rsidRPr="000C0905" w:rsidRDefault="00AC7571" w:rsidP="00AC7571">
      <w:pPr>
        <w:pStyle w:val="Standard"/>
        <w:widowControl w:val="0"/>
        <w:rPr>
          <w:rFonts w:ascii="Arial" w:hAnsi="Arial" w:cs="Arial"/>
          <w:b/>
          <w:color w:val="000000" w:themeColor="text1"/>
        </w:rPr>
      </w:pPr>
      <w:r w:rsidRPr="000C0905">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7FC56A55" w14:textId="77777777" w:rsidR="00AC7571" w:rsidRDefault="00AC7571">
      <w:pPr>
        <w:pStyle w:val="Standard"/>
        <w:rPr>
          <w:rFonts w:ascii="Arial" w:hAnsi="Arial" w:cs="Arial"/>
        </w:rPr>
      </w:pPr>
    </w:p>
    <w:p w14:paraId="58617678" w14:textId="17733B71"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00AC7571">
        <w:rPr>
          <w:rFonts w:ascii="Arial" w:hAnsi="Arial" w:cs="Arial"/>
        </w:rPr>
        <w:t xml:space="preserve"> za vsakega nominiranega podizvajalca</w:t>
      </w:r>
      <w:r w:rsidRPr="00B23DDC">
        <w:rPr>
          <w:rFonts w:ascii="Arial" w:hAnsi="Arial" w:cs="Arial"/>
          <w:color w:val="000000" w:themeColor="text1"/>
        </w:rPr>
        <w:t xml:space="preserve">.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6515CAD6" w14:textId="5DA10FD6" w:rsidR="00821C61" w:rsidRPr="00B23DDC" w:rsidRDefault="00D92BB1" w:rsidP="00A156A6">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w:t>
      </w:r>
      <w:r w:rsidR="00A156A6">
        <w:rPr>
          <w:rFonts w:ascii="Arial" w:hAnsi="Arial" w:cs="Arial"/>
        </w:rPr>
        <w:t xml:space="preserve">ega podizvajalca. </w:t>
      </w:r>
      <w:r w:rsidR="00821C61" w:rsidRPr="00B23DDC">
        <w:rPr>
          <w:rFonts w:ascii="Arial" w:hAnsi="Arial" w:cs="Arial"/>
        </w:rPr>
        <w:t>Ponudnik (oziroma skupina ponudnikov), ki namerava oddati del javnega naročila v podizvajanje, mora v ponudbi predložiti</w:t>
      </w:r>
      <w:r w:rsidR="00A156A6">
        <w:rPr>
          <w:rFonts w:ascii="Arial" w:hAnsi="Arial" w:cs="Arial"/>
        </w:rPr>
        <w:t xml:space="preserve"> tudi</w:t>
      </w:r>
      <w:r w:rsidR="00821C61" w:rsidRPr="00B23DDC">
        <w:rPr>
          <w:rFonts w:ascii="Arial" w:hAnsi="Arial" w:cs="Arial"/>
        </w:rPr>
        <w:t xml:space="preserve"> izpolnjen, podpisan, datiran in</w:t>
      </w:r>
      <w:r w:rsidR="00A156A6">
        <w:rPr>
          <w:rFonts w:ascii="Arial" w:hAnsi="Arial" w:cs="Arial"/>
        </w:rPr>
        <w:t xml:space="preserve"> žigosan obrazec »Podizvajalci«</w:t>
      </w:r>
      <w:r w:rsidR="00821C61" w:rsidRPr="00B23DDC">
        <w:rPr>
          <w:rFonts w:ascii="Arial" w:hAnsi="Arial" w:cs="Arial"/>
          <w:color w:val="000000"/>
          <w:shd w:val="clear" w:color="auto" w:fill="FFFFFF"/>
        </w:rPr>
        <w:t>.</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Default="00E3710E" w:rsidP="00E3710E">
      <w:pPr>
        <w:pStyle w:val="Standard"/>
        <w:rPr>
          <w:rFonts w:ascii="Arial" w:hAnsi="Arial" w:cs="Arial"/>
        </w:rPr>
      </w:pPr>
    </w:p>
    <w:p w14:paraId="677FFD97" w14:textId="77777777" w:rsidR="00A3017E" w:rsidRPr="00B23DDC" w:rsidRDefault="00A3017E" w:rsidP="00A3017E">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3B2179" w14:textId="77777777" w:rsidR="00A3017E" w:rsidRPr="00B23DDC" w:rsidRDefault="00A3017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FF30FC">
      <w:pPr>
        <w:pStyle w:val="Naslov1"/>
        <w:numPr>
          <w:ilvl w:val="0"/>
          <w:numId w:val="61"/>
        </w:numPr>
        <w:ind w:left="851" w:hanging="491"/>
        <w:rPr>
          <w:rFonts w:ascii="Arial" w:hAnsi="Arial" w:cs="Arial"/>
          <w:sz w:val="22"/>
          <w:szCs w:val="22"/>
        </w:rPr>
      </w:pPr>
      <w:bookmarkStart w:id="32" w:name="_Toc159785988"/>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1E7E9E26" w:rsidR="007D4A5D" w:rsidRPr="00F2571B" w:rsidRDefault="007D4A5D" w:rsidP="007D4A5D">
      <w:pPr>
        <w:pStyle w:val="Standard"/>
        <w:rPr>
          <w:rFonts w:ascii="Arial" w:hAnsi="Arial" w:cs="Arial"/>
          <w:color w:val="000000" w:themeColor="text1"/>
        </w:rPr>
      </w:pPr>
      <w:r w:rsidRPr="00B23DDC">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FF30FC">
      <w:pPr>
        <w:pStyle w:val="Naslov1"/>
        <w:numPr>
          <w:ilvl w:val="0"/>
          <w:numId w:val="61"/>
        </w:numPr>
        <w:ind w:left="851" w:hanging="491"/>
        <w:rPr>
          <w:rFonts w:ascii="Arial" w:hAnsi="Arial" w:cs="Arial"/>
          <w:sz w:val="22"/>
          <w:szCs w:val="22"/>
        </w:rPr>
      </w:pPr>
      <w:bookmarkStart w:id="33" w:name="_Toc511306757"/>
      <w:bookmarkStart w:id="34" w:name="_Toc159785989"/>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783E281"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kakršne koli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FF30FC">
      <w:pPr>
        <w:pStyle w:val="Naslov1"/>
        <w:numPr>
          <w:ilvl w:val="0"/>
          <w:numId w:val="61"/>
        </w:numPr>
        <w:ind w:left="851" w:hanging="491"/>
        <w:rPr>
          <w:rFonts w:ascii="Arial" w:hAnsi="Arial" w:cs="Arial"/>
          <w:sz w:val="22"/>
          <w:szCs w:val="22"/>
        </w:rPr>
      </w:pPr>
      <w:bookmarkStart w:id="35" w:name="_Toc511306758"/>
      <w:bookmarkStart w:id="36" w:name="_Toc159785990"/>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5605F3E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w:t>
      </w:r>
      <w:r w:rsidR="00900969">
        <w:rPr>
          <w:rFonts w:ascii="Arial" w:hAnsi="Arial" w:cs="Arial"/>
          <w:color w:val="000000" w:themeColor="text1"/>
        </w:rPr>
        <w:t xml:space="preserve">prejema </w:t>
      </w:r>
      <w:r w:rsidRPr="00B23DDC">
        <w:rPr>
          <w:rFonts w:ascii="Arial" w:hAnsi="Arial" w:cs="Arial"/>
          <w:color w:val="000000" w:themeColor="text1"/>
        </w:rPr>
        <w:t xml:space="preserve">pogodbe </w:t>
      </w:r>
      <w:r w:rsidR="00900969">
        <w:rPr>
          <w:rFonts w:ascii="Arial" w:hAnsi="Arial" w:cs="Arial"/>
          <w:color w:val="000000" w:themeColor="text1"/>
        </w:rPr>
        <w:t xml:space="preserve">s strani naročnika </w:t>
      </w:r>
      <w:r w:rsidRPr="00B23DDC">
        <w:rPr>
          <w:rFonts w:ascii="Arial" w:hAnsi="Arial" w:cs="Arial"/>
          <w:color w:val="000000" w:themeColor="text1"/>
        </w:rPr>
        <w:t>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FF30FC">
      <w:pPr>
        <w:pStyle w:val="Naslov1"/>
        <w:numPr>
          <w:ilvl w:val="0"/>
          <w:numId w:val="61"/>
        </w:numPr>
        <w:ind w:left="851" w:hanging="491"/>
        <w:rPr>
          <w:rFonts w:ascii="Arial" w:hAnsi="Arial" w:cs="Arial"/>
          <w:sz w:val="22"/>
          <w:szCs w:val="22"/>
        </w:rPr>
      </w:pPr>
      <w:bookmarkStart w:id="37" w:name="_Toc511306759"/>
      <w:bookmarkStart w:id="38" w:name="_Toc159785991"/>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FF30FC">
      <w:pPr>
        <w:pStyle w:val="Naslov1"/>
        <w:numPr>
          <w:ilvl w:val="0"/>
          <w:numId w:val="61"/>
        </w:numPr>
        <w:ind w:left="851" w:hanging="491"/>
        <w:rPr>
          <w:rFonts w:ascii="Arial" w:hAnsi="Arial" w:cs="Arial"/>
          <w:sz w:val="22"/>
          <w:szCs w:val="22"/>
        </w:rPr>
      </w:pPr>
      <w:bookmarkStart w:id="39" w:name="_Toc511306760"/>
      <w:bookmarkStart w:id="40" w:name="_Toc159785992"/>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C3D491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D41FE">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7759AB92" w14:textId="41F23D17" w:rsidR="00266F13" w:rsidRDefault="00235B3F" w:rsidP="00235F39">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7A85D312" w14:textId="77777777" w:rsidR="00FF595D" w:rsidRDefault="00FF595D" w:rsidP="003B5C8C">
      <w:pPr>
        <w:pStyle w:val="Noga"/>
        <w:tabs>
          <w:tab w:val="clear" w:pos="4536"/>
          <w:tab w:val="clear" w:pos="9072"/>
        </w:tabs>
        <w:ind w:left="4248" w:firstLine="708"/>
        <w:rPr>
          <w:rFonts w:ascii="Arial" w:hAnsi="Arial" w:cs="Arial"/>
        </w:rPr>
      </w:pPr>
    </w:p>
    <w:p w14:paraId="6E9B88D8" w14:textId="77777777" w:rsidR="00FF595D" w:rsidRDefault="00FF595D" w:rsidP="00FF595D">
      <w:pPr>
        <w:spacing w:after="0"/>
        <w:ind w:left="2880" w:firstLine="660"/>
        <w:jc w:val="both"/>
        <w:rPr>
          <w:rFonts w:ascii="Arial" w:hAnsi="Arial" w:cs="Arial"/>
          <w:iCs/>
        </w:rPr>
      </w:pPr>
      <w:bookmarkStart w:id="41" w:name="_Toc106127159"/>
      <w:r>
        <w:rPr>
          <w:rFonts w:ascii="Arial" w:hAnsi="Arial" w:cs="Arial"/>
          <w:iCs/>
        </w:rPr>
        <w:t>Splošna bolnišnica dr. Franca Derganca Nova Gorica</w:t>
      </w:r>
    </w:p>
    <w:p w14:paraId="5FDDB908" w14:textId="77777777" w:rsidR="00FF595D" w:rsidRDefault="00FF595D" w:rsidP="00FF595D">
      <w:pPr>
        <w:spacing w:after="0"/>
        <w:ind w:left="2880" w:firstLine="660"/>
        <w:jc w:val="both"/>
        <w:rPr>
          <w:rFonts w:ascii="Arial" w:hAnsi="Arial" w:cs="Arial"/>
          <w:iCs/>
        </w:rPr>
      </w:pPr>
      <w:r>
        <w:rPr>
          <w:rFonts w:ascii="Arial" w:hAnsi="Arial" w:cs="Arial"/>
          <w:iCs/>
        </w:rPr>
        <w:t>Direktor zavoda:</w:t>
      </w:r>
    </w:p>
    <w:p w14:paraId="58105DC4" w14:textId="77777777" w:rsidR="00FF595D" w:rsidRDefault="00FF595D" w:rsidP="00FF595D">
      <w:pPr>
        <w:widowControl/>
        <w:spacing w:after="0" w:line="240" w:lineRule="auto"/>
        <w:ind w:left="2832" w:firstLine="708"/>
        <w:textAlignment w:val="auto"/>
        <w:rPr>
          <w:rFonts w:eastAsia="Calibri" w:cs="Calibri"/>
          <w:lang w:eastAsia="zh-CN"/>
        </w:rPr>
      </w:pPr>
      <w:r>
        <w:rPr>
          <w:rFonts w:ascii="Arial" w:hAnsi="Arial" w:cs="Arial"/>
        </w:rPr>
        <w:t>Dimitrij Klančič, dr. med., spec. int. med.</w:t>
      </w:r>
      <w:r>
        <w:br w:type="page"/>
      </w:r>
    </w:p>
    <w:p w14:paraId="7AE8797A" w14:textId="7D4AD6B4"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59785993"/>
      <w:r>
        <w:rPr>
          <w:rFonts w:ascii="Arial" w:hAnsi="Arial" w:cs="Arial"/>
          <w:sz w:val="26"/>
          <w:szCs w:val="26"/>
          <w:u w:val="none"/>
        </w:rPr>
        <w:t>PONUDBA</w:t>
      </w:r>
      <w:bookmarkEnd w:id="41"/>
      <w:bookmarkEnd w:id="42"/>
    </w:p>
    <w:p w14:paraId="02172A65" w14:textId="42E634A2" w:rsidR="00E82060" w:rsidRDefault="00E82060" w:rsidP="00E82060">
      <w:pPr>
        <w:pStyle w:val="Standard"/>
        <w:rPr>
          <w:rFonts w:ascii="Arial" w:eastAsia="Times New Roman" w:hAnsi="Arial" w:cs="Arial"/>
          <w:lang w:eastAsia="sl-SI"/>
        </w:rPr>
      </w:pPr>
    </w:p>
    <w:p w14:paraId="7068926A" w14:textId="77777777" w:rsidR="005579EE" w:rsidRDefault="005579EE"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62466D91" w:rsidR="00E82060" w:rsidRDefault="00266F13">
            <w:pPr>
              <w:pStyle w:val="Standard"/>
              <w:spacing w:line="240" w:lineRule="auto"/>
              <w:rPr>
                <w:rFonts w:ascii="Arial" w:hAnsi="Arial" w:cs="Arial"/>
              </w:rPr>
            </w:pPr>
            <w:r>
              <w:rPr>
                <w:rFonts w:ascii="Arial" w:hAnsi="Arial" w:cs="Arial"/>
              </w:rPr>
              <w:t>Naziv ponudnika</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6C763A72"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1D13AD">
        <w:rPr>
          <w:rFonts w:ascii="Arial" w:hAnsi="Arial" w:cs="Arial"/>
          <w:color w:val="000000" w:themeColor="text1"/>
          <w:kern w:val="0"/>
          <w:lang w:eastAsia="en-US"/>
        </w:rPr>
        <w:t>Nadgradnja strežniške infrastrukture</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 xml:space="preserve">partner </w:t>
      </w:r>
      <w:r w:rsidR="001D13AD">
        <w:rPr>
          <w:rFonts w:ascii="Arial" w:hAnsi="Arial" w:cs="Arial"/>
          <w:color w:val="000000" w:themeColor="text1"/>
        </w:rPr>
        <w:t>v skupini</w:t>
      </w:r>
      <w:r w:rsidR="00AD1492">
        <w:rPr>
          <w:rFonts w:ascii="Arial" w:hAnsi="Arial" w:cs="Arial"/>
          <w:color w:val="000000" w:themeColor="text1"/>
        </w:rPr>
        <w:t xml:space="preserve">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 xml:space="preserve">no </w:t>
      </w:r>
      <w:r w:rsidR="001D13AD">
        <w:rPr>
          <w:rFonts w:ascii="Arial" w:hAnsi="Arial" w:cs="Arial"/>
          <w:color w:val="000000" w:themeColor="text1"/>
        </w:rPr>
        <w:t>tri mesece od roka za oddajo ponudb</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2A3814BE" w14:textId="54DFC6E5" w:rsidR="00750D78" w:rsidRPr="003075EF" w:rsidRDefault="00C36428" w:rsidP="00750D78">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750D78" w:rsidRPr="00B73795">
        <w:rPr>
          <w:rFonts w:ascii="Arial" w:eastAsia="Times New Roman" w:hAnsi="Arial" w:cs="Arial"/>
          <w:color w:val="000000" w:themeColor="text1"/>
          <w:lang w:eastAsia="sl-SI"/>
        </w:rPr>
        <w:t>mo za sklope (</w:t>
      </w:r>
      <w:r w:rsidR="00750D78" w:rsidRPr="00882E84">
        <w:rPr>
          <w:rFonts w:ascii="Arial" w:eastAsia="Times New Roman" w:hAnsi="Arial" w:cs="Arial"/>
          <w:b/>
          <w:color w:val="000000" w:themeColor="text1"/>
          <w:u w:val="single"/>
          <w:lang w:eastAsia="sl-SI"/>
        </w:rPr>
        <w:t>ustrezno obkrožiti</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r>
      <w:r w:rsidR="00CF0E9A">
        <w:rPr>
          <w:rFonts w:ascii="Arial" w:eastAsia="Times New Roman" w:hAnsi="Arial" w:cs="Arial"/>
          <w:color w:val="000000" w:themeColor="text1"/>
          <w:lang w:eastAsia="sl-SI"/>
        </w:rPr>
        <w:tab/>
      </w:r>
      <w:r>
        <w:rPr>
          <w:rFonts w:ascii="Arial" w:eastAsia="Times New Roman" w:hAnsi="Arial" w:cs="Arial"/>
          <w:color w:val="000000" w:themeColor="text1"/>
          <w:lang w:eastAsia="sl-SI"/>
        </w:rPr>
        <w:t>1</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t>2</w:t>
      </w:r>
    </w:p>
    <w:p w14:paraId="6E82F825" w14:textId="77777777" w:rsidR="00CF0E9A" w:rsidRDefault="00CF0E9A"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0EACEE31"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1D13AD">
        <w:rPr>
          <w:rFonts w:ascii="Arial" w:hAnsi="Arial" w:cs="Arial"/>
          <w:color w:val="000000" w:themeColor="text1"/>
        </w:rPr>
        <w:t>Strežniki</w:t>
      </w:r>
      <w:r w:rsidRPr="00331093">
        <w:rPr>
          <w:rFonts w:ascii="Arial" w:hAnsi="Arial" w:cs="Arial"/>
        </w:rPr>
        <w:t>)</w:t>
      </w:r>
      <w:r>
        <w:rPr>
          <w:rFonts w:ascii="Arial" w:hAnsi="Arial" w:cs="Arial"/>
        </w:rPr>
        <w:t xml:space="preserve"> znaša:</w:t>
      </w:r>
    </w:p>
    <w:p w14:paraId="068AFB84" w14:textId="77777777" w:rsidR="00266F13" w:rsidRDefault="00266F13"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71C0D50C" w14:textId="77777777" w:rsidTr="00CF0E9A">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FF2352E" w14:textId="77777777" w:rsidR="008F5F36" w:rsidRDefault="008F5F36" w:rsidP="00331093">
      <w:pPr>
        <w:pStyle w:val="Standard"/>
        <w:rPr>
          <w:rFonts w:ascii="Arial" w:hAnsi="Arial" w:cs="Arial"/>
        </w:rPr>
      </w:pPr>
    </w:p>
    <w:p w14:paraId="4E612A4C" w14:textId="22601B75" w:rsidR="005579EE" w:rsidRDefault="00900969" w:rsidP="00331093">
      <w:pPr>
        <w:pStyle w:val="Standard"/>
        <w:rPr>
          <w:rFonts w:ascii="Arial" w:hAnsi="Arial" w:cs="Arial"/>
          <w:color w:val="000000" w:themeColor="text1"/>
        </w:rPr>
      </w:pPr>
      <w:r>
        <w:rPr>
          <w:rFonts w:ascii="Arial" w:hAnsi="Arial" w:cs="Arial"/>
          <w:color w:val="000000" w:themeColor="text1"/>
        </w:rPr>
        <w:t>R</w:t>
      </w:r>
      <w:r w:rsidR="005579EE" w:rsidRPr="00EA5E81">
        <w:rPr>
          <w:rFonts w:ascii="Arial" w:hAnsi="Arial" w:cs="Arial"/>
          <w:color w:val="000000" w:themeColor="text1"/>
        </w:rPr>
        <w:t>ešitev</w:t>
      </w:r>
      <w:r>
        <w:rPr>
          <w:rFonts w:ascii="Arial" w:hAnsi="Arial" w:cs="Arial"/>
          <w:color w:val="000000" w:themeColor="text1"/>
        </w:rPr>
        <w:t xml:space="preserve"> v sklopu št. 1</w:t>
      </w:r>
      <w:r w:rsidR="005579EE" w:rsidRPr="00EA5E81">
        <w:rPr>
          <w:rFonts w:ascii="Arial" w:hAnsi="Arial" w:cs="Arial"/>
          <w:color w:val="000000" w:themeColor="text1"/>
        </w:rPr>
        <w:t xml:space="preserve"> vključuje iDRAC nadzorni sistem</w:t>
      </w:r>
      <w:r w:rsidR="005579EE">
        <w:rPr>
          <w:rFonts w:ascii="Arial" w:hAnsi="Arial" w:cs="Arial"/>
          <w:color w:val="000000" w:themeColor="text1"/>
        </w:rPr>
        <w:t xml:space="preserve"> </w:t>
      </w:r>
      <w:r w:rsidR="005579EE" w:rsidRPr="00B73795">
        <w:rPr>
          <w:rFonts w:ascii="Arial" w:eastAsia="Times New Roman" w:hAnsi="Arial" w:cs="Arial"/>
          <w:color w:val="000000" w:themeColor="text1"/>
          <w:lang w:eastAsia="sl-SI"/>
        </w:rPr>
        <w:t>(</w:t>
      </w:r>
      <w:r w:rsidR="005579EE" w:rsidRPr="00900969">
        <w:rPr>
          <w:rFonts w:ascii="Arial" w:eastAsia="Times New Roman" w:hAnsi="Arial" w:cs="Arial"/>
          <w:color w:val="000000" w:themeColor="text1"/>
          <w:u w:val="single"/>
          <w:lang w:eastAsia="sl-SI"/>
        </w:rPr>
        <w:t>ustrezno obkrožiti</w:t>
      </w:r>
      <w:r w:rsidR="005579EE">
        <w:rPr>
          <w:rFonts w:ascii="Arial" w:eastAsia="Times New Roman" w:hAnsi="Arial" w:cs="Arial"/>
          <w:color w:val="000000" w:themeColor="text1"/>
          <w:lang w:eastAsia="sl-SI"/>
        </w:rPr>
        <w:t>):</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r>
      <w:r w:rsidR="005579EE">
        <w:rPr>
          <w:rFonts w:ascii="Arial" w:eastAsia="Times New Roman" w:hAnsi="Arial" w:cs="Arial"/>
          <w:color w:val="000000" w:themeColor="text1"/>
          <w:lang w:eastAsia="sl-SI"/>
        </w:rPr>
        <w:t>DA</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 xml:space="preserve"> </w:t>
      </w:r>
      <w:r w:rsidR="005579EE">
        <w:rPr>
          <w:rFonts w:ascii="Arial" w:eastAsia="Times New Roman" w:hAnsi="Arial" w:cs="Arial"/>
          <w:color w:val="000000" w:themeColor="text1"/>
          <w:lang w:eastAsia="sl-SI"/>
        </w:rPr>
        <w:t>NE</w:t>
      </w:r>
    </w:p>
    <w:p w14:paraId="27EA3497" w14:textId="77777777" w:rsidR="005579EE" w:rsidRDefault="005579EE" w:rsidP="00331093">
      <w:pPr>
        <w:pStyle w:val="Standard"/>
        <w:rPr>
          <w:rFonts w:ascii="Arial" w:hAnsi="Arial" w:cs="Arial"/>
        </w:rPr>
      </w:pPr>
    </w:p>
    <w:p w14:paraId="4CBC70D5" w14:textId="229E3582" w:rsidR="00E1746A" w:rsidRDefault="00E1746A" w:rsidP="00331093">
      <w:pPr>
        <w:pStyle w:val="Standard"/>
        <w:rPr>
          <w:rFonts w:ascii="Arial" w:hAnsi="Arial" w:cs="Arial"/>
        </w:rPr>
      </w:pPr>
      <w:r>
        <w:rPr>
          <w:rFonts w:ascii="Arial" w:hAnsi="Arial" w:cs="Arial"/>
        </w:rPr>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1D13AD">
        <w:rPr>
          <w:rFonts w:ascii="Arial" w:hAnsi="Arial" w:cs="Arial"/>
          <w:color w:val="000000" w:themeColor="text1"/>
        </w:rPr>
        <w:t>Dokup enot za diskovno polje</w:t>
      </w:r>
      <w:r w:rsidR="00331093" w:rsidRPr="00331093">
        <w:rPr>
          <w:rFonts w:ascii="Arial" w:hAnsi="Arial" w:cs="Arial"/>
        </w:rPr>
        <w:t>)</w:t>
      </w:r>
      <w:r>
        <w:rPr>
          <w:rFonts w:ascii="Arial" w:hAnsi="Arial" w:cs="Arial"/>
        </w:rPr>
        <w:t xml:space="preserve"> znaša:</w:t>
      </w:r>
    </w:p>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39253D9F" w14:textId="77777777" w:rsidTr="00CF0E9A">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CFB1B7C" w14:textId="0A901720" w:rsidR="00900969" w:rsidRDefault="00900969" w:rsidP="00900969">
      <w:pPr>
        <w:pStyle w:val="Standard"/>
        <w:rPr>
          <w:rFonts w:ascii="Arial" w:hAnsi="Arial" w:cs="Arial"/>
          <w:color w:val="000000" w:themeColor="text1"/>
        </w:rPr>
      </w:pPr>
      <w:r>
        <w:rPr>
          <w:rFonts w:ascii="Arial" w:hAnsi="Arial" w:cs="Arial"/>
          <w:color w:val="000000" w:themeColor="text1"/>
        </w:rPr>
        <w:t>R</w:t>
      </w:r>
      <w:r w:rsidRPr="00EA5E81">
        <w:rPr>
          <w:rFonts w:ascii="Arial" w:hAnsi="Arial" w:cs="Arial"/>
          <w:color w:val="000000" w:themeColor="text1"/>
        </w:rPr>
        <w:t>ešitev</w:t>
      </w:r>
      <w:r>
        <w:rPr>
          <w:rFonts w:ascii="Arial" w:hAnsi="Arial" w:cs="Arial"/>
          <w:color w:val="000000" w:themeColor="text1"/>
        </w:rPr>
        <w:t xml:space="preserve"> v sklopu št. 2</w:t>
      </w:r>
      <w:r w:rsidRPr="00EA5E81">
        <w:rPr>
          <w:rFonts w:ascii="Arial" w:hAnsi="Arial" w:cs="Arial"/>
          <w:color w:val="000000" w:themeColor="text1"/>
        </w:rPr>
        <w:t xml:space="preserve"> vključuje iDRAC nadzorni sistem</w:t>
      </w:r>
      <w:r>
        <w:rPr>
          <w:rFonts w:ascii="Arial" w:hAnsi="Arial" w:cs="Arial"/>
          <w:color w:val="000000" w:themeColor="text1"/>
        </w:rPr>
        <w:t xml:space="preserve"> </w:t>
      </w:r>
      <w:r w:rsidRPr="00B73795">
        <w:rPr>
          <w:rFonts w:ascii="Arial" w:eastAsia="Times New Roman" w:hAnsi="Arial" w:cs="Arial"/>
          <w:color w:val="000000" w:themeColor="text1"/>
          <w:lang w:eastAsia="sl-SI"/>
        </w:rPr>
        <w:t>(</w:t>
      </w:r>
      <w:r w:rsidRPr="00900969">
        <w:rPr>
          <w:rFonts w:ascii="Arial" w:eastAsia="Times New Roman" w:hAnsi="Arial" w:cs="Arial"/>
          <w:color w:val="000000" w:themeColor="text1"/>
          <w:u w:val="single"/>
          <w:lang w:eastAsia="sl-SI"/>
        </w:rPr>
        <w:t>ustrezno obkrožiti</w:t>
      </w:r>
      <w:r>
        <w:rPr>
          <w:rFonts w:ascii="Arial" w:eastAsia="Times New Roman" w:hAnsi="Arial" w:cs="Arial"/>
          <w:color w:val="000000" w:themeColor="text1"/>
          <w:lang w:eastAsia="sl-SI"/>
        </w:rPr>
        <w:t>):</w:t>
      </w:r>
      <w:r>
        <w:rPr>
          <w:rFonts w:ascii="Arial" w:eastAsia="Times New Roman" w:hAnsi="Arial" w:cs="Arial"/>
          <w:color w:val="000000" w:themeColor="text1"/>
          <w:lang w:eastAsia="sl-SI"/>
        </w:rPr>
        <w:tab/>
        <w:t xml:space="preserve"> DA </w:t>
      </w:r>
      <w:r>
        <w:rPr>
          <w:rFonts w:ascii="Arial" w:eastAsia="Times New Roman" w:hAnsi="Arial" w:cs="Arial"/>
          <w:color w:val="000000" w:themeColor="text1"/>
          <w:lang w:eastAsia="sl-SI"/>
        </w:rPr>
        <w:tab/>
        <w:t xml:space="preserve"> NE</w:t>
      </w:r>
    </w:p>
    <w:p w14:paraId="23A6B722" w14:textId="77777777" w:rsidR="005579EE" w:rsidRDefault="005579EE"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B6B9F4" w14:textId="7E99E163"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3" w:name="_Toc456003421"/>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navedeni</w:t>
      </w:r>
      <w:r w:rsidR="005579EE">
        <w:rPr>
          <w:rFonts w:ascii="Arial" w:hAnsi="Arial" w:cs="Arial"/>
          <w:bCs/>
          <w:color w:val="000000" w:themeColor="text1"/>
        </w:rPr>
        <w:t>mi</w:t>
      </w:r>
      <w:r>
        <w:rPr>
          <w:rFonts w:ascii="Arial" w:hAnsi="Arial" w:cs="Arial"/>
          <w:bCs/>
          <w:color w:val="000000" w:themeColor="text1"/>
        </w:rPr>
        <w:t xml:space="preserve"> v ra</w:t>
      </w:r>
      <w:r w:rsidR="00ED3594">
        <w:rPr>
          <w:rFonts w:ascii="Arial" w:hAnsi="Arial" w:cs="Arial"/>
          <w:bCs/>
          <w:color w:val="000000" w:themeColor="text1"/>
        </w:rPr>
        <w:t>zpisni dokumentaciji, vključno s</w:t>
      </w:r>
      <w:r w:rsidR="00A3017E">
        <w:rPr>
          <w:rFonts w:ascii="Arial" w:hAnsi="Arial" w:cs="Arial"/>
          <w:bCs/>
          <w:color w:val="000000" w:themeColor="text1"/>
        </w:rPr>
        <w:t xml:space="preserve"> </w:t>
      </w:r>
      <w:r w:rsidR="00ED3594">
        <w:rPr>
          <w:rFonts w:ascii="Arial" w:hAnsi="Arial" w:cs="Arial"/>
          <w:bCs/>
          <w:color w:val="000000" w:themeColor="text1"/>
        </w:rPr>
        <w:t>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752B87F4" w14:textId="77777777" w:rsidR="008F5F36" w:rsidRDefault="008F5F36"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E36BC4C" w14:textId="77777777" w:rsidR="001D13AD" w:rsidRDefault="001D13AD" w:rsidP="00E82060">
      <w:pPr>
        <w:pStyle w:val="Standard"/>
        <w:rPr>
          <w:rFonts w:ascii="Arial" w:eastAsia="Times New Roman" w:hAnsi="Arial" w:cs="Arial"/>
          <w:i/>
          <w:lang w:eastAsia="sl-SI"/>
        </w:rPr>
      </w:pPr>
    </w:p>
    <w:p w14:paraId="64E26C73" w14:textId="77777777" w:rsidR="001D13AD" w:rsidRDefault="001D13AD" w:rsidP="00E82060">
      <w:pPr>
        <w:pStyle w:val="Standard"/>
        <w:rPr>
          <w:rFonts w:ascii="Arial" w:eastAsia="Times New Roman" w:hAnsi="Arial" w:cs="Arial"/>
          <w:i/>
          <w:lang w:eastAsia="sl-SI"/>
        </w:rPr>
      </w:pPr>
    </w:p>
    <w:p w14:paraId="59D91440" w14:textId="30F9C25C" w:rsidR="00243768" w:rsidRDefault="00E82060" w:rsidP="005579EE">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sidR="00243768">
        <w:rPr>
          <w:rFonts w:ascii="Arial" w:eastAsia="Times New Roman" w:hAnsi="Arial" w:cs="Arial"/>
          <w:i/>
          <w:lang w:eastAsia="sl-SI"/>
        </w:rPr>
        <w:br w:type="page"/>
      </w:r>
    </w:p>
    <w:p w14:paraId="29B664F3" w14:textId="77777777" w:rsidR="00243768" w:rsidRPr="00902019" w:rsidRDefault="00243768" w:rsidP="0024376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46482496"/>
      <w:bookmarkStart w:id="45" w:name="_Toc92357145"/>
      <w:bookmarkStart w:id="46" w:name="_Toc118720255"/>
      <w:bookmarkStart w:id="47" w:name="_Toc130558418"/>
      <w:bookmarkStart w:id="48" w:name="_Toc145492156"/>
      <w:bookmarkStart w:id="49" w:name="_Toc159785994"/>
      <w:r w:rsidRPr="00A15431">
        <w:rPr>
          <w:rFonts w:ascii="Arial" w:hAnsi="Arial" w:cs="Arial"/>
          <w:sz w:val="26"/>
          <w:szCs w:val="26"/>
          <w:u w:val="none"/>
        </w:rPr>
        <w:t>REFERENČNO POTRDILO</w:t>
      </w:r>
      <w:bookmarkEnd w:id="44"/>
      <w:bookmarkEnd w:id="45"/>
      <w:bookmarkEnd w:id="46"/>
      <w:bookmarkEnd w:id="47"/>
      <w:bookmarkEnd w:id="48"/>
      <w:bookmarkEnd w:id="49"/>
    </w:p>
    <w:p w14:paraId="554B9618" w14:textId="77777777" w:rsidR="00243768" w:rsidRPr="00F701CB" w:rsidRDefault="00243768" w:rsidP="00243768">
      <w:pPr>
        <w:spacing w:after="0" w:line="276" w:lineRule="auto"/>
        <w:rPr>
          <w:rFonts w:ascii="Arial" w:eastAsia="Times New Roman" w:hAnsi="Arial" w:cs="Arial"/>
          <w:b/>
          <w:color w:val="000000"/>
          <w:lang w:eastAsia="sl-SI"/>
        </w:rPr>
      </w:pPr>
    </w:p>
    <w:p w14:paraId="4FC9EC10" w14:textId="77777777" w:rsidR="00243768" w:rsidRPr="00F701CB" w:rsidRDefault="00243768" w:rsidP="00243768">
      <w:pPr>
        <w:spacing w:after="0" w:line="276" w:lineRule="auto"/>
        <w:rPr>
          <w:rFonts w:ascii="Arial" w:eastAsia="Times New Roman" w:hAnsi="Arial" w:cs="Arial"/>
          <w:b/>
          <w:color w:val="000000"/>
          <w:lang w:eastAsia="sl-SI"/>
        </w:rPr>
      </w:pPr>
    </w:p>
    <w:p w14:paraId="1071F762" w14:textId="77777777" w:rsidR="00243768" w:rsidRPr="00F701CB" w:rsidRDefault="00243768" w:rsidP="00243768">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7F2C2EB5" w14:textId="77777777" w:rsidR="00243768" w:rsidRDefault="00243768" w:rsidP="00243768">
      <w:pPr>
        <w:pStyle w:val="Standard"/>
        <w:rPr>
          <w:rFonts w:ascii="Arial" w:hAnsi="Arial" w:cs="Arial"/>
        </w:rPr>
      </w:pPr>
    </w:p>
    <w:p w14:paraId="5D08DA3A" w14:textId="77777777" w:rsidR="00243768" w:rsidRPr="00F701CB" w:rsidRDefault="00243768" w:rsidP="00243768">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37A8C24E" w14:textId="77777777" w:rsidR="00243768" w:rsidRPr="00F701CB" w:rsidRDefault="00243768" w:rsidP="00243768">
      <w:pPr>
        <w:pStyle w:val="Standard"/>
        <w:rPr>
          <w:rFonts w:ascii="Arial" w:hAnsi="Arial" w:cs="Arial"/>
        </w:rPr>
      </w:pPr>
    </w:p>
    <w:p w14:paraId="6032FF01" w14:textId="77777777" w:rsidR="00243768" w:rsidRPr="00F701CB" w:rsidRDefault="00243768" w:rsidP="00243768">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1F6DACF2" w14:textId="77777777" w:rsidR="00243768" w:rsidRDefault="00243768" w:rsidP="00243768">
      <w:pPr>
        <w:pStyle w:val="Standard"/>
        <w:widowControl w:val="0"/>
        <w:rPr>
          <w:rFonts w:ascii="Arial" w:hAnsi="Arial" w:cs="Arial"/>
        </w:rPr>
      </w:pPr>
    </w:p>
    <w:p w14:paraId="4D9082C0" w14:textId="77777777" w:rsidR="00243768" w:rsidRPr="00F701CB" w:rsidRDefault="00243768" w:rsidP="00243768">
      <w:pPr>
        <w:pStyle w:val="Standard"/>
        <w:widowControl w:val="0"/>
        <w:rPr>
          <w:rFonts w:ascii="Arial" w:hAnsi="Arial" w:cs="Arial"/>
        </w:rPr>
      </w:pPr>
    </w:p>
    <w:p w14:paraId="3BF4DA7D" w14:textId="77777777" w:rsidR="00243768" w:rsidRPr="00F701CB" w:rsidRDefault="00243768" w:rsidP="00243768">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3B6EC5FA" w14:textId="77777777" w:rsidR="00243768" w:rsidRPr="00F701CB" w:rsidRDefault="00243768" w:rsidP="00243768">
      <w:pPr>
        <w:pStyle w:val="Standard"/>
        <w:widowControl w:val="0"/>
        <w:rPr>
          <w:rFonts w:ascii="Arial" w:hAnsi="Arial" w:cs="Arial"/>
        </w:rPr>
      </w:pPr>
    </w:p>
    <w:p w14:paraId="23ADD61F" w14:textId="77777777" w:rsidR="00243768" w:rsidRPr="00F701CB" w:rsidRDefault="00243768" w:rsidP="00243768">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5EFC35FB" w14:textId="77777777" w:rsidR="00243768" w:rsidRPr="00F701CB" w:rsidRDefault="00243768" w:rsidP="00243768">
      <w:pPr>
        <w:pStyle w:val="Standard"/>
        <w:widowControl w:val="0"/>
        <w:rPr>
          <w:rFonts w:ascii="Arial" w:hAnsi="Arial" w:cs="Arial"/>
        </w:rPr>
      </w:pPr>
    </w:p>
    <w:p w14:paraId="0CAFCC68" w14:textId="77777777" w:rsidR="00243768" w:rsidRPr="00F701CB" w:rsidRDefault="00243768" w:rsidP="00243768">
      <w:pPr>
        <w:pStyle w:val="Standard"/>
        <w:widowControl w:val="0"/>
        <w:rPr>
          <w:rFonts w:ascii="Arial" w:hAnsi="Arial" w:cs="Arial"/>
        </w:rPr>
      </w:pPr>
    </w:p>
    <w:p w14:paraId="4F416CAD" w14:textId="77777777" w:rsidR="00243768" w:rsidRDefault="00243768" w:rsidP="00243768">
      <w:pPr>
        <w:pStyle w:val="Standard"/>
        <w:widowControl w:val="0"/>
        <w:rPr>
          <w:rFonts w:ascii="Arial" w:hAnsi="Arial" w:cs="Arial"/>
        </w:rPr>
      </w:pPr>
      <w:r>
        <w:rPr>
          <w:rFonts w:ascii="Arial" w:hAnsi="Arial" w:cs="Arial"/>
        </w:rPr>
        <w:t>Naziv oziroma</w:t>
      </w:r>
      <w:r w:rsidRPr="00F701CB">
        <w:rPr>
          <w:rFonts w:ascii="Arial" w:hAnsi="Arial" w:cs="Arial"/>
        </w:rPr>
        <w:t xml:space="preserve"> opis </w:t>
      </w:r>
      <w:r w:rsidRPr="00B77FAF">
        <w:rPr>
          <w:rFonts w:ascii="Arial" w:hAnsi="Arial" w:cs="Arial"/>
        </w:rPr>
        <w:t>referenčnega posla:</w:t>
      </w:r>
    </w:p>
    <w:p w14:paraId="1BF2F9D9" w14:textId="77777777" w:rsidR="00243768" w:rsidRDefault="00243768" w:rsidP="00243768">
      <w:pPr>
        <w:pStyle w:val="Standard"/>
        <w:widowControl w:val="0"/>
        <w:rPr>
          <w:rFonts w:ascii="Arial" w:hAnsi="Arial" w:cs="Arial"/>
        </w:rPr>
      </w:pPr>
    </w:p>
    <w:p w14:paraId="5367BADE" w14:textId="77777777" w:rsidR="00243768" w:rsidRPr="00F701CB" w:rsidRDefault="00243768" w:rsidP="00243768">
      <w:pPr>
        <w:pStyle w:val="Standard"/>
        <w:widowControl w:val="0"/>
        <w:rPr>
          <w:rFonts w:ascii="Arial" w:hAnsi="Arial" w:cs="Arial"/>
        </w:rPr>
      </w:pPr>
      <w:r>
        <w:rPr>
          <w:rFonts w:ascii="Arial" w:hAnsi="Arial" w:cs="Arial"/>
          <w:color w:val="000000" w:themeColor="text1"/>
        </w:rPr>
        <w:t>________________</w:t>
      </w:r>
      <w:r w:rsidRPr="00B77FAF">
        <w:rPr>
          <w:rFonts w:ascii="Arial" w:hAnsi="Arial" w:cs="Arial"/>
          <w:color w:val="000000" w:themeColor="text1"/>
        </w:rPr>
        <w:t>_</w:t>
      </w:r>
      <w:r w:rsidRPr="00B77FAF">
        <w:rPr>
          <w:rFonts w:ascii="Arial" w:hAnsi="Arial" w:cs="Arial"/>
        </w:rPr>
        <w:t>___________</w:t>
      </w:r>
      <w:r w:rsidRPr="00F701CB">
        <w:rPr>
          <w:rFonts w:ascii="Arial" w:hAnsi="Arial" w:cs="Arial"/>
        </w:rPr>
        <w:t>_______________</w:t>
      </w:r>
      <w:r>
        <w:rPr>
          <w:rFonts w:ascii="Arial" w:hAnsi="Arial" w:cs="Arial"/>
        </w:rPr>
        <w:t>______________________________</w:t>
      </w:r>
    </w:p>
    <w:p w14:paraId="4D78C9F6" w14:textId="77777777" w:rsidR="00243768" w:rsidRPr="00F701CB" w:rsidRDefault="00243768" w:rsidP="00243768">
      <w:pPr>
        <w:pStyle w:val="Standard"/>
        <w:widowControl w:val="0"/>
        <w:rPr>
          <w:rFonts w:ascii="Arial" w:hAnsi="Arial" w:cs="Arial"/>
        </w:rPr>
      </w:pPr>
    </w:p>
    <w:p w14:paraId="2DE8D11D" w14:textId="77777777" w:rsidR="00243768" w:rsidRPr="00F701CB" w:rsidRDefault="00243768" w:rsidP="00243768">
      <w:pPr>
        <w:pStyle w:val="Standard"/>
        <w:widowControl w:val="0"/>
        <w:rPr>
          <w:rFonts w:ascii="Arial" w:hAnsi="Arial" w:cs="Arial"/>
        </w:rPr>
      </w:pPr>
      <w:r w:rsidRPr="00F701CB">
        <w:rPr>
          <w:rFonts w:ascii="Arial" w:hAnsi="Arial" w:cs="Arial"/>
        </w:rPr>
        <w:t>__________________________________________</w:t>
      </w:r>
      <w:r>
        <w:rPr>
          <w:rFonts w:ascii="Arial" w:hAnsi="Arial" w:cs="Arial"/>
        </w:rPr>
        <w:t>_______________________________</w:t>
      </w:r>
    </w:p>
    <w:p w14:paraId="57AB0AD8" w14:textId="77777777" w:rsidR="00243768" w:rsidRDefault="00243768" w:rsidP="00243768">
      <w:pPr>
        <w:pStyle w:val="Standard"/>
        <w:widowControl w:val="0"/>
        <w:rPr>
          <w:rFonts w:ascii="Arial" w:hAnsi="Arial" w:cs="Arial"/>
        </w:rPr>
      </w:pPr>
    </w:p>
    <w:p w14:paraId="57CBDAFB" w14:textId="77777777" w:rsidR="00243768" w:rsidRDefault="00243768" w:rsidP="00243768">
      <w:pPr>
        <w:pStyle w:val="Standard"/>
        <w:widowControl w:val="0"/>
        <w:rPr>
          <w:rFonts w:ascii="Arial" w:hAnsi="Arial" w:cs="Arial"/>
        </w:rPr>
      </w:pPr>
      <w:r>
        <w:rPr>
          <w:rFonts w:ascii="Arial" w:hAnsi="Arial" w:cs="Arial"/>
        </w:rPr>
        <w:t>_________________________________________________________________________.</w:t>
      </w:r>
    </w:p>
    <w:p w14:paraId="429CB935" w14:textId="77777777" w:rsidR="00243768" w:rsidRDefault="00243768" w:rsidP="00243768">
      <w:pPr>
        <w:pStyle w:val="Standard"/>
        <w:widowControl w:val="0"/>
        <w:rPr>
          <w:rFonts w:ascii="Arial" w:hAnsi="Arial" w:cs="Arial"/>
        </w:rPr>
      </w:pPr>
    </w:p>
    <w:p w14:paraId="72157195" w14:textId="77777777" w:rsidR="00243768" w:rsidRDefault="00243768" w:rsidP="00243768">
      <w:pPr>
        <w:pStyle w:val="Standard"/>
        <w:widowControl w:val="0"/>
        <w:rPr>
          <w:rFonts w:ascii="Arial" w:hAnsi="Arial" w:cs="Arial"/>
        </w:rPr>
      </w:pPr>
    </w:p>
    <w:p w14:paraId="3BB35CC3" w14:textId="08C9C1B1" w:rsidR="00243768" w:rsidRDefault="00243768" w:rsidP="00243768">
      <w:pPr>
        <w:pStyle w:val="Standard"/>
        <w:widowControl w:val="0"/>
        <w:rPr>
          <w:rFonts w:ascii="Arial" w:hAnsi="Arial" w:cs="Arial"/>
        </w:rPr>
      </w:pPr>
      <w:r>
        <w:rPr>
          <w:rFonts w:ascii="Arial" w:hAnsi="Arial" w:cs="Arial"/>
        </w:rPr>
        <w:t>Vrednost referenčnih dobav: __________________________________________________.</w:t>
      </w:r>
    </w:p>
    <w:p w14:paraId="42BCA695" w14:textId="77777777" w:rsidR="00243768" w:rsidRDefault="00243768" w:rsidP="00243768">
      <w:pPr>
        <w:pStyle w:val="Standard"/>
        <w:widowControl w:val="0"/>
        <w:rPr>
          <w:rFonts w:ascii="Arial" w:hAnsi="Arial" w:cs="Arial"/>
        </w:rPr>
      </w:pPr>
    </w:p>
    <w:p w14:paraId="117A00EC" w14:textId="77777777" w:rsidR="00243768" w:rsidRDefault="00243768" w:rsidP="00243768">
      <w:pPr>
        <w:pStyle w:val="Standard"/>
        <w:widowControl w:val="0"/>
        <w:rPr>
          <w:rFonts w:ascii="Arial" w:hAnsi="Arial" w:cs="Arial"/>
        </w:rPr>
      </w:pPr>
    </w:p>
    <w:p w14:paraId="108208F9" w14:textId="77777777" w:rsidR="00243768" w:rsidRPr="00F701CB" w:rsidRDefault="00243768" w:rsidP="00243768">
      <w:pPr>
        <w:pStyle w:val="Standard"/>
        <w:widowControl w:val="0"/>
        <w:rPr>
          <w:rFonts w:ascii="Arial" w:hAnsi="Arial" w:cs="Arial"/>
        </w:rPr>
      </w:pPr>
      <w:r>
        <w:rPr>
          <w:rFonts w:ascii="Arial" w:hAnsi="Arial" w:cs="Arial"/>
        </w:rPr>
        <w:t>Datum/obdobje izvedbe referenčnega posla: _____________________</w:t>
      </w:r>
      <w:r w:rsidRPr="00F701CB">
        <w:rPr>
          <w:rFonts w:ascii="Arial" w:hAnsi="Arial" w:cs="Arial"/>
        </w:rPr>
        <w:t>________________.</w:t>
      </w:r>
    </w:p>
    <w:p w14:paraId="679EE483" w14:textId="77777777" w:rsidR="00243768" w:rsidRPr="00F701CB" w:rsidRDefault="00243768" w:rsidP="00243768">
      <w:pPr>
        <w:pStyle w:val="Standard"/>
        <w:widowControl w:val="0"/>
        <w:rPr>
          <w:rFonts w:ascii="Arial" w:hAnsi="Arial" w:cs="Arial"/>
        </w:rPr>
      </w:pPr>
    </w:p>
    <w:p w14:paraId="55B16E4C" w14:textId="77777777" w:rsidR="00243768" w:rsidRDefault="00243768" w:rsidP="00243768">
      <w:pPr>
        <w:pStyle w:val="Standard"/>
        <w:widowControl w:val="0"/>
        <w:rPr>
          <w:rFonts w:ascii="Arial" w:hAnsi="Arial" w:cs="Arial"/>
        </w:rPr>
      </w:pPr>
    </w:p>
    <w:p w14:paraId="12E14B5B" w14:textId="77777777" w:rsidR="00243768" w:rsidRPr="00F701CB" w:rsidRDefault="00243768" w:rsidP="00243768">
      <w:pPr>
        <w:pStyle w:val="Standard"/>
        <w:widowControl w:val="0"/>
        <w:rPr>
          <w:rFonts w:ascii="Arial" w:hAnsi="Arial" w:cs="Arial"/>
        </w:rPr>
      </w:pPr>
      <w:r w:rsidRPr="00F701CB">
        <w:rPr>
          <w:rFonts w:ascii="Arial" w:hAnsi="Arial" w:cs="Arial"/>
        </w:rPr>
        <w:t>Kontaktna oseba referenčnega naročnika (ime</w:t>
      </w:r>
      <w:r>
        <w:rPr>
          <w:rFonts w:ascii="Arial" w:hAnsi="Arial" w:cs="Arial"/>
        </w:rPr>
        <w:t>, priimek, elektronski naslov oziroma</w:t>
      </w:r>
      <w:r w:rsidRPr="00F701CB">
        <w:rPr>
          <w:rFonts w:ascii="Arial" w:hAnsi="Arial" w:cs="Arial"/>
        </w:rPr>
        <w:t xml:space="preserve"> telefonska številka): </w:t>
      </w:r>
    </w:p>
    <w:p w14:paraId="68148B31" w14:textId="77777777" w:rsidR="00243768" w:rsidRPr="00F701CB" w:rsidRDefault="00243768" w:rsidP="00243768">
      <w:pPr>
        <w:pStyle w:val="Standard"/>
        <w:widowControl w:val="0"/>
        <w:rPr>
          <w:rFonts w:ascii="Arial" w:hAnsi="Arial" w:cs="Arial"/>
        </w:rPr>
      </w:pPr>
    </w:p>
    <w:p w14:paraId="772CCC49" w14:textId="77777777" w:rsidR="00243768" w:rsidRPr="00F701CB" w:rsidRDefault="00243768" w:rsidP="00243768">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0CA60588" w14:textId="77777777" w:rsidR="00243768" w:rsidRDefault="00243768" w:rsidP="00243768">
      <w:pPr>
        <w:pStyle w:val="Standard"/>
        <w:widowControl w:val="0"/>
        <w:rPr>
          <w:rFonts w:ascii="Arial" w:hAnsi="Arial" w:cs="Arial"/>
        </w:rPr>
      </w:pPr>
    </w:p>
    <w:p w14:paraId="582EF35E" w14:textId="77777777" w:rsidR="00243768" w:rsidRDefault="00243768" w:rsidP="00243768">
      <w:pPr>
        <w:pStyle w:val="Standard"/>
        <w:widowControl w:val="0"/>
        <w:rPr>
          <w:rFonts w:ascii="Arial" w:hAnsi="Arial" w:cs="Arial"/>
        </w:rPr>
      </w:pPr>
    </w:p>
    <w:p w14:paraId="1C3B497F" w14:textId="77777777" w:rsidR="00243768" w:rsidRPr="00F701CB" w:rsidRDefault="00243768" w:rsidP="00243768">
      <w:pPr>
        <w:pStyle w:val="Standard"/>
        <w:widowControl w:val="0"/>
        <w:rPr>
          <w:rFonts w:ascii="Arial" w:hAnsi="Arial" w:cs="Arial"/>
        </w:rPr>
      </w:pPr>
    </w:p>
    <w:p w14:paraId="037358A1" w14:textId="77777777" w:rsidR="00243768" w:rsidRDefault="00243768" w:rsidP="00243768">
      <w:pPr>
        <w:pStyle w:val="Standard"/>
        <w:widowControl w:val="0"/>
        <w:rPr>
          <w:rFonts w:ascii="Arial" w:eastAsia="Times New Roman" w:hAnsi="Arial" w:cs="Arial"/>
          <w:lang w:eastAsia="sl-SI"/>
        </w:rPr>
      </w:pPr>
    </w:p>
    <w:p w14:paraId="7B1BCA63" w14:textId="77777777" w:rsidR="00243768" w:rsidRDefault="00243768" w:rsidP="00243768">
      <w:pPr>
        <w:pStyle w:val="Standard"/>
        <w:widowControl w:val="0"/>
        <w:rPr>
          <w:rFonts w:ascii="Arial" w:eastAsia="Times New Roman" w:hAnsi="Arial" w:cs="Arial"/>
          <w:lang w:eastAsia="sl-SI"/>
        </w:rPr>
      </w:pPr>
    </w:p>
    <w:p w14:paraId="7430371E" w14:textId="77777777" w:rsidR="00243768" w:rsidRPr="00F701CB" w:rsidRDefault="00243768" w:rsidP="00243768">
      <w:pPr>
        <w:pStyle w:val="Standard"/>
        <w:widowControl w:val="0"/>
        <w:rPr>
          <w:rFonts w:ascii="Arial" w:hAnsi="Arial" w:cs="Arial"/>
        </w:rPr>
      </w:pPr>
      <w:r w:rsidRPr="00F701CB">
        <w:rPr>
          <w:rFonts w:ascii="Arial" w:eastAsia="Times New Roman" w:hAnsi="Arial" w:cs="Arial"/>
          <w:lang w:eastAsia="sl-SI"/>
        </w:rPr>
        <w:t>D</w:t>
      </w:r>
      <w:r>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Pr>
          <w:rFonts w:ascii="Arial" w:eastAsia="Times New Roman" w:hAnsi="Arial" w:cs="Arial"/>
          <w:lang w:eastAsia="sl-SI"/>
        </w:rPr>
        <w:t xml:space="preserve">      </w:t>
      </w:r>
      <w:r>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78BF5D2D" w14:textId="77777777" w:rsidR="00243768" w:rsidRPr="00F701CB" w:rsidRDefault="00243768" w:rsidP="00243768">
      <w:pPr>
        <w:pStyle w:val="Standard"/>
        <w:rPr>
          <w:rFonts w:ascii="Arial" w:eastAsia="Times New Roman" w:hAnsi="Arial" w:cs="Arial"/>
          <w:i/>
          <w:lang w:eastAsia="sl-SI"/>
        </w:rPr>
      </w:pPr>
    </w:p>
    <w:p w14:paraId="60667B1C" w14:textId="77777777" w:rsidR="00243768" w:rsidRPr="00F701CB" w:rsidRDefault="00243768" w:rsidP="00243768">
      <w:pPr>
        <w:pStyle w:val="Standard"/>
        <w:rPr>
          <w:rFonts w:ascii="Arial" w:eastAsia="Times New Roman" w:hAnsi="Arial" w:cs="Arial"/>
          <w:i/>
          <w:lang w:eastAsia="sl-SI"/>
        </w:rPr>
      </w:pPr>
    </w:p>
    <w:p w14:paraId="568DD370" w14:textId="77777777" w:rsidR="00243768" w:rsidRPr="00F701CB" w:rsidRDefault="00243768" w:rsidP="00243768">
      <w:pPr>
        <w:pStyle w:val="Standard"/>
        <w:rPr>
          <w:rFonts w:ascii="Arial" w:eastAsia="Times New Roman" w:hAnsi="Arial" w:cs="Arial"/>
          <w:i/>
          <w:lang w:eastAsia="sl-SI"/>
        </w:rPr>
      </w:pPr>
    </w:p>
    <w:p w14:paraId="19F5499B" w14:textId="77777777" w:rsidR="00243768" w:rsidRDefault="00243768" w:rsidP="00243768">
      <w:pPr>
        <w:pStyle w:val="Standard"/>
        <w:jc w:val="right"/>
        <w:rPr>
          <w:rFonts w:ascii="Arial" w:eastAsia="Times New Roman" w:hAnsi="Arial" w:cs="Arial"/>
          <w:i/>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6DD6A529" w14:textId="5C984D44" w:rsidR="00C36428" w:rsidRDefault="00C36428" w:rsidP="00CF0E9A">
      <w:pPr>
        <w:pStyle w:val="Standard"/>
        <w:rPr>
          <w:rFonts w:ascii="Arial" w:eastAsia="Times New Roman" w:hAnsi="Arial" w:cs="Arial"/>
          <w:i/>
          <w:lang w:eastAsia="sl-SI"/>
        </w:rPr>
      </w:pPr>
      <w:r>
        <w:rPr>
          <w:rFonts w:ascii="Arial" w:eastAsia="Times New Roman" w:hAnsi="Arial" w:cs="Arial"/>
          <w:i/>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06127161"/>
      <w:bookmarkStart w:id="51" w:name="_Toc159785995"/>
      <w:r>
        <w:rPr>
          <w:rFonts w:ascii="Arial" w:hAnsi="Arial" w:cs="Arial"/>
          <w:sz w:val="26"/>
          <w:szCs w:val="26"/>
          <w:u w:val="none"/>
        </w:rPr>
        <w:t>PODIZVAJALCI</w:t>
      </w:r>
      <w:bookmarkEnd w:id="50"/>
      <w:bookmarkEnd w:id="51"/>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25E0980C"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1D13AD">
        <w:rPr>
          <w:rFonts w:ascii="Arial" w:hAnsi="Arial" w:cs="Arial"/>
          <w:color w:val="000000" w:themeColor="text1"/>
          <w:kern w:val="0"/>
          <w:lang w:eastAsia="en-US"/>
        </w:rPr>
        <w:t>Nadgradnja strežniške infrastrukture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06127162"/>
      <w:bookmarkStart w:id="53" w:name="_Toc159785996"/>
      <w:r>
        <w:rPr>
          <w:rFonts w:ascii="Arial" w:hAnsi="Arial" w:cs="Arial"/>
          <w:sz w:val="26"/>
          <w:szCs w:val="26"/>
          <w:u w:val="none"/>
        </w:rPr>
        <w:t>IZJAVA PODIZVAJALCA O NEPOSREDNIH PLAČILIH</w:t>
      </w:r>
      <w:bookmarkEnd w:id="52"/>
      <w:bookmarkEnd w:id="53"/>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0D41AE40"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1D13AD">
        <w:rPr>
          <w:rFonts w:ascii="Arial" w:hAnsi="Arial" w:cs="Arial"/>
          <w:color w:val="000000" w:themeColor="text1"/>
          <w:kern w:val="0"/>
          <w:lang w:eastAsia="en-US"/>
        </w:rPr>
        <w:t>Nadgradnja strežniške infrastrukture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w:t>
      </w:r>
      <w:r w:rsidR="00FF616A">
        <w:rPr>
          <w:rFonts w:ascii="Arial" w:hAnsi="Arial" w:cs="Arial"/>
        </w:rPr>
        <w:t>________</w:t>
      </w:r>
      <w:r w:rsidR="00E51E2E">
        <w:rPr>
          <w:rFonts w:ascii="Arial" w:hAnsi="Arial" w:cs="Arial"/>
        </w:rPr>
        <w:t>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3283860"/>
      <w:bookmarkStart w:id="55" w:name="_Toc106127163"/>
      <w:bookmarkStart w:id="56" w:name="_Toc106825628"/>
      <w:bookmarkStart w:id="57" w:name="_Toc159785997"/>
      <w:bookmarkStart w:id="58" w:name="__RefHeading__2431_470512651"/>
      <w:bookmarkStart w:id="59" w:name="_Toc516472423"/>
      <w:r>
        <w:rPr>
          <w:rFonts w:ascii="Arial" w:hAnsi="Arial" w:cs="Arial"/>
          <w:sz w:val="26"/>
          <w:szCs w:val="26"/>
          <w:u w:val="none"/>
        </w:rPr>
        <w:t>MENIČNA IZJAVA</w:t>
      </w:r>
      <w:bookmarkEnd w:id="54"/>
      <w:bookmarkEnd w:id="55"/>
      <w:bookmarkEnd w:id="56"/>
      <w:bookmarkEnd w:id="57"/>
    </w:p>
    <w:p w14:paraId="03367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0DBABB5A"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1D13AD">
        <w:rPr>
          <w:rFonts w:ascii="Arial" w:hAnsi="Arial" w:cs="Arial"/>
          <w:color w:val="000000" w:themeColor="text1"/>
          <w:kern w:val="0"/>
          <w:lang w:eastAsia="en-US"/>
        </w:rPr>
        <w:t>Nadgradnja strežniške infrastrukture</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D13AD">
        <w:rPr>
          <w:rFonts w:ascii="Arial" w:hAnsi="Arial" w:cs="Arial"/>
        </w:rPr>
        <w:t>nadgradnji strežniške infrastrukture</w:t>
      </w:r>
      <w:r>
        <w:rPr>
          <w:rFonts w:ascii="Arial" w:hAnsi="Arial" w:cs="Arial"/>
        </w:rPr>
        <w:t xml:space="preserve">. Ta menična izjava je veljavna </w:t>
      </w:r>
      <w:r w:rsidR="00E434BD">
        <w:rPr>
          <w:rFonts w:ascii="Arial" w:hAnsi="Arial" w:cs="Arial"/>
        </w:rPr>
        <w:t xml:space="preserve">do </w:t>
      </w:r>
      <w:r w:rsidR="00D40068">
        <w:rPr>
          <w:rFonts w:ascii="Arial" w:hAnsi="Arial" w:cs="Arial"/>
        </w:rPr>
        <w:t xml:space="preserve">poteka </w:t>
      </w:r>
      <w:r w:rsidR="00FF616A">
        <w:rPr>
          <w:rFonts w:ascii="Arial" w:hAnsi="Arial" w:cs="Arial"/>
        </w:rPr>
        <w:t>veljavnosti Pogodbe</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0F6FA789"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w:t>
      </w:r>
      <w:r w:rsidR="00F83CFB">
        <w:rPr>
          <w:rFonts w:ascii="Arial" w:hAnsi="Arial" w:cs="Arial"/>
        </w:rPr>
        <w:t xml:space="preserve"> </w:t>
      </w:r>
      <w:r w:rsidR="00FF616A">
        <w:rPr>
          <w:rFonts w:ascii="Arial" w:hAnsi="Arial" w:cs="Arial"/>
        </w:rPr>
        <w:t>poteka veljavnosti pogodbe</w:t>
      </w:r>
      <w:r w:rsidR="00F83CFB">
        <w:rPr>
          <w:rFonts w:ascii="Arial" w:hAnsi="Arial" w:cs="Arial"/>
        </w:rPr>
        <w:t xml:space="preserve">, do </w:t>
      </w:r>
      <w:r>
        <w:rPr>
          <w:rFonts w:ascii="Arial" w:hAnsi="Arial" w:cs="Arial"/>
        </w:rPr>
        <w:t>zneska ___________</w:t>
      </w:r>
      <w:r w:rsidR="00D30098">
        <w:rPr>
          <w:rFonts w:ascii="Arial" w:hAnsi="Arial" w:cs="Arial"/>
        </w:rPr>
        <w:t>____________ EUR v sklopu št. 1</w:t>
      </w:r>
      <w:r w:rsidR="00C36428">
        <w:rPr>
          <w:rFonts w:ascii="Arial" w:hAnsi="Arial" w:cs="Arial"/>
        </w:rPr>
        <w:t xml:space="preserve"> oziroma</w:t>
      </w:r>
      <w:r w:rsidR="008F5F36" w:rsidRPr="008F5F36">
        <w:rPr>
          <w:rFonts w:ascii="Arial" w:hAnsi="Arial" w:cs="Arial"/>
        </w:rPr>
        <w:t xml:space="preserve"> </w:t>
      </w:r>
      <w:r w:rsidR="008F5F36">
        <w:rPr>
          <w:rFonts w:ascii="Arial" w:hAnsi="Arial" w:cs="Arial"/>
        </w:rPr>
        <w:t>do zneska _______________________ EUR v sklopu št. 2</w:t>
      </w:r>
      <w:r w:rsidR="008A2605">
        <w:rPr>
          <w:rFonts w:ascii="Arial" w:hAnsi="Arial" w:cs="Arial"/>
        </w:rPr>
        <w:t>,</w:t>
      </w:r>
      <w:r>
        <w:rPr>
          <w:rFonts w:ascii="Arial" w:hAnsi="Arial" w:cs="Arial"/>
        </w:rPr>
        <w:t xml:space="preserve"> kar predstavlja 10% pogodbene vrednosti </w:t>
      </w:r>
      <w:r w:rsidR="001D13AD">
        <w:rPr>
          <w:rFonts w:ascii="Arial" w:hAnsi="Arial" w:cs="Arial"/>
        </w:rPr>
        <w:t>bre</w:t>
      </w:r>
      <w:r>
        <w:rPr>
          <w:rFonts w:ascii="Arial" w:hAnsi="Arial" w:cs="Arial"/>
        </w:rPr>
        <w:t xml:space="preserve">z DDV za posamezen sklop, v primerih, če: </w:t>
      </w:r>
    </w:p>
    <w:p w14:paraId="2ED53DE9" w14:textId="48728D85"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FF30FC">
      <w:pPr>
        <w:pStyle w:val="Odstavekseznama"/>
        <w:numPr>
          <w:ilvl w:val="0"/>
          <w:numId w:val="62"/>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295A6331" w14:textId="1C8C954C" w:rsidR="00A738D5" w:rsidRDefault="00A738D5" w:rsidP="00FF30FC">
      <w:pPr>
        <w:pStyle w:val="Odstavekseznama"/>
        <w:numPr>
          <w:ilvl w:val="0"/>
          <w:numId w:val="62"/>
        </w:numPr>
        <w:ind w:left="851"/>
        <w:contextualSpacing/>
        <w:textAlignment w:val="auto"/>
        <w:rPr>
          <w:rFonts w:ascii="Arial" w:hAnsi="Arial" w:cs="Arial"/>
        </w:rPr>
      </w:pPr>
      <w:r>
        <w:rPr>
          <w:rFonts w:ascii="Arial" w:hAnsi="Arial" w:cs="Arial"/>
        </w:rPr>
        <w:t xml:space="preserve">dobavitelj </w:t>
      </w:r>
      <w:r w:rsidRPr="00D82463">
        <w:rPr>
          <w:rFonts w:ascii="Arial" w:hAnsi="Arial" w:cs="Arial"/>
        </w:rPr>
        <w:t>ne odpravi v celoti, ustrezno in v določenih rokih vseh notificiranih napak</w:t>
      </w:r>
      <w:r>
        <w:rPr>
          <w:rFonts w:ascii="Arial" w:hAnsi="Arial" w:cs="Arial"/>
        </w:rPr>
        <w:t>; ali</w:t>
      </w:r>
    </w:p>
    <w:p w14:paraId="34741244" w14:textId="1BFBCCED" w:rsidR="009B1949" w:rsidRDefault="00D460B6" w:rsidP="00FF30FC">
      <w:pPr>
        <w:pStyle w:val="Odstavekseznama"/>
        <w:numPr>
          <w:ilvl w:val="0"/>
          <w:numId w:val="62"/>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w:t>
      </w:r>
      <w:r w:rsidR="00FF616A">
        <w:rPr>
          <w:rFonts w:ascii="Arial" w:hAnsi="Arial" w:cs="Arial"/>
        </w:rPr>
        <w:t xml:space="preserve"> za dobro izvedbo pogodbenih obveznosti</w:t>
      </w:r>
      <w:r w:rsidR="009B1949">
        <w:rPr>
          <w:rFonts w:ascii="Arial" w:hAnsi="Arial" w:cs="Arial"/>
        </w:rPr>
        <w:t xml:space="preserve">,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58724922" w14:textId="6E5CEC54" w:rsidR="009B1949" w:rsidRPr="003075EF"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r w:rsidR="00A3017E">
        <w:rPr>
          <w:rFonts w:ascii="Arial" w:hAnsi="Arial" w:cs="Arial"/>
        </w:rPr>
        <w:t xml:space="preserve"> </w:t>
      </w:r>
      <w:r>
        <w:rPr>
          <w:rFonts w:ascii="Arial" w:hAnsi="Arial" w:cs="Arial"/>
        </w:rPr>
        <w:t xml:space="preserve">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571CD750" w14:textId="77777777" w:rsidR="009B1949" w:rsidRDefault="009B1949" w:rsidP="009B1949">
      <w:pPr>
        <w:pStyle w:val="Standard"/>
        <w:rPr>
          <w:rFonts w:ascii="Arial" w:eastAsia="Times New Roman" w:hAnsi="Arial" w:cs="Arial"/>
          <w:i/>
          <w:lang w:eastAsia="sl-SI"/>
        </w:rPr>
      </w:pPr>
    </w:p>
    <w:p w14:paraId="4FB226BD" w14:textId="77777777" w:rsidR="001D13AD" w:rsidRDefault="001D13AD" w:rsidP="009B1949">
      <w:pPr>
        <w:pStyle w:val="Standard"/>
        <w:rPr>
          <w:rFonts w:ascii="Arial" w:eastAsia="Times New Roman" w:hAnsi="Arial" w:cs="Arial"/>
          <w:i/>
          <w:lang w:eastAsia="sl-SI"/>
        </w:rPr>
      </w:pPr>
    </w:p>
    <w:p w14:paraId="0084FF99" w14:textId="77777777" w:rsidR="001D13AD" w:rsidRDefault="001D13AD"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BD4886" w:rsidR="009E28D3" w:rsidRDefault="00A3017E"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Toc159785998"/>
      <w:r>
        <w:rPr>
          <w:rFonts w:ascii="Arial" w:hAnsi="Arial" w:cs="Arial"/>
          <w:sz w:val="26"/>
          <w:szCs w:val="26"/>
          <w:u w:val="none"/>
        </w:rPr>
        <w:t>IZJAVA O UDELEŽBI V LASTNIŠTVU</w:t>
      </w:r>
      <w:r w:rsidR="009E28D3">
        <w:rPr>
          <w:rFonts w:ascii="Arial" w:hAnsi="Arial" w:cs="Arial"/>
          <w:sz w:val="26"/>
          <w:szCs w:val="26"/>
          <w:u w:val="none"/>
        </w:rPr>
        <w:t xml:space="preserve"> IN O POVEZANIH DRUŽBAH</w:t>
      </w:r>
      <w:bookmarkEnd w:id="60"/>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C66CC42" w:rsidR="00E82060" w:rsidRDefault="00096EB0" w:rsidP="00E82060">
      <w:pPr>
        <w:pStyle w:val="Standard"/>
        <w:rPr>
          <w:rFonts w:ascii="Arial" w:hAnsi="Arial" w:cs="Arial"/>
        </w:rPr>
      </w:pPr>
      <w:r>
        <w:rPr>
          <w:rFonts w:ascii="Arial" w:eastAsia="Times New Roman" w:hAnsi="Arial" w:cs="Arial"/>
          <w:lang w:eastAsia="sl-SI"/>
        </w:rPr>
        <w:t>Gospodarski subjekt</w:t>
      </w:r>
      <w:r w:rsidR="00E82060">
        <w:rPr>
          <w:rFonts w:ascii="Arial" w:eastAsia="Times New Roman" w:hAnsi="Arial" w:cs="Arial"/>
          <w:lang w:eastAsia="sl-SI"/>
        </w:rPr>
        <w:t>:</w:t>
      </w:r>
      <w:r w:rsidR="00E82060">
        <w:rPr>
          <w:rFonts w:ascii="Arial" w:hAnsi="Arial" w:cs="Arial"/>
        </w:rPr>
        <w:t xml:space="preserve"> 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549CA069"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4E1B61">
        <w:rPr>
          <w:rFonts w:ascii="Arial" w:hAnsi="Arial" w:cs="Arial"/>
          <w:color w:val="000000" w:themeColor="text1"/>
          <w:kern w:val="0"/>
          <w:lang w:eastAsia="en-US"/>
        </w:rPr>
        <w:t>Nadgradnja strežniške infrastrukture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 xml:space="preserve">mo naslednjo izjavo o udeležbi v lastništvu </w:t>
      </w:r>
      <w:r w:rsidR="00096EB0">
        <w:rPr>
          <w:rFonts w:ascii="Arial" w:hAnsi="Arial" w:cs="Arial"/>
        </w:rPr>
        <w:t>gospodarskega subjekta</w:t>
      </w:r>
      <w:r>
        <w:rPr>
          <w:rFonts w:ascii="Arial" w:hAnsi="Arial" w:cs="Arial"/>
        </w:rPr>
        <w:t xml:space="preserve"> in o povezanih osebah.</w:t>
      </w:r>
    </w:p>
    <w:p w14:paraId="7BC987C2" w14:textId="77777777" w:rsidR="00E82060" w:rsidRDefault="00E82060" w:rsidP="00E82060">
      <w:pPr>
        <w:pStyle w:val="Standard"/>
        <w:ind w:right="-1"/>
        <w:rPr>
          <w:rFonts w:ascii="Arial" w:hAnsi="Arial" w:cs="Arial"/>
        </w:rPr>
      </w:pPr>
    </w:p>
    <w:p w14:paraId="7D6A1A14" w14:textId="7AF2BD12" w:rsidR="00E82060" w:rsidRDefault="00E82060" w:rsidP="00E82060">
      <w:pPr>
        <w:spacing w:after="0" w:line="276" w:lineRule="auto"/>
        <w:jc w:val="both"/>
        <w:rPr>
          <w:rFonts w:ascii="Arial" w:hAnsi="Arial" w:cs="Arial"/>
        </w:rPr>
      </w:pPr>
      <w:r>
        <w:rPr>
          <w:rFonts w:ascii="Arial" w:hAnsi="Arial" w:cs="Arial"/>
        </w:rPr>
        <w:t xml:space="preserve">V lastništvu zgoraj navedenega </w:t>
      </w:r>
      <w:r w:rsidR="00096EB0">
        <w:rPr>
          <w:rFonts w:ascii="Arial" w:hAnsi="Arial" w:cs="Arial"/>
        </w:rPr>
        <w:t>gospodarskega subjekta</w:t>
      </w:r>
      <w:r>
        <w:rPr>
          <w:rFonts w:ascii="Arial" w:hAnsi="Arial" w:cs="Arial"/>
        </w:rPr>
        <w:t xml:space="preserve">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01BA4444" w:rsidR="00E82060" w:rsidRDefault="00E82060" w:rsidP="00E82060">
      <w:pPr>
        <w:spacing w:after="0" w:line="276" w:lineRule="auto"/>
        <w:jc w:val="both"/>
        <w:rPr>
          <w:rFonts w:ascii="Arial" w:hAnsi="Arial" w:cs="Arial"/>
        </w:rPr>
      </w:pPr>
      <w:r>
        <w:rPr>
          <w:rFonts w:ascii="Arial" w:hAnsi="Arial" w:cs="Arial"/>
        </w:rPr>
        <w:t xml:space="preserve">Gospodarski subjekti, za katere se glede na določbe zakona, ki ureja gospodarske družbe, šteje, da so </w:t>
      </w:r>
      <w:r w:rsidR="00096EB0">
        <w:rPr>
          <w:rFonts w:ascii="Arial" w:hAnsi="Arial" w:cs="Arial"/>
        </w:rPr>
        <w:t>z zgoraj navedenim subjektom</w:t>
      </w:r>
      <w:r>
        <w:rPr>
          <w:rFonts w:ascii="Arial" w:hAnsi="Arial" w:cs="Arial"/>
        </w:rPr>
        <w:t xml:space="preserve">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FF616A" w14:paraId="70D8F4E4" w14:textId="77777777" w:rsidTr="00FF616A">
        <w:tc>
          <w:tcPr>
            <w:tcW w:w="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FF616A" w:rsidRDefault="00FF616A">
            <w:pPr>
              <w:spacing w:after="160" w:line="252" w:lineRule="auto"/>
              <w:jc w:val="center"/>
              <w:rPr>
                <w:rFonts w:ascii="Arial" w:hAnsi="Arial" w:cs="Arial"/>
              </w:rPr>
            </w:pPr>
            <w:r>
              <w:rPr>
                <w:rFonts w:ascii="Arial" w:hAnsi="Arial" w:cs="Arial"/>
              </w:rPr>
              <w:t>Št.</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FF616A" w:rsidRDefault="00FF616A">
            <w:pPr>
              <w:spacing w:after="160" w:line="252" w:lineRule="auto"/>
              <w:jc w:val="center"/>
              <w:rPr>
                <w:rFonts w:ascii="Arial" w:hAnsi="Arial" w:cs="Arial"/>
              </w:rPr>
            </w:pPr>
            <w:r>
              <w:rPr>
                <w:rFonts w:ascii="Arial" w:hAnsi="Arial" w:cs="Arial"/>
              </w:rPr>
              <w:t>Naziv</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8971A0" w14:textId="11F5BD70" w:rsidR="00FF616A" w:rsidRDefault="00FF616A" w:rsidP="00FF616A">
            <w:pPr>
              <w:contextualSpacing/>
              <w:jc w:val="center"/>
              <w:rPr>
                <w:rFonts w:ascii="Arial" w:hAnsi="Arial" w:cs="Arial"/>
              </w:rPr>
            </w:pPr>
            <w:r>
              <w:rPr>
                <w:rFonts w:ascii="Arial" w:hAnsi="Arial" w:cs="Arial"/>
              </w:rPr>
              <w:t>Naslov</w:t>
            </w:r>
          </w:p>
        </w:tc>
      </w:tr>
      <w:tr w:rsidR="00FF616A" w14:paraId="7FAC5973" w14:textId="77777777" w:rsidTr="00FF616A">
        <w:tc>
          <w:tcPr>
            <w:tcW w:w="485" w:type="dxa"/>
            <w:tcBorders>
              <w:top w:val="single" w:sz="4" w:space="0" w:color="auto"/>
              <w:left w:val="single" w:sz="4" w:space="0" w:color="auto"/>
              <w:bottom w:val="single" w:sz="4" w:space="0" w:color="auto"/>
              <w:right w:val="single" w:sz="4" w:space="0" w:color="auto"/>
            </w:tcBorders>
          </w:tcPr>
          <w:p w14:paraId="4E37D300" w14:textId="77777777" w:rsidR="00FF616A" w:rsidRDefault="00FF616A">
            <w:pPr>
              <w:contextualSpacing/>
              <w:rPr>
                <w:rFonts w:ascii="Arial" w:hAnsi="Arial" w:cs="Arial"/>
              </w:rPr>
            </w:pPr>
            <w:r>
              <w:rPr>
                <w:rFonts w:ascii="Arial" w:hAnsi="Arial" w:cs="Arial"/>
              </w:rPr>
              <w:t>1</w:t>
            </w:r>
          </w:p>
          <w:p w14:paraId="4EA690B9"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670AEE5C"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7D22C8" w14:textId="77777777" w:rsidR="00FF616A" w:rsidRDefault="00FF616A">
            <w:pPr>
              <w:contextualSpacing/>
              <w:rPr>
                <w:rFonts w:ascii="Arial" w:hAnsi="Arial" w:cs="Arial"/>
              </w:rPr>
            </w:pPr>
          </w:p>
        </w:tc>
      </w:tr>
      <w:tr w:rsidR="00FF616A" w14:paraId="216F079A" w14:textId="77777777" w:rsidTr="00FF616A">
        <w:tc>
          <w:tcPr>
            <w:tcW w:w="485" w:type="dxa"/>
            <w:tcBorders>
              <w:top w:val="single" w:sz="4" w:space="0" w:color="auto"/>
              <w:left w:val="single" w:sz="4" w:space="0" w:color="auto"/>
              <w:bottom w:val="single" w:sz="4" w:space="0" w:color="auto"/>
              <w:right w:val="single" w:sz="4" w:space="0" w:color="auto"/>
            </w:tcBorders>
          </w:tcPr>
          <w:p w14:paraId="11F0884B" w14:textId="77777777" w:rsidR="00FF616A" w:rsidRDefault="00FF616A">
            <w:pPr>
              <w:contextualSpacing/>
              <w:rPr>
                <w:rFonts w:ascii="Arial" w:hAnsi="Arial" w:cs="Arial"/>
              </w:rPr>
            </w:pPr>
            <w:r>
              <w:rPr>
                <w:rFonts w:ascii="Arial" w:hAnsi="Arial" w:cs="Arial"/>
              </w:rPr>
              <w:t>2</w:t>
            </w:r>
          </w:p>
          <w:p w14:paraId="53A94DEE"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211F9581"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75A6204" w14:textId="77777777" w:rsidR="00FF616A" w:rsidRDefault="00FF616A">
            <w:pPr>
              <w:contextualSpacing/>
              <w:rPr>
                <w:rFonts w:ascii="Arial" w:hAnsi="Arial" w:cs="Arial"/>
              </w:rPr>
            </w:pPr>
          </w:p>
        </w:tc>
      </w:tr>
      <w:tr w:rsidR="00FF616A" w14:paraId="4C4638FB" w14:textId="77777777" w:rsidTr="00FF616A">
        <w:tc>
          <w:tcPr>
            <w:tcW w:w="485" w:type="dxa"/>
            <w:tcBorders>
              <w:top w:val="single" w:sz="4" w:space="0" w:color="auto"/>
              <w:left w:val="single" w:sz="4" w:space="0" w:color="auto"/>
              <w:bottom w:val="single" w:sz="4" w:space="0" w:color="auto"/>
              <w:right w:val="single" w:sz="4" w:space="0" w:color="auto"/>
            </w:tcBorders>
          </w:tcPr>
          <w:p w14:paraId="3B8351BF" w14:textId="77777777" w:rsidR="00FF616A" w:rsidRDefault="00FF616A">
            <w:pPr>
              <w:contextualSpacing/>
              <w:rPr>
                <w:rFonts w:ascii="Arial" w:hAnsi="Arial" w:cs="Arial"/>
              </w:rPr>
            </w:pPr>
            <w:r>
              <w:rPr>
                <w:rFonts w:ascii="Arial" w:hAnsi="Arial" w:cs="Arial"/>
              </w:rPr>
              <w:t>3</w:t>
            </w:r>
          </w:p>
          <w:p w14:paraId="37E3EC12"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DE446A8"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8C7A8C" w14:textId="77777777" w:rsidR="00FF616A" w:rsidRDefault="00FF616A">
            <w:pPr>
              <w:contextualSpacing/>
              <w:rPr>
                <w:rFonts w:ascii="Arial" w:hAnsi="Arial" w:cs="Arial"/>
              </w:rPr>
            </w:pPr>
          </w:p>
        </w:tc>
      </w:tr>
      <w:tr w:rsidR="00FF616A" w14:paraId="6393F228" w14:textId="77777777" w:rsidTr="00FF616A">
        <w:tc>
          <w:tcPr>
            <w:tcW w:w="485" w:type="dxa"/>
            <w:tcBorders>
              <w:top w:val="single" w:sz="4" w:space="0" w:color="auto"/>
              <w:left w:val="single" w:sz="4" w:space="0" w:color="auto"/>
              <w:bottom w:val="single" w:sz="4" w:space="0" w:color="auto"/>
              <w:right w:val="single" w:sz="4" w:space="0" w:color="auto"/>
            </w:tcBorders>
          </w:tcPr>
          <w:p w14:paraId="3D04D338" w14:textId="77777777" w:rsidR="00FF616A" w:rsidRDefault="00FF616A">
            <w:pPr>
              <w:contextualSpacing/>
              <w:rPr>
                <w:rFonts w:ascii="Arial" w:hAnsi="Arial" w:cs="Arial"/>
              </w:rPr>
            </w:pPr>
            <w:r>
              <w:rPr>
                <w:rFonts w:ascii="Arial" w:hAnsi="Arial" w:cs="Arial"/>
              </w:rPr>
              <w:t>4</w:t>
            </w:r>
          </w:p>
          <w:p w14:paraId="7D27E39B"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E53B075"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477EB935" w14:textId="77777777" w:rsidR="00FF616A" w:rsidRDefault="00FF616A">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0087FCE" w14:textId="77777777" w:rsidR="00A3017E" w:rsidRDefault="00A3017E" w:rsidP="00E82060">
      <w:pPr>
        <w:pStyle w:val="Standard"/>
        <w:rPr>
          <w:rFonts w:ascii="Arial" w:eastAsia="Times New Roman" w:hAnsi="Arial" w:cs="Arial"/>
          <w:i/>
          <w:lang w:eastAsia="sl-SI"/>
        </w:rPr>
      </w:pPr>
    </w:p>
    <w:p w14:paraId="61D9A776" w14:textId="77777777" w:rsidR="00096EB0" w:rsidRDefault="00096EB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1" w:name="_Toc106127165"/>
      <w:bookmarkStart w:id="62" w:name="_Toc159785999"/>
      <w:r>
        <w:rPr>
          <w:rFonts w:ascii="Arial" w:hAnsi="Arial" w:cs="Arial"/>
          <w:sz w:val="26"/>
          <w:szCs w:val="26"/>
          <w:u w:val="none"/>
        </w:rPr>
        <w:t>IZJAVA O ODSOTNOSTI OSEBNIH POVEZAV</w:t>
      </w:r>
      <w:bookmarkEnd w:id="61"/>
      <w:bookmarkEnd w:id="62"/>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24A9AC43"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4E1B61">
        <w:rPr>
          <w:rFonts w:ascii="Arial" w:hAnsi="Arial" w:cs="Arial"/>
          <w:color w:val="000000" w:themeColor="text1"/>
          <w:kern w:val="0"/>
          <w:lang w:eastAsia="en-US"/>
        </w:rPr>
        <w:t>Nadgradnja strežniške infrastrukture</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FF30FC">
      <w:pPr>
        <w:pStyle w:val="Sprotnaopomba-besedilo"/>
        <w:numPr>
          <w:ilvl w:val="0"/>
          <w:numId w:val="63"/>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FF30FC">
      <w:pPr>
        <w:pStyle w:val="Standard"/>
        <w:numPr>
          <w:ilvl w:val="0"/>
          <w:numId w:val="63"/>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51245A48" w:rsidR="00DE11AB" w:rsidRDefault="00DE11AB"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34653768"/>
      <w:bookmarkStart w:id="64" w:name="_Toc123205861"/>
      <w:bookmarkStart w:id="65" w:name="_Toc159786000"/>
      <w:bookmarkEnd w:id="58"/>
      <w:bookmarkEnd w:id="59"/>
      <w:r>
        <w:rPr>
          <w:rFonts w:ascii="Arial" w:hAnsi="Arial" w:cs="Arial"/>
          <w:sz w:val="26"/>
          <w:szCs w:val="26"/>
          <w:u w:val="none"/>
        </w:rPr>
        <w:t xml:space="preserve">POGODBA O </w:t>
      </w:r>
      <w:bookmarkEnd w:id="63"/>
      <w:bookmarkEnd w:id="64"/>
      <w:r w:rsidR="000733F9">
        <w:rPr>
          <w:rFonts w:ascii="Arial" w:hAnsi="Arial" w:cs="Arial"/>
          <w:sz w:val="26"/>
          <w:szCs w:val="26"/>
          <w:u w:val="none"/>
        </w:rPr>
        <w:t>NADGRADNJI STREŽNIŠKE INFRASTRUKTURE</w:t>
      </w:r>
      <w:bookmarkEnd w:id="65"/>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77777777" w:rsidR="00DE11AB" w:rsidRDefault="00DE11AB" w:rsidP="00DE11AB">
      <w:pPr>
        <w:pStyle w:val="Standard"/>
        <w:rPr>
          <w:rFonts w:ascii="Arial" w:hAnsi="Arial" w:cs="Arial"/>
        </w:rPr>
      </w:pPr>
      <w:r>
        <w:rPr>
          <w:rFonts w:ascii="Arial" w:hAnsi="Arial" w:cs="Arial"/>
        </w:rPr>
        <w:t>ki jo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77777777" w:rsidR="00DE11AB" w:rsidRDefault="00DE11AB" w:rsidP="00DE11A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E1DE9FC" w14:textId="31EDEB03" w:rsidR="00DE11AB" w:rsidRDefault="00DE11AB" w:rsidP="00FF30FC">
      <w:pPr>
        <w:widowControl/>
        <w:numPr>
          <w:ilvl w:val="0"/>
          <w:numId w:val="6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964FBB">
        <w:rPr>
          <w:rFonts w:ascii="Arial" w:hAnsi="Arial" w:cs="Arial"/>
          <w:color w:val="000000" w:themeColor="text1"/>
          <w:kern w:val="0"/>
        </w:rPr>
        <w:t>Nadgradnja strežniške infrastrukture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77777777" w:rsidR="00DE11AB" w:rsidRDefault="00DE11AB" w:rsidP="00FF30FC">
      <w:pPr>
        <w:pStyle w:val="Telobesedila"/>
        <w:widowControl/>
        <w:numPr>
          <w:ilvl w:val="0"/>
          <w:numId w:val="6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4783D3D" w14:textId="77777777" w:rsidR="00DE11AB" w:rsidRDefault="00DE11AB" w:rsidP="00FF30FC">
      <w:pPr>
        <w:widowControl/>
        <w:numPr>
          <w:ilvl w:val="0"/>
          <w:numId w:val="6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48C48758" w:rsidR="00DE11AB" w:rsidRDefault="00DE11AB" w:rsidP="00DE11AB">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naročniku </w:t>
      </w:r>
      <w:r w:rsidR="00B0465B">
        <w:rPr>
          <w:rFonts w:ascii="Arial" w:hAnsi="Arial" w:cs="Arial"/>
        </w:rPr>
        <w:t xml:space="preserve">dobavil v last in posest </w:t>
      </w:r>
      <w:r w:rsidR="00964FBB">
        <w:rPr>
          <w:rFonts w:ascii="Arial" w:hAnsi="Arial" w:cs="Arial"/>
        </w:rPr>
        <w:t xml:space="preserve">novo in nerabljeno strojno in programsko </w:t>
      </w:r>
      <w:r w:rsidR="00637F84">
        <w:rPr>
          <w:rFonts w:ascii="Arial" w:hAnsi="Arial" w:cs="Arial"/>
        </w:rPr>
        <w:t xml:space="preserve">opremo </w:t>
      </w:r>
      <w:r w:rsidR="00964FBB">
        <w:rPr>
          <w:rFonts w:ascii="Arial" w:hAnsi="Arial" w:cs="Arial"/>
        </w:rPr>
        <w:t>za nadgradnjo naročnikove strežniške infrastrukture</w:t>
      </w:r>
      <w:r>
        <w:rPr>
          <w:rFonts w:ascii="Arial" w:hAnsi="Arial" w:cs="Arial"/>
        </w:rPr>
        <w:t xml:space="preserve">, s karakteristikami, kot so navedene v Tehničnih </w:t>
      </w:r>
      <w:r w:rsidR="00B0465B">
        <w:rPr>
          <w:rFonts w:ascii="Arial" w:hAnsi="Arial" w:cs="Arial"/>
        </w:rPr>
        <w:t>specifikacijah</w:t>
      </w:r>
      <w:r>
        <w:rPr>
          <w:rFonts w:ascii="Arial" w:hAnsi="Arial" w:cs="Arial"/>
        </w:rPr>
        <w:t xml:space="preserve"> razpisne dokumentacije in v ponudbi dobavitelja</w:t>
      </w:r>
      <w:r w:rsidR="00C6022B">
        <w:rPr>
          <w:rFonts w:ascii="Arial" w:hAnsi="Arial" w:cs="Arial"/>
        </w:rPr>
        <w:t>, vključno s Ponudbenim predračunom</w:t>
      </w:r>
      <w:r>
        <w:rPr>
          <w:rFonts w:ascii="Arial" w:hAnsi="Arial" w:cs="Arial"/>
        </w:rPr>
        <w:t xml:space="preserve">, </w:t>
      </w:r>
      <w:r w:rsidR="00B0465B">
        <w:rPr>
          <w:rFonts w:ascii="Arial" w:hAnsi="Arial" w:cs="Arial"/>
        </w:rPr>
        <w:t xml:space="preserve">ter naročniku </w:t>
      </w:r>
      <w:r w:rsidR="00964FBB">
        <w:rPr>
          <w:rFonts w:ascii="Arial" w:hAnsi="Arial" w:cs="Arial"/>
        </w:rPr>
        <w:t>to strojno in programsko opremo</w:t>
      </w:r>
      <w:r w:rsidR="00B0465B">
        <w:rPr>
          <w:rFonts w:ascii="Arial" w:hAnsi="Arial" w:cs="Arial"/>
        </w:rPr>
        <w:t xml:space="preserve"> </w:t>
      </w:r>
      <w:r w:rsidR="00350C33">
        <w:rPr>
          <w:rFonts w:ascii="Arial" w:hAnsi="Arial" w:cs="Arial"/>
        </w:rPr>
        <w:t>namestil oziroma vzpostavil v</w:t>
      </w:r>
      <w:r w:rsidR="00B0465B">
        <w:rPr>
          <w:rFonts w:ascii="Arial" w:hAnsi="Arial" w:cs="Arial"/>
        </w:rPr>
        <w:t xml:space="preserve"> </w:t>
      </w:r>
      <w:r w:rsidR="00C6022B">
        <w:rPr>
          <w:rFonts w:ascii="Arial" w:hAnsi="Arial" w:cs="Arial"/>
        </w:rPr>
        <w:t xml:space="preserve">ustrezno </w:t>
      </w:r>
      <w:r w:rsidR="00B0465B">
        <w:rPr>
          <w:rFonts w:ascii="Arial" w:hAnsi="Arial" w:cs="Arial"/>
        </w:rPr>
        <w:t>delovanje</w:t>
      </w:r>
      <w:r>
        <w:rPr>
          <w:rFonts w:ascii="Arial" w:hAnsi="Arial" w:cs="Arial"/>
        </w:rPr>
        <w:t xml:space="preserve">, naročnik pa se zavezuje, da bo dobavitelju za to plačal kupnino. </w:t>
      </w:r>
      <w:r w:rsidR="00350C33">
        <w:rPr>
          <w:rFonts w:ascii="Arial" w:hAnsi="Arial" w:cs="Arial"/>
        </w:rPr>
        <w:t xml:space="preserve">Predmet te pogodbe je tudi vzdrževanje </w:t>
      </w:r>
      <w:r w:rsidR="00964FBB">
        <w:rPr>
          <w:rFonts w:ascii="Arial" w:hAnsi="Arial" w:cs="Arial"/>
        </w:rPr>
        <w:t>dobavljene opreme za obdobje</w:t>
      </w:r>
      <w:r w:rsidR="00350C33">
        <w:rPr>
          <w:rFonts w:ascii="Arial" w:hAnsi="Arial" w:cs="Arial"/>
        </w:rPr>
        <w:t xml:space="preserve"> 7 let.</w:t>
      </w:r>
    </w:p>
    <w:p w14:paraId="6C35B932" w14:textId="77777777" w:rsidR="00DE11AB" w:rsidRDefault="00DE11AB" w:rsidP="00DE11AB">
      <w:pPr>
        <w:pStyle w:val="Standard"/>
        <w:rPr>
          <w:rFonts w:ascii="Arial" w:hAnsi="Arial" w:cs="Arial"/>
          <w:color w:val="000000" w:themeColor="text1"/>
        </w:rPr>
      </w:pPr>
    </w:p>
    <w:p w14:paraId="640EB3F7" w14:textId="30C65C21" w:rsidR="00DE11AB" w:rsidRDefault="00DE11AB" w:rsidP="00DE11AB">
      <w:pPr>
        <w:pStyle w:val="Standard"/>
        <w:rPr>
          <w:rFonts w:ascii="Arial" w:hAnsi="Arial" w:cs="Arial"/>
          <w:color w:val="000000" w:themeColor="text1"/>
        </w:rPr>
      </w:pPr>
      <w:r>
        <w:rPr>
          <w:rFonts w:ascii="Arial" w:hAnsi="Arial" w:cs="Arial"/>
          <w:color w:val="000000" w:themeColor="text1"/>
        </w:rPr>
        <w:t>Pogodba se</w:t>
      </w:r>
      <w:r w:rsidR="00EF3C44">
        <w:rPr>
          <w:rFonts w:ascii="Arial" w:hAnsi="Arial" w:cs="Arial"/>
          <w:color w:val="000000" w:themeColor="text1"/>
        </w:rPr>
        <w:t xml:space="preserve"> sklepa za izpolnitev naslednjega sklopa oziroma</w:t>
      </w:r>
      <w:r>
        <w:rPr>
          <w:rFonts w:ascii="Arial" w:hAnsi="Arial" w:cs="Arial"/>
          <w:color w:val="000000" w:themeColor="text1"/>
        </w:rPr>
        <w:t xml:space="preserve"> sklopov zgoraj navedenega javnega naročila:</w:t>
      </w:r>
    </w:p>
    <w:p w14:paraId="231AEDDD" w14:textId="7158FEDF" w:rsidR="00DE11AB" w:rsidRPr="000801F3" w:rsidRDefault="00DE11AB" w:rsidP="00FF30FC">
      <w:pPr>
        <w:pStyle w:val="Standard"/>
        <w:numPr>
          <w:ilvl w:val="0"/>
          <w:numId w:val="67"/>
        </w:numPr>
        <w:rPr>
          <w:rFonts w:ascii="Arial" w:hAnsi="Arial" w:cs="Arial"/>
        </w:rPr>
      </w:pPr>
      <w:r w:rsidRPr="000801F3">
        <w:rPr>
          <w:rFonts w:ascii="Arial" w:hAnsi="Arial" w:cs="Arial"/>
        </w:rPr>
        <w:t xml:space="preserve">Sklop št. 1: </w:t>
      </w:r>
      <w:r w:rsidR="00964FBB">
        <w:rPr>
          <w:rFonts w:ascii="Arial" w:hAnsi="Arial" w:cs="Arial"/>
          <w:bCs/>
          <w:color w:val="000000" w:themeColor="text1"/>
        </w:rPr>
        <w:t>Strežniki</w:t>
      </w:r>
      <w:r w:rsidRPr="000801F3">
        <w:rPr>
          <w:rFonts w:ascii="Arial" w:hAnsi="Arial" w:cs="Arial"/>
        </w:rPr>
        <w:t>;</w:t>
      </w:r>
    </w:p>
    <w:p w14:paraId="5B23F6AC" w14:textId="0928F03E" w:rsidR="00DE11AB" w:rsidRPr="00AE2DC9" w:rsidRDefault="00DE11AB" w:rsidP="00FF30FC">
      <w:pPr>
        <w:pStyle w:val="Standard"/>
        <w:numPr>
          <w:ilvl w:val="0"/>
          <w:numId w:val="67"/>
        </w:numPr>
        <w:rPr>
          <w:rFonts w:ascii="Arial" w:hAnsi="Arial" w:cs="Arial"/>
        </w:rPr>
      </w:pPr>
      <w:r w:rsidRPr="000801F3">
        <w:rPr>
          <w:rFonts w:ascii="Arial" w:hAnsi="Arial" w:cs="Arial"/>
        </w:rPr>
        <w:t>Sklop št. 2:</w:t>
      </w:r>
      <w:r>
        <w:rPr>
          <w:rFonts w:ascii="Arial" w:hAnsi="Arial" w:cs="Arial"/>
        </w:rPr>
        <w:t xml:space="preserve"> </w:t>
      </w:r>
      <w:r w:rsidR="00964FBB">
        <w:rPr>
          <w:rFonts w:ascii="Arial" w:hAnsi="Arial" w:cs="Arial"/>
          <w:bCs/>
          <w:color w:val="000000" w:themeColor="text1"/>
        </w:rPr>
        <w:t>Dokup enot za diskovno polje</w:t>
      </w:r>
      <w:r w:rsidR="00C36428">
        <w:rPr>
          <w:rFonts w:ascii="Arial" w:hAnsi="Arial" w:cs="Arial"/>
          <w:color w:val="000000" w:themeColor="text1"/>
        </w:rPr>
        <w:t>.</w:t>
      </w:r>
    </w:p>
    <w:p w14:paraId="5D929B98" w14:textId="77777777" w:rsidR="00DE11AB" w:rsidRDefault="00DE11AB" w:rsidP="00DE11AB">
      <w:pPr>
        <w:pStyle w:val="Standard"/>
        <w:rPr>
          <w:rFonts w:ascii="Arial" w:hAnsi="Arial" w:cs="Arial"/>
          <w:color w:val="000000" w:themeColor="text1"/>
        </w:rPr>
      </w:pPr>
    </w:p>
    <w:p w14:paraId="5C67F9A6" w14:textId="77777777" w:rsidR="00DE11AB" w:rsidRDefault="00DE11AB" w:rsidP="00DE11AB">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29110DA8" w14:textId="08FBEC4D"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r w:rsidR="002A69BA">
        <w:rPr>
          <w:rFonts w:ascii="Arial" w:hAnsi="Arial" w:cs="Arial"/>
        </w:rPr>
        <w:t xml:space="preserve"> ter izvedbo spremljajočih storitev</w:t>
      </w:r>
      <w:r>
        <w:rPr>
          <w:rFonts w:ascii="Arial" w:hAnsi="Arial" w:cs="Arial"/>
        </w:rPr>
        <w:t>.</w:t>
      </w:r>
    </w:p>
    <w:p w14:paraId="0E45BDDA" w14:textId="77777777" w:rsidR="00DE11AB" w:rsidRDefault="00DE11AB" w:rsidP="00DE11AB">
      <w:pPr>
        <w:pStyle w:val="Standard"/>
        <w:rPr>
          <w:rFonts w:ascii="Arial" w:hAnsi="Arial" w:cs="Arial"/>
        </w:rPr>
      </w:pPr>
    </w:p>
    <w:p w14:paraId="2491032D"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777777" w:rsidR="00DE11AB" w:rsidRPr="00525EAB" w:rsidRDefault="00DE11AB" w:rsidP="00DE11A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2D7E174C" w14:textId="77777777" w:rsidR="004F1E79" w:rsidRDefault="004F1E79" w:rsidP="00DE11AB">
      <w:pPr>
        <w:pStyle w:val="Standard"/>
        <w:ind w:right="-95"/>
        <w:rPr>
          <w:rFonts w:ascii="Arial" w:hAnsi="Arial" w:cs="Arial"/>
        </w:rPr>
      </w:pPr>
    </w:p>
    <w:p w14:paraId="329F4BFB" w14:textId="5E3EE257" w:rsidR="00DE11AB" w:rsidRDefault="004F1E79" w:rsidP="00DE11AB">
      <w:pPr>
        <w:pStyle w:val="Standard"/>
        <w:ind w:right="-95"/>
        <w:rPr>
          <w:rFonts w:ascii="Arial" w:hAnsi="Arial" w:cs="Arial"/>
        </w:rPr>
      </w:pPr>
      <w:r>
        <w:rPr>
          <w:rFonts w:ascii="Arial" w:hAnsi="Arial" w:cs="Arial"/>
        </w:rPr>
        <w:t xml:space="preserve">Sklop št. 1: </w:t>
      </w:r>
    </w:p>
    <w:p w14:paraId="31BDD769" w14:textId="77777777" w:rsidR="004F1E79" w:rsidRDefault="004F1E79" w:rsidP="00DE11AB">
      <w:pPr>
        <w:pStyle w:val="Standard"/>
        <w:ind w:right="-95"/>
        <w:rPr>
          <w:rFonts w:ascii="Arial" w:hAnsi="Arial" w:cs="Arial"/>
        </w:rPr>
      </w:pPr>
    </w:p>
    <w:tbl>
      <w:tblPr>
        <w:tblW w:w="9087" w:type="dxa"/>
        <w:tblInd w:w="55" w:type="dxa"/>
        <w:tblCellMar>
          <w:left w:w="70" w:type="dxa"/>
          <w:right w:w="70" w:type="dxa"/>
        </w:tblCellMar>
        <w:tblLook w:val="04A0" w:firstRow="1" w:lastRow="0" w:firstColumn="1" w:lastColumn="0" w:noHBand="0" w:noVBand="1"/>
      </w:tblPr>
      <w:tblGrid>
        <w:gridCol w:w="440"/>
        <w:gridCol w:w="3828"/>
        <w:gridCol w:w="850"/>
        <w:gridCol w:w="709"/>
        <w:gridCol w:w="1559"/>
        <w:gridCol w:w="1701"/>
      </w:tblGrid>
      <w:tr w:rsidR="004F1E79" w:rsidRPr="004F1E79" w14:paraId="164C8029" w14:textId="77777777" w:rsidTr="00CD5602">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0ED45FE" w14:textId="518D1C70"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Št.</w:t>
            </w:r>
          </w:p>
        </w:tc>
        <w:tc>
          <w:tcPr>
            <w:tcW w:w="3828" w:type="dxa"/>
            <w:tcBorders>
              <w:top w:val="single" w:sz="4" w:space="0" w:color="auto"/>
              <w:left w:val="nil"/>
              <w:bottom w:val="single" w:sz="4" w:space="0" w:color="auto"/>
              <w:right w:val="single" w:sz="4" w:space="0" w:color="auto"/>
            </w:tcBorders>
            <w:shd w:val="clear" w:color="auto" w:fill="auto"/>
            <w:noWrap/>
            <w:hideMark/>
          </w:tcPr>
          <w:p w14:paraId="59A305FA"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Postavka</w:t>
            </w:r>
          </w:p>
        </w:tc>
        <w:tc>
          <w:tcPr>
            <w:tcW w:w="850" w:type="dxa"/>
            <w:tcBorders>
              <w:top w:val="single" w:sz="4" w:space="0" w:color="auto"/>
              <w:left w:val="nil"/>
              <w:bottom w:val="single" w:sz="4" w:space="0" w:color="auto"/>
              <w:right w:val="single" w:sz="4" w:space="0" w:color="auto"/>
            </w:tcBorders>
            <w:shd w:val="clear" w:color="auto" w:fill="auto"/>
            <w:noWrap/>
            <w:hideMark/>
          </w:tcPr>
          <w:p w14:paraId="5E292674"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EM</w:t>
            </w:r>
          </w:p>
        </w:tc>
        <w:tc>
          <w:tcPr>
            <w:tcW w:w="709" w:type="dxa"/>
            <w:tcBorders>
              <w:top w:val="single" w:sz="4" w:space="0" w:color="auto"/>
              <w:left w:val="nil"/>
              <w:bottom w:val="single" w:sz="4" w:space="0" w:color="auto"/>
              <w:right w:val="single" w:sz="4" w:space="0" w:color="auto"/>
            </w:tcBorders>
            <w:shd w:val="clear" w:color="auto" w:fill="auto"/>
            <w:noWrap/>
            <w:hideMark/>
          </w:tcPr>
          <w:p w14:paraId="6BB519CA"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Kol.</w:t>
            </w:r>
          </w:p>
        </w:tc>
        <w:tc>
          <w:tcPr>
            <w:tcW w:w="1559" w:type="dxa"/>
            <w:tcBorders>
              <w:top w:val="single" w:sz="4" w:space="0" w:color="auto"/>
              <w:left w:val="nil"/>
              <w:bottom w:val="single" w:sz="4" w:space="0" w:color="auto"/>
              <w:right w:val="single" w:sz="4" w:space="0" w:color="auto"/>
            </w:tcBorders>
            <w:shd w:val="clear" w:color="auto" w:fill="auto"/>
            <w:noWrap/>
            <w:hideMark/>
          </w:tcPr>
          <w:p w14:paraId="1DAB3892"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Cena/EM (brez DDV)</w:t>
            </w:r>
          </w:p>
        </w:tc>
        <w:tc>
          <w:tcPr>
            <w:tcW w:w="1701" w:type="dxa"/>
            <w:tcBorders>
              <w:top w:val="single" w:sz="4" w:space="0" w:color="auto"/>
              <w:left w:val="nil"/>
              <w:bottom w:val="single" w:sz="4" w:space="0" w:color="auto"/>
              <w:right w:val="single" w:sz="4" w:space="0" w:color="auto"/>
            </w:tcBorders>
            <w:shd w:val="clear" w:color="auto" w:fill="auto"/>
            <w:noWrap/>
            <w:hideMark/>
          </w:tcPr>
          <w:p w14:paraId="4CA5F8F4"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Skupaj (brez DDV)</w:t>
            </w:r>
          </w:p>
        </w:tc>
      </w:tr>
      <w:tr w:rsidR="004F1E79" w:rsidRPr="004F1E79" w14:paraId="2414E5E2"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0FDD5E5E"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3828" w:type="dxa"/>
            <w:tcBorders>
              <w:top w:val="single" w:sz="4" w:space="0" w:color="auto"/>
              <w:left w:val="nil"/>
              <w:bottom w:val="single" w:sz="4" w:space="0" w:color="auto"/>
              <w:right w:val="single" w:sz="4" w:space="0" w:color="auto"/>
            </w:tcBorders>
            <w:shd w:val="clear" w:color="auto" w:fill="auto"/>
            <w:hideMark/>
          </w:tcPr>
          <w:p w14:paraId="3A79FBD7"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Strežniška omara</w:t>
            </w:r>
          </w:p>
        </w:tc>
        <w:tc>
          <w:tcPr>
            <w:tcW w:w="850" w:type="dxa"/>
            <w:tcBorders>
              <w:top w:val="nil"/>
              <w:left w:val="nil"/>
              <w:bottom w:val="single" w:sz="4" w:space="0" w:color="auto"/>
              <w:right w:val="single" w:sz="4" w:space="0" w:color="auto"/>
            </w:tcBorders>
            <w:shd w:val="clear" w:color="auto" w:fill="auto"/>
            <w:noWrap/>
            <w:hideMark/>
          </w:tcPr>
          <w:p w14:paraId="74BF29B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64B03DAD"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583AFAC6"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9B37178"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7B491068"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50C3C80C"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3828" w:type="dxa"/>
            <w:tcBorders>
              <w:top w:val="single" w:sz="4" w:space="0" w:color="auto"/>
              <w:left w:val="nil"/>
              <w:bottom w:val="single" w:sz="4" w:space="0" w:color="auto"/>
              <w:right w:val="single" w:sz="4" w:space="0" w:color="000000"/>
            </w:tcBorders>
            <w:shd w:val="clear" w:color="auto" w:fill="auto"/>
            <w:hideMark/>
          </w:tcPr>
          <w:p w14:paraId="01DE5000"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Nadgradnja RAM obstoječih strežnikov naročnika</w:t>
            </w:r>
          </w:p>
        </w:tc>
        <w:tc>
          <w:tcPr>
            <w:tcW w:w="850" w:type="dxa"/>
            <w:tcBorders>
              <w:top w:val="nil"/>
              <w:left w:val="nil"/>
              <w:bottom w:val="single" w:sz="4" w:space="0" w:color="auto"/>
              <w:right w:val="single" w:sz="4" w:space="0" w:color="auto"/>
            </w:tcBorders>
            <w:shd w:val="clear" w:color="auto" w:fill="auto"/>
            <w:noWrap/>
            <w:hideMark/>
          </w:tcPr>
          <w:p w14:paraId="48AFC918"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Kpl</w:t>
            </w:r>
          </w:p>
        </w:tc>
        <w:tc>
          <w:tcPr>
            <w:tcW w:w="709" w:type="dxa"/>
            <w:tcBorders>
              <w:top w:val="nil"/>
              <w:left w:val="nil"/>
              <w:bottom w:val="single" w:sz="4" w:space="0" w:color="auto"/>
              <w:right w:val="single" w:sz="4" w:space="0" w:color="auto"/>
            </w:tcBorders>
            <w:shd w:val="clear" w:color="auto" w:fill="auto"/>
            <w:noWrap/>
            <w:hideMark/>
          </w:tcPr>
          <w:p w14:paraId="1AC2874C"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1559" w:type="dxa"/>
            <w:tcBorders>
              <w:top w:val="nil"/>
              <w:left w:val="nil"/>
              <w:bottom w:val="single" w:sz="4" w:space="0" w:color="auto"/>
              <w:right w:val="single" w:sz="4" w:space="0" w:color="auto"/>
            </w:tcBorders>
            <w:shd w:val="clear" w:color="auto" w:fill="auto"/>
            <w:noWrap/>
            <w:hideMark/>
          </w:tcPr>
          <w:p w14:paraId="33CD367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2AF547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4C804ABB"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3D074D2F"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3</w:t>
            </w:r>
          </w:p>
        </w:tc>
        <w:tc>
          <w:tcPr>
            <w:tcW w:w="3828" w:type="dxa"/>
            <w:tcBorders>
              <w:top w:val="single" w:sz="4" w:space="0" w:color="auto"/>
              <w:left w:val="nil"/>
              <w:bottom w:val="single" w:sz="4" w:space="0" w:color="auto"/>
              <w:right w:val="single" w:sz="4" w:space="0" w:color="000000"/>
            </w:tcBorders>
            <w:shd w:val="clear" w:color="auto" w:fill="auto"/>
            <w:hideMark/>
          </w:tcPr>
          <w:p w14:paraId="5C28D106"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Strežniki prepoznava govora</w:t>
            </w:r>
          </w:p>
        </w:tc>
        <w:tc>
          <w:tcPr>
            <w:tcW w:w="850" w:type="dxa"/>
            <w:tcBorders>
              <w:top w:val="nil"/>
              <w:left w:val="nil"/>
              <w:bottom w:val="single" w:sz="4" w:space="0" w:color="auto"/>
              <w:right w:val="single" w:sz="4" w:space="0" w:color="auto"/>
            </w:tcBorders>
            <w:shd w:val="clear" w:color="auto" w:fill="auto"/>
            <w:noWrap/>
            <w:hideMark/>
          </w:tcPr>
          <w:p w14:paraId="24E7C1ED"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6A076667"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1559" w:type="dxa"/>
            <w:tcBorders>
              <w:top w:val="nil"/>
              <w:left w:val="nil"/>
              <w:bottom w:val="single" w:sz="4" w:space="0" w:color="auto"/>
              <w:right w:val="single" w:sz="4" w:space="0" w:color="auto"/>
            </w:tcBorders>
            <w:shd w:val="clear" w:color="auto" w:fill="auto"/>
            <w:noWrap/>
            <w:hideMark/>
          </w:tcPr>
          <w:p w14:paraId="38F07E4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7D29ED44"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0CF42377"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70BFB987"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4</w:t>
            </w:r>
          </w:p>
        </w:tc>
        <w:tc>
          <w:tcPr>
            <w:tcW w:w="3828" w:type="dxa"/>
            <w:tcBorders>
              <w:top w:val="single" w:sz="4" w:space="0" w:color="auto"/>
              <w:left w:val="nil"/>
              <w:bottom w:val="single" w:sz="4" w:space="0" w:color="auto"/>
              <w:right w:val="single" w:sz="4" w:space="0" w:color="000000"/>
            </w:tcBorders>
            <w:shd w:val="clear" w:color="auto" w:fill="auto"/>
            <w:hideMark/>
          </w:tcPr>
          <w:p w14:paraId="063D68D5"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Strežniki Oracle</w:t>
            </w:r>
          </w:p>
        </w:tc>
        <w:tc>
          <w:tcPr>
            <w:tcW w:w="850" w:type="dxa"/>
            <w:tcBorders>
              <w:top w:val="nil"/>
              <w:left w:val="nil"/>
              <w:bottom w:val="single" w:sz="4" w:space="0" w:color="auto"/>
              <w:right w:val="single" w:sz="4" w:space="0" w:color="auto"/>
            </w:tcBorders>
            <w:shd w:val="clear" w:color="auto" w:fill="auto"/>
            <w:noWrap/>
            <w:hideMark/>
          </w:tcPr>
          <w:p w14:paraId="7CEB5F5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6CB63E29"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1559" w:type="dxa"/>
            <w:tcBorders>
              <w:top w:val="nil"/>
              <w:left w:val="nil"/>
              <w:bottom w:val="single" w:sz="4" w:space="0" w:color="auto"/>
              <w:right w:val="single" w:sz="4" w:space="0" w:color="auto"/>
            </w:tcBorders>
            <w:shd w:val="clear" w:color="auto" w:fill="auto"/>
            <w:noWrap/>
            <w:hideMark/>
          </w:tcPr>
          <w:p w14:paraId="267BA0C2"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FD301A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67CB6412"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0D014900"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5</w:t>
            </w:r>
          </w:p>
        </w:tc>
        <w:tc>
          <w:tcPr>
            <w:tcW w:w="3828" w:type="dxa"/>
            <w:tcBorders>
              <w:top w:val="single" w:sz="4" w:space="0" w:color="auto"/>
              <w:left w:val="nil"/>
              <w:bottom w:val="single" w:sz="4" w:space="0" w:color="auto"/>
              <w:right w:val="single" w:sz="4" w:space="0" w:color="000000"/>
            </w:tcBorders>
            <w:shd w:val="clear" w:color="auto" w:fill="auto"/>
            <w:hideMark/>
          </w:tcPr>
          <w:p w14:paraId="055A4465"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VMWare licence</w:t>
            </w:r>
          </w:p>
        </w:tc>
        <w:tc>
          <w:tcPr>
            <w:tcW w:w="850" w:type="dxa"/>
            <w:tcBorders>
              <w:top w:val="nil"/>
              <w:left w:val="nil"/>
              <w:bottom w:val="single" w:sz="4" w:space="0" w:color="auto"/>
              <w:right w:val="single" w:sz="4" w:space="0" w:color="auto"/>
            </w:tcBorders>
            <w:shd w:val="clear" w:color="auto" w:fill="auto"/>
            <w:noWrap/>
            <w:hideMark/>
          </w:tcPr>
          <w:p w14:paraId="72FE7D6D"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281EBB48"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1559" w:type="dxa"/>
            <w:tcBorders>
              <w:top w:val="nil"/>
              <w:left w:val="nil"/>
              <w:bottom w:val="single" w:sz="4" w:space="0" w:color="auto"/>
              <w:right w:val="single" w:sz="4" w:space="0" w:color="auto"/>
            </w:tcBorders>
            <w:shd w:val="clear" w:color="auto" w:fill="auto"/>
            <w:noWrap/>
            <w:hideMark/>
          </w:tcPr>
          <w:p w14:paraId="3E037639"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25DB43F9"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25C5AED0"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00CB04B9"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6</w:t>
            </w:r>
          </w:p>
        </w:tc>
        <w:tc>
          <w:tcPr>
            <w:tcW w:w="3828" w:type="dxa"/>
            <w:tcBorders>
              <w:top w:val="single" w:sz="4" w:space="0" w:color="auto"/>
              <w:left w:val="nil"/>
              <w:bottom w:val="single" w:sz="4" w:space="0" w:color="auto"/>
              <w:right w:val="single" w:sz="4" w:space="0" w:color="000000"/>
            </w:tcBorders>
            <w:shd w:val="clear" w:color="auto" w:fill="auto"/>
            <w:hideMark/>
          </w:tcPr>
          <w:p w14:paraId="0780DC31"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Veeam licence</w:t>
            </w:r>
          </w:p>
        </w:tc>
        <w:tc>
          <w:tcPr>
            <w:tcW w:w="850" w:type="dxa"/>
            <w:tcBorders>
              <w:top w:val="nil"/>
              <w:left w:val="nil"/>
              <w:bottom w:val="single" w:sz="4" w:space="0" w:color="auto"/>
              <w:right w:val="single" w:sz="4" w:space="0" w:color="auto"/>
            </w:tcBorders>
            <w:shd w:val="clear" w:color="auto" w:fill="auto"/>
            <w:noWrap/>
            <w:hideMark/>
          </w:tcPr>
          <w:p w14:paraId="758BF301"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14F66357"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4B4DC6F6"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01D6BAB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2EA23F03"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2BD01B1D"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7</w:t>
            </w:r>
          </w:p>
        </w:tc>
        <w:tc>
          <w:tcPr>
            <w:tcW w:w="3828" w:type="dxa"/>
            <w:tcBorders>
              <w:top w:val="single" w:sz="4" w:space="0" w:color="auto"/>
              <w:left w:val="nil"/>
              <w:bottom w:val="single" w:sz="4" w:space="0" w:color="auto"/>
              <w:right w:val="single" w:sz="4" w:space="0" w:color="000000"/>
            </w:tcBorders>
            <w:shd w:val="clear" w:color="auto" w:fill="auto"/>
            <w:hideMark/>
          </w:tcPr>
          <w:p w14:paraId="69ACDED4"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Vzdrževanje opreme mesečni pavšal</w:t>
            </w:r>
          </w:p>
        </w:tc>
        <w:tc>
          <w:tcPr>
            <w:tcW w:w="850" w:type="dxa"/>
            <w:tcBorders>
              <w:top w:val="nil"/>
              <w:left w:val="nil"/>
              <w:bottom w:val="single" w:sz="4" w:space="0" w:color="auto"/>
              <w:right w:val="single" w:sz="4" w:space="0" w:color="auto"/>
            </w:tcBorders>
            <w:shd w:val="clear" w:color="auto" w:fill="auto"/>
            <w:noWrap/>
            <w:hideMark/>
          </w:tcPr>
          <w:p w14:paraId="27ED6D2B"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Mesec</w:t>
            </w:r>
          </w:p>
        </w:tc>
        <w:tc>
          <w:tcPr>
            <w:tcW w:w="709" w:type="dxa"/>
            <w:tcBorders>
              <w:top w:val="nil"/>
              <w:left w:val="nil"/>
              <w:bottom w:val="single" w:sz="4" w:space="0" w:color="auto"/>
              <w:right w:val="single" w:sz="4" w:space="0" w:color="auto"/>
            </w:tcBorders>
            <w:shd w:val="clear" w:color="auto" w:fill="auto"/>
            <w:noWrap/>
            <w:hideMark/>
          </w:tcPr>
          <w:p w14:paraId="5A81D1A7"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84</w:t>
            </w:r>
          </w:p>
        </w:tc>
        <w:tc>
          <w:tcPr>
            <w:tcW w:w="1559" w:type="dxa"/>
            <w:tcBorders>
              <w:top w:val="nil"/>
              <w:left w:val="nil"/>
              <w:bottom w:val="single" w:sz="4" w:space="0" w:color="auto"/>
              <w:right w:val="single" w:sz="4" w:space="0" w:color="auto"/>
            </w:tcBorders>
            <w:shd w:val="clear" w:color="auto" w:fill="auto"/>
            <w:noWrap/>
            <w:hideMark/>
          </w:tcPr>
          <w:p w14:paraId="4154D500"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E7C38F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53927CD9"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2158237E"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8</w:t>
            </w:r>
          </w:p>
        </w:tc>
        <w:tc>
          <w:tcPr>
            <w:tcW w:w="3828" w:type="dxa"/>
            <w:tcBorders>
              <w:top w:val="single" w:sz="4" w:space="0" w:color="auto"/>
              <w:left w:val="nil"/>
              <w:bottom w:val="single" w:sz="4" w:space="0" w:color="auto"/>
              <w:right w:val="single" w:sz="4" w:space="0" w:color="000000"/>
            </w:tcBorders>
            <w:shd w:val="clear" w:color="auto" w:fill="auto"/>
            <w:hideMark/>
          </w:tcPr>
          <w:p w14:paraId="4D56649A"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Vzdrževanje dodatne ure</w:t>
            </w:r>
          </w:p>
        </w:tc>
        <w:tc>
          <w:tcPr>
            <w:tcW w:w="850" w:type="dxa"/>
            <w:tcBorders>
              <w:top w:val="nil"/>
              <w:left w:val="nil"/>
              <w:bottom w:val="single" w:sz="4" w:space="0" w:color="auto"/>
              <w:right w:val="single" w:sz="4" w:space="0" w:color="auto"/>
            </w:tcBorders>
            <w:shd w:val="clear" w:color="auto" w:fill="auto"/>
            <w:noWrap/>
            <w:hideMark/>
          </w:tcPr>
          <w:p w14:paraId="065E3AE5"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Ura</w:t>
            </w:r>
          </w:p>
        </w:tc>
        <w:tc>
          <w:tcPr>
            <w:tcW w:w="709" w:type="dxa"/>
            <w:tcBorders>
              <w:top w:val="nil"/>
              <w:left w:val="nil"/>
              <w:bottom w:val="single" w:sz="4" w:space="0" w:color="auto"/>
              <w:right w:val="single" w:sz="4" w:space="0" w:color="auto"/>
            </w:tcBorders>
            <w:shd w:val="clear" w:color="auto" w:fill="auto"/>
            <w:noWrap/>
            <w:hideMark/>
          </w:tcPr>
          <w:p w14:paraId="68061996"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120</w:t>
            </w:r>
          </w:p>
        </w:tc>
        <w:tc>
          <w:tcPr>
            <w:tcW w:w="1559" w:type="dxa"/>
            <w:tcBorders>
              <w:top w:val="nil"/>
              <w:left w:val="nil"/>
              <w:bottom w:val="single" w:sz="4" w:space="0" w:color="auto"/>
              <w:right w:val="single" w:sz="4" w:space="0" w:color="auto"/>
            </w:tcBorders>
            <w:shd w:val="clear" w:color="auto" w:fill="auto"/>
            <w:noWrap/>
            <w:hideMark/>
          </w:tcPr>
          <w:p w14:paraId="4D108AC0"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0EA7B9E0"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7A017736" w14:textId="77777777" w:rsidTr="00CD5602">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14:paraId="35CC6CB2"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9</w:t>
            </w:r>
          </w:p>
        </w:tc>
        <w:tc>
          <w:tcPr>
            <w:tcW w:w="3828" w:type="dxa"/>
            <w:tcBorders>
              <w:top w:val="single" w:sz="4" w:space="0" w:color="auto"/>
              <w:left w:val="nil"/>
              <w:bottom w:val="single" w:sz="4" w:space="0" w:color="auto"/>
              <w:right w:val="single" w:sz="4" w:space="0" w:color="000000"/>
            </w:tcBorders>
            <w:shd w:val="clear" w:color="auto" w:fill="auto"/>
            <w:hideMark/>
          </w:tcPr>
          <w:p w14:paraId="7E72B6A9"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Izvedbene storitve</w:t>
            </w:r>
          </w:p>
        </w:tc>
        <w:tc>
          <w:tcPr>
            <w:tcW w:w="850" w:type="dxa"/>
            <w:tcBorders>
              <w:top w:val="nil"/>
              <w:left w:val="nil"/>
              <w:bottom w:val="single" w:sz="4" w:space="0" w:color="auto"/>
              <w:right w:val="single" w:sz="4" w:space="0" w:color="auto"/>
            </w:tcBorders>
            <w:shd w:val="clear" w:color="auto" w:fill="auto"/>
            <w:noWrap/>
            <w:hideMark/>
          </w:tcPr>
          <w:p w14:paraId="11D674F9"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6B52266F"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49995015"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19A214B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bl>
    <w:p w14:paraId="66E1725F" w14:textId="77777777" w:rsidR="004F1E79" w:rsidRDefault="004F1E79"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6096"/>
        <w:gridCol w:w="2976"/>
      </w:tblGrid>
      <w:tr w:rsidR="00DE11AB" w:rsidRPr="000801F3" w14:paraId="53CDC505" w14:textId="77777777" w:rsidTr="004F1E79">
        <w:trPr>
          <w:trHeight w:val="415"/>
        </w:trPr>
        <w:tc>
          <w:tcPr>
            <w:tcW w:w="6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2B0EE" w14:textId="77777777" w:rsidR="00DE11AB" w:rsidRPr="000801F3" w:rsidRDefault="00DE11AB" w:rsidP="00E3429F">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BA5EA5"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7284266" w14:textId="77777777" w:rsidR="00184FCC" w:rsidRDefault="00184FCC" w:rsidP="00DE11AB">
      <w:pPr>
        <w:pStyle w:val="Standard"/>
        <w:ind w:right="-95"/>
        <w:rPr>
          <w:rFonts w:ascii="Arial" w:hAnsi="Arial" w:cs="Arial"/>
        </w:rPr>
      </w:pPr>
    </w:p>
    <w:p w14:paraId="2F826262" w14:textId="0177B236" w:rsidR="004F1E79" w:rsidRDefault="004F1E79" w:rsidP="00DE11AB">
      <w:pPr>
        <w:pStyle w:val="Standard"/>
        <w:ind w:right="-95"/>
        <w:rPr>
          <w:rFonts w:ascii="Arial" w:hAnsi="Arial" w:cs="Arial"/>
        </w:rPr>
      </w:pPr>
      <w:r>
        <w:rPr>
          <w:rFonts w:ascii="Arial" w:hAnsi="Arial" w:cs="Arial"/>
        </w:rPr>
        <w:t>Sklop št. 2:</w:t>
      </w:r>
    </w:p>
    <w:p w14:paraId="38050A91" w14:textId="77777777" w:rsidR="004F1E79" w:rsidRDefault="004F1E79" w:rsidP="00DE11AB">
      <w:pPr>
        <w:pStyle w:val="Standard"/>
        <w:ind w:right="-95"/>
        <w:rPr>
          <w:rFonts w:ascii="Arial" w:hAnsi="Arial" w:cs="Arial"/>
        </w:rPr>
      </w:pPr>
    </w:p>
    <w:tbl>
      <w:tblPr>
        <w:tblW w:w="9087" w:type="dxa"/>
        <w:tblInd w:w="55" w:type="dxa"/>
        <w:tblCellMar>
          <w:left w:w="70" w:type="dxa"/>
          <w:right w:w="70" w:type="dxa"/>
        </w:tblCellMar>
        <w:tblLook w:val="04A0" w:firstRow="1" w:lastRow="0" w:firstColumn="1" w:lastColumn="0" w:noHBand="0" w:noVBand="1"/>
      </w:tblPr>
      <w:tblGrid>
        <w:gridCol w:w="441"/>
        <w:gridCol w:w="3827"/>
        <w:gridCol w:w="850"/>
        <w:gridCol w:w="709"/>
        <w:gridCol w:w="1559"/>
        <w:gridCol w:w="1701"/>
      </w:tblGrid>
      <w:tr w:rsidR="004F1E79" w:rsidRPr="004F1E79" w14:paraId="2310262C" w14:textId="77777777" w:rsidTr="00CD560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14:paraId="5B46E20C" w14:textId="575A979F"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Št.</w:t>
            </w:r>
          </w:p>
        </w:tc>
        <w:tc>
          <w:tcPr>
            <w:tcW w:w="3827" w:type="dxa"/>
            <w:tcBorders>
              <w:top w:val="single" w:sz="4" w:space="0" w:color="auto"/>
              <w:left w:val="nil"/>
              <w:bottom w:val="single" w:sz="4" w:space="0" w:color="auto"/>
              <w:right w:val="single" w:sz="4" w:space="0" w:color="auto"/>
            </w:tcBorders>
            <w:shd w:val="clear" w:color="auto" w:fill="auto"/>
            <w:noWrap/>
            <w:hideMark/>
          </w:tcPr>
          <w:p w14:paraId="495AD10F"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Postavka</w:t>
            </w:r>
          </w:p>
        </w:tc>
        <w:tc>
          <w:tcPr>
            <w:tcW w:w="850" w:type="dxa"/>
            <w:tcBorders>
              <w:top w:val="single" w:sz="4" w:space="0" w:color="auto"/>
              <w:left w:val="nil"/>
              <w:bottom w:val="single" w:sz="4" w:space="0" w:color="auto"/>
              <w:right w:val="single" w:sz="4" w:space="0" w:color="auto"/>
            </w:tcBorders>
            <w:shd w:val="clear" w:color="auto" w:fill="auto"/>
            <w:noWrap/>
            <w:hideMark/>
          </w:tcPr>
          <w:p w14:paraId="3C12F91A"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EM</w:t>
            </w:r>
          </w:p>
        </w:tc>
        <w:tc>
          <w:tcPr>
            <w:tcW w:w="709" w:type="dxa"/>
            <w:tcBorders>
              <w:top w:val="single" w:sz="4" w:space="0" w:color="auto"/>
              <w:left w:val="nil"/>
              <w:bottom w:val="single" w:sz="4" w:space="0" w:color="auto"/>
              <w:right w:val="single" w:sz="4" w:space="0" w:color="auto"/>
            </w:tcBorders>
            <w:shd w:val="clear" w:color="auto" w:fill="auto"/>
            <w:noWrap/>
            <w:hideMark/>
          </w:tcPr>
          <w:p w14:paraId="3EEB2D51"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Kol.</w:t>
            </w:r>
          </w:p>
        </w:tc>
        <w:tc>
          <w:tcPr>
            <w:tcW w:w="1559" w:type="dxa"/>
            <w:tcBorders>
              <w:top w:val="single" w:sz="4" w:space="0" w:color="auto"/>
              <w:left w:val="nil"/>
              <w:bottom w:val="single" w:sz="4" w:space="0" w:color="auto"/>
              <w:right w:val="single" w:sz="4" w:space="0" w:color="auto"/>
            </w:tcBorders>
            <w:shd w:val="clear" w:color="auto" w:fill="auto"/>
            <w:noWrap/>
            <w:hideMark/>
          </w:tcPr>
          <w:p w14:paraId="5F365238"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Cena/EM (brez DDV)</w:t>
            </w:r>
          </w:p>
        </w:tc>
        <w:tc>
          <w:tcPr>
            <w:tcW w:w="1701" w:type="dxa"/>
            <w:tcBorders>
              <w:top w:val="single" w:sz="4" w:space="0" w:color="auto"/>
              <w:left w:val="nil"/>
              <w:bottom w:val="single" w:sz="4" w:space="0" w:color="auto"/>
              <w:right w:val="single" w:sz="4" w:space="0" w:color="auto"/>
            </w:tcBorders>
            <w:shd w:val="clear" w:color="auto" w:fill="auto"/>
            <w:noWrap/>
            <w:hideMark/>
          </w:tcPr>
          <w:p w14:paraId="41FD075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bCs/>
                <w:color w:val="000000"/>
                <w:kern w:val="0"/>
                <w:lang w:eastAsia="sl-SI"/>
              </w:rPr>
            </w:pPr>
            <w:r w:rsidRPr="004F1E79">
              <w:rPr>
                <w:rFonts w:ascii="Arial" w:eastAsia="Times New Roman" w:hAnsi="Arial" w:cs="Arial"/>
                <w:bCs/>
                <w:color w:val="000000"/>
                <w:kern w:val="0"/>
                <w:lang w:eastAsia="sl-SI"/>
              </w:rPr>
              <w:t>Skupaj (brez DDV)</w:t>
            </w:r>
          </w:p>
        </w:tc>
      </w:tr>
      <w:tr w:rsidR="004F1E79" w:rsidRPr="004F1E79" w14:paraId="6A6DB234"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3D951FFB"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3827" w:type="dxa"/>
            <w:tcBorders>
              <w:top w:val="single" w:sz="4" w:space="0" w:color="auto"/>
              <w:left w:val="nil"/>
              <w:bottom w:val="single" w:sz="4" w:space="0" w:color="auto"/>
              <w:right w:val="single" w:sz="4" w:space="0" w:color="auto"/>
            </w:tcBorders>
            <w:shd w:val="clear" w:color="auto" w:fill="auto"/>
            <w:hideMark/>
          </w:tcPr>
          <w:p w14:paraId="1CF8AA4A"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Kasete za tračno knjižnico - podatkovne</w:t>
            </w:r>
          </w:p>
        </w:tc>
        <w:tc>
          <w:tcPr>
            <w:tcW w:w="850" w:type="dxa"/>
            <w:tcBorders>
              <w:top w:val="nil"/>
              <w:left w:val="nil"/>
              <w:bottom w:val="single" w:sz="4" w:space="0" w:color="auto"/>
              <w:right w:val="single" w:sz="4" w:space="0" w:color="auto"/>
            </w:tcBorders>
            <w:shd w:val="clear" w:color="auto" w:fill="auto"/>
            <w:noWrap/>
            <w:hideMark/>
          </w:tcPr>
          <w:p w14:paraId="0AA9A503"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292C2C8C"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30</w:t>
            </w:r>
          </w:p>
        </w:tc>
        <w:tc>
          <w:tcPr>
            <w:tcW w:w="1559" w:type="dxa"/>
            <w:tcBorders>
              <w:top w:val="nil"/>
              <w:left w:val="nil"/>
              <w:bottom w:val="single" w:sz="4" w:space="0" w:color="auto"/>
              <w:right w:val="single" w:sz="4" w:space="0" w:color="auto"/>
            </w:tcBorders>
            <w:shd w:val="clear" w:color="auto" w:fill="auto"/>
            <w:noWrap/>
            <w:hideMark/>
          </w:tcPr>
          <w:p w14:paraId="1EB5C324"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3E0BEC1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1F5BD1FA"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0D5A7266"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2</w:t>
            </w:r>
          </w:p>
        </w:tc>
        <w:tc>
          <w:tcPr>
            <w:tcW w:w="3827" w:type="dxa"/>
            <w:tcBorders>
              <w:top w:val="single" w:sz="4" w:space="0" w:color="auto"/>
              <w:left w:val="nil"/>
              <w:bottom w:val="single" w:sz="4" w:space="0" w:color="auto"/>
              <w:right w:val="single" w:sz="4" w:space="0" w:color="000000"/>
            </w:tcBorders>
            <w:shd w:val="clear" w:color="auto" w:fill="auto"/>
            <w:hideMark/>
          </w:tcPr>
          <w:p w14:paraId="61E3700B"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Kasete za tračno knjižnico - čistilne</w:t>
            </w:r>
          </w:p>
        </w:tc>
        <w:tc>
          <w:tcPr>
            <w:tcW w:w="850" w:type="dxa"/>
            <w:tcBorders>
              <w:top w:val="nil"/>
              <w:left w:val="nil"/>
              <w:bottom w:val="single" w:sz="4" w:space="0" w:color="auto"/>
              <w:right w:val="single" w:sz="4" w:space="0" w:color="auto"/>
            </w:tcBorders>
            <w:shd w:val="clear" w:color="auto" w:fill="auto"/>
            <w:noWrap/>
            <w:hideMark/>
          </w:tcPr>
          <w:p w14:paraId="6D4E50A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7078FDC4"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6CAC4601"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280693AB"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03A672F8" w14:textId="77777777" w:rsidTr="00CD5602">
        <w:trPr>
          <w:trHeight w:val="510"/>
        </w:trPr>
        <w:tc>
          <w:tcPr>
            <w:tcW w:w="441" w:type="dxa"/>
            <w:tcBorders>
              <w:top w:val="nil"/>
              <w:left w:val="single" w:sz="4" w:space="0" w:color="auto"/>
              <w:bottom w:val="single" w:sz="4" w:space="0" w:color="auto"/>
              <w:right w:val="single" w:sz="4" w:space="0" w:color="auto"/>
            </w:tcBorders>
            <w:shd w:val="clear" w:color="auto" w:fill="auto"/>
            <w:noWrap/>
            <w:hideMark/>
          </w:tcPr>
          <w:p w14:paraId="209328E8"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3</w:t>
            </w:r>
          </w:p>
        </w:tc>
        <w:tc>
          <w:tcPr>
            <w:tcW w:w="3827" w:type="dxa"/>
            <w:tcBorders>
              <w:top w:val="single" w:sz="4" w:space="0" w:color="auto"/>
              <w:left w:val="nil"/>
              <w:bottom w:val="single" w:sz="4" w:space="0" w:color="auto"/>
              <w:right w:val="single" w:sz="4" w:space="0" w:color="000000"/>
            </w:tcBorders>
            <w:shd w:val="clear" w:color="auto" w:fill="auto"/>
            <w:hideMark/>
          </w:tcPr>
          <w:p w14:paraId="489511E4"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Nadgradnja programske opreme na obstoječih diskovnih sistemih A400 in FAS2750</w:t>
            </w:r>
          </w:p>
        </w:tc>
        <w:tc>
          <w:tcPr>
            <w:tcW w:w="850" w:type="dxa"/>
            <w:tcBorders>
              <w:top w:val="nil"/>
              <w:left w:val="nil"/>
              <w:bottom w:val="single" w:sz="4" w:space="0" w:color="auto"/>
              <w:right w:val="single" w:sz="4" w:space="0" w:color="auto"/>
            </w:tcBorders>
            <w:shd w:val="clear" w:color="auto" w:fill="auto"/>
            <w:noWrap/>
            <w:hideMark/>
          </w:tcPr>
          <w:p w14:paraId="19DC27DB"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2DF1AFBC"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2BEF9B76"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222BC161"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766A855F"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23954792"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4</w:t>
            </w:r>
          </w:p>
        </w:tc>
        <w:tc>
          <w:tcPr>
            <w:tcW w:w="3827" w:type="dxa"/>
            <w:tcBorders>
              <w:top w:val="single" w:sz="4" w:space="0" w:color="auto"/>
              <w:left w:val="nil"/>
              <w:bottom w:val="single" w:sz="4" w:space="0" w:color="auto"/>
              <w:right w:val="single" w:sz="4" w:space="0" w:color="000000"/>
            </w:tcBorders>
            <w:shd w:val="clear" w:color="auto" w:fill="auto"/>
            <w:hideMark/>
          </w:tcPr>
          <w:p w14:paraId="30E77DB6"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Nadgradnja obstoječega diskovnega polja SATA</w:t>
            </w:r>
          </w:p>
        </w:tc>
        <w:tc>
          <w:tcPr>
            <w:tcW w:w="850" w:type="dxa"/>
            <w:tcBorders>
              <w:top w:val="nil"/>
              <w:left w:val="nil"/>
              <w:bottom w:val="single" w:sz="4" w:space="0" w:color="auto"/>
              <w:right w:val="single" w:sz="4" w:space="0" w:color="auto"/>
            </w:tcBorders>
            <w:shd w:val="clear" w:color="auto" w:fill="auto"/>
            <w:noWrap/>
            <w:hideMark/>
          </w:tcPr>
          <w:p w14:paraId="3BCE8882"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7D57B173"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283F7AE5"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265A6F3F"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227C15EF"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6F8B8445"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5</w:t>
            </w:r>
          </w:p>
        </w:tc>
        <w:tc>
          <w:tcPr>
            <w:tcW w:w="3827" w:type="dxa"/>
            <w:tcBorders>
              <w:top w:val="single" w:sz="4" w:space="0" w:color="auto"/>
              <w:left w:val="nil"/>
              <w:bottom w:val="single" w:sz="4" w:space="0" w:color="auto"/>
              <w:right w:val="single" w:sz="4" w:space="0" w:color="000000"/>
            </w:tcBorders>
            <w:shd w:val="clear" w:color="auto" w:fill="auto"/>
            <w:hideMark/>
          </w:tcPr>
          <w:p w14:paraId="565E4785"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Nadgradnja obstoječega diskovnega polja SSD</w:t>
            </w:r>
          </w:p>
        </w:tc>
        <w:tc>
          <w:tcPr>
            <w:tcW w:w="850" w:type="dxa"/>
            <w:tcBorders>
              <w:top w:val="nil"/>
              <w:left w:val="nil"/>
              <w:bottom w:val="single" w:sz="4" w:space="0" w:color="auto"/>
              <w:right w:val="single" w:sz="4" w:space="0" w:color="auto"/>
            </w:tcBorders>
            <w:shd w:val="clear" w:color="auto" w:fill="auto"/>
            <w:noWrap/>
            <w:hideMark/>
          </w:tcPr>
          <w:p w14:paraId="79EAAE4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3B2CC863"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40105BB3"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4E9AC4C8"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713B0CFB" w14:textId="77777777" w:rsidTr="00CD5602">
        <w:trPr>
          <w:trHeight w:val="510"/>
        </w:trPr>
        <w:tc>
          <w:tcPr>
            <w:tcW w:w="441" w:type="dxa"/>
            <w:tcBorders>
              <w:top w:val="nil"/>
              <w:left w:val="single" w:sz="4" w:space="0" w:color="auto"/>
              <w:bottom w:val="single" w:sz="4" w:space="0" w:color="auto"/>
              <w:right w:val="single" w:sz="4" w:space="0" w:color="auto"/>
            </w:tcBorders>
            <w:shd w:val="clear" w:color="auto" w:fill="auto"/>
            <w:noWrap/>
            <w:hideMark/>
          </w:tcPr>
          <w:p w14:paraId="0D622D2C"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6</w:t>
            </w:r>
          </w:p>
        </w:tc>
        <w:tc>
          <w:tcPr>
            <w:tcW w:w="3827" w:type="dxa"/>
            <w:tcBorders>
              <w:top w:val="single" w:sz="4" w:space="0" w:color="auto"/>
              <w:left w:val="nil"/>
              <w:bottom w:val="single" w:sz="4" w:space="0" w:color="auto"/>
              <w:right w:val="single" w:sz="4" w:space="0" w:color="000000"/>
            </w:tcBorders>
            <w:shd w:val="clear" w:color="auto" w:fill="auto"/>
            <w:hideMark/>
          </w:tcPr>
          <w:p w14:paraId="0A6B9F12"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Nadgradnja obstoječega diskovnega sistema za potrebe varnostnega kopiranja</w:t>
            </w:r>
          </w:p>
        </w:tc>
        <w:tc>
          <w:tcPr>
            <w:tcW w:w="850" w:type="dxa"/>
            <w:tcBorders>
              <w:top w:val="nil"/>
              <w:left w:val="nil"/>
              <w:bottom w:val="single" w:sz="4" w:space="0" w:color="auto"/>
              <w:right w:val="single" w:sz="4" w:space="0" w:color="auto"/>
            </w:tcBorders>
            <w:shd w:val="clear" w:color="auto" w:fill="auto"/>
            <w:noWrap/>
            <w:hideMark/>
          </w:tcPr>
          <w:p w14:paraId="5DC21DD9"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7B000364"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4A8F134E"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DE47A7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156D24AF"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016DECA7"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7</w:t>
            </w:r>
          </w:p>
        </w:tc>
        <w:tc>
          <w:tcPr>
            <w:tcW w:w="3827" w:type="dxa"/>
            <w:tcBorders>
              <w:top w:val="single" w:sz="4" w:space="0" w:color="auto"/>
              <w:left w:val="nil"/>
              <w:bottom w:val="single" w:sz="4" w:space="0" w:color="auto"/>
              <w:right w:val="single" w:sz="4" w:space="0" w:color="000000"/>
            </w:tcBorders>
            <w:shd w:val="clear" w:color="auto" w:fill="auto"/>
            <w:hideMark/>
          </w:tcPr>
          <w:p w14:paraId="711C72B2"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Vzdrževanje opreme mesečni pavšal</w:t>
            </w:r>
          </w:p>
        </w:tc>
        <w:tc>
          <w:tcPr>
            <w:tcW w:w="850" w:type="dxa"/>
            <w:tcBorders>
              <w:top w:val="nil"/>
              <w:left w:val="nil"/>
              <w:bottom w:val="single" w:sz="4" w:space="0" w:color="auto"/>
              <w:right w:val="single" w:sz="4" w:space="0" w:color="auto"/>
            </w:tcBorders>
            <w:shd w:val="clear" w:color="auto" w:fill="auto"/>
            <w:noWrap/>
            <w:hideMark/>
          </w:tcPr>
          <w:p w14:paraId="6B690110"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Mesec</w:t>
            </w:r>
          </w:p>
        </w:tc>
        <w:tc>
          <w:tcPr>
            <w:tcW w:w="709" w:type="dxa"/>
            <w:tcBorders>
              <w:top w:val="nil"/>
              <w:left w:val="nil"/>
              <w:bottom w:val="single" w:sz="4" w:space="0" w:color="auto"/>
              <w:right w:val="single" w:sz="4" w:space="0" w:color="auto"/>
            </w:tcBorders>
            <w:shd w:val="clear" w:color="auto" w:fill="auto"/>
            <w:noWrap/>
            <w:hideMark/>
          </w:tcPr>
          <w:p w14:paraId="365AA57E"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84</w:t>
            </w:r>
          </w:p>
        </w:tc>
        <w:tc>
          <w:tcPr>
            <w:tcW w:w="1559" w:type="dxa"/>
            <w:tcBorders>
              <w:top w:val="nil"/>
              <w:left w:val="nil"/>
              <w:bottom w:val="single" w:sz="4" w:space="0" w:color="auto"/>
              <w:right w:val="single" w:sz="4" w:space="0" w:color="auto"/>
            </w:tcBorders>
            <w:shd w:val="clear" w:color="auto" w:fill="auto"/>
            <w:noWrap/>
            <w:hideMark/>
          </w:tcPr>
          <w:p w14:paraId="4E8BB527"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60B185F6"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6368D1AF"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1724F9C9"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8</w:t>
            </w:r>
          </w:p>
        </w:tc>
        <w:tc>
          <w:tcPr>
            <w:tcW w:w="3827" w:type="dxa"/>
            <w:tcBorders>
              <w:top w:val="single" w:sz="4" w:space="0" w:color="auto"/>
              <w:left w:val="nil"/>
              <w:bottom w:val="single" w:sz="4" w:space="0" w:color="auto"/>
              <w:right w:val="single" w:sz="4" w:space="0" w:color="000000"/>
            </w:tcBorders>
            <w:shd w:val="clear" w:color="auto" w:fill="auto"/>
            <w:hideMark/>
          </w:tcPr>
          <w:p w14:paraId="008F4DF1"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Vzdrževanje dodatne ure</w:t>
            </w:r>
          </w:p>
        </w:tc>
        <w:tc>
          <w:tcPr>
            <w:tcW w:w="850" w:type="dxa"/>
            <w:tcBorders>
              <w:top w:val="nil"/>
              <w:left w:val="nil"/>
              <w:bottom w:val="single" w:sz="4" w:space="0" w:color="auto"/>
              <w:right w:val="single" w:sz="4" w:space="0" w:color="auto"/>
            </w:tcBorders>
            <w:shd w:val="clear" w:color="auto" w:fill="auto"/>
            <w:noWrap/>
            <w:hideMark/>
          </w:tcPr>
          <w:p w14:paraId="14ADD9B1"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Ura</w:t>
            </w:r>
          </w:p>
        </w:tc>
        <w:tc>
          <w:tcPr>
            <w:tcW w:w="709" w:type="dxa"/>
            <w:tcBorders>
              <w:top w:val="nil"/>
              <w:left w:val="nil"/>
              <w:bottom w:val="single" w:sz="4" w:space="0" w:color="auto"/>
              <w:right w:val="single" w:sz="4" w:space="0" w:color="auto"/>
            </w:tcBorders>
            <w:shd w:val="clear" w:color="auto" w:fill="auto"/>
            <w:noWrap/>
            <w:hideMark/>
          </w:tcPr>
          <w:p w14:paraId="6C85052F"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120</w:t>
            </w:r>
          </w:p>
        </w:tc>
        <w:tc>
          <w:tcPr>
            <w:tcW w:w="1559" w:type="dxa"/>
            <w:tcBorders>
              <w:top w:val="nil"/>
              <w:left w:val="nil"/>
              <w:bottom w:val="single" w:sz="4" w:space="0" w:color="auto"/>
              <w:right w:val="single" w:sz="4" w:space="0" w:color="auto"/>
            </w:tcBorders>
            <w:shd w:val="clear" w:color="auto" w:fill="auto"/>
            <w:noWrap/>
            <w:hideMark/>
          </w:tcPr>
          <w:p w14:paraId="4624D605"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0E335C4E"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r w:rsidR="004F1E79" w:rsidRPr="004F1E79" w14:paraId="66352C7D" w14:textId="77777777" w:rsidTr="00CD5602">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14:paraId="47410D00"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9</w:t>
            </w:r>
          </w:p>
        </w:tc>
        <w:tc>
          <w:tcPr>
            <w:tcW w:w="3827" w:type="dxa"/>
            <w:tcBorders>
              <w:top w:val="single" w:sz="4" w:space="0" w:color="auto"/>
              <w:left w:val="nil"/>
              <w:bottom w:val="single" w:sz="4" w:space="0" w:color="auto"/>
              <w:right w:val="single" w:sz="4" w:space="0" w:color="auto"/>
            </w:tcBorders>
            <w:shd w:val="clear" w:color="auto" w:fill="auto"/>
            <w:hideMark/>
          </w:tcPr>
          <w:p w14:paraId="259C9E74" w14:textId="77777777" w:rsidR="004F1E79" w:rsidRPr="004F1E79" w:rsidRDefault="004F1E79" w:rsidP="004F1E79">
            <w:pPr>
              <w:widowControl/>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Izvedbene storitve</w:t>
            </w:r>
          </w:p>
        </w:tc>
        <w:tc>
          <w:tcPr>
            <w:tcW w:w="850" w:type="dxa"/>
            <w:tcBorders>
              <w:top w:val="nil"/>
              <w:left w:val="nil"/>
              <w:bottom w:val="single" w:sz="4" w:space="0" w:color="auto"/>
              <w:right w:val="single" w:sz="4" w:space="0" w:color="auto"/>
            </w:tcBorders>
            <w:shd w:val="clear" w:color="auto" w:fill="auto"/>
            <w:noWrap/>
            <w:hideMark/>
          </w:tcPr>
          <w:p w14:paraId="04779FBC"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Kos</w:t>
            </w:r>
          </w:p>
        </w:tc>
        <w:tc>
          <w:tcPr>
            <w:tcW w:w="709" w:type="dxa"/>
            <w:tcBorders>
              <w:top w:val="nil"/>
              <w:left w:val="nil"/>
              <w:bottom w:val="single" w:sz="4" w:space="0" w:color="auto"/>
              <w:right w:val="single" w:sz="4" w:space="0" w:color="auto"/>
            </w:tcBorders>
            <w:shd w:val="clear" w:color="auto" w:fill="auto"/>
            <w:noWrap/>
            <w:hideMark/>
          </w:tcPr>
          <w:p w14:paraId="7C37AFBB" w14:textId="77777777" w:rsidR="004F1E79" w:rsidRPr="004F1E79" w:rsidRDefault="004F1E79" w:rsidP="004F1E79">
            <w:pPr>
              <w:widowControl/>
              <w:suppressAutoHyphens w:val="0"/>
              <w:autoSpaceDN/>
              <w:spacing w:after="0" w:line="240" w:lineRule="auto"/>
              <w:jc w:val="right"/>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1</w:t>
            </w:r>
          </w:p>
        </w:tc>
        <w:tc>
          <w:tcPr>
            <w:tcW w:w="1559" w:type="dxa"/>
            <w:tcBorders>
              <w:top w:val="nil"/>
              <w:left w:val="nil"/>
              <w:bottom w:val="single" w:sz="4" w:space="0" w:color="auto"/>
              <w:right w:val="single" w:sz="4" w:space="0" w:color="auto"/>
            </w:tcBorders>
            <w:shd w:val="clear" w:color="auto" w:fill="auto"/>
            <w:noWrap/>
            <w:hideMark/>
          </w:tcPr>
          <w:p w14:paraId="7F5DA13A"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c>
          <w:tcPr>
            <w:tcW w:w="1701" w:type="dxa"/>
            <w:tcBorders>
              <w:top w:val="nil"/>
              <w:left w:val="nil"/>
              <w:bottom w:val="single" w:sz="4" w:space="0" w:color="auto"/>
              <w:right w:val="single" w:sz="4" w:space="0" w:color="auto"/>
            </w:tcBorders>
            <w:shd w:val="clear" w:color="auto" w:fill="auto"/>
            <w:noWrap/>
            <w:hideMark/>
          </w:tcPr>
          <w:p w14:paraId="45FF177F" w14:textId="77777777" w:rsidR="004F1E79" w:rsidRPr="004F1E79" w:rsidRDefault="004F1E79" w:rsidP="004F1E79">
            <w:pPr>
              <w:widowControl/>
              <w:suppressAutoHyphens w:val="0"/>
              <w:autoSpaceDN/>
              <w:spacing w:after="0" w:line="240" w:lineRule="auto"/>
              <w:textAlignment w:val="auto"/>
              <w:rPr>
                <w:rFonts w:ascii="Arial" w:eastAsia="Times New Roman" w:hAnsi="Arial" w:cs="Arial"/>
                <w:color w:val="000000"/>
                <w:kern w:val="0"/>
                <w:lang w:eastAsia="sl-SI"/>
              </w:rPr>
            </w:pPr>
            <w:r w:rsidRPr="004F1E79">
              <w:rPr>
                <w:rFonts w:ascii="Arial" w:eastAsia="Times New Roman" w:hAnsi="Arial" w:cs="Arial"/>
                <w:color w:val="000000"/>
                <w:kern w:val="0"/>
                <w:lang w:eastAsia="sl-SI"/>
              </w:rPr>
              <w:t> </w:t>
            </w:r>
          </w:p>
        </w:tc>
      </w:tr>
    </w:tbl>
    <w:p w14:paraId="486B85BB" w14:textId="77777777" w:rsidR="004F1E79" w:rsidRDefault="004F1E79"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6096"/>
        <w:gridCol w:w="2976"/>
      </w:tblGrid>
      <w:tr w:rsidR="004F1E79" w:rsidRPr="000801F3" w14:paraId="2FE47B67" w14:textId="77777777" w:rsidTr="004F1E79">
        <w:trPr>
          <w:trHeight w:val="393"/>
        </w:trPr>
        <w:tc>
          <w:tcPr>
            <w:tcW w:w="6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8EF866" w14:textId="77777777" w:rsidR="004F1E79" w:rsidRPr="000801F3" w:rsidRDefault="004F1E79" w:rsidP="004F1E79">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DC0CD0" w14:textId="77777777" w:rsidR="004F1E79" w:rsidRPr="000801F3" w:rsidRDefault="004F1E79" w:rsidP="004F1E7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1B17981" w14:textId="77777777" w:rsidR="004F1E79" w:rsidRDefault="004F1E79" w:rsidP="00DE11AB">
      <w:pPr>
        <w:pStyle w:val="Standard"/>
        <w:ind w:right="-95"/>
        <w:rPr>
          <w:rFonts w:ascii="Arial" w:hAnsi="Arial" w:cs="Arial"/>
          <w:vanish/>
        </w:rPr>
      </w:pPr>
    </w:p>
    <w:p w14:paraId="4C240C62" w14:textId="77777777" w:rsidR="00DE11AB" w:rsidRDefault="00DE11AB" w:rsidP="00DE11AB">
      <w:pPr>
        <w:pStyle w:val="Standard"/>
        <w:ind w:right="-95"/>
        <w:rPr>
          <w:rFonts w:ascii="Arial" w:hAnsi="Arial" w:cs="Arial"/>
          <w:vanish/>
        </w:rPr>
      </w:pPr>
      <w:r>
        <w:rPr>
          <w:rFonts w:ascii="Arial" w:hAnsi="Arial" w:cs="Arial"/>
          <w:vanish/>
        </w:rPr>
        <w:t xml:space="preserve">Nta merekoličina 00).  </w:t>
      </w:r>
    </w:p>
    <w:p w14:paraId="1DFBD6CB" w14:textId="77777777" w:rsidR="00DE11AB" w:rsidRDefault="00DE11AB" w:rsidP="00DE11AB">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77777777"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6534F5BD" w:rsidR="00DE11AB" w:rsidRDefault="002A69BA"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E11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1061BB43" w14:textId="20679862" w:rsidR="00312526" w:rsidRDefault="00312526" w:rsidP="00DE11AB">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Pr>
          <w:rFonts w:ascii="Arial" w:hAnsi="Arial" w:cs="Arial"/>
          <w:color w:val="000000" w:themeColor="text1"/>
        </w:rPr>
        <w:t xml:space="preserve"> vzdrževanja </w:t>
      </w:r>
      <w:r w:rsidR="00964FBB">
        <w:rPr>
          <w:rFonts w:ascii="Arial" w:hAnsi="Arial" w:cs="Arial"/>
          <w:color w:val="000000" w:themeColor="text1"/>
        </w:rPr>
        <w:t xml:space="preserve">in dodatnih storitev po Ponudbenem predračunu </w:t>
      </w:r>
      <w:r>
        <w:rPr>
          <w:rFonts w:ascii="Arial" w:hAnsi="Arial" w:cs="Arial"/>
          <w:color w:val="000000" w:themeColor="text1"/>
        </w:rPr>
        <w:t>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5BCEB985" w14:textId="77777777" w:rsidR="00312526" w:rsidRDefault="00312526" w:rsidP="00DE11AB">
      <w:pPr>
        <w:pStyle w:val="Standard"/>
        <w:rPr>
          <w:rFonts w:ascii="Arial" w:hAnsi="Arial" w:cs="Arial"/>
          <w:color w:val="000000" w:themeColor="text1"/>
        </w:rPr>
      </w:pPr>
    </w:p>
    <w:p w14:paraId="3F8A82A9" w14:textId="52963C98" w:rsidR="00DE11AB" w:rsidRDefault="00DE11AB" w:rsidP="00DE11AB">
      <w:pPr>
        <w:pStyle w:val="Standard"/>
        <w:rPr>
          <w:rFonts w:ascii="Arial" w:hAnsi="Arial" w:cs="Arial"/>
        </w:rPr>
      </w:pPr>
      <w:r>
        <w:rPr>
          <w:rFonts w:ascii="Arial" w:hAnsi="Arial" w:cs="Arial"/>
        </w:rPr>
        <w:t xml:space="preserve">Cena </w:t>
      </w:r>
      <w:r w:rsidR="00350C33">
        <w:rPr>
          <w:rFonts w:ascii="Arial" w:hAnsi="Arial" w:cs="Arial"/>
        </w:rPr>
        <w:t xml:space="preserve">dobave </w:t>
      </w:r>
      <w:r w:rsidR="008A10EB">
        <w:rPr>
          <w:rFonts w:ascii="Arial" w:hAnsi="Arial" w:cs="Arial"/>
        </w:rPr>
        <w:t>opreme</w:t>
      </w:r>
      <w:r w:rsidR="00350C33">
        <w:rPr>
          <w:rFonts w:ascii="Arial" w:hAnsi="Arial" w:cs="Arial"/>
        </w:rPr>
        <w:t xml:space="preserve"> </w:t>
      </w:r>
      <w:r>
        <w:rPr>
          <w:rFonts w:ascii="Arial" w:hAnsi="Arial" w:cs="Arial"/>
        </w:rPr>
        <w:t>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8872688" w14:textId="77777777" w:rsidR="00350C33" w:rsidRDefault="00350C33" w:rsidP="00DE11AB">
      <w:pPr>
        <w:pStyle w:val="Standard"/>
        <w:rPr>
          <w:rFonts w:ascii="Arial" w:hAnsi="Arial" w:cs="Arial"/>
        </w:rPr>
      </w:pPr>
    </w:p>
    <w:p w14:paraId="20FF53F2" w14:textId="34A7991D" w:rsidR="00350C33" w:rsidRDefault="00350C33" w:rsidP="00350C33">
      <w:pPr>
        <w:pStyle w:val="Standard"/>
        <w:rPr>
          <w:rFonts w:ascii="Arial" w:eastAsia="Times New Roman" w:hAnsi="Arial" w:cs="Arial"/>
          <w:color w:val="000000" w:themeColor="text1"/>
        </w:rPr>
      </w:pPr>
      <w:r>
        <w:rPr>
          <w:rFonts w:ascii="Arial" w:hAnsi="Arial" w:cs="Arial"/>
          <w:color w:val="000000" w:themeColor="text1"/>
          <w:shd w:val="clear" w:color="auto" w:fill="FFFFFF"/>
        </w:rPr>
        <w:t xml:space="preserve">Cena vzdrževanja </w:t>
      </w:r>
      <w:r w:rsidR="00BA61CC">
        <w:rPr>
          <w:rFonts w:ascii="Arial" w:hAnsi="Arial" w:cs="Arial"/>
          <w:color w:val="000000" w:themeColor="text1"/>
          <w:shd w:val="clear" w:color="auto" w:fill="FFFFFF"/>
        </w:rPr>
        <w:t xml:space="preserve">opreme (mesečni pavšal in dodatne ure) </w:t>
      </w:r>
      <w:r>
        <w:rPr>
          <w:rFonts w:ascii="Arial" w:hAnsi="Arial" w:cs="Arial"/>
          <w:color w:val="000000" w:themeColor="text1"/>
          <w:shd w:val="clear" w:color="auto" w:fill="FFFFFF"/>
        </w:rPr>
        <w:t>se</w:t>
      </w:r>
      <w:r w:rsidRPr="00F254C3">
        <w:rPr>
          <w:rFonts w:ascii="Arial" w:hAnsi="Arial" w:cs="Arial"/>
          <w:color w:val="000000" w:themeColor="text1"/>
          <w:shd w:val="clear" w:color="auto" w:fill="FFFFFF"/>
        </w:rPr>
        <w:t xml:space="preserve"> v prve</w:t>
      </w:r>
      <w:r>
        <w:rPr>
          <w:rFonts w:ascii="Arial" w:hAnsi="Arial" w:cs="Arial"/>
          <w:color w:val="000000" w:themeColor="text1"/>
          <w:shd w:val="clear" w:color="auto" w:fill="FFFFFF"/>
        </w:rPr>
        <w:t>m letu trajanja pogodbe ne sme</w:t>
      </w:r>
      <w:r w:rsidRPr="00F254C3">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w:t>
      </w:r>
      <w:r w:rsidR="00964FBB">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3FC363DD" w14:textId="77777777" w:rsidR="00DE11AB" w:rsidRDefault="00DE11AB" w:rsidP="00DE11AB">
      <w:pPr>
        <w:pStyle w:val="Standard"/>
        <w:rPr>
          <w:rFonts w:ascii="Arial" w:hAnsi="Arial" w:cs="Arial"/>
        </w:rPr>
      </w:pPr>
    </w:p>
    <w:p w14:paraId="45DAE04A" w14:textId="17E367C7" w:rsidR="00DE11AB" w:rsidRDefault="00DE11AB" w:rsidP="00DE11AB">
      <w:pPr>
        <w:pStyle w:val="Standard"/>
        <w:rPr>
          <w:rFonts w:ascii="Arial" w:hAnsi="Arial" w:cs="Arial"/>
          <w:color w:val="000000" w:themeColor="text1"/>
        </w:rPr>
      </w:pPr>
      <w:r>
        <w:rPr>
          <w:rFonts w:ascii="Arial" w:hAnsi="Arial" w:cs="Arial"/>
          <w:color w:val="000000" w:themeColor="text1"/>
        </w:rPr>
        <w:t>Pogodbena cena zajema vse popuste in stroške (stroške dela,</w:t>
      </w:r>
      <w:r w:rsidR="00CC56CA">
        <w:rPr>
          <w:rFonts w:ascii="Arial" w:hAnsi="Arial" w:cs="Arial"/>
          <w:color w:val="000000" w:themeColor="text1"/>
        </w:rPr>
        <w:t xml:space="preserve"> dobave, montaže,</w:t>
      </w:r>
      <w:r>
        <w:rPr>
          <w:rFonts w:ascii="Arial" w:hAnsi="Arial" w:cs="Arial"/>
          <w:color w:val="000000" w:themeColor="text1"/>
        </w:rPr>
        <w:t xml:space="preserve"> potrošnega materiala, potrebovanih strojev in opreme, zavarovanj, pridobitve listin in dokumentacije, dobave blaga, špediterske, prevozne, carinske, organizacijske, režijske, manipulativne ter vse morebitne druge stroške, ki so neposredno ali posredno povezani z izpolnitvijo pogodbe). </w:t>
      </w:r>
      <w:r w:rsidR="002A69BA">
        <w:rPr>
          <w:rFonts w:ascii="Arial" w:hAnsi="Arial" w:cs="Arial"/>
          <w:color w:val="000000" w:themeColor="text1"/>
        </w:rPr>
        <w:t>Pogodbena cena za dobavo opreme vključuje transport dobav DDP (Incoterms 202</w:t>
      </w:r>
      <w:r w:rsidR="002A69BA" w:rsidRPr="009F3D65">
        <w:rPr>
          <w:rFonts w:ascii="Arial" w:hAnsi="Arial" w:cs="Arial"/>
          <w:color w:val="000000" w:themeColor="text1"/>
        </w:rPr>
        <w:t>0</w:t>
      </w:r>
      <w:r w:rsidR="002A69BA">
        <w:rPr>
          <w:rFonts w:ascii="Arial" w:hAnsi="Arial" w:cs="Arial"/>
          <w:color w:val="000000" w:themeColor="text1"/>
        </w:rPr>
        <w:t>) na sedež naročnika</w:t>
      </w:r>
      <w:r w:rsidR="00BA61CC">
        <w:rPr>
          <w:rFonts w:ascii="Arial" w:hAnsi="Arial" w:cs="Arial"/>
          <w:color w:val="000000" w:themeColor="text1"/>
        </w:rPr>
        <w:t xml:space="preserve"> razloženo ter</w:t>
      </w:r>
      <w:r w:rsidR="002A69BA">
        <w:rPr>
          <w:rFonts w:ascii="Arial" w:hAnsi="Arial" w:cs="Arial"/>
          <w:color w:val="000000" w:themeColor="text1"/>
        </w:rPr>
        <w:t xml:space="preserve"> </w:t>
      </w:r>
      <w:r w:rsidR="00350C33">
        <w:rPr>
          <w:rFonts w:ascii="Arial" w:hAnsi="Arial" w:cs="Arial"/>
          <w:color w:val="000000" w:themeColor="text1"/>
        </w:rPr>
        <w:t>namestitev oziroma</w:t>
      </w:r>
      <w:r w:rsidR="00175168">
        <w:rPr>
          <w:rFonts w:ascii="Arial" w:hAnsi="Arial" w:cs="Arial"/>
          <w:color w:val="000000" w:themeColor="text1"/>
        </w:rPr>
        <w:t xml:space="preserve"> vzpostavitev</w:t>
      </w:r>
      <w:r w:rsidR="00022174">
        <w:rPr>
          <w:rFonts w:ascii="Arial" w:hAnsi="Arial" w:cs="Arial"/>
          <w:color w:val="000000" w:themeColor="text1"/>
        </w:rPr>
        <w:t xml:space="preserve"> opreme</w:t>
      </w:r>
      <w:r w:rsidR="002A69BA">
        <w:rPr>
          <w:rFonts w:ascii="Arial" w:hAnsi="Arial" w:cs="Arial"/>
          <w:color w:val="000000" w:themeColor="text1"/>
        </w:rPr>
        <w:t>. Naročnik dobavitelju ne bo priznal nobenih stroškov, ki niso zajeti v pogodbeni ceni.</w:t>
      </w:r>
    </w:p>
    <w:p w14:paraId="78DB49E6" w14:textId="77777777" w:rsidR="00DE11AB" w:rsidRDefault="00DE11AB" w:rsidP="00DE11AB">
      <w:pPr>
        <w:pStyle w:val="Standard"/>
        <w:rPr>
          <w:rFonts w:ascii="Arial" w:hAnsi="Arial" w:cs="Arial"/>
          <w:color w:val="000000" w:themeColor="text1"/>
        </w:rPr>
      </w:pPr>
    </w:p>
    <w:p w14:paraId="489EDF27" w14:textId="53FCBB5B" w:rsidR="00DE11AB" w:rsidRDefault="002A69BA" w:rsidP="00DE11AB">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1AC72DE" w14:textId="77777777" w:rsidR="002A69BA" w:rsidRDefault="002A69BA" w:rsidP="00DE11AB">
      <w:pPr>
        <w:pStyle w:val="Standard"/>
        <w:rPr>
          <w:rFonts w:ascii="Arial" w:hAnsi="Arial" w:cs="Arial"/>
        </w:rPr>
      </w:pPr>
    </w:p>
    <w:p w14:paraId="11E3B4A3"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3A4FE05" w14:textId="65DF3977" w:rsidR="00637F84" w:rsidRDefault="00312526" w:rsidP="00DE11AB">
      <w:pPr>
        <w:pStyle w:val="Standard"/>
        <w:rPr>
          <w:rFonts w:ascii="Arial" w:hAnsi="Arial" w:cs="Arial"/>
        </w:rPr>
      </w:pPr>
      <w:r>
        <w:rPr>
          <w:rFonts w:ascii="Arial" w:hAnsi="Arial" w:cs="Arial"/>
        </w:rPr>
        <w:t>Dobavljeno</w:t>
      </w:r>
      <w:r w:rsidR="002A69BA">
        <w:rPr>
          <w:rFonts w:ascii="Arial" w:hAnsi="Arial" w:cs="Arial"/>
        </w:rPr>
        <w:t xml:space="preserve"> </w:t>
      </w:r>
      <w:r>
        <w:rPr>
          <w:rFonts w:ascii="Arial" w:hAnsi="Arial" w:cs="Arial"/>
        </w:rPr>
        <w:t>opremo</w:t>
      </w:r>
      <w:r w:rsidR="00F512B5">
        <w:rPr>
          <w:rFonts w:ascii="Arial" w:hAnsi="Arial" w:cs="Arial"/>
        </w:rPr>
        <w:t xml:space="preserve"> in izvedene storitve</w:t>
      </w:r>
      <w:r w:rsidR="002A69BA" w:rsidRPr="003075EF">
        <w:rPr>
          <w:rFonts w:ascii="Arial" w:hAnsi="Arial" w:cs="Arial"/>
        </w:rPr>
        <w:t xml:space="preserve"> po tej pogodbi bo </w:t>
      </w:r>
      <w:r w:rsidR="002A69BA">
        <w:rPr>
          <w:rFonts w:ascii="Arial" w:hAnsi="Arial" w:cs="Arial"/>
        </w:rPr>
        <w:t>dobavitelj</w:t>
      </w:r>
      <w:r w:rsidR="00F512B5">
        <w:rPr>
          <w:rFonts w:ascii="Arial" w:hAnsi="Arial" w:cs="Arial"/>
        </w:rPr>
        <w:t xml:space="preserve"> obračunal z izstavitvijo računo</w:t>
      </w:r>
      <w:r w:rsidR="002A69BA">
        <w:rPr>
          <w:rFonts w:ascii="Arial" w:hAnsi="Arial" w:cs="Arial"/>
        </w:rPr>
        <w:t>v</w:t>
      </w:r>
      <w:r w:rsidR="002A69BA" w:rsidRPr="003075EF">
        <w:rPr>
          <w:rFonts w:ascii="Arial" w:hAnsi="Arial" w:cs="Arial"/>
        </w:rPr>
        <w:t xml:space="preserve">, ki jih bo </w:t>
      </w:r>
      <w:r w:rsidR="002A69BA" w:rsidRPr="008156D4">
        <w:rPr>
          <w:rFonts w:ascii="Arial" w:hAnsi="Arial" w:cs="Arial"/>
        </w:rPr>
        <w:t>naročniku dostavil v elektronski obliki (e-račun).</w:t>
      </w:r>
      <w:r w:rsidR="002A69BA">
        <w:rPr>
          <w:rFonts w:ascii="Arial" w:hAnsi="Arial" w:cs="Arial"/>
        </w:rPr>
        <w:t xml:space="preserve"> </w:t>
      </w:r>
    </w:p>
    <w:p w14:paraId="611A8A7F" w14:textId="77777777" w:rsidR="00637F84" w:rsidRDefault="00637F84" w:rsidP="00DE11AB">
      <w:pPr>
        <w:pStyle w:val="Standard"/>
        <w:rPr>
          <w:rFonts w:ascii="Arial" w:hAnsi="Arial" w:cs="Arial"/>
        </w:rPr>
      </w:pPr>
    </w:p>
    <w:p w14:paraId="4D31C3A0" w14:textId="1BE10133" w:rsidR="00DE11AB" w:rsidRDefault="00DE11AB" w:rsidP="00DE11AB">
      <w:pPr>
        <w:pStyle w:val="Standard"/>
        <w:rPr>
          <w:rFonts w:ascii="Arial" w:hAnsi="Arial" w:cs="Arial"/>
        </w:rPr>
      </w:pPr>
      <w:r>
        <w:rPr>
          <w:rFonts w:ascii="Arial" w:hAnsi="Arial" w:cs="Arial"/>
          <w:snapToGrid w:val="0"/>
        </w:rPr>
        <w:t>D</w:t>
      </w:r>
      <w:r w:rsidRPr="00BB6607">
        <w:rPr>
          <w:rFonts w:ascii="Arial" w:hAnsi="Arial" w:cs="Arial"/>
        </w:rPr>
        <w:t xml:space="preserve">obavitelj izstavi naročniku </w:t>
      </w:r>
      <w:r>
        <w:rPr>
          <w:rFonts w:ascii="Arial" w:hAnsi="Arial" w:cs="Arial"/>
        </w:rPr>
        <w:t>račun</w:t>
      </w:r>
      <w:r w:rsidR="00F512B5">
        <w:rPr>
          <w:rFonts w:ascii="Arial" w:hAnsi="Arial" w:cs="Arial"/>
        </w:rPr>
        <w:t xml:space="preserve"> za dobavo </w:t>
      </w:r>
      <w:r w:rsidR="00BA61CC">
        <w:rPr>
          <w:rFonts w:ascii="Arial" w:hAnsi="Arial" w:cs="Arial"/>
        </w:rPr>
        <w:t>opreme</w:t>
      </w:r>
      <w:r>
        <w:rPr>
          <w:rFonts w:ascii="Arial" w:hAnsi="Arial" w:cs="Arial"/>
        </w:rPr>
        <w:t xml:space="preserve"> </w:t>
      </w:r>
      <w:r w:rsidRPr="00204EE5">
        <w:rPr>
          <w:rFonts w:ascii="Arial" w:hAnsi="Arial" w:cs="Arial"/>
        </w:rPr>
        <w:t xml:space="preserve">v roku 8 dni po </w:t>
      </w:r>
      <w:r w:rsidR="00C6022B">
        <w:rPr>
          <w:rFonts w:ascii="Arial" w:hAnsi="Arial" w:cs="Arial"/>
        </w:rPr>
        <w:t>uspešno izvedeni</w:t>
      </w:r>
      <w:r w:rsidR="00D177E5">
        <w:rPr>
          <w:rFonts w:ascii="Arial" w:hAnsi="Arial" w:cs="Arial"/>
        </w:rPr>
        <w:t xml:space="preserve"> </w:t>
      </w:r>
      <w:r w:rsidR="00C6022B">
        <w:rPr>
          <w:rFonts w:ascii="Arial" w:hAnsi="Arial" w:cs="Arial"/>
        </w:rPr>
        <w:t xml:space="preserve">primopredaji </w:t>
      </w:r>
      <w:r w:rsidR="00EE02CD">
        <w:rPr>
          <w:rFonts w:ascii="Arial" w:hAnsi="Arial" w:cs="Arial"/>
        </w:rPr>
        <w:t>opreme</w:t>
      </w:r>
      <w:r>
        <w:rPr>
          <w:rFonts w:ascii="Arial" w:hAnsi="Arial" w:cs="Arial"/>
        </w:rPr>
        <w:t xml:space="preserve"> iz 2. člena pogodbe</w:t>
      </w:r>
      <w:r w:rsidRPr="00BB6607">
        <w:rPr>
          <w:rFonts w:ascii="Arial" w:hAnsi="Arial" w:cs="Arial"/>
        </w:rPr>
        <w:t>.</w:t>
      </w:r>
      <w:r w:rsidR="00F512B5">
        <w:rPr>
          <w:rFonts w:ascii="Arial" w:hAnsi="Arial" w:cs="Arial"/>
        </w:rPr>
        <w:t xml:space="preserve"> Dobavitelj izstavi naročniku račun za </w:t>
      </w:r>
      <w:r w:rsidR="00BA61CC">
        <w:rPr>
          <w:rFonts w:ascii="Arial" w:hAnsi="Arial" w:cs="Arial"/>
        </w:rPr>
        <w:t>naknadno dokupljene licence</w:t>
      </w:r>
      <w:r w:rsidR="00A738D5">
        <w:rPr>
          <w:rFonts w:ascii="Arial" w:hAnsi="Arial" w:cs="Arial"/>
        </w:rPr>
        <w:t xml:space="preserve"> (sklop št. 1)</w:t>
      </w:r>
      <w:r w:rsidR="00F512B5">
        <w:rPr>
          <w:rFonts w:ascii="Arial" w:hAnsi="Arial" w:cs="Arial"/>
        </w:rPr>
        <w:t xml:space="preserve"> v roku 8 dni po uspešni dobavi </w:t>
      </w:r>
      <w:r w:rsidR="008A10EB">
        <w:rPr>
          <w:rFonts w:ascii="Arial" w:hAnsi="Arial" w:cs="Arial"/>
        </w:rPr>
        <w:t>te</w:t>
      </w:r>
      <w:r w:rsidR="00BA61CC">
        <w:rPr>
          <w:rFonts w:ascii="Arial" w:hAnsi="Arial" w:cs="Arial"/>
        </w:rPr>
        <w:t>h licenc</w:t>
      </w:r>
      <w:r w:rsidR="00637F84">
        <w:rPr>
          <w:rFonts w:ascii="Arial" w:hAnsi="Arial" w:cs="Arial"/>
        </w:rPr>
        <w:t xml:space="preserve"> na podlagi dejansko realiziranih</w:t>
      </w:r>
      <w:r w:rsidR="00312526">
        <w:rPr>
          <w:rFonts w:ascii="Arial" w:hAnsi="Arial" w:cs="Arial"/>
        </w:rPr>
        <w:t xml:space="preserve"> količin in cen na enoto mere</w:t>
      </w:r>
      <w:r w:rsidR="00F512B5">
        <w:rPr>
          <w:rFonts w:ascii="Arial" w:hAnsi="Arial" w:cs="Arial"/>
        </w:rPr>
        <w:t xml:space="preserve">. Dobavitelj izstavi naročniku račun za vzdrževanje </w:t>
      </w:r>
      <w:r w:rsidR="00BA61CC">
        <w:rPr>
          <w:rFonts w:ascii="Arial" w:hAnsi="Arial" w:cs="Arial"/>
        </w:rPr>
        <w:t>prvi delovni dan v mesecu za storitve, opravljene v preteklem mesecu.</w:t>
      </w:r>
    </w:p>
    <w:p w14:paraId="092AAE90" w14:textId="77777777" w:rsidR="00DE11AB" w:rsidRDefault="00DE11AB" w:rsidP="00DE11AB">
      <w:pPr>
        <w:pStyle w:val="Standard"/>
        <w:rPr>
          <w:rFonts w:ascii="Arial" w:hAnsi="Arial" w:cs="Arial"/>
        </w:rPr>
      </w:pPr>
    </w:p>
    <w:p w14:paraId="45779132" w14:textId="50E109C9" w:rsidR="00DE11AB" w:rsidRDefault="00DE11AB" w:rsidP="00DE11AB">
      <w:pPr>
        <w:pStyle w:val="Standard"/>
        <w:rPr>
          <w:rFonts w:ascii="Arial" w:hAnsi="Arial" w:cs="Arial"/>
        </w:rPr>
      </w:pPr>
      <w:r>
        <w:rPr>
          <w:rFonts w:ascii="Arial" w:hAnsi="Arial" w:cs="Arial"/>
        </w:rPr>
        <w:t xml:space="preserve">Naročnik plača nesporni del pravilno izstavljenega računa v roku 30 dni od dneva njegovega </w:t>
      </w:r>
      <w:r w:rsidR="00AD61F9">
        <w:rPr>
          <w:rFonts w:ascii="Arial" w:hAnsi="Arial" w:cs="Arial"/>
          <w:color w:val="000000" w:themeColor="text1"/>
        </w:rPr>
        <w:t>prejema</w:t>
      </w:r>
      <w:r>
        <w:rPr>
          <w:rFonts w:ascii="Arial" w:hAnsi="Arial" w:cs="Arial"/>
          <w:color w:val="000000" w:themeColor="text1"/>
        </w:rPr>
        <w:t>.</w:t>
      </w:r>
      <w:r w:rsidRPr="006A0AEE">
        <w:rPr>
          <w:rFonts w:ascii="Arial" w:hAnsi="Arial" w:cs="Arial"/>
          <w:color w:val="000000" w:themeColor="text1"/>
        </w:rPr>
        <w:t xml:space="preserve"> </w:t>
      </w:r>
      <w:r w:rsidR="00AD61F9">
        <w:rPr>
          <w:rFonts w:ascii="Arial" w:hAnsi="Arial" w:cs="Arial"/>
          <w:color w:val="000000" w:themeColor="text1"/>
        </w:rPr>
        <w:t>V kolikor veljavni predpisi določajo ali dopuščajo daljši plačilni rok, se uporabi najdaljši rok, kot je določen oziroma dopuščen s predpisi.</w:t>
      </w:r>
      <w:r w:rsidR="00AD61F9"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2D782B42" w14:textId="77777777" w:rsidR="00DE11AB" w:rsidRPr="00204EE5" w:rsidRDefault="00DE11AB" w:rsidP="00FF30FC">
      <w:pPr>
        <w:pStyle w:val="Standard"/>
        <w:keepNext/>
        <w:numPr>
          <w:ilvl w:val="1"/>
          <w:numId w:val="64"/>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1FB71857" w14:textId="0A10F87D" w:rsidR="00DE11AB" w:rsidRPr="00204EE5" w:rsidRDefault="00DE11AB" w:rsidP="00DE11A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DF5608">
        <w:rPr>
          <w:rFonts w:ascii="Arial" w:hAnsi="Arial" w:cs="Arial"/>
        </w:rPr>
        <w:t xml:space="preserve"> </w:t>
      </w:r>
      <w:r w:rsidR="00EE02CD">
        <w:rPr>
          <w:rFonts w:ascii="Arial" w:hAnsi="Arial" w:cs="Arial"/>
        </w:rPr>
        <w:t>opremo</w:t>
      </w:r>
      <w:r w:rsidR="00DF5608">
        <w:rPr>
          <w:rFonts w:ascii="Arial" w:hAnsi="Arial" w:cs="Arial"/>
        </w:rPr>
        <w:t xml:space="preserve"> iz 2. člena pogodbe</w:t>
      </w:r>
      <w:r w:rsidR="00A738D5">
        <w:rPr>
          <w:rFonts w:ascii="Arial" w:hAnsi="Arial" w:cs="Arial"/>
        </w:rPr>
        <w:t xml:space="preserve"> (v kolikor ni v Tehničnih specifikacijah izrecno navedeno drugače)</w:t>
      </w:r>
      <w:r>
        <w:rPr>
          <w:rFonts w:ascii="Arial" w:hAnsi="Arial" w:cs="Arial"/>
        </w:rPr>
        <w:t xml:space="preserve"> dobavil</w:t>
      </w:r>
      <w:r w:rsidR="00D177E5">
        <w:rPr>
          <w:rFonts w:ascii="Arial" w:hAnsi="Arial" w:cs="Arial"/>
        </w:rPr>
        <w:t xml:space="preserve">, </w:t>
      </w:r>
      <w:r w:rsidR="00AD61F9">
        <w:rPr>
          <w:rFonts w:ascii="Arial" w:hAnsi="Arial" w:cs="Arial"/>
        </w:rPr>
        <w:t>namestil oziroma</w:t>
      </w:r>
      <w:r w:rsidR="00D177E5">
        <w:rPr>
          <w:rFonts w:ascii="Arial" w:hAnsi="Arial" w:cs="Arial"/>
        </w:rPr>
        <w:t xml:space="preserve"> vzpostavil</w:t>
      </w:r>
      <w:r>
        <w:rPr>
          <w:rFonts w:ascii="Arial" w:hAnsi="Arial" w:cs="Arial"/>
        </w:rPr>
        <w:t xml:space="preserve"> naročniku</w:t>
      </w:r>
      <w:r w:rsidR="00312526">
        <w:rPr>
          <w:rFonts w:ascii="Arial" w:hAnsi="Arial" w:cs="Arial"/>
        </w:rPr>
        <w:t xml:space="preserve"> v</w:t>
      </w:r>
      <w:r w:rsidR="00DF5608">
        <w:rPr>
          <w:rFonts w:ascii="Arial" w:hAnsi="Arial" w:cs="Arial"/>
        </w:rPr>
        <w:t xml:space="preserve"> roku </w:t>
      </w:r>
      <w:r w:rsidR="005C211F">
        <w:rPr>
          <w:rFonts w:ascii="Arial" w:hAnsi="Arial" w:cs="Arial"/>
        </w:rPr>
        <w:t>120 dni</w:t>
      </w:r>
      <w:r w:rsidR="00DF5608">
        <w:rPr>
          <w:rFonts w:ascii="Arial" w:hAnsi="Arial" w:cs="Arial"/>
        </w:rPr>
        <w:t xml:space="preserve"> </w:t>
      </w:r>
      <w:r>
        <w:rPr>
          <w:rFonts w:ascii="Arial" w:hAnsi="Arial" w:cs="Arial"/>
        </w:rPr>
        <w:t>od sklenitve te pogodbe</w:t>
      </w:r>
      <w:r w:rsidR="00A738D5">
        <w:rPr>
          <w:rFonts w:ascii="Arial" w:hAnsi="Arial" w:cs="Arial"/>
        </w:rPr>
        <w:t>,</w:t>
      </w:r>
      <w:r w:rsidR="00312526" w:rsidRPr="00312526">
        <w:rPr>
          <w:rFonts w:ascii="Arial" w:hAnsi="Arial" w:cs="Arial"/>
          <w:color w:val="000000" w:themeColor="text1"/>
        </w:rPr>
        <w:t xml:space="preserve"> </w:t>
      </w:r>
      <w:r w:rsidR="00312526" w:rsidRPr="00512C80">
        <w:rPr>
          <w:rFonts w:ascii="Arial" w:hAnsi="Arial" w:cs="Arial"/>
          <w:color w:val="000000" w:themeColor="text1"/>
        </w:rPr>
        <w:t>nadalje</w:t>
      </w:r>
      <w:r w:rsidR="00312526">
        <w:rPr>
          <w:rFonts w:ascii="Arial" w:hAnsi="Arial" w:cs="Arial"/>
          <w:color w:val="000000" w:themeColor="text1"/>
        </w:rPr>
        <w:t xml:space="preserve"> pa bo </w:t>
      </w:r>
      <w:r w:rsidR="00312526" w:rsidRPr="00214FC9">
        <w:rPr>
          <w:rFonts w:ascii="Arial" w:hAnsi="Arial" w:cs="Arial"/>
          <w:color w:val="000000" w:themeColor="text1"/>
        </w:rPr>
        <w:t>v pogodbenih rokih</w:t>
      </w:r>
      <w:r w:rsidR="00312526">
        <w:rPr>
          <w:rFonts w:ascii="Arial" w:hAnsi="Arial" w:cs="Arial"/>
          <w:color w:val="000000" w:themeColor="text1"/>
        </w:rPr>
        <w:t xml:space="preserve"> količinsko in kakovostno oziroma vsebinsko ustrezno</w:t>
      </w:r>
      <w:r w:rsidR="00312526" w:rsidRPr="00214FC9">
        <w:rPr>
          <w:rFonts w:ascii="Arial" w:hAnsi="Arial" w:cs="Arial"/>
          <w:color w:val="000000" w:themeColor="text1"/>
        </w:rPr>
        <w:t xml:space="preserve"> </w:t>
      </w:r>
      <w:r w:rsidR="00A738D5">
        <w:rPr>
          <w:rFonts w:ascii="Arial" w:hAnsi="Arial" w:cs="Arial"/>
          <w:color w:val="000000" w:themeColor="text1"/>
        </w:rPr>
        <w:t xml:space="preserve">izvajal vzdrževanje dobavljene opreme, </w:t>
      </w:r>
      <w:r w:rsidR="00637F84">
        <w:rPr>
          <w:rFonts w:ascii="Arial" w:hAnsi="Arial" w:cs="Arial"/>
          <w:color w:val="000000" w:themeColor="text1"/>
        </w:rPr>
        <w:t>skladno s priporočili proizvajalca</w:t>
      </w:r>
      <w:r w:rsidR="008A10EB">
        <w:rPr>
          <w:rFonts w:ascii="Arial" w:hAnsi="Arial" w:cs="Arial"/>
          <w:color w:val="000000" w:themeColor="text1"/>
        </w:rPr>
        <w:t>, standardi stroke</w:t>
      </w:r>
      <w:r w:rsidR="00637F84">
        <w:rPr>
          <w:rFonts w:ascii="Arial" w:hAnsi="Arial" w:cs="Arial"/>
          <w:color w:val="000000" w:themeColor="text1"/>
        </w:rPr>
        <w:t xml:space="preserve"> ter posameznimi naročili naročnika.</w:t>
      </w:r>
    </w:p>
    <w:p w14:paraId="4E2D8557" w14:textId="77777777" w:rsidR="00DE11AB" w:rsidRDefault="00DE11AB" w:rsidP="00DE11AB">
      <w:pPr>
        <w:pStyle w:val="Standard"/>
        <w:rPr>
          <w:rFonts w:ascii="Arial" w:hAnsi="Arial" w:cs="Arial"/>
        </w:rPr>
      </w:pPr>
    </w:p>
    <w:p w14:paraId="0F4F35A8" w14:textId="578B8D59" w:rsidR="00D177E5" w:rsidRPr="00214FC9" w:rsidRDefault="00D177E5" w:rsidP="00D177E5">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sidR="00AC30E5">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0450BDA4" w14:textId="77777777" w:rsidR="00DE11AB" w:rsidRDefault="00DE11AB" w:rsidP="00DE11AB">
      <w:pPr>
        <w:pStyle w:val="Standard"/>
        <w:keepNext/>
        <w:rPr>
          <w:rFonts w:ascii="Arial" w:hAnsi="Arial" w:cs="Arial"/>
        </w:rPr>
      </w:pPr>
    </w:p>
    <w:p w14:paraId="2887E903"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77777777" w:rsidR="00DE11AB" w:rsidRDefault="00DE11AB" w:rsidP="00DE11AB">
      <w:pPr>
        <w:suppressAutoHyphens w:val="0"/>
        <w:spacing w:after="0" w:line="276" w:lineRule="auto"/>
        <w:jc w:val="both"/>
        <w:rPr>
          <w:rFonts w:ascii="Arial" w:hAnsi="Arial" w:cs="Arial"/>
        </w:rPr>
      </w:pPr>
      <w:r>
        <w:rPr>
          <w:rFonts w:ascii="Arial" w:hAnsi="Arial" w:cs="Arial"/>
        </w:rPr>
        <w:t>Obveznosti dobavitelja po tej pogodbi so:</w:t>
      </w:r>
    </w:p>
    <w:p w14:paraId="4B9ADC31" w14:textId="77777777" w:rsidR="002A69BA" w:rsidRDefault="002A69BA" w:rsidP="00FF30FC">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B2EB4F9" w14:textId="77777777" w:rsidR="00DE11AB" w:rsidRDefault="00DE11AB" w:rsidP="00FF30FC">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E1945E" w14:textId="77777777" w:rsidR="00DE11AB" w:rsidRDefault="00DE11AB" w:rsidP="00FF30FC">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1BBBEC63" w14:textId="77777777" w:rsidR="002A69BA" w:rsidRDefault="002A69BA" w:rsidP="00FF30FC">
      <w:pPr>
        <w:widowControl/>
        <w:numPr>
          <w:ilvl w:val="1"/>
          <w:numId w:val="70"/>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E05A0CE" w14:textId="77777777" w:rsidR="00DE11AB" w:rsidRDefault="00DE11AB" w:rsidP="00FF30FC">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8F6E3B0" w14:textId="383AE9C7" w:rsidR="00DE11AB" w:rsidRDefault="00DE11AB" w:rsidP="00FF30FC">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čnik pridobi lastninsko pravico</w:t>
      </w:r>
      <w:r w:rsidR="008A10EB">
        <w:rPr>
          <w:rFonts w:ascii="Arial" w:hAnsi="Arial" w:cs="Arial"/>
          <w:color w:val="000000" w:themeColor="text1"/>
        </w:rPr>
        <w:t xml:space="preserve"> ter pravice intelektualne lastnine</w:t>
      </w:r>
      <w:r w:rsidRPr="00204EE5">
        <w:rPr>
          <w:rFonts w:ascii="Arial" w:hAnsi="Arial" w:cs="Arial"/>
          <w:color w:val="000000" w:themeColor="text1"/>
        </w:rPr>
        <w:t xml:space="preserve"> na </w:t>
      </w:r>
      <w:r w:rsidR="00D177E5">
        <w:rPr>
          <w:rFonts w:ascii="Arial" w:hAnsi="Arial" w:cs="Arial"/>
          <w:color w:val="000000" w:themeColor="text1"/>
        </w:rPr>
        <w:t xml:space="preserve">dobavljeni </w:t>
      </w:r>
      <w:r w:rsidR="00EE02CD">
        <w:rPr>
          <w:rFonts w:ascii="Arial" w:hAnsi="Arial" w:cs="Arial"/>
          <w:color w:val="000000" w:themeColor="text1"/>
        </w:rPr>
        <w:t>opremi</w:t>
      </w:r>
      <w:r>
        <w:rPr>
          <w:rFonts w:ascii="Arial" w:hAnsi="Arial" w:cs="Arial"/>
          <w:color w:val="000000" w:themeColor="text1"/>
        </w:rPr>
        <w:t>.</w:t>
      </w:r>
    </w:p>
    <w:p w14:paraId="4289C382" w14:textId="77777777" w:rsidR="00DE11AB" w:rsidRDefault="00DE11AB" w:rsidP="00DE11AB">
      <w:pPr>
        <w:pStyle w:val="Standard"/>
        <w:rPr>
          <w:rFonts w:ascii="Arial" w:hAnsi="Arial" w:cs="Arial"/>
        </w:rPr>
      </w:pPr>
    </w:p>
    <w:p w14:paraId="3A1E33A2"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77777777" w:rsidR="00DE11AB" w:rsidRDefault="00DE11AB" w:rsidP="00DE11AB">
      <w:pPr>
        <w:pStyle w:val="Standard"/>
        <w:rPr>
          <w:rFonts w:ascii="Arial" w:hAnsi="Arial" w:cs="Arial"/>
        </w:rPr>
      </w:pPr>
      <w:r>
        <w:rPr>
          <w:rFonts w:ascii="Arial" w:hAnsi="Arial" w:cs="Arial"/>
        </w:rPr>
        <w:t>Obveznosti naročnika po tej pogodbi so:</w:t>
      </w:r>
    </w:p>
    <w:p w14:paraId="76C617EB" w14:textId="77777777" w:rsidR="00DE11AB" w:rsidRDefault="00DE11AB" w:rsidP="00FF30FC">
      <w:pPr>
        <w:pStyle w:val="Standard"/>
        <w:numPr>
          <w:ilvl w:val="1"/>
          <w:numId w:val="70"/>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890823E" w14:textId="77777777" w:rsidR="00DE11AB" w:rsidRDefault="00DE11AB" w:rsidP="00FF30FC">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AE13F58" w14:textId="77777777" w:rsidR="00DE11AB" w:rsidRDefault="00DE11AB" w:rsidP="00FF30FC">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13B0EF3C" w14:textId="64106583" w:rsidR="002A69BA" w:rsidRDefault="002A69BA" w:rsidP="00FF30FC">
      <w:pPr>
        <w:widowControl/>
        <w:numPr>
          <w:ilvl w:val="1"/>
          <w:numId w:val="70"/>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w:t>
      </w:r>
      <w:r w:rsidR="008A3752">
        <w:rPr>
          <w:rFonts w:ascii="Arial" w:hAnsi="Arial" w:cs="Arial"/>
          <w:color w:val="000000" w:themeColor="text1"/>
        </w:rPr>
        <w:t xml:space="preserve"> in</w:t>
      </w:r>
      <w:r w:rsidR="00AC30E5">
        <w:rPr>
          <w:rFonts w:ascii="Arial" w:hAnsi="Arial" w:cs="Arial"/>
          <w:color w:val="000000" w:themeColor="text1"/>
        </w:rPr>
        <w:t xml:space="preserve"> vzpostavljeno</w:t>
      </w:r>
      <w:r>
        <w:rPr>
          <w:rFonts w:ascii="Arial" w:hAnsi="Arial" w:cs="Arial"/>
          <w:color w:val="000000" w:themeColor="text1"/>
        </w:rPr>
        <w:t xml:space="preserve"> </w:t>
      </w:r>
      <w:r w:rsidR="008A3752">
        <w:rPr>
          <w:rFonts w:ascii="Arial" w:hAnsi="Arial" w:cs="Arial"/>
          <w:color w:val="000000" w:themeColor="text1"/>
        </w:rPr>
        <w:t>opremo</w:t>
      </w:r>
      <w:r>
        <w:rPr>
          <w:rFonts w:ascii="Arial" w:hAnsi="Arial" w:cs="Arial"/>
          <w:color w:val="000000" w:themeColor="text1"/>
        </w:rPr>
        <w:t>;</w:t>
      </w:r>
    </w:p>
    <w:p w14:paraId="3E47DD00" w14:textId="77777777" w:rsidR="00DE11AB" w:rsidRDefault="00DE11AB" w:rsidP="00FF30FC">
      <w:pPr>
        <w:pStyle w:val="Standard"/>
        <w:numPr>
          <w:ilvl w:val="1"/>
          <w:numId w:val="70"/>
        </w:numPr>
        <w:ind w:left="709"/>
        <w:textAlignment w:val="auto"/>
        <w:rPr>
          <w:rFonts w:ascii="Arial" w:hAnsi="Arial" w:cs="Arial"/>
        </w:rPr>
      </w:pPr>
      <w:r>
        <w:rPr>
          <w:rFonts w:ascii="Arial" w:hAnsi="Arial" w:cs="Arial"/>
        </w:rPr>
        <w:t>dobavitelju plačati izpolnitev njegovih obveznosti skladno s to pogodbo.</w:t>
      </w:r>
    </w:p>
    <w:p w14:paraId="65F60E28" w14:textId="77777777" w:rsidR="00DE11AB" w:rsidRDefault="00DE11AB" w:rsidP="00DE11AB">
      <w:pPr>
        <w:pStyle w:val="Standard"/>
        <w:rPr>
          <w:rFonts w:ascii="Arial" w:hAnsi="Arial" w:cs="Arial"/>
        </w:rPr>
      </w:pPr>
    </w:p>
    <w:p w14:paraId="2B8A0779"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587EF49C" w14:textId="74DB65B7" w:rsidR="00DE11AB" w:rsidRDefault="00DE11AB" w:rsidP="00A738D5">
      <w:pPr>
        <w:pStyle w:val="Standard"/>
        <w:rPr>
          <w:rFonts w:ascii="Arial" w:hAnsi="Arial" w:cs="Arial"/>
        </w:rPr>
      </w:pPr>
      <w:r>
        <w:rPr>
          <w:rFonts w:ascii="Arial" w:hAnsi="Arial" w:cs="Arial"/>
        </w:rPr>
        <w:t>Dobavitelj bo to pogodbo izpol</w:t>
      </w:r>
      <w:r w:rsidR="00A738D5">
        <w:rPr>
          <w:rFonts w:ascii="Arial" w:hAnsi="Arial" w:cs="Arial"/>
        </w:rPr>
        <w:t xml:space="preserve">nil z naslednjimi podizvajalci: </w:t>
      </w:r>
      <w:r>
        <w:rPr>
          <w:rFonts w:ascii="Arial" w:hAnsi="Arial" w:cs="Arial"/>
        </w:rPr>
        <w:t>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77777777"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313B5EF" w14:textId="77777777" w:rsidR="00DE11AB" w:rsidRDefault="00DE11AB" w:rsidP="00DE11AB">
      <w:pPr>
        <w:pStyle w:val="Standard"/>
        <w:rPr>
          <w:rFonts w:ascii="Arial" w:hAnsi="Arial" w:cs="Arial"/>
        </w:rPr>
      </w:pPr>
    </w:p>
    <w:p w14:paraId="06376D51" w14:textId="77777777"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77777777" w:rsidR="00DE11AB" w:rsidRDefault="00DE11AB" w:rsidP="00DE11A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7FDE1C65"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243768">
        <w:rPr>
          <w:rFonts w:ascii="Arial" w:hAnsi="Arial" w:cs="Arial"/>
        </w:rPr>
        <w:t xml:space="preserve"> ter </w:t>
      </w:r>
      <w:r w:rsidR="00581B19">
        <w:rPr>
          <w:rFonts w:ascii="Arial" w:hAnsi="Arial" w:cs="Arial"/>
        </w:rPr>
        <w:t>potrdila o izpolnjevanju pogojev javnega naročila, ki jih dobavitelj izpolnjuje s podizvajalcem</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0D4547CC" w14:textId="77777777" w:rsidR="00DE11AB" w:rsidRDefault="00DE11AB" w:rsidP="00DE11AB">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FF30FC">
      <w:pPr>
        <w:pStyle w:val="Standard"/>
        <w:keepNext/>
        <w:numPr>
          <w:ilvl w:val="1"/>
          <w:numId w:val="64"/>
        </w:numPr>
        <w:ind w:left="284"/>
        <w:jc w:val="center"/>
        <w:rPr>
          <w:rFonts w:ascii="Arial" w:hAnsi="Arial" w:cs="Arial"/>
          <w:b/>
        </w:rPr>
      </w:pPr>
      <w:r w:rsidRPr="003075EF">
        <w:rPr>
          <w:rFonts w:ascii="Arial" w:hAnsi="Arial" w:cs="Arial"/>
          <w:b/>
        </w:rPr>
        <w:t>člen</w:t>
      </w:r>
    </w:p>
    <w:p w14:paraId="66728FE4" w14:textId="1FDA08DB"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p>
    <w:p w14:paraId="54071E2E" w14:textId="77777777" w:rsidR="00DE11AB" w:rsidRPr="003075EF" w:rsidRDefault="00DE11AB" w:rsidP="00DE11AB">
      <w:pPr>
        <w:pStyle w:val="Standard"/>
        <w:keepNext/>
        <w:rPr>
          <w:rFonts w:ascii="Arial" w:hAnsi="Arial" w:cs="Arial"/>
        </w:rPr>
      </w:pPr>
    </w:p>
    <w:p w14:paraId="301DAA52" w14:textId="0059E7CA"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0780FAE1"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3AAEFD8D"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w:t>
      </w:r>
      <w:r w:rsidR="00A738D5">
        <w:rPr>
          <w:rFonts w:ascii="Arial" w:hAnsi="Arial" w:cs="Arial"/>
        </w:rPr>
        <w:t>bre</w:t>
      </w:r>
      <w:r>
        <w:rPr>
          <w:rFonts w:ascii="Arial" w:hAnsi="Arial" w:cs="Arial"/>
        </w:rPr>
        <w:t xml:space="preserve">z DDV, do </w:t>
      </w:r>
      <w:r w:rsidR="00EE02CD">
        <w:rPr>
          <w:rFonts w:ascii="Arial" w:hAnsi="Arial" w:cs="Arial"/>
        </w:rPr>
        <w:t>poteka veljavnosti pogodbe</w:t>
      </w:r>
      <w:r w:rsidRPr="003075EF">
        <w:rPr>
          <w:rFonts w:ascii="Arial" w:hAnsi="Arial" w:cs="Arial"/>
        </w:rPr>
        <w:t>, če:</w:t>
      </w:r>
    </w:p>
    <w:p w14:paraId="193CF757"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52E975E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15D330D"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F7C578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65B0A265" w:rsidR="00DE11AB" w:rsidRPr="003075EF" w:rsidRDefault="00A738D5"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 xml:space="preserve">dobavitelj </w:t>
      </w:r>
      <w:r w:rsidRPr="00D82463">
        <w:rPr>
          <w:rFonts w:ascii="Arial" w:hAnsi="Arial" w:cs="Arial"/>
        </w:rPr>
        <w:t>ne odpravi v celoti, ustrezno in v določenih rokih vseh notificiranih napak</w:t>
      </w:r>
      <w:r w:rsidR="00DE11AB" w:rsidRPr="003075EF">
        <w:rPr>
          <w:rFonts w:ascii="Arial" w:hAnsi="Arial" w:cs="Arial"/>
        </w:rPr>
        <w:t>,</w:t>
      </w:r>
    </w:p>
    <w:p w14:paraId="05276525"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6641DB25"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lahko naročnik </w:t>
      </w:r>
      <w:r w:rsidR="008A3752">
        <w:rPr>
          <w:rFonts w:ascii="Arial" w:hAnsi="Arial" w:cs="Arial"/>
        </w:rPr>
        <w:t xml:space="preserve">pod pogoji iz prejšnjega odstavka 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14AE3A" w14:textId="77777777" w:rsidR="00DE11AB" w:rsidRDefault="00DE11AB" w:rsidP="00DE11AB">
      <w:pPr>
        <w:pStyle w:val="Standard"/>
        <w:rPr>
          <w:rFonts w:ascii="Arial" w:hAnsi="Arial" w:cs="Arial"/>
        </w:rPr>
      </w:pPr>
    </w:p>
    <w:p w14:paraId="256CACFB"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5534DEB7" w14:textId="71A3D78A" w:rsidR="00DE11AB" w:rsidRDefault="00DE11AB" w:rsidP="00DE11AB">
      <w:pPr>
        <w:pStyle w:val="Standard"/>
        <w:keepNext/>
        <w:jc w:val="center"/>
        <w:rPr>
          <w:rFonts w:ascii="Arial" w:hAnsi="Arial" w:cs="Arial"/>
          <w:b/>
        </w:rPr>
      </w:pPr>
      <w:r>
        <w:rPr>
          <w:rFonts w:ascii="Arial" w:hAnsi="Arial" w:cs="Arial"/>
          <w:b/>
        </w:rPr>
        <w:t>(</w:t>
      </w:r>
      <w:r w:rsidR="00D73FE5">
        <w:rPr>
          <w:rFonts w:ascii="Arial" w:hAnsi="Arial" w:cs="Arial"/>
          <w:b/>
        </w:rPr>
        <w:t xml:space="preserve">pregled in </w:t>
      </w:r>
      <w:r>
        <w:rPr>
          <w:rFonts w:ascii="Arial" w:hAnsi="Arial" w:cs="Arial"/>
          <w:b/>
        </w:rPr>
        <w:t>prevzem</w:t>
      </w:r>
      <w:r w:rsidR="00E04820">
        <w:rPr>
          <w:rFonts w:ascii="Arial" w:hAnsi="Arial" w:cs="Arial"/>
          <w:b/>
        </w:rPr>
        <w:t xml:space="preserve"> opreme</w:t>
      </w:r>
      <w:r>
        <w:rPr>
          <w:rFonts w:ascii="Arial" w:hAnsi="Arial" w:cs="Arial"/>
          <w:b/>
        </w:rPr>
        <w:t>)</w:t>
      </w:r>
    </w:p>
    <w:p w14:paraId="685101E6" w14:textId="77777777" w:rsidR="00DE11AB" w:rsidRDefault="00DE11AB" w:rsidP="00DE11AB">
      <w:pPr>
        <w:pStyle w:val="Standard"/>
        <w:keepNext/>
        <w:rPr>
          <w:rFonts w:ascii="Arial" w:hAnsi="Arial" w:cs="Arial"/>
        </w:rPr>
      </w:pPr>
    </w:p>
    <w:p w14:paraId="65FA13AB" w14:textId="113F5F2B" w:rsidR="00AA177F" w:rsidRPr="00197C8B" w:rsidRDefault="00AA177F" w:rsidP="00AA177F">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E16CD4">
        <w:rPr>
          <w:rFonts w:ascii="Arial" w:hAnsi="Arial" w:cs="Arial"/>
        </w:rPr>
        <w:t>opreme</w:t>
      </w:r>
      <w:r>
        <w:rPr>
          <w:rFonts w:ascii="Arial" w:hAnsi="Arial" w:cs="Arial"/>
        </w:rPr>
        <w:t xml:space="preserve"> iz 2. člena pogodbe se </w:t>
      </w:r>
      <w:r w:rsidRPr="00F50747">
        <w:rPr>
          <w:rFonts w:ascii="Arial" w:hAnsi="Arial" w:cs="Arial"/>
        </w:rPr>
        <w:t xml:space="preserve">opravi na </w:t>
      </w:r>
      <w:r>
        <w:rPr>
          <w:rFonts w:ascii="Arial" w:hAnsi="Arial" w:cs="Arial"/>
        </w:rPr>
        <w:t>lokaciji naročnika, v prostorih, ki jih podrobneje specificira naročnik</w:t>
      </w:r>
      <w:r w:rsidRPr="000F48C8">
        <w:rPr>
          <w:rFonts w:ascii="Arial" w:hAnsi="Arial" w:cs="Arial"/>
        </w:rPr>
        <w:t xml:space="preserve">. </w:t>
      </w:r>
      <w:r>
        <w:rPr>
          <w:rFonts w:ascii="Arial" w:hAnsi="Arial" w:cs="Arial"/>
        </w:rPr>
        <w:t>Dobavitelj</w:t>
      </w:r>
      <w:r w:rsidRPr="007D3D8C">
        <w:rPr>
          <w:rFonts w:ascii="Arial" w:hAnsi="Arial" w:cs="Arial"/>
          <w:color w:val="000000" w:themeColor="text1"/>
          <w:kern w:val="0"/>
        </w:rPr>
        <w:t xml:space="preserve">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312526">
        <w:rPr>
          <w:rFonts w:ascii="Arial" w:hAnsi="Arial" w:cs="Arial"/>
          <w:color w:val="000000" w:themeColor="text1"/>
          <w:kern w:val="0"/>
        </w:rPr>
        <w:t>Dobavljena oprema mora biti tovarniško zapečatena</w:t>
      </w:r>
      <w:r w:rsidR="00312526" w:rsidRPr="00E669CE">
        <w:rPr>
          <w:rFonts w:ascii="Arial" w:hAnsi="Arial" w:cs="Arial"/>
          <w:color w:val="000000" w:themeColor="text1"/>
          <w:kern w:val="0"/>
        </w:rPr>
        <w:t xml:space="preserve">.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ustrezni dobavi in namestitvi oziroma vzpostavitvi opreme iz 2. člena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947F70">
        <w:rPr>
          <w:rFonts w:ascii="Arial" w:hAnsi="Arial" w:cs="Arial"/>
          <w:kern w:val="0"/>
        </w:rPr>
        <w:t>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947F70">
        <w:rPr>
          <w:rFonts w:ascii="Arial" w:hAnsi="Arial" w:cs="Arial"/>
          <w:kern w:val="0"/>
        </w:rPr>
        <w:t>a</w:t>
      </w:r>
      <w:r>
        <w:rPr>
          <w:rFonts w:ascii="Arial" w:hAnsi="Arial" w:cs="Arial"/>
          <w:kern w:val="0"/>
        </w:rPr>
        <w:t>, ustrezno nameščen</w:t>
      </w:r>
      <w:r w:rsidR="00947F70">
        <w:rPr>
          <w:rFonts w:ascii="Arial" w:hAnsi="Arial" w:cs="Arial"/>
          <w:kern w:val="0"/>
        </w:rPr>
        <w:t>a</w:t>
      </w:r>
      <w:r>
        <w:rPr>
          <w:rFonts w:ascii="Arial" w:hAnsi="Arial" w:cs="Arial"/>
          <w:kern w:val="0"/>
        </w:rPr>
        <w:t xml:space="preserve"> oziroma vzpostavljen</w:t>
      </w:r>
      <w:r w:rsidR="00947F70">
        <w:rPr>
          <w:rFonts w:ascii="Arial" w:hAnsi="Arial" w:cs="Arial"/>
          <w:kern w:val="0"/>
        </w:rPr>
        <w:t>a</w:t>
      </w:r>
      <w:r>
        <w:rPr>
          <w:rFonts w:ascii="Arial" w:hAnsi="Arial" w:cs="Arial"/>
          <w:kern w:val="0"/>
        </w:rPr>
        <w:t xml:space="preserve"> ter preizkušen</w:t>
      </w:r>
      <w:r w:rsidR="00947F70">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sidR="00661984">
        <w:rPr>
          <w:rFonts w:ascii="Arial" w:hAnsi="Arial" w:cs="Arial"/>
          <w:color w:val="000000" w:themeColor="text1"/>
          <w:kern w:val="0"/>
        </w:rPr>
        <w:t xml:space="preserve"> dobavitelja</w:t>
      </w:r>
      <w:r>
        <w:rPr>
          <w:rFonts w:ascii="Arial" w:hAnsi="Arial" w:cs="Arial"/>
          <w:color w:val="000000" w:themeColor="text1"/>
          <w:kern w:val="0"/>
        </w:rPr>
        <w:t>.</w:t>
      </w:r>
    </w:p>
    <w:p w14:paraId="45D17E42" w14:textId="77777777" w:rsidR="00AA177F" w:rsidRPr="00A67C35" w:rsidRDefault="00AA177F" w:rsidP="00AA177F">
      <w:pPr>
        <w:widowControl/>
        <w:autoSpaceDE w:val="0"/>
        <w:adjustRightInd w:val="0"/>
        <w:spacing w:after="0" w:line="276" w:lineRule="auto"/>
        <w:jc w:val="both"/>
        <w:textAlignment w:val="auto"/>
        <w:rPr>
          <w:rFonts w:ascii="Arial" w:hAnsi="Arial" w:cs="Arial"/>
          <w:color w:val="000000" w:themeColor="text1"/>
          <w:kern w:val="0"/>
        </w:rPr>
      </w:pPr>
    </w:p>
    <w:p w14:paraId="10E57C7A" w14:textId="27E0D332" w:rsidR="00AA177F" w:rsidRPr="00442A87" w:rsidRDefault="00AA177F" w:rsidP="00AA177F">
      <w:pPr>
        <w:pStyle w:val="Standard"/>
        <w:rPr>
          <w:rFonts w:ascii="Arial" w:hAnsi="Arial" w:cs="Arial"/>
          <w:color w:val="000000" w:themeColor="text1"/>
        </w:rPr>
      </w:pPr>
      <w:r>
        <w:rPr>
          <w:rFonts w:ascii="Arial" w:hAnsi="Arial" w:cs="Arial"/>
        </w:rPr>
        <w:t>Po</w:t>
      </w:r>
      <w:r w:rsidRPr="00AD57E5">
        <w:rPr>
          <w:rFonts w:ascii="Arial" w:hAnsi="Arial" w:cs="Arial"/>
        </w:rPr>
        <w:t xml:space="preserve"> </w:t>
      </w:r>
      <w:r>
        <w:rPr>
          <w:rFonts w:ascii="Arial" w:hAnsi="Arial" w:cs="Arial"/>
        </w:rPr>
        <w:t>dobavi</w:t>
      </w:r>
      <w:r w:rsidRPr="00AD57E5">
        <w:rPr>
          <w:rFonts w:ascii="Arial" w:hAnsi="Arial" w:cs="Arial"/>
        </w:rPr>
        <w:t xml:space="preserve"> </w:t>
      </w:r>
      <w:r>
        <w:rPr>
          <w:rFonts w:ascii="Arial" w:hAnsi="Arial" w:cs="Arial"/>
        </w:rPr>
        <w:t xml:space="preserve">in vzpostavitvi naročnik </w:t>
      </w:r>
      <w:r w:rsidR="00947F70">
        <w:rPr>
          <w:rFonts w:ascii="Arial" w:hAnsi="Arial" w:cs="Arial"/>
        </w:rPr>
        <w:t>dobavljeno 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w:t>
      </w:r>
      <w:r>
        <w:rPr>
          <w:rFonts w:ascii="Arial" w:hAnsi="Arial" w:cs="Arial"/>
        </w:rPr>
        <w:t>dobavitelj</w:t>
      </w:r>
      <w:r w:rsidRPr="00D22F66">
        <w:rPr>
          <w:rFonts w:ascii="Arial" w:hAnsi="Arial" w:cs="Arial"/>
        </w:rPr>
        <w:t xml:space="preserve"> odpraviti v sorazmernem roku, ki ga določi naročnik, upoštevajoč </w:t>
      </w:r>
      <w:r>
        <w:rPr>
          <w:rFonts w:ascii="Arial" w:hAnsi="Arial" w:cs="Arial"/>
        </w:rPr>
        <w:t xml:space="preserve">pomen napak za uporabo </w:t>
      </w:r>
      <w:r w:rsidR="008A10EB">
        <w:rPr>
          <w:rFonts w:ascii="Arial" w:hAnsi="Arial" w:cs="Arial"/>
        </w:rPr>
        <w:t>opreme</w:t>
      </w:r>
      <w:r>
        <w:rPr>
          <w:rFonts w:ascii="Arial" w:hAnsi="Arial" w:cs="Arial"/>
        </w:rPr>
        <w:t xml:space="preserve"> ter </w:t>
      </w:r>
      <w:r w:rsidRPr="00D22F66">
        <w:rPr>
          <w:rFonts w:ascii="Arial" w:hAnsi="Arial" w:cs="Arial"/>
        </w:rPr>
        <w:t>zahtevnost aktivnosti, potrebnih za odpravo napak.</w:t>
      </w:r>
      <w:r>
        <w:rPr>
          <w:rFonts w:ascii="Arial" w:hAnsi="Arial" w:cs="Arial"/>
        </w:rPr>
        <w:t xml:space="preserve"> </w:t>
      </w:r>
      <w:r w:rsidRPr="00D22F66">
        <w:rPr>
          <w:rFonts w:ascii="Arial" w:hAnsi="Arial" w:cs="Arial"/>
        </w:rPr>
        <w:t xml:space="preserve">Če </w:t>
      </w:r>
      <w:r>
        <w:rPr>
          <w:rFonts w:ascii="Arial" w:hAnsi="Arial" w:cs="Arial"/>
        </w:rPr>
        <w:t>dobavitelj</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dobavitelja, s pribitkom 5% za kritje naroč</w:t>
      </w:r>
      <w:r w:rsidR="00B915A0">
        <w:rPr>
          <w:rFonts w:ascii="Arial" w:hAnsi="Arial" w:cs="Arial"/>
        </w:rPr>
        <w:t>nikovih manipulativnih stroškov</w:t>
      </w:r>
      <w:r w:rsidRPr="00D22F66">
        <w:rPr>
          <w:rFonts w:ascii="Arial" w:hAnsi="Arial" w:cs="Arial"/>
        </w:rPr>
        <w:t>.</w:t>
      </w:r>
      <w:r w:rsidR="00B915A0">
        <w:rPr>
          <w:rFonts w:ascii="Arial" w:hAnsi="Arial" w:cs="Arial"/>
        </w:rPr>
        <w:t xml:space="preserve"> Navedeno naročniku ne preprečuje uveljavitve sankcij po tej pogodbi.</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Pr>
          <w:rFonts w:ascii="Arial" w:hAnsi="Arial" w:cs="Arial"/>
          <w:color w:val="000000" w:themeColor="text1"/>
        </w:rPr>
        <w:t>izpolnitvi pogodbe</w:t>
      </w:r>
      <w:r w:rsidRPr="00442A87">
        <w:rPr>
          <w:rFonts w:ascii="Arial" w:hAnsi="Arial" w:cs="Arial"/>
          <w:color w:val="000000" w:themeColor="text1"/>
        </w:rPr>
        <w:t>.</w:t>
      </w:r>
    </w:p>
    <w:p w14:paraId="4EE50745" w14:textId="77777777" w:rsidR="00AA177F" w:rsidRDefault="00AA177F" w:rsidP="00AA177F">
      <w:pPr>
        <w:autoSpaceDE w:val="0"/>
        <w:adjustRightInd w:val="0"/>
        <w:spacing w:after="0" w:line="276" w:lineRule="auto"/>
        <w:textAlignment w:val="auto"/>
        <w:rPr>
          <w:rFonts w:ascii="Arial" w:hAnsi="Arial" w:cs="Arial"/>
          <w:color w:val="000000" w:themeColor="text1"/>
          <w:kern w:val="0"/>
        </w:rPr>
      </w:pPr>
    </w:p>
    <w:p w14:paraId="4354CFB0" w14:textId="3FDC9E8F" w:rsidR="00AA177F" w:rsidRPr="000303E1" w:rsidRDefault="00AA177F" w:rsidP="00AA177F">
      <w:pPr>
        <w:pStyle w:val="Brezrazmikov"/>
        <w:spacing w:line="276" w:lineRule="auto"/>
        <w:jc w:val="both"/>
        <w:rPr>
          <w:rFonts w:ascii="Arial" w:hAnsi="Arial"/>
          <w:color w:val="000000" w:themeColor="text1"/>
          <w:sz w:val="22"/>
          <w:szCs w:val="22"/>
        </w:rPr>
      </w:pPr>
      <w:r>
        <w:rPr>
          <w:rFonts w:ascii="Arial" w:hAnsi="Arial"/>
          <w:color w:val="000000" w:themeColor="text1"/>
          <w:sz w:val="22"/>
          <w:szCs w:val="22"/>
        </w:rPr>
        <w:t>Dobavitelj najkasneje ob prevzemu</w:t>
      </w:r>
      <w:r w:rsidRPr="000303E1">
        <w:rPr>
          <w:rFonts w:ascii="Arial" w:hAnsi="Arial"/>
          <w:color w:val="000000" w:themeColor="text1"/>
          <w:sz w:val="22"/>
          <w:szCs w:val="22"/>
        </w:rPr>
        <w:t xml:space="preserve"> </w:t>
      </w:r>
      <w:r>
        <w:rPr>
          <w:rFonts w:ascii="Arial" w:hAnsi="Arial"/>
          <w:color w:val="000000" w:themeColor="text1"/>
          <w:sz w:val="22"/>
          <w:szCs w:val="22"/>
        </w:rPr>
        <w:t>naročniku izroči tehnično in uporabniško dokumentacijo vzpostavljene opreme</w:t>
      </w:r>
      <w:r w:rsidRPr="000303E1">
        <w:rPr>
          <w:rFonts w:ascii="Arial" w:hAnsi="Arial"/>
          <w:color w:val="000000" w:themeColor="text1"/>
          <w:sz w:val="22"/>
          <w:szCs w:val="22"/>
        </w:rPr>
        <w:t xml:space="preserve">. </w:t>
      </w:r>
      <w:r>
        <w:rPr>
          <w:rFonts w:ascii="Arial" w:hAnsi="Arial"/>
          <w:color w:val="000000" w:themeColor="text1"/>
          <w:sz w:val="22"/>
          <w:szCs w:val="22"/>
        </w:rPr>
        <w:t>D</w:t>
      </w:r>
      <w:r w:rsidRPr="000303E1">
        <w:rPr>
          <w:rFonts w:ascii="Arial" w:hAnsi="Arial"/>
          <w:color w:val="000000" w:themeColor="text1"/>
          <w:sz w:val="22"/>
          <w:szCs w:val="22"/>
        </w:rPr>
        <w:t xml:space="preserve">okumentacija mora vsebovati natančen opis </w:t>
      </w:r>
      <w:r>
        <w:rPr>
          <w:rFonts w:ascii="Arial" w:hAnsi="Arial"/>
          <w:color w:val="000000" w:themeColor="text1"/>
          <w:sz w:val="22"/>
          <w:szCs w:val="22"/>
        </w:rPr>
        <w:t xml:space="preserve">opreme, </w:t>
      </w:r>
      <w:r w:rsidRPr="000303E1">
        <w:rPr>
          <w:rFonts w:ascii="Arial" w:hAnsi="Arial"/>
          <w:color w:val="000000" w:themeColor="text1"/>
          <w:sz w:val="22"/>
          <w:szCs w:val="22"/>
        </w:rPr>
        <w:t xml:space="preserve">skupaj z navodili za </w:t>
      </w:r>
      <w:r>
        <w:rPr>
          <w:rFonts w:ascii="Arial" w:hAnsi="Arial"/>
          <w:color w:val="000000" w:themeColor="text1"/>
          <w:sz w:val="22"/>
          <w:szCs w:val="22"/>
        </w:rPr>
        <w:t>uporabo.</w:t>
      </w:r>
    </w:p>
    <w:p w14:paraId="6B62F7FC" w14:textId="77777777" w:rsidR="00860E77" w:rsidRDefault="00860E77" w:rsidP="00860E77">
      <w:pPr>
        <w:autoSpaceDE w:val="0"/>
        <w:adjustRightInd w:val="0"/>
        <w:spacing w:after="0" w:line="276" w:lineRule="auto"/>
        <w:jc w:val="both"/>
        <w:textAlignment w:val="auto"/>
        <w:rPr>
          <w:rFonts w:ascii="Arial" w:hAnsi="Arial" w:cs="Arial"/>
          <w:color w:val="000000" w:themeColor="text1"/>
          <w:kern w:val="0"/>
        </w:rPr>
      </w:pPr>
    </w:p>
    <w:p w14:paraId="0A69E78D" w14:textId="1D95A592" w:rsidR="00AB0723" w:rsidRPr="009A6078" w:rsidRDefault="00AB0723" w:rsidP="00AB0723">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w:t>
      </w:r>
      <w:r w:rsidR="00947F70">
        <w:rPr>
          <w:rFonts w:ascii="Arial" w:hAnsi="Arial" w:cs="Arial"/>
          <w:color w:val="000000" w:themeColor="text1"/>
        </w:rPr>
        <w:t xml:space="preserve"> ali</w:t>
      </w:r>
      <w:r w:rsidRPr="009A6078">
        <w:rPr>
          <w:rFonts w:ascii="Arial" w:hAnsi="Arial" w:cs="Arial"/>
          <w:color w:val="000000" w:themeColor="text1"/>
        </w:rPr>
        <w:t xml:space="preserve">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2389F02A" w14:textId="77777777" w:rsidR="00860E77" w:rsidRDefault="00860E77" w:rsidP="00860E77">
      <w:pPr>
        <w:autoSpaceDE w:val="0"/>
        <w:adjustRightInd w:val="0"/>
        <w:spacing w:after="0" w:line="276" w:lineRule="auto"/>
        <w:textAlignment w:val="auto"/>
        <w:rPr>
          <w:rFonts w:ascii="Arial" w:hAnsi="Arial" w:cs="Arial"/>
          <w:color w:val="000000" w:themeColor="text1"/>
          <w:kern w:val="0"/>
        </w:rPr>
      </w:pPr>
    </w:p>
    <w:p w14:paraId="47007325" w14:textId="04820FE0" w:rsidR="00DE11AB" w:rsidRPr="00860E77" w:rsidRDefault="00860E77" w:rsidP="00DE11AB">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00E4361F">
        <w:rPr>
          <w:rFonts w:ascii="Arial" w:hAnsi="Arial" w:cs="Arial"/>
          <w:kern w:val="0"/>
        </w:rPr>
        <w:t xml:space="preserve"> in vzpostavitev</w:t>
      </w:r>
      <w:r w:rsidRPr="00AD57E5">
        <w:rPr>
          <w:rFonts w:ascii="Arial" w:hAnsi="Arial" w:cs="Arial"/>
          <w:kern w:val="0"/>
        </w:rPr>
        <w:t xml:space="preserve"> </w:t>
      </w:r>
      <w:r w:rsidR="00AA177F">
        <w:rPr>
          <w:rFonts w:ascii="Arial" w:hAnsi="Arial" w:cs="Arial"/>
          <w:kern w:val="0"/>
        </w:rPr>
        <w:t>opreme</w:t>
      </w:r>
      <w:r w:rsidR="00E04820">
        <w:rPr>
          <w:rFonts w:ascii="Arial" w:hAnsi="Arial" w:cs="Arial"/>
          <w:kern w:val="0"/>
        </w:rPr>
        <w:t xml:space="preserve"> </w:t>
      </w:r>
      <w:r w:rsidR="00022174">
        <w:rPr>
          <w:rFonts w:ascii="Arial" w:hAnsi="Arial" w:cs="Arial"/>
          <w:kern w:val="0"/>
        </w:rPr>
        <w:t>ter</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sidR="00661984">
        <w:rPr>
          <w:rFonts w:ascii="Arial" w:hAnsi="Arial" w:cs="Arial"/>
          <w:kern w:val="0"/>
        </w:rPr>
        <w:t>opreme</w:t>
      </w:r>
      <w:r w:rsidRPr="000D1E0A">
        <w:rPr>
          <w:rFonts w:ascii="Arial" w:hAnsi="Arial" w:cs="Arial"/>
          <w:kern w:val="0"/>
        </w:rPr>
        <w:t xml:space="preserve"> </w:t>
      </w:r>
      <w:r w:rsidR="00CC56CA">
        <w:rPr>
          <w:rFonts w:ascii="Arial" w:hAnsi="Arial" w:cs="Arial"/>
          <w:kern w:val="0"/>
        </w:rPr>
        <w:t>prične teči garancijsko obdobje ter obdobje</w:t>
      </w:r>
      <w:r w:rsidR="00AA177F">
        <w:rPr>
          <w:rFonts w:ascii="Arial" w:hAnsi="Arial" w:cs="Arial"/>
          <w:kern w:val="0"/>
        </w:rPr>
        <w:t xml:space="preserve"> vzdrževanja </w:t>
      </w:r>
      <w:r w:rsidR="00947F70">
        <w:rPr>
          <w:rFonts w:ascii="Arial" w:hAnsi="Arial" w:cs="Arial"/>
          <w:kern w:val="0"/>
        </w:rPr>
        <w:t>opreme</w:t>
      </w:r>
      <w:r w:rsidR="00312526">
        <w:rPr>
          <w:rFonts w:ascii="Arial" w:hAnsi="Arial" w:cs="Arial"/>
          <w:kern w:val="0"/>
        </w:rPr>
        <w:t>.</w:t>
      </w:r>
    </w:p>
    <w:p w14:paraId="774E2CBA" w14:textId="77777777" w:rsidR="00DE11AB" w:rsidRDefault="00DE11AB" w:rsidP="00DE11AB">
      <w:pPr>
        <w:pStyle w:val="Standard"/>
        <w:rPr>
          <w:rFonts w:ascii="Arial" w:hAnsi="Arial" w:cs="Arial"/>
        </w:rPr>
      </w:pPr>
    </w:p>
    <w:p w14:paraId="0D16D70E" w14:textId="77777777" w:rsidR="00DE11AB" w:rsidRPr="00204EE5" w:rsidRDefault="00DE11AB" w:rsidP="00FF30FC">
      <w:pPr>
        <w:pStyle w:val="Standard"/>
        <w:keepNext/>
        <w:numPr>
          <w:ilvl w:val="1"/>
          <w:numId w:val="64"/>
        </w:numPr>
        <w:ind w:left="284"/>
        <w:jc w:val="center"/>
        <w:rPr>
          <w:rFonts w:ascii="Arial" w:hAnsi="Arial" w:cs="Arial"/>
          <w:b/>
        </w:rPr>
      </w:pPr>
      <w:r w:rsidRPr="00204EE5">
        <w:rPr>
          <w:rFonts w:ascii="Arial" w:hAnsi="Arial" w:cs="Arial"/>
          <w:b/>
        </w:rPr>
        <w:t>člen</w:t>
      </w:r>
    </w:p>
    <w:p w14:paraId="4044F4C0" w14:textId="0DF060C6" w:rsidR="00DE11AB" w:rsidRPr="00C111FF" w:rsidRDefault="00DE11AB" w:rsidP="001977DA">
      <w:pPr>
        <w:pStyle w:val="Standard"/>
        <w:keepNext/>
        <w:jc w:val="center"/>
        <w:rPr>
          <w:rFonts w:ascii="Arial" w:hAnsi="Arial" w:cs="Arial"/>
          <w:b/>
        </w:rPr>
      </w:pPr>
      <w:r w:rsidRPr="00C111FF">
        <w:rPr>
          <w:rFonts w:ascii="Arial" w:hAnsi="Arial" w:cs="Arial"/>
          <w:b/>
        </w:rPr>
        <w:t>(garancija)</w:t>
      </w:r>
    </w:p>
    <w:p w14:paraId="306E3A39" w14:textId="77777777" w:rsidR="00DE11AB" w:rsidRPr="00C111FF" w:rsidRDefault="00DE11AB" w:rsidP="001977DA">
      <w:pPr>
        <w:pStyle w:val="Standard"/>
        <w:keepNext/>
        <w:rPr>
          <w:rFonts w:ascii="Arial" w:hAnsi="Arial" w:cs="Arial"/>
        </w:rPr>
      </w:pPr>
    </w:p>
    <w:p w14:paraId="52AB6AA7" w14:textId="02CCEB66" w:rsidR="003465E2" w:rsidRPr="00F84C6F" w:rsidRDefault="003465E2" w:rsidP="003465E2">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w:t>
      </w:r>
      <w:r w:rsidR="00D73FE5">
        <w:rPr>
          <w:rFonts w:ascii="Arial" w:eastAsia="SimSun" w:hAnsi="Arial" w:cs="Arial"/>
          <w:lang w:eastAsia="en-US"/>
        </w:rPr>
        <w:t>opreme</w:t>
      </w:r>
      <w:r w:rsidR="00022174">
        <w:rPr>
          <w:rFonts w:ascii="Arial" w:eastAsia="SimSun" w:hAnsi="Arial" w:cs="Arial"/>
          <w:lang w:eastAsia="en-US"/>
        </w:rPr>
        <w:t xml:space="preserve"> in</w:t>
      </w:r>
      <w:r>
        <w:rPr>
          <w:rFonts w:ascii="Arial" w:eastAsia="SimSun" w:hAnsi="Arial" w:cs="Arial"/>
          <w:lang w:eastAsia="en-US"/>
        </w:rPr>
        <w:t xml:space="preserve"> za njeno strokovno </w:t>
      </w:r>
      <w:r w:rsidRPr="00123A68">
        <w:rPr>
          <w:rFonts w:ascii="Arial" w:eastAsia="SimSun" w:hAnsi="Arial" w:cs="Arial"/>
          <w:lang w:eastAsia="en-US"/>
        </w:rPr>
        <w:t xml:space="preserve">in </w:t>
      </w:r>
      <w:r w:rsidRPr="00CF0E9A">
        <w:rPr>
          <w:rFonts w:ascii="Arial" w:eastAsia="SimSun" w:hAnsi="Arial" w:cs="Arial"/>
          <w:lang w:eastAsia="en-US"/>
        </w:rPr>
        <w:t xml:space="preserve">funkcionalno pravilnost ter daje garancijo za njeno kakovostno in </w:t>
      </w:r>
      <w:r w:rsidR="00D73FE5" w:rsidRPr="00CF0E9A">
        <w:rPr>
          <w:rFonts w:ascii="Arial" w:eastAsia="SimSun" w:hAnsi="Arial" w:cs="Arial"/>
          <w:lang w:eastAsia="en-US"/>
        </w:rPr>
        <w:t>pravilno delovanje za obdobje</w:t>
      </w:r>
      <w:r w:rsidRPr="00CF0E9A">
        <w:rPr>
          <w:rFonts w:ascii="Arial" w:eastAsia="SimSun" w:hAnsi="Arial" w:cs="Arial"/>
          <w:lang w:eastAsia="en-US"/>
        </w:rPr>
        <w:t>,</w:t>
      </w:r>
      <w:r w:rsidR="00E16CD4">
        <w:rPr>
          <w:rFonts w:ascii="Arial" w:eastAsia="SimSun" w:hAnsi="Arial" w:cs="Arial"/>
          <w:lang w:eastAsia="en-US"/>
        </w:rPr>
        <w:t xml:space="preserve"> navedeno v Tehničnih specifikacijah</w:t>
      </w:r>
      <w:r w:rsidR="00022174">
        <w:rPr>
          <w:rFonts w:ascii="Arial" w:eastAsia="SimSun" w:hAnsi="Arial" w:cs="Arial"/>
          <w:lang w:eastAsia="en-US"/>
        </w:rPr>
        <w:t xml:space="preserve"> za posamezno vrsto opreme</w:t>
      </w:r>
      <w:r w:rsidRPr="00F84C6F">
        <w:rPr>
          <w:rFonts w:ascii="Arial" w:hAnsi="Arial" w:cs="Arial"/>
        </w:rPr>
        <w:t>.</w:t>
      </w:r>
    </w:p>
    <w:p w14:paraId="15275938" w14:textId="77777777" w:rsidR="003465E2" w:rsidRPr="00F84C6F" w:rsidRDefault="003465E2" w:rsidP="003465E2">
      <w:pPr>
        <w:pStyle w:val="Standard"/>
        <w:rPr>
          <w:rFonts w:ascii="Arial" w:eastAsia="SimSun" w:hAnsi="Arial" w:cs="Arial"/>
          <w:color w:val="000000" w:themeColor="text1"/>
          <w:lang w:eastAsia="en-US"/>
        </w:rPr>
      </w:pPr>
    </w:p>
    <w:p w14:paraId="3516DEFF" w14:textId="170462DF" w:rsidR="003465E2" w:rsidRPr="00175168" w:rsidRDefault="003465E2" w:rsidP="00175168">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w:t>
      </w:r>
      <w:r w:rsidR="00D73FE5">
        <w:rPr>
          <w:rFonts w:ascii="Arial" w:hAnsi="Arial" w:cs="Arial"/>
          <w:color w:val="000000" w:themeColor="text1"/>
        </w:rPr>
        <w:t>opreme</w:t>
      </w:r>
      <w:r>
        <w:rPr>
          <w:rFonts w:ascii="Arial" w:hAnsi="Arial" w:cs="Arial"/>
          <w:color w:val="000000" w:themeColor="text1"/>
        </w:rPr>
        <w:t xml:space="preserve"> in skladno s tem zagotavlja </w:t>
      </w:r>
      <w:r w:rsidRPr="00385431">
        <w:rPr>
          <w:rFonts w:ascii="Arial" w:hAnsi="Arial" w:cs="Arial"/>
          <w:color w:val="000000" w:themeColor="text1"/>
        </w:rPr>
        <w:t>brezplačno</w:t>
      </w:r>
      <w:r>
        <w:rPr>
          <w:rFonts w:ascii="Arial" w:hAnsi="Arial" w:cs="Arial"/>
          <w:color w:val="000000" w:themeColor="text1"/>
        </w:rPr>
        <w:t xml:space="preserve"> garancijsko</w:t>
      </w:r>
      <w:r w:rsidRPr="00385431">
        <w:rPr>
          <w:rFonts w:ascii="Arial" w:hAnsi="Arial" w:cs="Arial"/>
          <w:color w:val="000000" w:themeColor="text1"/>
        </w:rPr>
        <w:t xml:space="preserve"> servisiranje </w:t>
      </w:r>
      <w:r w:rsidR="00D73FE5">
        <w:rPr>
          <w:rFonts w:ascii="Arial" w:hAnsi="Arial" w:cs="Arial"/>
          <w:color w:val="000000" w:themeColor="text1"/>
        </w:rPr>
        <w:t>opreme</w:t>
      </w:r>
      <w:r>
        <w:rPr>
          <w:rFonts w:ascii="Arial" w:hAnsi="Arial" w:cs="Arial"/>
          <w:color w:val="000000" w:themeColor="text1"/>
        </w:rPr>
        <w:t xml:space="preserve"> </w:t>
      </w:r>
      <w:r w:rsidRPr="00385431">
        <w:rPr>
          <w:rFonts w:ascii="Arial" w:hAnsi="Arial" w:cs="Arial"/>
          <w:color w:val="000000" w:themeColor="text1"/>
        </w:rPr>
        <w:t>v skladu z zahtevami proizvajalca.</w:t>
      </w:r>
      <w:r w:rsidR="00175168">
        <w:rPr>
          <w:rFonts w:ascii="Arial" w:hAnsi="Arial" w:cs="Arial"/>
          <w:color w:val="000000" w:themeColor="text1"/>
        </w:rPr>
        <w:t xml:space="preserve"> </w:t>
      </w: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7A7B16">
        <w:rPr>
          <w:rFonts w:ascii="Arial" w:hAnsi="Arial" w:cs="Arial"/>
        </w:rPr>
        <w:t>bremenijo dobavitelja.</w:t>
      </w:r>
    </w:p>
    <w:p w14:paraId="4975B713" w14:textId="77777777" w:rsidR="003465E2" w:rsidRDefault="003465E2" w:rsidP="003465E2">
      <w:pPr>
        <w:autoSpaceDE w:val="0"/>
        <w:adjustRightInd w:val="0"/>
        <w:spacing w:after="0" w:line="276" w:lineRule="auto"/>
        <w:ind w:right="6"/>
        <w:jc w:val="both"/>
        <w:textAlignment w:val="auto"/>
        <w:rPr>
          <w:rFonts w:ascii="Arial" w:hAnsi="Arial" w:cs="Arial"/>
        </w:rPr>
      </w:pPr>
    </w:p>
    <w:p w14:paraId="43FD36F5" w14:textId="43A41B33" w:rsidR="003465E2" w:rsidRPr="00F84C6F" w:rsidRDefault="003465E2" w:rsidP="003465E2">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xml:space="preserve">. </w:t>
      </w:r>
      <w:r w:rsidR="005E680D" w:rsidRPr="005E680D">
        <w:rPr>
          <w:rFonts w:ascii="Arial" w:hAnsi="Arial" w:cs="Arial"/>
          <w:color w:val="000000" w:themeColor="text1"/>
        </w:rPr>
        <w:t>Naročnik mora imeti možnost uveljavljanja garancije tudi neposredno pri proizvajalcu opreme oziroma drugih pooblaščenih serviserjih proizvajalca.</w:t>
      </w:r>
      <w:r w:rsidR="005E680D">
        <w:rPr>
          <w:rFonts w:ascii="Arial" w:hAnsi="Arial" w:cs="Arial"/>
          <w:color w:val="000000" w:themeColor="text1"/>
        </w:rPr>
        <w:t xml:space="preserve"> </w:t>
      </w:r>
      <w:r w:rsidRPr="00F84C6F">
        <w:rPr>
          <w:rFonts w:ascii="Arial" w:hAnsi="Arial" w:cs="Arial"/>
        </w:rPr>
        <w:t>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sidRPr="00175168">
        <w:rPr>
          <w:rFonts w:ascii="Arial" w:hAnsi="Arial" w:cs="Arial"/>
        </w:rPr>
        <w:t>servisiranje iz tujine, komunikacija z naročnikom poteka izključno v</w:t>
      </w:r>
      <w:r w:rsidRPr="00F84C6F">
        <w:rPr>
          <w:rFonts w:ascii="Arial" w:hAnsi="Arial" w:cs="Arial"/>
        </w:rPr>
        <w:t xml:space="preserve"> slovenskem jeziku.</w:t>
      </w:r>
    </w:p>
    <w:p w14:paraId="643233C9" w14:textId="77777777" w:rsidR="003465E2" w:rsidRDefault="003465E2" w:rsidP="003465E2">
      <w:pPr>
        <w:autoSpaceDE w:val="0"/>
        <w:adjustRightInd w:val="0"/>
        <w:spacing w:after="0" w:line="276" w:lineRule="auto"/>
        <w:ind w:right="6"/>
        <w:jc w:val="both"/>
        <w:textAlignment w:val="auto"/>
        <w:rPr>
          <w:rFonts w:ascii="Arial" w:hAnsi="Arial" w:cs="Arial"/>
        </w:rPr>
      </w:pPr>
    </w:p>
    <w:p w14:paraId="74F99D9A" w14:textId="2333F68F" w:rsidR="003465E2" w:rsidRDefault="003465E2" w:rsidP="003465E2">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O</w:t>
      </w:r>
      <w:r w:rsidRPr="001246C5">
        <w:rPr>
          <w:rFonts w:ascii="Arial" w:eastAsia="Times New Roman" w:hAnsi="Arial" w:cs="Arial"/>
          <w:color w:val="000000" w:themeColor="text1"/>
        </w:rPr>
        <w:t xml:space="preserve">dzivni čas </w:t>
      </w:r>
      <w:r w:rsidR="00E16CD4">
        <w:rPr>
          <w:rFonts w:ascii="Arial" w:eastAsia="Times New Roman" w:hAnsi="Arial" w:cs="Arial"/>
          <w:color w:val="000000" w:themeColor="text1"/>
        </w:rPr>
        <w:t>in čas za odpravo napak sta določena v Tehnični</w:t>
      </w:r>
      <w:r w:rsidR="00022174">
        <w:rPr>
          <w:rFonts w:ascii="Arial" w:eastAsia="Times New Roman" w:hAnsi="Arial" w:cs="Arial"/>
          <w:color w:val="000000" w:themeColor="text1"/>
        </w:rPr>
        <w:t>h specifikacijah</w:t>
      </w:r>
      <w:r w:rsidR="00E16CD4">
        <w:rPr>
          <w:rFonts w:ascii="Arial" w:eastAsia="Times New Roman" w:hAnsi="Arial" w:cs="Arial"/>
          <w:color w:val="000000" w:themeColor="text1"/>
        </w:rPr>
        <w:t>.</w:t>
      </w:r>
    </w:p>
    <w:p w14:paraId="591596DA" w14:textId="77777777" w:rsidR="00DE11AB" w:rsidRDefault="00DE11AB" w:rsidP="00DE11AB">
      <w:pPr>
        <w:pStyle w:val="Standard"/>
        <w:rPr>
          <w:rFonts w:ascii="Arial" w:hAnsi="Arial" w:cs="Arial"/>
        </w:rPr>
      </w:pPr>
    </w:p>
    <w:p w14:paraId="081E5DF2" w14:textId="77777777" w:rsidR="00252AA9" w:rsidRPr="00204EE5" w:rsidRDefault="00252AA9" w:rsidP="00FF30FC">
      <w:pPr>
        <w:pStyle w:val="Standard"/>
        <w:keepNext/>
        <w:numPr>
          <w:ilvl w:val="1"/>
          <w:numId w:val="64"/>
        </w:numPr>
        <w:ind w:left="284"/>
        <w:jc w:val="center"/>
        <w:rPr>
          <w:rFonts w:ascii="Arial" w:hAnsi="Arial" w:cs="Arial"/>
          <w:b/>
        </w:rPr>
      </w:pPr>
      <w:r w:rsidRPr="00204EE5">
        <w:rPr>
          <w:rFonts w:ascii="Arial" w:hAnsi="Arial" w:cs="Arial"/>
          <w:b/>
        </w:rPr>
        <w:t>člen</w:t>
      </w:r>
    </w:p>
    <w:p w14:paraId="1006BE38" w14:textId="093F5783" w:rsidR="00252AA9" w:rsidRPr="00C111FF" w:rsidRDefault="00252AA9" w:rsidP="00252AA9">
      <w:pPr>
        <w:pStyle w:val="Standard"/>
        <w:keepNext/>
        <w:jc w:val="center"/>
        <w:rPr>
          <w:rFonts w:ascii="Arial" w:hAnsi="Arial" w:cs="Arial"/>
          <w:b/>
        </w:rPr>
      </w:pPr>
      <w:r w:rsidRPr="00C111FF">
        <w:rPr>
          <w:rFonts w:ascii="Arial" w:hAnsi="Arial" w:cs="Arial"/>
          <w:b/>
        </w:rPr>
        <w:t>(</w:t>
      </w:r>
      <w:r>
        <w:rPr>
          <w:rFonts w:ascii="Arial" w:hAnsi="Arial" w:cs="Arial"/>
          <w:b/>
        </w:rPr>
        <w:t>vzdrževanje</w:t>
      </w:r>
      <w:r w:rsidR="00D73FE5">
        <w:rPr>
          <w:rFonts w:ascii="Arial" w:hAnsi="Arial" w:cs="Arial"/>
          <w:b/>
        </w:rPr>
        <w:t xml:space="preserve"> opreme</w:t>
      </w:r>
      <w:r w:rsidRPr="00C111FF">
        <w:rPr>
          <w:rFonts w:ascii="Arial" w:hAnsi="Arial" w:cs="Arial"/>
          <w:b/>
        </w:rPr>
        <w:t>)</w:t>
      </w:r>
    </w:p>
    <w:p w14:paraId="6DBC31BF" w14:textId="77777777" w:rsidR="00252AA9" w:rsidRPr="00C111FF" w:rsidRDefault="00252AA9" w:rsidP="00252AA9">
      <w:pPr>
        <w:pStyle w:val="Standard"/>
        <w:keepNext/>
        <w:rPr>
          <w:rFonts w:ascii="Arial" w:hAnsi="Arial" w:cs="Arial"/>
        </w:rPr>
      </w:pPr>
    </w:p>
    <w:p w14:paraId="5D74ABED" w14:textId="4B65E792" w:rsidR="00022174" w:rsidRDefault="00D73FE5" w:rsidP="00D73FE5">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bo za obdobje 7 let od primopredaje opreme zagotavljal </w:t>
      </w:r>
      <w:r>
        <w:rPr>
          <w:rFonts w:ascii="Arial" w:eastAsia="Times New Roman" w:hAnsi="Arial" w:cs="Arial"/>
          <w:color w:val="000000" w:themeColor="text1"/>
        </w:rPr>
        <w:t xml:space="preserve">s strani proizvajalca </w:t>
      </w:r>
      <w:r w:rsidRPr="001246C5">
        <w:rPr>
          <w:rFonts w:ascii="Arial" w:eastAsia="Times New Roman" w:hAnsi="Arial" w:cs="Arial"/>
          <w:color w:val="000000" w:themeColor="text1"/>
        </w:rPr>
        <w:t xml:space="preserve">pooblaščeno servisno službo, preko katere bo izvajal </w:t>
      </w:r>
      <w:r w:rsidR="00E16CD4">
        <w:rPr>
          <w:rFonts w:ascii="Arial" w:eastAsia="Times New Roman" w:hAnsi="Arial" w:cs="Arial"/>
          <w:color w:val="000000" w:themeColor="text1"/>
        </w:rPr>
        <w:t xml:space="preserve">vzdrževanje </w:t>
      </w:r>
      <w:r w:rsidR="001158D9">
        <w:rPr>
          <w:rFonts w:ascii="Arial" w:eastAsia="Times New Roman" w:hAnsi="Arial" w:cs="Arial"/>
          <w:color w:val="000000" w:themeColor="text1"/>
        </w:rPr>
        <w:t>dobavljene opreme</w:t>
      </w:r>
      <w:r w:rsidRPr="001246C5">
        <w:rPr>
          <w:rFonts w:ascii="Arial" w:eastAsia="Times New Roman" w:hAnsi="Arial" w:cs="Arial"/>
          <w:color w:val="000000" w:themeColor="text1"/>
        </w:rPr>
        <w:t xml:space="preserve"> skladno z navodili proizvajalca, oziroma na poziv naročnika </w:t>
      </w:r>
      <w:r>
        <w:rPr>
          <w:rFonts w:ascii="Arial" w:eastAsia="Times New Roman" w:hAnsi="Arial" w:cs="Arial"/>
          <w:color w:val="000000" w:themeColor="text1"/>
        </w:rPr>
        <w:t>ter</w:t>
      </w:r>
      <w:r w:rsidRPr="001246C5">
        <w:rPr>
          <w:rFonts w:ascii="Arial" w:eastAsia="Times New Roman" w:hAnsi="Arial" w:cs="Arial"/>
          <w:color w:val="000000" w:themeColor="text1"/>
        </w:rPr>
        <w:t xml:space="preserve"> popravila opreme izven garancijskega roka</w:t>
      </w:r>
      <w:r>
        <w:rPr>
          <w:rFonts w:ascii="Arial" w:eastAsia="Times New Roman" w:hAnsi="Arial" w:cs="Arial"/>
          <w:color w:val="000000" w:themeColor="text1"/>
        </w:rPr>
        <w:t>.</w:t>
      </w:r>
      <w:r w:rsidR="00022174">
        <w:rPr>
          <w:rFonts w:ascii="Arial" w:eastAsia="Times New Roman" w:hAnsi="Arial" w:cs="Arial"/>
          <w:color w:val="000000" w:themeColor="text1"/>
        </w:rPr>
        <w:t xml:space="preserve"> N</w:t>
      </w:r>
      <w:r w:rsidR="00CE7104">
        <w:rPr>
          <w:rFonts w:ascii="Arial" w:eastAsia="Times New Roman" w:hAnsi="Arial" w:cs="Arial"/>
          <w:color w:val="000000" w:themeColor="text1"/>
        </w:rPr>
        <w:t>ačin vzdrževanja opreme je pod</w:t>
      </w:r>
      <w:r w:rsidR="00022174">
        <w:rPr>
          <w:rFonts w:ascii="Arial" w:eastAsia="Times New Roman" w:hAnsi="Arial" w:cs="Arial"/>
          <w:color w:val="000000" w:themeColor="text1"/>
        </w:rPr>
        <w:t>robneje opredeljen v Tehničnih specifikacijah.</w:t>
      </w:r>
    </w:p>
    <w:p w14:paraId="438EDC29" w14:textId="77777777" w:rsidR="00022174" w:rsidRDefault="00022174" w:rsidP="00D73FE5">
      <w:pPr>
        <w:pStyle w:val="Standard"/>
        <w:rPr>
          <w:rFonts w:ascii="Arial" w:eastAsia="Times New Roman" w:hAnsi="Arial" w:cs="Arial"/>
          <w:color w:val="000000" w:themeColor="text1"/>
        </w:rPr>
      </w:pPr>
    </w:p>
    <w:p w14:paraId="4FC87A1A" w14:textId="3FE5BF25" w:rsidR="00E16CD4" w:rsidRPr="005960D3" w:rsidRDefault="00E16CD4" w:rsidP="00E16CD4">
      <w:pPr>
        <w:spacing w:after="0" w:line="276" w:lineRule="auto"/>
        <w:jc w:val="both"/>
        <w:rPr>
          <w:rFonts w:ascii="Arial" w:hAnsi="Arial" w:cs="Arial"/>
        </w:rPr>
      </w:pPr>
      <w:r w:rsidRPr="00450C85">
        <w:rPr>
          <w:rFonts w:ascii="Arial" w:hAnsi="Arial" w:cs="Arial"/>
        </w:rPr>
        <w:t xml:space="preserve">Ne glede na lokacijo izvajanja servisne storitve krije vse s tem povezane stroške pošiljanja opreme oziroma njenih delov </w:t>
      </w:r>
      <w:r w:rsidR="00B46663">
        <w:rPr>
          <w:rFonts w:ascii="Arial" w:hAnsi="Arial" w:cs="Arial"/>
        </w:rPr>
        <w:t>dobavitelj</w:t>
      </w:r>
      <w:r w:rsidRPr="00450C85">
        <w:rPr>
          <w:rFonts w:ascii="Arial" w:hAnsi="Arial" w:cs="Arial"/>
        </w:rPr>
        <w:t>.</w:t>
      </w:r>
    </w:p>
    <w:p w14:paraId="07833658" w14:textId="77777777" w:rsidR="00E16CD4" w:rsidRDefault="00E16CD4" w:rsidP="00D73FE5">
      <w:pPr>
        <w:pStyle w:val="Standard"/>
        <w:rPr>
          <w:rFonts w:ascii="Arial" w:hAnsi="Arial" w:cs="Arial"/>
          <w:color w:val="000000" w:themeColor="text1"/>
        </w:rPr>
      </w:pPr>
    </w:p>
    <w:p w14:paraId="75E26316" w14:textId="77777777" w:rsidR="00D73FE5" w:rsidRDefault="00D73FE5" w:rsidP="00D73FE5">
      <w:pPr>
        <w:pStyle w:val="Standard"/>
        <w:rPr>
          <w:rFonts w:ascii="Arial" w:hAnsi="Arial" w:cs="Arial"/>
        </w:rPr>
      </w:pPr>
      <w:r w:rsidRPr="0055601B">
        <w:rPr>
          <w:rFonts w:ascii="Arial" w:eastAsia="Times New Roman" w:hAnsi="Arial" w:cs="Arial"/>
          <w:color w:val="000000" w:themeColor="text1"/>
        </w:rPr>
        <w:t xml:space="preserve">Dobavitelj posreduje naročniku po končanem delu poročilo o opravljenem delu, v katerem je specificiran porabljen material in porabljen delovni čas. </w:t>
      </w:r>
      <w:r w:rsidRPr="0055601B">
        <w:rPr>
          <w:rFonts w:ascii="Arial" w:hAnsi="Arial" w:cs="Arial"/>
          <w:color w:val="000000" w:themeColor="text1"/>
        </w:rPr>
        <w:t xml:space="preserve">Poročilo </w:t>
      </w:r>
      <w:r>
        <w:rPr>
          <w:rFonts w:ascii="Arial" w:hAnsi="Arial" w:cs="Arial"/>
        </w:rPr>
        <w:t>o opravljenem servisnem pregledu oziroma popravilu, ki ga potrdita odgovorni osebi dobavitelja in naročnika (oziroma morebitni njuni namestniki), je obvezna priloga k računu dobavitelja.</w:t>
      </w:r>
    </w:p>
    <w:p w14:paraId="09003509" w14:textId="77777777" w:rsidR="00D73FE5" w:rsidRDefault="00D73FE5" w:rsidP="00D73FE5">
      <w:pPr>
        <w:pStyle w:val="Standard"/>
        <w:rPr>
          <w:rFonts w:ascii="Arial" w:hAnsi="Arial" w:cs="Arial"/>
        </w:rPr>
      </w:pPr>
    </w:p>
    <w:p w14:paraId="70BA47C0" w14:textId="67FF5F47" w:rsidR="005E71EB" w:rsidRDefault="00D73FE5" w:rsidP="00D73FE5">
      <w:pPr>
        <w:pStyle w:val="Standard"/>
        <w:rPr>
          <w:rFonts w:ascii="Arial" w:hAnsi="Arial" w:cs="Arial"/>
        </w:rPr>
      </w:pPr>
      <w:r w:rsidRPr="00050502">
        <w:rPr>
          <w:rFonts w:ascii="Arial" w:hAnsi="Arial" w:cs="Arial"/>
        </w:rPr>
        <w:t>Pri vzdrževanju</w:t>
      </w:r>
      <w:r>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tne dele zagotavljati najmanj 7</w:t>
      </w:r>
      <w:r w:rsidRPr="00050502">
        <w:rPr>
          <w:rFonts w:ascii="Arial" w:hAnsi="Arial" w:cs="Arial"/>
        </w:rPr>
        <w:t xml:space="preserve"> let od dob</w:t>
      </w:r>
      <w:r>
        <w:rPr>
          <w:rFonts w:ascii="Arial" w:hAnsi="Arial" w:cs="Arial"/>
        </w:rPr>
        <w:t>ave.</w:t>
      </w:r>
    </w:p>
    <w:p w14:paraId="4DA18D84" w14:textId="77777777" w:rsidR="00E74A35" w:rsidRDefault="00E74A35" w:rsidP="00D73FE5">
      <w:pPr>
        <w:pStyle w:val="Standard"/>
        <w:rPr>
          <w:rFonts w:ascii="Arial" w:hAnsi="Arial" w:cs="Arial"/>
        </w:rPr>
      </w:pPr>
    </w:p>
    <w:p w14:paraId="3CB68E92" w14:textId="7C6F9703" w:rsidR="00E74A35" w:rsidRDefault="00E74A35" w:rsidP="00E74A35">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O</w:t>
      </w:r>
      <w:r w:rsidRPr="001246C5">
        <w:rPr>
          <w:rFonts w:ascii="Arial" w:eastAsia="Times New Roman" w:hAnsi="Arial" w:cs="Arial"/>
          <w:color w:val="000000" w:themeColor="text1"/>
        </w:rPr>
        <w:t xml:space="preserve">dzivni čas </w:t>
      </w:r>
      <w:r>
        <w:rPr>
          <w:rFonts w:ascii="Arial" w:eastAsia="Times New Roman" w:hAnsi="Arial" w:cs="Arial"/>
          <w:color w:val="000000" w:themeColor="text1"/>
        </w:rPr>
        <w:t>in čas za odpravo napak sta določena v Tehnični</w:t>
      </w:r>
      <w:r w:rsidR="00022174">
        <w:rPr>
          <w:rFonts w:ascii="Arial" w:eastAsia="Times New Roman" w:hAnsi="Arial" w:cs="Arial"/>
          <w:color w:val="000000" w:themeColor="text1"/>
        </w:rPr>
        <w:t>h specifikacijah</w:t>
      </w:r>
      <w:r>
        <w:rPr>
          <w:rFonts w:ascii="Arial" w:eastAsia="Times New Roman" w:hAnsi="Arial" w:cs="Arial"/>
          <w:color w:val="000000" w:themeColor="text1"/>
        </w:rPr>
        <w:t>.</w:t>
      </w:r>
    </w:p>
    <w:p w14:paraId="4AF70BCC" w14:textId="77777777" w:rsidR="00D73FE5" w:rsidRDefault="00D73FE5" w:rsidP="00D73FE5">
      <w:pPr>
        <w:pStyle w:val="Standard"/>
        <w:rPr>
          <w:rFonts w:ascii="Arial" w:hAnsi="Arial" w:cs="Arial"/>
          <w:color w:val="000000" w:themeColor="text1"/>
        </w:rPr>
      </w:pPr>
    </w:p>
    <w:p w14:paraId="1C72E4CE" w14:textId="77777777" w:rsidR="00E74A35" w:rsidRPr="00B23DDC" w:rsidRDefault="00E74A35" w:rsidP="00E74A35">
      <w:pPr>
        <w:pStyle w:val="Standard"/>
        <w:keepNext/>
        <w:numPr>
          <w:ilvl w:val="1"/>
          <w:numId w:val="64"/>
        </w:numPr>
        <w:ind w:left="284"/>
        <w:jc w:val="center"/>
        <w:rPr>
          <w:rFonts w:ascii="Arial" w:hAnsi="Arial" w:cs="Arial"/>
          <w:b/>
        </w:rPr>
      </w:pPr>
      <w:r w:rsidRPr="00B23DDC">
        <w:rPr>
          <w:rFonts w:ascii="Arial" w:hAnsi="Arial" w:cs="Arial"/>
          <w:b/>
        </w:rPr>
        <w:t>člen</w:t>
      </w:r>
    </w:p>
    <w:p w14:paraId="7EC07F56" w14:textId="77777777" w:rsidR="00E74A35" w:rsidRPr="009A03DB" w:rsidRDefault="00E74A35" w:rsidP="00E74A35">
      <w:pPr>
        <w:pStyle w:val="Standard"/>
        <w:keepNext/>
        <w:jc w:val="center"/>
        <w:rPr>
          <w:rFonts w:ascii="Arial" w:hAnsi="Arial" w:cs="Arial"/>
          <w:b/>
          <w:color w:val="000000" w:themeColor="text1"/>
        </w:rPr>
      </w:pPr>
      <w:r w:rsidRPr="009A03DB">
        <w:rPr>
          <w:rFonts w:ascii="Arial" w:hAnsi="Arial" w:cs="Arial"/>
          <w:b/>
          <w:color w:val="000000" w:themeColor="text1"/>
        </w:rPr>
        <w:t>(</w:t>
      </w:r>
      <w:r>
        <w:rPr>
          <w:rFonts w:ascii="Arial" w:hAnsi="Arial" w:cs="Arial"/>
          <w:b/>
          <w:color w:val="000000" w:themeColor="text1"/>
        </w:rPr>
        <w:t>pravice intelektualne lastnine</w:t>
      </w:r>
      <w:r w:rsidRPr="009A03DB">
        <w:rPr>
          <w:rFonts w:ascii="Arial" w:hAnsi="Arial" w:cs="Arial"/>
          <w:b/>
          <w:color w:val="000000" w:themeColor="text1"/>
        </w:rPr>
        <w:t>)</w:t>
      </w:r>
    </w:p>
    <w:p w14:paraId="39E1F18A" w14:textId="77777777" w:rsidR="00E74A35" w:rsidRPr="009A03DB" w:rsidRDefault="00E74A35" w:rsidP="00E74A35">
      <w:pPr>
        <w:pStyle w:val="Standard"/>
        <w:keepNext/>
        <w:rPr>
          <w:rFonts w:ascii="Arial" w:hAnsi="Arial" w:cs="Arial"/>
          <w:color w:val="000000" w:themeColor="text1"/>
        </w:rPr>
      </w:pPr>
    </w:p>
    <w:p w14:paraId="1C6B0342" w14:textId="5F7000BA" w:rsidR="00E74A35" w:rsidRPr="005D450A" w:rsidRDefault="00E74A35" w:rsidP="00E74A35">
      <w:pPr>
        <w:pStyle w:val="Standard"/>
        <w:widowControl w:val="0"/>
        <w:rPr>
          <w:rFonts w:ascii="Arial" w:hAnsi="Arial" w:cs="Arial"/>
          <w:color w:val="000000" w:themeColor="text1"/>
        </w:rPr>
      </w:pPr>
      <w:r w:rsidRPr="00F9088A">
        <w:rPr>
          <w:rFonts w:ascii="Arial" w:hAnsi="Arial" w:cs="Arial"/>
          <w:color w:val="000000" w:themeColor="text1"/>
          <w:shd w:val="clear" w:color="auto" w:fill="FFFFFF"/>
        </w:rPr>
        <w:t xml:space="preserve">Z dnem prevzema </w:t>
      </w:r>
      <w:r>
        <w:rPr>
          <w:rFonts w:ascii="Arial" w:hAnsi="Arial" w:cs="Arial"/>
          <w:color w:val="000000" w:themeColor="text1"/>
          <w:shd w:val="clear" w:color="auto" w:fill="FFFFFF"/>
        </w:rPr>
        <w:t>programske opreme</w:t>
      </w:r>
      <w:r w:rsidRPr="00F9088A">
        <w:rPr>
          <w:rFonts w:ascii="Arial" w:hAnsi="Arial" w:cs="Arial"/>
          <w:color w:val="000000" w:themeColor="text1"/>
          <w:shd w:val="clear" w:color="auto" w:fill="FFFFFF"/>
        </w:rPr>
        <w:t xml:space="preserve"> pridobi </w:t>
      </w:r>
      <w:r w:rsidR="00CE7104">
        <w:rPr>
          <w:rFonts w:ascii="Arial" w:hAnsi="Arial" w:cs="Arial"/>
          <w:color w:val="000000" w:themeColor="text1"/>
          <w:shd w:val="clear" w:color="auto" w:fill="FFFFFF"/>
        </w:rPr>
        <w:t xml:space="preserve">naročnik </w:t>
      </w:r>
      <w:r w:rsidRPr="00F9088A">
        <w:rPr>
          <w:rFonts w:ascii="Arial" w:hAnsi="Arial" w:cs="Arial"/>
          <w:color w:val="000000" w:themeColor="text1"/>
          <w:shd w:val="clear" w:color="auto" w:fill="FFFFFF"/>
        </w:rPr>
        <w:t xml:space="preserve">materialne avtorske pravice na </w:t>
      </w:r>
      <w:r>
        <w:rPr>
          <w:rFonts w:ascii="Arial" w:hAnsi="Arial" w:cs="Arial"/>
          <w:color w:val="000000" w:themeColor="text1"/>
          <w:shd w:val="clear" w:color="auto" w:fill="FFFFFF"/>
        </w:rPr>
        <w:t>tej opremi.</w:t>
      </w:r>
      <w:r>
        <w:rPr>
          <w:rFonts w:ascii="Arial" w:hAnsi="Arial" w:cs="Arial"/>
          <w:color w:val="000000" w:themeColor="text1"/>
        </w:rPr>
        <w:t xml:space="preserve"> P</w:t>
      </w:r>
      <w:r w:rsidRPr="005D450A">
        <w:rPr>
          <w:rFonts w:ascii="Arial" w:hAnsi="Arial" w:cs="Arial"/>
          <w:color w:val="000000" w:themeColor="text1"/>
        </w:rPr>
        <w:t xml:space="preserve">ravice na </w:t>
      </w:r>
      <w:r>
        <w:rPr>
          <w:rFonts w:ascii="Arial" w:hAnsi="Arial" w:cs="Arial"/>
          <w:color w:val="000000" w:themeColor="text1"/>
        </w:rPr>
        <w:t xml:space="preserve">programskih </w:t>
      </w:r>
      <w:r w:rsidRPr="005D450A">
        <w:rPr>
          <w:rFonts w:ascii="Arial" w:hAnsi="Arial" w:cs="Arial"/>
          <w:color w:val="000000" w:themeColor="text1"/>
        </w:rPr>
        <w:t>produ</w:t>
      </w:r>
      <w:r>
        <w:rPr>
          <w:rFonts w:ascii="Arial" w:hAnsi="Arial" w:cs="Arial"/>
          <w:color w:val="000000" w:themeColor="text1"/>
        </w:rPr>
        <w:t>ktih</w:t>
      </w:r>
      <w:r w:rsidRPr="005D450A">
        <w:rPr>
          <w:rFonts w:ascii="Arial" w:hAnsi="Arial" w:cs="Arial"/>
          <w:color w:val="000000" w:themeColor="text1"/>
        </w:rPr>
        <w:t xml:space="preserve"> prenese </w:t>
      </w:r>
      <w:r>
        <w:rPr>
          <w:rFonts w:ascii="Arial" w:hAnsi="Arial" w:cs="Arial"/>
          <w:color w:val="000000" w:themeColor="text1"/>
        </w:rPr>
        <w:t>dobavitelj</w:t>
      </w:r>
      <w:r w:rsidRPr="005D450A">
        <w:rPr>
          <w:rFonts w:ascii="Arial" w:hAnsi="Arial" w:cs="Arial"/>
          <w:color w:val="000000" w:themeColor="text1"/>
        </w:rPr>
        <w:t xml:space="preserve"> na naročnika v obsegu, v kakršnem jih je sam pridobil, vendar najmanj v takem obsegu, da lahko naročnik nemoteno uporablja </w:t>
      </w:r>
      <w:r>
        <w:rPr>
          <w:rFonts w:ascii="Arial" w:hAnsi="Arial" w:cs="Arial"/>
          <w:color w:val="000000" w:themeColor="text1"/>
        </w:rPr>
        <w:t>nadgrajeno oziroma dobavljeno</w:t>
      </w:r>
      <w:r w:rsidRPr="005D450A">
        <w:rPr>
          <w:rFonts w:ascii="Arial" w:hAnsi="Arial" w:cs="Arial"/>
          <w:color w:val="000000" w:themeColor="text1"/>
        </w:rPr>
        <w:t xml:space="preserve"> </w:t>
      </w:r>
      <w:r>
        <w:rPr>
          <w:rFonts w:ascii="Arial" w:hAnsi="Arial" w:cs="Arial"/>
          <w:color w:val="000000" w:themeColor="text1"/>
        </w:rPr>
        <w:t>programsko opremo (pravica do reproduciranja)</w:t>
      </w:r>
      <w:r w:rsidRPr="005D450A">
        <w:rPr>
          <w:rFonts w:ascii="Arial" w:hAnsi="Arial" w:cs="Arial"/>
          <w:color w:val="000000" w:themeColor="text1"/>
        </w:rPr>
        <w:t>.</w:t>
      </w:r>
    </w:p>
    <w:p w14:paraId="5068B7D2" w14:textId="77777777" w:rsidR="00E74A35" w:rsidRPr="005D450A" w:rsidRDefault="00E74A35" w:rsidP="00E74A35">
      <w:pPr>
        <w:pStyle w:val="Standard"/>
        <w:widowControl w:val="0"/>
        <w:rPr>
          <w:rFonts w:ascii="Arial" w:hAnsi="Arial" w:cs="Arial"/>
          <w:color w:val="000000" w:themeColor="text1"/>
        </w:rPr>
      </w:pPr>
    </w:p>
    <w:p w14:paraId="5C60C526" w14:textId="4DD303CB" w:rsidR="00E74A35" w:rsidRDefault="00E74A35" w:rsidP="00E74A35">
      <w:pPr>
        <w:pStyle w:val="Standard"/>
        <w:widowControl w:val="0"/>
        <w:rPr>
          <w:rFonts w:ascii="Arial" w:hAnsi="Arial" w:cs="Arial"/>
          <w:color w:val="000000" w:themeColor="text1"/>
        </w:rPr>
      </w:pPr>
      <w:r>
        <w:rPr>
          <w:rFonts w:ascii="Arial" w:hAnsi="Arial" w:cs="Arial"/>
          <w:color w:val="000000" w:themeColor="text1"/>
        </w:rPr>
        <w:t>Dobavitelj</w:t>
      </w:r>
      <w:r w:rsidRPr="005D450A">
        <w:rPr>
          <w:rFonts w:ascii="Arial" w:hAnsi="Arial" w:cs="Arial"/>
          <w:color w:val="000000" w:themeColor="text1"/>
        </w:rPr>
        <w:t xml:space="preserve"> se zaveže, da bo v primeru, če tretja oseba zatrjuje, da izdelek, ki je predmet te</w:t>
      </w:r>
      <w:r>
        <w:rPr>
          <w:rFonts w:ascii="Arial" w:hAnsi="Arial" w:cs="Arial"/>
          <w:color w:val="000000" w:themeColor="text1"/>
        </w:rPr>
        <w:t xml:space="preserve"> pogodbe in ga naročniku zagotavlja dobavitelj, krši pravice intelektualne lastnine te tretje osebe, naročnika varoval pred tem zahtevkom na svoje stroške in bo plačal vse stroške in škodo, ki bi jih sodišče dokončno prisodilo ali so vključeni v poravnavo, ki jo je potrdil dobavitelj, pod pogojem, da naročnik dobavitelja nemudoma obvesti o zahtevku ter omogoči dobavitelju, da nadzoruje obrambo in z njim sodeluje v obrambi in v kakršnihkoli s tem povezanih pogajanjih glede poravnave.</w:t>
      </w:r>
    </w:p>
    <w:p w14:paraId="07781A79" w14:textId="77777777" w:rsidR="00E74A35" w:rsidRDefault="00E74A35" w:rsidP="00E74A35">
      <w:pPr>
        <w:pStyle w:val="Standard"/>
        <w:rPr>
          <w:rFonts w:ascii="Arial" w:hAnsi="Arial" w:cs="Arial"/>
          <w:color w:val="000000" w:themeColor="text1"/>
        </w:rPr>
      </w:pPr>
    </w:p>
    <w:p w14:paraId="259C5B5E" w14:textId="40CEAB7A" w:rsidR="00E74A35" w:rsidRDefault="00E74A35" w:rsidP="00E74A35">
      <w:pPr>
        <w:pStyle w:val="Standard"/>
        <w:rPr>
          <w:rFonts w:ascii="Arial" w:hAnsi="Arial" w:cs="Arial"/>
          <w:color w:val="000000" w:themeColor="text1"/>
        </w:rPr>
      </w:pPr>
      <w:r>
        <w:rPr>
          <w:rFonts w:ascii="Arial" w:hAnsi="Arial" w:cs="Arial"/>
          <w:color w:val="000000" w:themeColor="text1"/>
        </w:rPr>
        <w:t>Če pride do takšnega zahtevka ali se zdi mogoče, da bo do njega prišlo, dobavitelj naročniku omogoči nadaljnjo uporabo programske opreme ali spremembo ali zamenjavo programske opreme s tako, ki ji je funkcionalno vsaj enakovredna.</w:t>
      </w:r>
    </w:p>
    <w:p w14:paraId="2BE8C8FA" w14:textId="77777777" w:rsidR="00E74A35" w:rsidRDefault="00E74A35" w:rsidP="00D73FE5">
      <w:pPr>
        <w:pStyle w:val="Standard"/>
        <w:rPr>
          <w:rFonts w:ascii="Arial" w:hAnsi="Arial" w:cs="Arial"/>
          <w:color w:val="000000" w:themeColor="text1"/>
        </w:rPr>
      </w:pPr>
    </w:p>
    <w:p w14:paraId="6D1570A9" w14:textId="77777777" w:rsidR="00CE7104" w:rsidRPr="00163764" w:rsidRDefault="00CE7104" w:rsidP="00CE7104">
      <w:pPr>
        <w:pStyle w:val="Brezrazmikov"/>
        <w:spacing w:line="276" w:lineRule="auto"/>
        <w:jc w:val="both"/>
        <w:rPr>
          <w:rFonts w:ascii="Arial" w:hAnsi="Arial"/>
          <w:color w:val="000000" w:themeColor="text1"/>
          <w:sz w:val="22"/>
          <w:szCs w:val="22"/>
        </w:rPr>
      </w:pPr>
      <w:r w:rsidRPr="00163764">
        <w:rPr>
          <w:rFonts w:ascii="Arial" w:hAnsi="Arial"/>
          <w:color w:val="000000" w:themeColor="text1"/>
          <w:sz w:val="22"/>
          <w:szCs w:val="22"/>
        </w:rPr>
        <w:t xml:space="preserve">V pogodbeni ceni so vsebovana vsa nadomestila za prenos materialnih avtorskih pravic po tem členu. </w:t>
      </w:r>
    </w:p>
    <w:p w14:paraId="66D8CAA4" w14:textId="0C7AC82C" w:rsidR="00CE7104" w:rsidRPr="00657C97" w:rsidRDefault="00CE7104" w:rsidP="00D73FE5">
      <w:pPr>
        <w:pStyle w:val="Standard"/>
        <w:rPr>
          <w:rFonts w:ascii="Arial" w:hAnsi="Arial" w:cs="Arial"/>
          <w:color w:val="000000" w:themeColor="text1"/>
        </w:rPr>
      </w:pPr>
    </w:p>
    <w:p w14:paraId="2C48FDF1"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0742CABD" w14:textId="77777777" w:rsidR="00DE11AB" w:rsidRDefault="00DE11AB" w:rsidP="00DE11AB">
      <w:pPr>
        <w:pStyle w:val="Standard"/>
        <w:keepNext/>
        <w:jc w:val="center"/>
        <w:rPr>
          <w:rFonts w:ascii="Arial" w:hAnsi="Arial" w:cs="Arial"/>
          <w:b/>
        </w:rPr>
      </w:pPr>
      <w:r>
        <w:rPr>
          <w:rFonts w:ascii="Arial" w:hAnsi="Arial" w:cs="Arial"/>
          <w:b/>
        </w:rPr>
        <w:t>(predstavnika pogodbenih strank)</w:t>
      </w:r>
    </w:p>
    <w:p w14:paraId="28687360" w14:textId="77777777" w:rsidR="00DE11AB" w:rsidRDefault="00DE11AB" w:rsidP="00DE11AB">
      <w:pPr>
        <w:pStyle w:val="Standard"/>
        <w:keepNext/>
        <w:rPr>
          <w:rFonts w:ascii="Arial" w:hAnsi="Arial" w:cs="Arial"/>
          <w:color w:val="000000" w:themeColor="text1"/>
        </w:rPr>
      </w:pPr>
    </w:p>
    <w:p w14:paraId="4A1F04FD" w14:textId="77777777" w:rsidR="00DE11AB" w:rsidRDefault="00DE11AB" w:rsidP="00DE11AB">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30F32F5" w14:textId="77777777" w:rsidR="00DE11AB" w:rsidRDefault="00DE11AB" w:rsidP="00DE11AB">
      <w:pPr>
        <w:pStyle w:val="Standard"/>
        <w:rPr>
          <w:rFonts w:ascii="Arial" w:hAnsi="Arial" w:cs="Arial"/>
          <w:color w:val="000000" w:themeColor="text1"/>
        </w:rPr>
      </w:pPr>
    </w:p>
    <w:p w14:paraId="19229AB4" w14:textId="0A66A1DB" w:rsidR="00DE11AB" w:rsidRPr="00350C33" w:rsidRDefault="00DE11AB" w:rsidP="00DE11AB">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00C10021" w:rsidRPr="00175168">
        <w:rPr>
          <w:rFonts w:ascii="Arial" w:hAnsi="Arial" w:cs="Arial"/>
          <w:color w:val="000000" w:themeColor="text1"/>
        </w:rPr>
        <w:t xml:space="preserve">pogodbi je </w:t>
      </w:r>
      <w:r w:rsidR="00A738D5" w:rsidRPr="00175168">
        <w:rPr>
          <w:rFonts w:ascii="Arial" w:hAnsi="Arial" w:cs="Arial"/>
          <w:color w:val="000000" w:themeColor="text1"/>
          <w:lang w:eastAsia="sl-SI"/>
        </w:rPr>
        <w:t>Armin Makovec, dipl. inž. rač. in inf. (UN), vodja računalniškega centra in informatike</w:t>
      </w:r>
      <w:r w:rsidR="00C10021" w:rsidRPr="00350C33">
        <w:rPr>
          <w:rFonts w:ascii="Arial" w:hAnsi="Arial" w:cs="Arial"/>
          <w:color w:val="000000" w:themeColor="text1"/>
          <w:lang w:eastAsia="sl-SI"/>
        </w:rPr>
        <w:t>.</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0A52D7BF"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5C2D611D" w14:textId="77777777" w:rsidR="00DE11AB" w:rsidRDefault="00DE11AB" w:rsidP="00DE11AB">
      <w:pPr>
        <w:pStyle w:val="Standard"/>
        <w:keepNext/>
        <w:jc w:val="center"/>
        <w:rPr>
          <w:rFonts w:ascii="Arial" w:hAnsi="Arial" w:cs="Arial"/>
          <w:b/>
        </w:rPr>
      </w:pPr>
      <w:r>
        <w:rPr>
          <w:rFonts w:ascii="Arial" w:hAnsi="Arial" w:cs="Arial"/>
          <w:b/>
        </w:rPr>
        <w:t>(odstop od pogodbe)</w:t>
      </w:r>
    </w:p>
    <w:p w14:paraId="53F36F00" w14:textId="77777777" w:rsidR="00DE11AB" w:rsidRDefault="00DE11AB" w:rsidP="00DE11AB">
      <w:pPr>
        <w:pStyle w:val="Standard"/>
        <w:keepNext/>
        <w:rPr>
          <w:rFonts w:ascii="Arial" w:hAnsi="Arial" w:cs="Arial"/>
          <w:color w:val="000000" w:themeColor="text1"/>
        </w:rPr>
      </w:pPr>
    </w:p>
    <w:p w14:paraId="3CF62832" w14:textId="17C7E886" w:rsidR="00DE11AB" w:rsidRPr="003075EF" w:rsidRDefault="00DE11AB" w:rsidP="00DE11AB">
      <w:pPr>
        <w:pStyle w:val="Standard"/>
        <w:rPr>
          <w:rFonts w:ascii="Arial" w:hAnsi="Arial" w:cs="Arial"/>
        </w:rPr>
      </w:pPr>
      <w:r w:rsidRPr="003075EF">
        <w:rPr>
          <w:rFonts w:ascii="Arial" w:hAnsi="Arial" w:cs="Arial"/>
        </w:rPr>
        <w:t>Naročnik lahko</w:t>
      </w:r>
      <w:r w:rsidR="00A738D5">
        <w:rPr>
          <w:rFonts w:ascii="Arial" w:hAnsi="Arial" w:cs="Arial"/>
        </w:rPr>
        <w:t xml:space="preserve"> po predhodnem opominu</w:t>
      </w:r>
      <w:r w:rsidRPr="003075EF">
        <w:rPr>
          <w:rFonts w:ascii="Arial" w:hAnsi="Arial" w:cs="Arial"/>
        </w:rPr>
        <w:t xml:space="preserve">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14:paraId="16BDA73B" w14:textId="77777777" w:rsidR="00DE11AB" w:rsidRDefault="00DE11AB" w:rsidP="00DE11AB">
      <w:pPr>
        <w:pStyle w:val="Standard"/>
        <w:rPr>
          <w:rFonts w:ascii="Arial" w:hAnsi="Arial" w:cs="Arial"/>
        </w:rPr>
      </w:pPr>
    </w:p>
    <w:p w14:paraId="447539DF" w14:textId="77777777" w:rsidR="002A69BA" w:rsidRDefault="002A69BA" w:rsidP="002A69BA">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1BE893A7" w14:textId="77777777" w:rsidR="002A69BA" w:rsidRDefault="002A69BA" w:rsidP="00DE11AB">
      <w:pPr>
        <w:pStyle w:val="Standard"/>
        <w:rPr>
          <w:rFonts w:ascii="Arial" w:hAnsi="Arial" w:cs="Arial"/>
        </w:rPr>
      </w:pPr>
    </w:p>
    <w:p w14:paraId="04C5425A" w14:textId="77777777"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77777777"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77777777" w:rsidR="00DE11AB" w:rsidRDefault="00DE11AB" w:rsidP="00DE11A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79B10BA4" w14:textId="77777777" w:rsidR="00DE11AB" w:rsidRDefault="00DE11AB" w:rsidP="00AC30E5">
      <w:pPr>
        <w:pStyle w:val="Standard"/>
        <w:keepNext/>
        <w:jc w:val="center"/>
        <w:rPr>
          <w:rFonts w:ascii="Arial" w:hAnsi="Arial" w:cs="Arial"/>
          <w:b/>
        </w:rPr>
      </w:pPr>
      <w:r>
        <w:rPr>
          <w:rFonts w:ascii="Arial" w:hAnsi="Arial" w:cs="Arial"/>
          <w:b/>
        </w:rPr>
        <w:t>(pogodbena kazen)</w:t>
      </w:r>
    </w:p>
    <w:p w14:paraId="1818969B" w14:textId="77777777" w:rsidR="00DE11AB" w:rsidRDefault="00DE11AB" w:rsidP="00AC30E5">
      <w:pPr>
        <w:pStyle w:val="Standard"/>
        <w:keepNext/>
        <w:rPr>
          <w:rFonts w:ascii="Arial" w:hAnsi="Arial" w:cs="Arial"/>
        </w:rPr>
      </w:pPr>
    </w:p>
    <w:p w14:paraId="02566DBD" w14:textId="6FBD604B"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2A69BA">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48BC8C54" w14:textId="77777777" w:rsidR="00DE11AB" w:rsidRDefault="00DE11AB" w:rsidP="00DE11AB">
      <w:pPr>
        <w:pStyle w:val="Standard"/>
        <w:rPr>
          <w:rFonts w:ascii="Arial" w:hAnsi="Arial" w:cs="Arial"/>
        </w:rPr>
      </w:pPr>
    </w:p>
    <w:p w14:paraId="046053DB" w14:textId="77777777" w:rsidR="00DE11AB" w:rsidRPr="00637CE3" w:rsidRDefault="00DE11AB" w:rsidP="00DE11A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07B5DDD8"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tej pogodbi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2F72216" w14:textId="77777777" w:rsidR="00DE11AB" w:rsidRDefault="00DE11AB" w:rsidP="00DE11AB">
      <w:pPr>
        <w:pStyle w:val="Standard"/>
        <w:rPr>
          <w:rFonts w:ascii="Arial" w:hAnsi="Arial" w:cs="Arial"/>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6D48B8DA"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77777777"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7777777"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77777777"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člen</w:t>
      </w:r>
    </w:p>
    <w:p w14:paraId="7201EEAF" w14:textId="4F23FD61" w:rsidR="00DE11AB" w:rsidRDefault="00DE11AB" w:rsidP="00DE11AB">
      <w:pPr>
        <w:pStyle w:val="Standard"/>
        <w:keepNext/>
        <w:jc w:val="center"/>
        <w:rPr>
          <w:rFonts w:ascii="Arial" w:hAnsi="Arial" w:cs="Arial"/>
          <w:b/>
        </w:rPr>
      </w:pPr>
      <w:r>
        <w:rPr>
          <w:rFonts w:ascii="Arial" w:hAnsi="Arial" w:cs="Arial"/>
          <w:b/>
        </w:rPr>
        <w:t xml:space="preserve">(varstvo </w:t>
      </w:r>
      <w:r w:rsidR="002A69BA">
        <w:rPr>
          <w:rFonts w:ascii="Arial" w:hAnsi="Arial" w:cs="Arial"/>
          <w:b/>
        </w:rPr>
        <w:t xml:space="preserve">osebnih </w:t>
      </w:r>
      <w:r>
        <w:rPr>
          <w:rFonts w:ascii="Arial" w:hAnsi="Arial" w:cs="Arial"/>
          <w:b/>
        </w:rPr>
        <w:t>podatkov)</w:t>
      </w:r>
    </w:p>
    <w:p w14:paraId="4F2E9BC5" w14:textId="77777777" w:rsidR="00DE11AB" w:rsidRDefault="00DE11AB" w:rsidP="00DE11AB">
      <w:pPr>
        <w:pStyle w:val="Standard"/>
        <w:keepNext/>
        <w:jc w:val="center"/>
        <w:rPr>
          <w:rFonts w:ascii="Arial" w:hAnsi="Arial" w:cs="Arial"/>
        </w:rPr>
      </w:pPr>
    </w:p>
    <w:p w14:paraId="4A1AB97F" w14:textId="77777777" w:rsidR="00DE11AB" w:rsidRDefault="00DE11AB" w:rsidP="00DE11A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248BE314" w14:textId="77777777" w:rsidR="002A69BA" w:rsidRPr="00B23DDC" w:rsidRDefault="002A69BA" w:rsidP="00FF30FC">
      <w:pPr>
        <w:pStyle w:val="Standard"/>
        <w:keepNext/>
        <w:numPr>
          <w:ilvl w:val="1"/>
          <w:numId w:val="64"/>
        </w:numPr>
        <w:ind w:left="284"/>
        <w:jc w:val="center"/>
        <w:rPr>
          <w:rFonts w:ascii="Arial" w:hAnsi="Arial" w:cs="Arial"/>
          <w:b/>
        </w:rPr>
      </w:pPr>
      <w:r w:rsidRPr="00B23DDC">
        <w:rPr>
          <w:rFonts w:ascii="Arial" w:hAnsi="Arial" w:cs="Arial"/>
          <w:b/>
        </w:rPr>
        <w:t>člen</w:t>
      </w:r>
    </w:p>
    <w:p w14:paraId="25934458" w14:textId="77777777" w:rsidR="002A69BA" w:rsidRPr="00B23DDC" w:rsidRDefault="002A69BA" w:rsidP="002A69BA">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1DB1A1C9" w14:textId="77777777" w:rsidR="002A69BA" w:rsidRPr="00B23DDC" w:rsidRDefault="002A69BA" w:rsidP="002A69BA">
      <w:pPr>
        <w:pStyle w:val="Standard"/>
        <w:keepNext/>
        <w:jc w:val="center"/>
        <w:rPr>
          <w:rFonts w:ascii="Arial" w:hAnsi="Arial" w:cs="Arial"/>
        </w:rPr>
      </w:pPr>
    </w:p>
    <w:p w14:paraId="4298703D" w14:textId="6607DACA"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6D16B44A" w14:textId="77777777" w:rsidR="002A69BA" w:rsidRPr="00D064E3" w:rsidRDefault="002A69BA" w:rsidP="002A69BA">
      <w:pPr>
        <w:spacing w:after="0" w:line="276" w:lineRule="auto"/>
        <w:jc w:val="both"/>
        <w:rPr>
          <w:rFonts w:ascii="Arial" w:hAnsi="Arial" w:cs="Arial"/>
          <w:color w:val="000000" w:themeColor="text1"/>
        </w:rPr>
      </w:pPr>
    </w:p>
    <w:p w14:paraId="1B0F7CD0" w14:textId="22DDB29E"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sidR="00C6022B">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sidR="00C6022B">
        <w:rPr>
          <w:rFonts w:ascii="Arial" w:hAnsi="Arial" w:cs="Arial"/>
          <w:color w:val="000000" w:themeColor="text1"/>
        </w:rPr>
        <w:t>ravnajo</w:t>
      </w:r>
      <w:r w:rsidRPr="00D064E3">
        <w:rPr>
          <w:rFonts w:ascii="Arial" w:hAnsi="Arial" w:cs="Arial"/>
          <w:color w:val="000000" w:themeColor="text1"/>
        </w:rPr>
        <w:t xml:space="preserve"> z največjo mero skrbnosti.</w:t>
      </w:r>
    </w:p>
    <w:p w14:paraId="3C33E9B1" w14:textId="77777777" w:rsidR="002A69BA" w:rsidRPr="00D064E3" w:rsidRDefault="002A69BA" w:rsidP="002A69BA">
      <w:pPr>
        <w:spacing w:after="0" w:line="276" w:lineRule="auto"/>
        <w:jc w:val="both"/>
        <w:rPr>
          <w:rFonts w:ascii="Arial" w:hAnsi="Arial" w:cs="Arial"/>
          <w:color w:val="000000" w:themeColor="text1"/>
        </w:rPr>
      </w:pPr>
    </w:p>
    <w:p w14:paraId="2E98F2A2" w14:textId="77777777"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CA107B2" w14:textId="77777777" w:rsidR="002A69BA" w:rsidRPr="00D064E3" w:rsidRDefault="002A69BA" w:rsidP="002A69BA">
      <w:pPr>
        <w:spacing w:after="0" w:line="276" w:lineRule="auto"/>
        <w:jc w:val="both"/>
        <w:rPr>
          <w:rFonts w:ascii="Arial" w:hAnsi="Arial" w:cs="Arial"/>
          <w:color w:val="000000" w:themeColor="text1"/>
        </w:rPr>
      </w:pPr>
    </w:p>
    <w:p w14:paraId="08B0FF26" w14:textId="77777777"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09391339" w14:textId="77777777" w:rsidR="002A69BA" w:rsidRPr="00D064E3" w:rsidRDefault="002A69BA" w:rsidP="002A69BA">
      <w:pPr>
        <w:spacing w:after="0" w:line="276" w:lineRule="auto"/>
        <w:jc w:val="both"/>
        <w:rPr>
          <w:rFonts w:ascii="Arial" w:hAnsi="Arial" w:cs="Arial"/>
          <w:color w:val="000000" w:themeColor="text1"/>
        </w:rPr>
      </w:pPr>
    </w:p>
    <w:p w14:paraId="6DA330F2" w14:textId="77777777" w:rsidR="002A69BA" w:rsidRDefault="002A69BA" w:rsidP="002A69BA">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0F4D5393" w14:textId="77777777" w:rsidR="002A69BA" w:rsidRDefault="002A69BA" w:rsidP="00DE11AB">
      <w:pPr>
        <w:pStyle w:val="Standard"/>
        <w:widowControl w:val="0"/>
        <w:rPr>
          <w:rFonts w:ascii="Arial" w:hAnsi="Arial" w:cs="Arial"/>
          <w:b/>
          <w:color w:val="000000" w:themeColor="text1"/>
        </w:rPr>
      </w:pPr>
    </w:p>
    <w:p w14:paraId="1FD77C5A" w14:textId="77777777" w:rsidR="00DE11AB" w:rsidRDefault="00DE11AB" w:rsidP="00FF30FC">
      <w:pPr>
        <w:pStyle w:val="Standard"/>
        <w:keepNext/>
        <w:numPr>
          <w:ilvl w:val="1"/>
          <w:numId w:val="69"/>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77777777"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6B302D9A" w:rsidR="00DE11AB" w:rsidRDefault="00DE11AB" w:rsidP="00DE11AB">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kern w:val="0"/>
        </w:rPr>
        <w:t>.</w:t>
      </w:r>
      <w:r w:rsidR="003465E2">
        <w:rPr>
          <w:rFonts w:ascii="Arial" w:hAnsi="Arial" w:cs="Arial"/>
          <w:kern w:val="0"/>
        </w:rPr>
        <w:t xml:space="preserve"> Pogodba je sklenjena do poteka </w:t>
      </w:r>
      <w:r w:rsidR="00350C33">
        <w:rPr>
          <w:rFonts w:ascii="Arial" w:hAnsi="Arial" w:cs="Arial"/>
          <w:kern w:val="0"/>
        </w:rPr>
        <w:t>obdobja vzdrževanja</w:t>
      </w:r>
      <w:r w:rsidR="003465E2">
        <w:rPr>
          <w:rFonts w:ascii="Arial" w:hAnsi="Arial" w:cs="Arial"/>
          <w:kern w:val="0"/>
        </w:rPr>
        <w:t xml:space="preserve"> in dobaviteljevi odpravi morebitnih notificiranih napak.</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77777777" w:rsidR="00DE11AB" w:rsidRDefault="00DE11AB" w:rsidP="00DE11AB">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3C42DBA7" w14:textId="77777777" w:rsidR="001B589D" w:rsidRDefault="001B589D" w:rsidP="00DE11AB">
      <w:pPr>
        <w:autoSpaceDE w:val="0"/>
        <w:adjustRightInd w:val="0"/>
        <w:spacing w:after="0" w:line="276" w:lineRule="auto"/>
        <w:jc w:val="both"/>
        <w:rPr>
          <w:rFonts w:ascii="Arial" w:hAnsi="Arial" w:cs="Arial"/>
        </w:rPr>
      </w:pPr>
    </w:p>
    <w:p w14:paraId="6BF1732D" w14:textId="67FC619C" w:rsidR="001B589D" w:rsidRDefault="00DE11AB" w:rsidP="004F1E79">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28DC7990" w14:textId="77777777" w:rsidR="001B589D" w:rsidRDefault="001B589D" w:rsidP="00DE11AB">
      <w:pPr>
        <w:tabs>
          <w:tab w:val="left" w:pos="4866"/>
        </w:tabs>
        <w:autoSpaceDE w:val="0"/>
        <w:adjustRightInd w:val="0"/>
        <w:spacing w:after="0" w:line="276" w:lineRule="auto"/>
        <w:rPr>
          <w:rFonts w:ascii="Arial" w:hAnsi="Arial" w:cs="Arial"/>
        </w:rPr>
      </w:pPr>
    </w:p>
    <w:p w14:paraId="2D3058AA" w14:textId="58398D04" w:rsidR="001B589D" w:rsidRPr="004F1E79" w:rsidRDefault="00DE11AB" w:rsidP="004F1E79">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32C632F2" w14:textId="32E3B49C" w:rsidR="001B589D" w:rsidRDefault="00DE11AB" w:rsidP="004F1E79">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4C586E25" w14:textId="351F1E55" w:rsidR="007B2E59" w:rsidRDefault="00DE11AB" w:rsidP="00921E8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rsidR="007B2E59">
        <w:rPr>
          <w:rFonts w:ascii="Arial" w:hAnsi="Arial" w:cs="Arial"/>
        </w:rPr>
        <w:br w:type="page"/>
      </w:r>
    </w:p>
    <w:p w14:paraId="4AD38180" w14:textId="5CC9C5CF" w:rsidR="007B2E59" w:rsidRDefault="007B2E59" w:rsidP="006777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6" w:name="_Toc159786001"/>
      <w:r>
        <w:rPr>
          <w:rFonts w:ascii="Arial" w:hAnsi="Arial" w:cs="Arial"/>
          <w:sz w:val="26"/>
          <w:szCs w:val="26"/>
          <w:u w:val="none"/>
        </w:rPr>
        <w:t>TEHNIČNE SPECIFIKACIJE</w:t>
      </w:r>
      <w:bookmarkEnd w:id="66"/>
    </w:p>
    <w:p w14:paraId="3570FE2B" w14:textId="77777777" w:rsidR="00E82060" w:rsidRDefault="00E82060" w:rsidP="00EB116F">
      <w:pPr>
        <w:tabs>
          <w:tab w:val="left" w:pos="4866"/>
        </w:tabs>
        <w:autoSpaceDE w:val="0"/>
        <w:adjustRightInd w:val="0"/>
        <w:spacing w:after="0" w:line="259" w:lineRule="auto"/>
        <w:ind w:left="6"/>
        <w:rPr>
          <w:rFonts w:ascii="Arial" w:hAnsi="Arial" w:cs="Arial"/>
        </w:rPr>
      </w:pPr>
    </w:p>
    <w:p w14:paraId="2FC9B629" w14:textId="1A06946F" w:rsidR="0041475C" w:rsidRDefault="0041475C" w:rsidP="00EB116F">
      <w:pPr>
        <w:pStyle w:val="Standard"/>
        <w:spacing w:line="259"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E600429" w14:textId="77777777" w:rsidR="00450C85" w:rsidRDefault="00450C85" w:rsidP="00EB116F">
      <w:pPr>
        <w:pStyle w:val="Standard"/>
        <w:spacing w:line="259" w:lineRule="auto"/>
        <w:rPr>
          <w:rFonts w:ascii="Arial" w:hAnsi="Arial" w:cs="Arial"/>
        </w:rPr>
      </w:pPr>
    </w:p>
    <w:p w14:paraId="4C815870" w14:textId="5B6950CF" w:rsidR="007B2E59" w:rsidRDefault="007B2E59" w:rsidP="00EB116F">
      <w:pPr>
        <w:tabs>
          <w:tab w:val="left" w:pos="4866"/>
        </w:tabs>
        <w:autoSpaceDE w:val="0"/>
        <w:adjustRightInd w:val="0"/>
        <w:spacing w:after="0" w:line="259"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5960D3">
        <w:rPr>
          <w:rFonts w:ascii="Arial" w:hAnsi="Arial" w:cs="Arial"/>
          <w:color w:val="000000" w:themeColor="text1"/>
          <w:kern w:val="0"/>
        </w:rPr>
        <w:t>Nadgradnja strežniške infrastrukture</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267135">
        <w:rPr>
          <w:rFonts w:ascii="Arial" w:hAnsi="Arial" w:cs="Arial"/>
        </w:rPr>
        <w:t>predmet ponudbe</w:t>
      </w:r>
      <w:r w:rsidR="00450C85">
        <w:rPr>
          <w:rFonts w:ascii="Arial" w:hAnsi="Arial" w:cs="Arial"/>
        </w:rPr>
        <w:t xml:space="preserve"> (blago in storitve)</w:t>
      </w:r>
      <w:r w:rsidR="007709EE">
        <w:rPr>
          <w:rFonts w:ascii="Arial" w:hAnsi="Arial" w:cs="Arial"/>
        </w:rPr>
        <w:t xml:space="preserve"> </w:t>
      </w:r>
      <w:r w:rsidR="0041475C">
        <w:rPr>
          <w:rFonts w:ascii="Arial" w:hAnsi="Arial" w:cs="Arial"/>
        </w:rPr>
        <w:t>v posameznem sklopu ozi</w:t>
      </w:r>
      <w:r w:rsidR="00D60A80">
        <w:rPr>
          <w:rFonts w:ascii="Arial" w:hAnsi="Arial" w:cs="Arial"/>
        </w:rPr>
        <w:t>roma sklopih, za katerega/katere</w:t>
      </w:r>
      <w:r w:rsidR="00267135">
        <w:rPr>
          <w:rFonts w:ascii="Arial" w:hAnsi="Arial" w:cs="Arial"/>
        </w:rPr>
        <w:t xml:space="preserve"> daje</w:t>
      </w:r>
      <w:r w:rsidR="0041475C">
        <w:rPr>
          <w:rFonts w:ascii="Arial" w:hAnsi="Arial" w:cs="Arial"/>
        </w:rPr>
        <w:t>mo ponudbo, v celoti izpolnjuje vse tehnične specifikacije, navedene v nadaljevanju.</w:t>
      </w:r>
    </w:p>
    <w:p w14:paraId="28A8D9DA" w14:textId="77777777" w:rsidR="005E71EB" w:rsidRPr="005960D3" w:rsidRDefault="005E71EB" w:rsidP="005960D3">
      <w:pPr>
        <w:tabs>
          <w:tab w:val="left" w:pos="4866"/>
        </w:tabs>
        <w:autoSpaceDE w:val="0"/>
        <w:adjustRightInd w:val="0"/>
        <w:spacing w:after="0" w:line="276" w:lineRule="auto"/>
        <w:jc w:val="both"/>
        <w:rPr>
          <w:rFonts w:ascii="Arial" w:hAnsi="Arial" w:cs="Arial"/>
        </w:rPr>
      </w:pPr>
    </w:p>
    <w:p w14:paraId="268AC684"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Ekvivalentnost standardov in kodnih oznak</w:t>
      </w:r>
    </w:p>
    <w:p w14:paraId="34EE7438" w14:textId="77777777" w:rsidR="005960D3" w:rsidRPr="005960D3" w:rsidRDefault="005960D3" w:rsidP="005960D3">
      <w:pPr>
        <w:spacing w:after="0" w:line="276" w:lineRule="auto"/>
        <w:jc w:val="both"/>
        <w:rPr>
          <w:rFonts w:ascii="Arial" w:hAnsi="Arial" w:cs="Arial"/>
        </w:rPr>
      </w:pPr>
    </w:p>
    <w:p w14:paraId="3AED6003" w14:textId="77777777" w:rsidR="005960D3" w:rsidRPr="005960D3" w:rsidRDefault="005960D3" w:rsidP="005960D3">
      <w:pPr>
        <w:spacing w:after="0" w:line="276" w:lineRule="auto"/>
        <w:jc w:val="both"/>
        <w:rPr>
          <w:rFonts w:ascii="Arial" w:hAnsi="Arial" w:cs="Arial"/>
        </w:rPr>
      </w:pPr>
      <w:r w:rsidRPr="005960D3">
        <w:rPr>
          <w:rFonts w:ascii="Arial" w:hAnsi="Arial" w:cs="Arial"/>
        </w:rPr>
        <w:t>Za vse podane reference na specifične standarde in kode, ki jih mora izpolnjevati dobavljena oprema in material, ki jih je treba nuditi oziroma dobaviti ali testirati, veljajo določila najnovejše (zadnje) tekoče izdaje ali revizije standardov ali kod, ki so v veljavi, razen če ni v Specifikacijah izrecno drugače določeno. Kjer so take kode nacionalne ali povezane z določeno državo porekla ali regijo, se lahko uporabijo drugi avtoritativni standardi, ki garantirajo bistveno ekvivalenco specificiranih standardov in kodnih oznak.</w:t>
      </w:r>
    </w:p>
    <w:p w14:paraId="3F891A7F" w14:textId="77777777" w:rsidR="005960D3" w:rsidRPr="005960D3" w:rsidRDefault="005960D3" w:rsidP="005960D3">
      <w:pPr>
        <w:spacing w:after="0" w:line="276" w:lineRule="auto"/>
        <w:jc w:val="both"/>
        <w:rPr>
          <w:rFonts w:ascii="Arial" w:hAnsi="Arial" w:cs="Arial"/>
        </w:rPr>
      </w:pPr>
    </w:p>
    <w:p w14:paraId="09CA57F3" w14:textId="7DEE91D0" w:rsidR="005960D3" w:rsidRPr="005960D3" w:rsidRDefault="005960D3" w:rsidP="005960D3">
      <w:pPr>
        <w:spacing w:after="0" w:line="276" w:lineRule="auto"/>
        <w:jc w:val="both"/>
        <w:rPr>
          <w:rFonts w:ascii="Arial" w:hAnsi="Arial" w:cs="Arial"/>
        </w:rPr>
      </w:pPr>
      <w:r w:rsidRPr="005960D3">
        <w:rPr>
          <w:rFonts w:ascii="Arial" w:hAnsi="Arial" w:cs="Arial"/>
        </w:rPr>
        <w:t>Kjer so prikazane definicije komponent oz. je podana referenca na blagovno znamko, programsko verzijo, kataloško številko ali drugo podrobnost, ki omejuje katerikoli material, opremo ali ponudbeno stvar na specifičnega proizvajalca, je to storjeno z namenom, da so potrebe jasno definirane (npr. po funkcionalnosti, zmogljivosti, lastnostih) in da se zagotovi, da bo v celoti dosežena interoperabilnost, kompatibilnost in integracija z obstoječimi IT (informacijsko komunikacijsko tehnologijo) – ni namenjeno omejevanju kateregakoli konkurenčnega ponudnika. V primeru, ko ponudnik ponudi ekvivalentno opremo, mora k ponudbi obvezno predložiti vse potrebne dokumentirane dokaze, da je ponujena oprema najmanj ekvivalentna glede na zahtevano, kar vključuje tudi 100% kompatibilnost z obstoječo opremo.</w:t>
      </w:r>
    </w:p>
    <w:p w14:paraId="329CC8A4" w14:textId="77777777" w:rsidR="005960D3" w:rsidRPr="005960D3" w:rsidRDefault="005960D3" w:rsidP="005960D3">
      <w:pPr>
        <w:spacing w:after="0" w:line="276" w:lineRule="auto"/>
        <w:jc w:val="both"/>
        <w:rPr>
          <w:rFonts w:ascii="Arial" w:hAnsi="Arial" w:cs="Arial"/>
          <w:b/>
        </w:rPr>
      </w:pPr>
    </w:p>
    <w:p w14:paraId="1E6777B4" w14:textId="5D9987C5" w:rsidR="005960D3" w:rsidRPr="005960D3" w:rsidRDefault="005960D3" w:rsidP="005960D3">
      <w:pPr>
        <w:spacing w:after="0" w:line="276" w:lineRule="auto"/>
        <w:jc w:val="both"/>
        <w:rPr>
          <w:rFonts w:ascii="Arial" w:hAnsi="Arial" w:cs="Arial"/>
          <w:b/>
        </w:rPr>
      </w:pPr>
      <w:r w:rsidRPr="005960D3">
        <w:rPr>
          <w:rFonts w:ascii="Arial" w:hAnsi="Arial" w:cs="Arial"/>
          <w:b/>
        </w:rPr>
        <w:t>Vrsta, lastnosti, kakovost in videz pr</w:t>
      </w:r>
      <w:r w:rsidR="00770B9B">
        <w:rPr>
          <w:rFonts w:ascii="Arial" w:hAnsi="Arial" w:cs="Arial"/>
          <w:b/>
        </w:rPr>
        <w:t>edmeta javnega naročila/ponudbe</w:t>
      </w:r>
    </w:p>
    <w:p w14:paraId="0267FA4E" w14:textId="77777777" w:rsidR="005960D3" w:rsidRPr="005960D3" w:rsidRDefault="005960D3" w:rsidP="005960D3">
      <w:pPr>
        <w:spacing w:after="0" w:line="276" w:lineRule="auto"/>
        <w:jc w:val="both"/>
        <w:rPr>
          <w:rFonts w:ascii="Arial" w:hAnsi="Arial" w:cs="Arial"/>
        </w:rPr>
      </w:pPr>
    </w:p>
    <w:p w14:paraId="69FA2181" w14:textId="45BEE2EB" w:rsidR="005960D3" w:rsidRPr="005960D3" w:rsidRDefault="005960D3" w:rsidP="005960D3">
      <w:pPr>
        <w:spacing w:after="0" w:line="276" w:lineRule="auto"/>
        <w:jc w:val="both"/>
        <w:rPr>
          <w:rFonts w:ascii="Arial" w:hAnsi="Arial" w:cs="Arial"/>
        </w:rPr>
      </w:pPr>
      <w:r w:rsidRPr="005960D3">
        <w:rPr>
          <w:rFonts w:ascii="Arial" w:hAnsi="Arial" w:cs="Arial"/>
        </w:rPr>
        <w:t xml:space="preserve">Naročena oprema bo vključena v ključne/kritične poslovne procese naročnika, </w:t>
      </w:r>
      <w:r w:rsidR="00770B9B">
        <w:rPr>
          <w:rFonts w:ascii="Arial" w:hAnsi="Arial" w:cs="Arial"/>
        </w:rPr>
        <w:t>zato</w:t>
      </w:r>
      <w:r w:rsidRPr="005960D3">
        <w:rPr>
          <w:rFonts w:ascii="Arial" w:hAnsi="Arial" w:cs="Arial"/>
        </w:rPr>
        <w:t xml:space="preserve"> mora zagotavljati zanesljivost delovanja v času svoje celotne življenjske dobe. V ta namen od posamezne opreme zahtevamo, da imajo proizvajalčevo garancijo na celoto (vse integrirane komponente istega proizvajalca)</w:t>
      </w:r>
      <w:r w:rsidR="005C211F">
        <w:rPr>
          <w:rFonts w:ascii="Arial" w:hAnsi="Arial" w:cs="Arial"/>
        </w:rPr>
        <w:t xml:space="preserve"> in ne na posamezno komponento.</w:t>
      </w:r>
    </w:p>
    <w:p w14:paraId="3BE44149" w14:textId="77777777" w:rsidR="005960D3" w:rsidRPr="005960D3" w:rsidRDefault="005960D3" w:rsidP="005960D3">
      <w:pPr>
        <w:spacing w:after="0" w:line="276" w:lineRule="auto"/>
        <w:jc w:val="both"/>
        <w:rPr>
          <w:rFonts w:ascii="Arial" w:hAnsi="Arial" w:cs="Arial"/>
        </w:rPr>
      </w:pPr>
    </w:p>
    <w:p w14:paraId="3EA95BD2" w14:textId="77777777" w:rsidR="005960D3" w:rsidRPr="005960D3" w:rsidRDefault="005960D3" w:rsidP="005960D3">
      <w:pPr>
        <w:spacing w:after="0" w:line="276" w:lineRule="auto"/>
        <w:jc w:val="both"/>
        <w:rPr>
          <w:rFonts w:ascii="Arial" w:hAnsi="Arial" w:cs="Arial"/>
        </w:rPr>
      </w:pPr>
      <w:r w:rsidRPr="005960D3">
        <w:rPr>
          <w:rFonts w:ascii="Arial" w:hAnsi="Arial" w:cs="Arial"/>
        </w:rPr>
        <w:t>Zahtevane minimalne specifikacije opreme ne privilegirajo določene rešitve, produkta/opreme, proizvajalca ali ponudnika. Predstavljajo zgolj okvir rešitve oziroma razred opreme/nivo kakovosti, ki bo naročniku omogočal zanesljivo doseganje poslovnih ciljev in pričakovanih poslovnih koristi z optimalnim razmerjem med ceno in zmogljivostjo ob minimalnih tveganjih.</w:t>
      </w:r>
    </w:p>
    <w:p w14:paraId="02345A04" w14:textId="77777777" w:rsidR="005960D3" w:rsidRPr="005960D3" w:rsidRDefault="005960D3" w:rsidP="005960D3">
      <w:pPr>
        <w:spacing w:after="0" w:line="276" w:lineRule="auto"/>
        <w:jc w:val="both"/>
        <w:rPr>
          <w:rFonts w:ascii="Arial" w:hAnsi="Arial" w:cs="Arial"/>
        </w:rPr>
      </w:pPr>
    </w:p>
    <w:p w14:paraId="2D6DECF3" w14:textId="77777777" w:rsidR="005960D3" w:rsidRPr="005960D3" w:rsidRDefault="005960D3" w:rsidP="005960D3">
      <w:pPr>
        <w:spacing w:after="0" w:line="276" w:lineRule="auto"/>
        <w:jc w:val="both"/>
        <w:rPr>
          <w:rFonts w:ascii="Arial" w:hAnsi="Arial" w:cs="Arial"/>
        </w:rPr>
      </w:pPr>
      <w:r w:rsidRPr="005960D3">
        <w:rPr>
          <w:rFonts w:ascii="Arial" w:hAnsi="Arial" w:cs="Arial"/>
        </w:rPr>
        <w:t>Ponujena oprema mora vključevati vsaj osnovne ustrezne kable za takojšen priklop v delovno okolje (napajalni kabli, kabli za računalnike glede na zahtevane grafične priključke), vse komponente morajo biti skladne z lokalnim, slovenskim električnim omrežjem in celotna dobavljena serija znotraj istega naročila mora imeti enotno strojno opremo in gonilnike.</w:t>
      </w:r>
    </w:p>
    <w:p w14:paraId="6D27E12C" w14:textId="77777777" w:rsidR="005960D3" w:rsidRPr="005960D3" w:rsidRDefault="005960D3" w:rsidP="005960D3">
      <w:pPr>
        <w:spacing w:after="0" w:line="276" w:lineRule="auto"/>
        <w:jc w:val="both"/>
        <w:rPr>
          <w:rFonts w:ascii="Arial" w:hAnsi="Arial" w:cs="Arial"/>
        </w:rPr>
      </w:pPr>
    </w:p>
    <w:p w14:paraId="2DF63CFC" w14:textId="1BD4AAF8" w:rsidR="005960D3" w:rsidRPr="005960D3" w:rsidRDefault="005960D3" w:rsidP="005960D3">
      <w:pPr>
        <w:spacing w:after="0" w:line="276" w:lineRule="auto"/>
        <w:jc w:val="both"/>
        <w:rPr>
          <w:rFonts w:ascii="Arial" w:hAnsi="Arial" w:cs="Arial"/>
        </w:rPr>
      </w:pPr>
      <w:r w:rsidRPr="00450C85">
        <w:rPr>
          <w:rFonts w:ascii="Arial" w:hAnsi="Arial" w:cs="Arial"/>
        </w:rPr>
        <w:t>V</w:t>
      </w:r>
      <w:r w:rsidR="00C512D5" w:rsidRPr="00450C85">
        <w:rPr>
          <w:rFonts w:ascii="Arial" w:hAnsi="Arial" w:cs="Arial"/>
        </w:rPr>
        <w:t xml:space="preserve"> kolikor se na</w:t>
      </w:r>
      <w:r w:rsidRPr="00450C85">
        <w:rPr>
          <w:rFonts w:ascii="Arial" w:hAnsi="Arial" w:cs="Arial"/>
        </w:rPr>
        <w:t xml:space="preserve"> dobavljeni opremi trikrat pojavi enaka okvara, jo </w:t>
      </w:r>
      <w:r w:rsidR="00450C85">
        <w:rPr>
          <w:rFonts w:ascii="Arial" w:hAnsi="Arial" w:cs="Arial"/>
        </w:rPr>
        <w:t>bo dobavitelj</w:t>
      </w:r>
      <w:r w:rsidRPr="00450C85">
        <w:rPr>
          <w:rFonts w:ascii="Arial" w:hAnsi="Arial" w:cs="Arial"/>
        </w:rPr>
        <w:t xml:space="preserve"> dolžan nemudoma zamenjati z novo enakovredno/večvredno opremo. Če se enaka okvara/napaka pojavi na več kot 20% (dvajset odstotkih) dobavljene opreme, je ta del opreme potrebno zamenjati z novim pri vseh kosih opreme, in sicer z opremo, ki ima enake ali boljše tehnične lastnosti.</w:t>
      </w:r>
    </w:p>
    <w:p w14:paraId="5A8E6DE1" w14:textId="77777777" w:rsidR="005960D3" w:rsidRPr="005960D3" w:rsidRDefault="005960D3" w:rsidP="005960D3">
      <w:pPr>
        <w:spacing w:after="0" w:line="276" w:lineRule="auto"/>
        <w:jc w:val="both"/>
        <w:rPr>
          <w:rFonts w:ascii="Arial" w:hAnsi="Arial" w:cs="Arial"/>
        </w:rPr>
      </w:pPr>
    </w:p>
    <w:p w14:paraId="251A44E1" w14:textId="7F75AEA3" w:rsidR="005960D3" w:rsidRPr="005960D3" w:rsidRDefault="005960D3" w:rsidP="005960D3">
      <w:pPr>
        <w:spacing w:after="0" w:line="276" w:lineRule="auto"/>
        <w:jc w:val="both"/>
        <w:rPr>
          <w:rFonts w:ascii="Arial" w:hAnsi="Arial" w:cs="Arial"/>
        </w:rPr>
      </w:pPr>
      <w:r w:rsidRPr="00450C85">
        <w:rPr>
          <w:rFonts w:ascii="Arial" w:hAnsi="Arial" w:cs="Arial"/>
        </w:rPr>
        <w:t>Ponudnik garantira, da bo naročnik lahko opremo vključil v svoje obstoječe okolje IT. V nasprotnem primeru ima naročnik pravico dobavljeno opremo vrniti ponudniku v roku 30 dni od dneva prevzema</w:t>
      </w:r>
      <w:r w:rsidR="00C512D5" w:rsidRPr="00450C85">
        <w:rPr>
          <w:rFonts w:ascii="Arial" w:hAnsi="Arial" w:cs="Arial"/>
        </w:rPr>
        <w:t xml:space="preserve">, </w:t>
      </w:r>
      <w:r w:rsidR="00E84FD6">
        <w:rPr>
          <w:rFonts w:ascii="Arial" w:hAnsi="Arial" w:cs="Arial"/>
        </w:rPr>
        <w:t xml:space="preserve">s čimer ugasne naročnikova obveznost plačati kupnino oziroma mora dobavitelj naročniku </w:t>
      </w:r>
      <w:r w:rsidR="00C512D5" w:rsidRPr="00450C85">
        <w:rPr>
          <w:rFonts w:ascii="Arial" w:hAnsi="Arial" w:cs="Arial"/>
        </w:rPr>
        <w:t>vrniti morebiti že plačano kupnino</w:t>
      </w:r>
      <w:r w:rsidRPr="00450C85">
        <w:rPr>
          <w:rFonts w:ascii="Arial" w:hAnsi="Arial" w:cs="Arial"/>
        </w:rPr>
        <w:t>.</w:t>
      </w:r>
    </w:p>
    <w:p w14:paraId="7BD1340A" w14:textId="77777777" w:rsidR="005960D3" w:rsidRPr="005960D3" w:rsidRDefault="005960D3" w:rsidP="005960D3">
      <w:pPr>
        <w:spacing w:after="0" w:line="276" w:lineRule="auto"/>
        <w:jc w:val="both"/>
        <w:rPr>
          <w:rFonts w:ascii="Arial" w:hAnsi="Arial" w:cs="Arial"/>
        </w:rPr>
      </w:pPr>
    </w:p>
    <w:p w14:paraId="23C66EB4" w14:textId="6678CCB6" w:rsidR="005960D3" w:rsidRPr="005960D3" w:rsidRDefault="00450C85" w:rsidP="005960D3">
      <w:pPr>
        <w:spacing w:after="0" w:line="276" w:lineRule="auto"/>
        <w:jc w:val="both"/>
        <w:rPr>
          <w:rFonts w:ascii="Arial" w:hAnsi="Arial" w:cs="Arial"/>
        </w:rPr>
      </w:pPr>
      <w:r w:rsidRPr="00450C85">
        <w:rPr>
          <w:rFonts w:ascii="Arial" w:hAnsi="Arial" w:cs="Arial"/>
        </w:rPr>
        <w:t>Izbrani ponudnik bo</w:t>
      </w:r>
      <w:r w:rsidR="005960D3" w:rsidRPr="00450C85">
        <w:rPr>
          <w:rFonts w:ascii="Arial" w:hAnsi="Arial" w:cs="Arial"/>
        </w:rPr>
        <w:t xml:space="preserve"> mora</w:t>
      </w:r>
      <w:r w:rsidRPr="00450C85">
        <w:rPr>
          <w:rFonts w:ascii="Arial" w:hAnsi="Arial" w:cs="Arial"/>
        </w:rPr>
        <w:t>l</w:t>
      </w:r>
      <w:r w:rsidR="005960D3" w:rsidRPr="00450C85">
        <w:rPr>
          <w:rFonts w:ascii="Arial" w:hAnsi="Arial" w:cs="Arial"/>
        </w:rPr>
        <w:t xml:space="preserve"> naročniku za obdobje servisne podpore zagotoviti brezplačno dobavo novih različic programske opreme (vdelana programska oprema, gonilniki) za strojno opremo, ko bo ta na voljo pri proizvajalcu. Naročnik si </w:t>
      </w:r>
      <w:r w:rsidR="00E84FD6">
        <w:rPr>
          <w:rFonts w:ascii="Arial" w:hAnsi="Arial" w:cs="Arial"/>
        </w:rPr>
        <w:t xml:space="preserve">lahko </w:t>
      </w:r>
      <w:r w:rsidR="005960D3" w:rsidRPr="00450C85">
        <w:rPr>
          <w:rFonts w:ascii="Arial" w:hAnsi="Arial" w:cs="Arial"/>
        </w:rPr>
        <w:t>nove verzije programske opreme za strojno opremo tudi sam prenese s strežnikov proizvajalca, v kolikor so ti na voljo.</w:t>
      </w:r>
    </w:p>
    <w:p w14:paraId="0E91A7AA" w14:textId="77777777" w:rsidR="005960D3" w:rsidRPr="005960D3" w:rsidRDefault="005960D3" w:rsidP="005960D3">
      <w:pPr>
        <w:spacing w:after="0" w:line="276" w:lineRule="auto"/>
        <w:jc w:val="both"/>
        <w:rPr>
          <w:rFonts w:ascii="Arial" w:hAnsi="Arial" w:cs="Arial"/>
        </w:rPr>
      </w:pPr>
    </w:p>
    <w:p w14:paraId="04D9E80C" w14:textId="31A5D545" w:rsidR="005960D3" w:rsidRPr="005960D3" w:rsidRDefault="005960D3" w:rsidP="005960D3">
      <w:pPr>
        <w:spacing w:after="0" w:line="276" w:lineRule="auto"/>
        <w:jc w:val="both"/>
        <w:rPr>
          <w:rFonts w:ascii="Arial" w:hAnsi="Arial" w:cs="Arial"/>
        </w:rPr>
      </w:pPr>
      <w:r w:rsidRPr="005960D3">
        <w:rPr>
          <w:rFonts w:ascii="Arial" w:hAnsi="Arial" w:cs="Arial"/>
        </w:rPr>
        <w:t>Dobavitelj bo moral pri odpravi napak v</w:t>
      </w:r>
      <w:r w:rsidR="00C673D1">
        <w:rPr>
          <w:rFonts w:ascii="Arial" w:hAnsi="Arial" w:cs="Arial"/>
        </w:rPr>
        <w:t xml:space="preserve"> garancijski dobi vgrajevati oziroma</w:t>
      </w:r>
      <w:r w:rsidRPr="005960D3">
        <w:rPr>
          <w:rFonts w:ascii="Arial" w:hAnsi="Arial" w:cs="Arial"/>
        </w:rPr>
        <w:t xml:space="preserve"> uporabljati le originalne nadomestne dele.</w:t>
      </w:r>
    </w:p>
    <w:p w14:paraId="6DC00F7A" w14:textId="77777777" w:rsidR="005960D3" w:rsidRPr="005960D3" w:rsidRDefault="005960D3" w:rsidP="005960D3">
      <w:pPr>
        <w:spacing w:after="0" w:line="276" w:lineRule="auto"/>
        <w:jc w:val="both"/>
        <w:rPr>
          <w:rFonts w:ascii="Arial" w:hAnsi="Arial" w:cs="Arial"/>
        </w:rPr>
      </w:pPr>
    </w:p>
    <w:p w14:paraId="7C1EAC4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Predmet naročila</w:t>
      </w:r>
    </w:p>
    <w:p w14:paraId="3FC54F9B" w14:textId="77777777" w:rsidR="005960D3" w:rsidRPr="005960D3" w:rsidRDefault="005960D3" w:rsidP="00FF30FC">
      <w:pPr>
        <w:widowControl/>
        <w:numPr>
          <w:ilvl w:val="0"/>
          <w:numId w:val="76"/>
        </w:numPr>
        <w:autoSpaceDN/>
        <w:spacing w:after="0" w:line="276" w:lineRule="auto"/>
        <w:jc w:val="both"/>
        <w:textAlignment w:val="auto"/>
        <w:rPr>
          <w:rFonts w:ascii="Arial" w:hAnsi="Arial" w:cs="Arial"/>
          <w:b/>
          <w:bCs/>
        </w:rPr>
      </w:pPr>
      <w:r w:rsidRPr="005960D3">
        <w:rPr>
          <w:rFonts w:ascii="Arial" w:hAnsi="Arial" w:cs="Arial"/>
          <w:b/>
          <w:bCs/>
        </w:rPr>
        <w:t>Sklop 1: Strežniki</w:t>
      </w:r>
    </w:p>
    <w:p w14:paraId="0F8BBF5C" w14:textId="77777777" w:rsidR="005960D3" w:rsidRPr="005960D3" w:rsidRDefault="005960D3" w:rsidP="005960D3">
      <w:pPr>
        <w:spacing w:after="0" w:line="276" w:lineRule="auto"/>
        <w:jc w:val="both"/>
        <w:rPr>
          <w:rFonts w:ascii="Arial" w:hAnsi="Arial" w:cs="Arial"/>
          <w:b/>
          <w:bCs/>
        </w:rPr>
      </w:pPr>
    </w:p>
    <w:p w14:paraId="7F38DBEC" w14:textId="77777777" w:rsidR="005960D3" w:rsidRPr="005960D3" w:rsidRDefault="005960D3" w:rsidP="005960D3">
      <w:pPr>
        <w:spacing w:after="0" w:line="276" w:lineRule="auto"/>
        <w:jc w:val="both"/>
        <w:rPr>
          <w:rFonts w:ascii="Arial" w:hAnsi="Arial" w:cs="Arial"/>
        </w:rPr>
      </w:pPr>
      <w:r w:rsidRPr="005960D3">
        <w:rPr>
          <w:rFonts w:ascii="Arial" w:hAnsi="Arial" w:cs="Arial"/>
        </w:rPr>
        <w:t>Vsa ponujena oprema mora biti nova in nerabljena z vključeno proizvajalčevo garancijo. Strežniki in stikala morajo biti v 3 (treh) zadnjih zaporednih letih uvrščeni v vodilni kvadrant Gartner.</w:t>
      </w:r>
    </w:p>
    <w:p w14:paraId="4359F315"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061"/>
      </w:tblGrid>
      <w:tr w:rsidR="005960D3" w:rsidRPr="005960D3" w14:paraId="6E9276CD" w14:textId="77777777" w:rsidTr="00450C85">
        <w:tc>
          <w:tcPr>
            <w:tcW w:w="3369" w:type="dxa"/>
            <w:shd w:val="clear" w:color="auto" w:fill="99CC00"/>
          </w:tcPr>
          <w:p w14:paraId="6CCF3A54"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Strežniška omara</w:t>
            </w:r>
          </w:p>
        </w:tc>
        <w:tc>
          <w:tcPr>
            <w:tcW w:w="6409" w:type="dxa"/>
            <w:shd w:val="clear" w:color="auto" w:fill="99CC00"/>
          </w:tcPr>
          <w:p w14:paraId="64FD9037"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Količina: 1 kos</w:t>
            </w:r>
          </w:p>
        </w:tc>
      </w:tr>
      <w:tr w:rsidR="005960D3" w:rsidRPr="005960D3" w14:paraId="5DD9FB41" w14:textId="77777777" w:rsidTr="00450C85">
        <w:tc>
          <w:tcPr>
            <w:tcW w:w="3369" w:type="dxa"/>
            <w:shd w:val="clear" w:color="auto" w:fill="auto"/>
          </w:tcPr>
          <w:p w14:paraId="03E49B1A"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Primer</w:t>
            </w:r>
          </w:p>
        </w:tc>
        <w:tc>
          <w:tcPr>
            <w:tcW w:w="6409" w:type="dxa"/>
            <w:shd w:val="clear" w:color="auto" w:fill="auto"/>
          </w:tcPr>
          <w:p w14:paraId="741ED4E3" w14:textId="77777777" w:rsidR="005960D3" w:rsidRPr="005960D3" w:rsidRDefault="005960D3" w:rsidP="005960D3">
            <w:pPr>
              <w:spacing w:after="0" w:line="276" w:lineRule="auto"/>
              <w:jc w:val="both"/>
              <w:rPr>
                <w:rFonts w:ascii="Arial" w:hAnsi="Arial" w:cs="Arial"/>
              </w:rPr>
            </w:pPr>
            <w:r w:rsidRPr="005960D3">
              <w:rPr>
                <w:rFonts w:ascii="Arial" w:hAnsi="Arial" w:cs="Arial"/>
              </w:rPr>
              <w:t>NetApp 42U Rack Enclosure</w:t>
            </w:r>
          </w:p>
        </w:tc>
      </w:tr>
      <w:tr w:rsidR="005960D3" w:rsidRPr="005960D3" w14:paraId="5CC9EAA5" w14:textId="77777777" w:rsidTr="00450C85">
        <w:tc>
          <w:tcPr>
            <w:tcW w:w="3369" w:type="dxa"/>
            <w:shd w:val="clear" w:color="auto" w:fill="auto"/>
          </w:tcPr>
          <w:p w14:paraId="0E88D0F2"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Nosilnost</w:t>
            </w:r>
          </w:p>
        </w:tc>
        <w:tc>
          <w:tcPr>
            <w:tcW w:w="6409" w:type="dxa"/>
            <w:shd w:val="clear" w:color="auto" w:fill="auto"/>
          </w:tcPr>
          <w:p w14:paraId="31C48FB5" w14:textId="77777777" w:rsidR="005960D3" w:rsidRPr="005960D3" w:rsidRDefault="005960D3" w:rsidP="005960D3">
            <w:pPr>
              <w:spacing w:after="0" w:line="276" w:lineRule="auto"/>
              <w:jc w:val="both"/>
              <w:rPr>
                <w:rFonts w:ascii="Arial" w:hAnsi="Arial" w:cs="Arial"/>
              </w:rPr>
            </w:pPr>
            <w:r w:rsidRPr="005960D3">
              <w:rPr>
                <w:rFonts w:ascii="Arial" w:hAnsi="Arial" w:cs="Arial"/>
              </w:rPr>
              <w:t>Možnost statične obremenitve vsaj 1700 kg</w:t>
            </w:r>
          </w:p>
        </w:tc>
      </w:tr>
      <w:tr w:rsidR="005960D3" w:rsidRPr="005960D3" w14:paraId="327D754C" w14:textId="77777777" w:rsidTr="00450C85">
        <w:tc>
          <w:tcPr>
            <w:tcW w:w="3369" w:type="dxa"/>
            <w:shd w:val="clear" w:color="auto" w:fill="auto"/>
          </w:tcPr>
          <w:p w14:paraId="493B984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Globina</w:t>
            </w:r>
          </w:p>
        </w:tc>
        <w:tc>
          <w:tcPr>
            <w:tcW w:w="6409" w:type="dxa"/>
            <w:shd w:val="clear" w:color="auto" w:fill="auto"/>
          </w:tcPr>
          <w:p w14:paraId="0E4CC710" w14:textId="77777777" w:rsidR="005960D3" w:rsidRPr="005960D3" w:rsidRDefault="005960D3" w:rsidP="005960D3">
            <w:pPr>
              <w:spacing w:after="0" w:line="276" w:lineRule="auto"/>
              <w:jc w:val="both"/>
              <w:rPr>
                <w:rFonts w:ascii="Arial" w:hAnsi="Arial" w:cs="Arial"/>
              </w:rPr>
            </w:pPr>
            <w:r w:rsidRPr="005960D3">
              <w:rPr>
                <w:rFonts w:ascii="Arial" w:hAnsi="Arial" w:cs="Arial"/>
              </w:rPr>
              <w:t>Vsaj 1200 mm</w:t>
            </w:r>
          </w:p>
        </w:tc>
      </w:tr>
      <w:tr w:rsidR="005960D3" w:rsidRPr="005960D3" w14:paraId="58117946" w14:textId="77777777" w:rsidTr="00450C85">
        <w:tc>
          <w:tcPr>
            <w:tcW w:w="3369" w:type="dxa"/>
            <w:shd w:val="clear" w:color="auto" w:fill="auto"/>
          </w:tcPr>
          <w:p w14:paraId="1209BF3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Priklopi</w:t>
            </w:r>
          </w:p>
        </w:tc>
        <w:tc>
          <w:tcPr>
            <w:tcW w:w="6409" w:type="dxa"/>
            <w:shd w:val="clear" w:color="auto" w:fill="auto"/>
          </w:tcPr>
          <w:p w14:paraId="1AF8D229" w14:textId="77777777" w:rsidR="005960D3" w:rsidRPr="005960D3" w:rsidRDefault="005960D3" w:rsidP="005960D3">
            <w:pPr>
              <w:spacing w:after="0" w:line="276" w:lineRule="auto"/>
              <w:jc w:val="both"/>
              <w:rPr>
                <w:rFonts w:ascii="Arial" w:hAnsi="Arial" w:cs="Arial"/>
              </w:rPr>
            </w:pPr>
            <w:r w:rsidRPr="005960D3">
              <w:rPr>
                <w:rFonts w:ascii="Arial" w:hAnsi="Arial" w:cs="Arial"/>
              </w:rPr>
              <w:t>Vgrajena vsaj 2x PDU proizvajalca omare</w:t>
            </w:r>
          </w:p>
          <w:p w14:paraId="56A31F13" w14:textId="77777777" w:rsidR="005960D3" w:rsidRPr="005960D3" w:rsidRDefault="005960D3" w:rsidP="005960D3">
            <w:pPr>
              <w:spacing w:after="0" w:line="276" w:lineRule="auto"/>
              <w:jc w:val="both"/>
              <w:rPr>
                <w:rFonts w:ascii="Arial" w:hAnsi="Arial" w:cs="Arial"/>
              </w:rPr>
            </w:pPr>
            <w:r w:rsidRPr="005960D3">
              <w:rPr>
                <w:rFonts w:ascii="Arial" w:hAnsi="Arial" w:cs="Arial"/>
              </w:rPr>
              <w:t>Vsak PDU mora imeti vsaj 12x C13 vtičnic</w:t>
            </w:r>
          </w:p>
          <w:p w14:paraId="4AEBEDE0" w14:textId="77777777" w:rsidR="005960D3" w:rsidRPr="005960D3" w:rsidRDefault="005960D3" w:rsidP="005960D3">
            <w:pPr>
              <w:spacing w:after="0" w:line="276" w:lineRule="auto"/>
              <w:jc w:val="both"/>
              <w:rPr>
                <w:rFonts w:ascii="Arial" w:hAnsi="Arial" w:cs="Arial"/>
              </w:rPr>
            </w:pPr>
            <w:r w:rsidRPr="005960D3">
              <w:rPr>
                <w:rFonts w:ascii="Arial" w:hAnsi="Arial" w:cs="Arial"/>
              </w:rPr>
              <w:t>Vsak PDU mora imeti vsaj 2x C19 vtičnic</w:t>
            </w:r>
          </w:p>
        </w:tc>
      </w:tr>
    </w:tbl>
    <w:p w14:paraId="31665689"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068"/>
      </w:tblGrid>
      <w:tr w:rsidR="005960D3" w:rsidRPr="005960D3" w14:paraId="15788CBB" w14:textId="77777777" w:rsidTr="00450C85">
        <w:tc>
          <w:tcPr>
            <w:tcW w:w="3369" w:type="dxa"/>
            <w:shd w:val="clear" w:color="auto" w:fill="99CC00"/>
          </w:tcPr>
          <w:p w14:paraId="3E129305"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Nadgradnja RAM obstoječih strežnikov naročnika</w:t>
            </w:r>
            <w:r w:rsidRPr="005960D3">
              <w:rPr>
                <w:rStyle w:val="Sprotnaopomba-sklic"/>
                <w:rFonts w:ascii="Arial" w:hAnsi="Arial" w:cs="Arial"/>
                <w:b/>
                <w:bCs/>
              </w:rPr>
              <w:footnoteReference w:id="1"/>
            </w:r>
          </w:p>
        </w:tc>
        <w:tc>
          <w:tcPr>
            <w:tcW w:w="6409" w:type="dxa"/>
            <w:shd w:val="clear" w:color="auto" w:fill="99CC00"/>
          </w:tcPr>
          <w:p w14:paraId="699F0B1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Količina: 2 kompleta</w:t>
            </w:r>
          </w:p>
        </w:tc>
      </w:tr>
      <w:tr w:rsidR="005960D3" w:rsidRPr="005960D3" w14:paraId="53C14488" w14:textId="77777777" w:rsidTr="00450C85">
        <w:tc>
          <w:tcPr>
            <w:tcW w:w="3369" w:type="dxa"/>
            <w:shd w:val="clear" w:color="auto" w:fill="auto"/>
          </w:tcPr>
          <w:p w14:paraId="4CBB9795"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Združljivost</w:t>
            </w:r>
          </w:p>
        </w:tc>
        <w:tc>
          <w:tcPr>
            <w:tcW w:w="6409" w:type="dxa"/>
            <w:shd w:val="clear" w:color="auto" w:fill="auto"/>
          </w:tcPr>
          <w:p w14:paraId="53B30B11" w14:textId="77777777" w:rsidR="005960D3" w:rsidRPr="005960D3" w:rsidRDefault="005960D3" w:rsidP="005960D3">
            <w:pPr>
              <w:spacing w:after="0" w:line="276" w:lineRule="auto"/>
              <w:jc w:val="both"/>
              <w:rPr>
                <w:rFonts w:ascii="Arial" w:hAnsi="Arial" w:cs="Arial"/>
              </w:rPr>
            </w:pPr>
            <w:r w:rsidRPr="005960D3">
              <w:rPr>
                <w:rFonts w:ascii="Arial" w:hAnsi="Arial" w:cs="Arial"/>
              </w:rPr>
              <w:t>Dell PowerEdge R750</w:t>
            </w:r>
          </w:p>
          <w:p w14:paraId="16BC6026" w14:textId="77777777" w:rsidR="005960D3" w:rsidRPr="005960D3" w:rsidRDefault="005960D3" w:rsidP="005960D3">
            <w:pPr>
              <w:spacing w:after="0" w:line="276" w:lineRule="auto"/>
              <w:jc w:val="both"/>
              <w:rPr>
                <w:rFonts w:ascii="Arial" w:hAnsi="Arial" w:cs="Arial"/>
              </w:rPr>
            </w:pPr>
            <w:r w:rsidRPr="005960D3">
              <w:rPr>
                <w:rFonts w:ascii="Arial" w:hAnsi="Arial" w:cs="Arial"/>
              </w:rPr>
              <w:t>Procesor: 2x Intel(R) Xeon(R) Platinum 8358 CPU @ 2.60GHz</w:t>
            </w:r>
          </w:p>
        </w:tc>
      </w:tr>
      <w:tr w:rsidR="005960D3" w:rsidRPr="005960D3" w14:paraId="0EB56CCB" w14:textId="77777777" w:rsidTr="00450C85">
        <w:tc>
          <w:tcPr>
            <w:tcW w:w="3369" w:type="dxa"/>
            <w:shd w:val="clear" w:color="auto" w:fill="auto"/>
          </w:tcPr>
          <w:p w14:paraId="386EEE1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Nadgradnja RAM</w:t>
            </w:r>
          </w:p>
        </w:tc>
        <w:tc>
          <w:tcPr>
            <w:tcW w:w="6409" w:type="dxa"/>
            <w:shd w:val="clear" w:color="auto" w:fill="auto"/>
          </w:tcPr>
          <w:p w14:paraId="12B1F780" w14:textId="77777777" w:rsidR="005960D3" w:rsidRPr="005960D3" w:rsidRDefault="005960D3" w:rsidP="005960D3">
            <w:pPr>
              <w:spacing w:after="0" w:line="276" w:lineRule="auto"/>
              <w:jc w:val="both"/>
              <w:rPr>
                <w:rFonts w:ascii="Arial" w:hAnsi="Arial" w:cs="Arial"/>
              </w:rPr>
            </w:pPr>
            <w:r w:rsidRPr="005960D3">
              <w:rPr>
                <w:rFonts w:ascii="Arial" w:hAnsi="Arial" w:cs="Arial"/>
              </w:rPr>
              <w:t>Minimalno vsaj 2 TB (32x64GB) RDIMM,3200MT/s, Dual Rank</w:t>
            </w:r>
          </w:p>
          <w:p w14:paraId="5070B3FA" w14:textId="77777777" w:rsidR="005960D3" w:rsidRPr="005960D3" w:rsidRDefault="005960D3" w:rsidP="005960D3">
            <w:pPr>
              <w:spacing w:after="0" w:line="276" w:lineRule="auto"/>
              <w:jc w:val="both"/>
              <w:rPr>
                <w:rFonts w:ascii="Arial" w:hAnsi="Arial" w:cs="Arial"/>
              </w:rPr>
            </w:pPr>
            <w:r w:rsidRPr="005960D3">
              <w:rPr>
                <w:rFonts w:ascii="Arial" w:hAnsi="Arial" w:cs="Arial"/>
              </w:rPr>
              <w:t>(2RX4 DDR4 RDIMM 3200MHz) združljiv s strežnikom opredeljenim v točki Združljivost</w:t>
            </w:r>
          </w:p>
        </w:tc>
      </w:tr>
      <w:tr w:rsidR="005960D3" w:rsidRPr="005960D3" w14:paraId="1A8F5315" w14:textId="77777777" w:rsidTr="00450C85">
        <w:tc>
          <w:tcPr>
            <w:tcW w:w="3369" w:type="dxa"/>
            <w:shd w:val="clear" w:color="auto" w:fill="auto"/>
          </w:tcPr>
          <w:p w14:paraId="611B5B98"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Garancija</w:t>
            </w:r>
          </w:p>
        </w:tc>
        <w:tc>
          <w:tcPr>
            <w:tcW w:w="6409" w:type="dxa"/>
            <w:shd w:val="clear" w:color="auto" w:fill="auto"/>
          </w:tcPr>
          <w:p w14:paraId="7195CABB" w14:textId="77777777" w:rsidR="005960D3" w:rsidRPr="005960D3" w:rsidRDefault="005960D3" w:rsidP="005960D3">
            <w:pPr>
              <w:spacing w:after="0" w:line="276" w:lineRule="auto"/>
              <w:jc w:val="both"/>
              <w:rPr>
                <w:rFonts w:ascii="Arial" w:hAnsi="Arial" w:cs="Arial"/>
              </w:rPr>
            </w:pPr>
            <w:r w:rsidRPr="005960D3">
              <w:rPr>
                <w:rFonts w:ascii="Arial" w:hAnsi="Arial" w:cs="Arial"/>
              </w:rPr>
              <w:t>Do izteka garancije obstoječega strežnika (31.8.2029)</w:t>
            </w:r>
          </w:p>
        </w:tc>
      </w:tr>
    </w:tbl>
    <w:p w14:paraId="07731CBB"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068"/>
      </w:tblGrid>
      <w:tr w:rsidR="005960D3" w:rsidRPr="005960D3" w14:paraId="19A20196" w14:textId="77777777" w:rsidTr="00450C85">
        <w:tc>
          <w:tcPr>
            <w:tcW w:w="3369" w:type="dxa"/>
            <w:shd w:val="clear" w:color="auto" w:fill="99CC00"/>
          </w:tcPr>
          <w:p w14:paraId="6621EC1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Strežniki prepoznava govora</w:t>
            </w:r>
          </w:p>
        </w:tc>
        <w:tc>
          <w:tcPr>
            <w:tcW w:w="6409" w:type="dxa"/>
            <w:shd w:val="clear" w:color="auto" w:fill="99CC00"/>
          </w:tcPr>
          <w:p w14:paraId="3E6A934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Količina: 2 kos</w:t>
            </w:r>
          </w:p>
        </w:tc>
      </w:tr>
      <w:tr w:rsidR="005960D3" w:rsidRPr="005960D3" w14:paraId="1121B5E3" w14:textId="77777777" w:rsidTr="00450C85">
        <w:tc>
          <w:tcPr>
            <w:tcW w:w="3369" w:type="dxa"/>
            <w:shd w:val="clear" w:color="auto" w:fill="auto"/>
          </w:tcPr>
          <w:p w14:paraId="7723A0B2"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Primer</w:t>
            </w:r>
          </w:p>
        </w:tc>
        <w:tc>
          <w:tcPr>
            <w:tcW w:w="6409" w:type="dxa"/>
            <w:shd w:val="clear" w:color="auto" w:fill="auto"/>
          </w:tcPr>
          <w:p w14:paraId="2CD8B843" w14:textId="77777777" w:rsidR="005960D3" w:rsidRPr="005960D3" w:rsidRDefault="005960D3" w:rsidP="005960D3">
            <w:pPr>
              <w:spacing w:after="0" w:line="276" w:lineRule="auto"/>
              <w:jc w:val="both"/>
              <w:rPr>
                <w:rFonts w:ascii="Arial" w:hAnsi="Arial" w:cs="Arial"/>
              </w:rPr>
            </w:pPr>
            <w:r w:rsidRPr="005960D3">
              <w:rPr>
                <w:rFonts w:ascii="Arial" w:hAnsi="Arial" w:cs="Arial"/>
              </w:rPr>
              <w:t>Dell PowerEdge R750</w:t>
            </w:r>
          </w:p>
        </w:tc>
      </w:tr>
      <w:tr w:rsidR="005960D3" w:rsidRPr="005960D3" w14:paraId="33B98778" w14:textId="77777777" w:rsidTr="00450C85">
        <w:tc>
          <w:tcPr>
            <w:tcW w:w="3369" w:type="dxa"/>
            <w:shd w:val="clear" w:color="auto" w:fill="auto"/>
          </w:tcPr>
          <w:p w14:paraId="554B8D3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Velikost</w:t>
            </w:r>
          </w:p>
        </w:tc>
        <w:tc>
          <w:tcPr>
            <w:tcW w:w="6409" w:type="dxa"/>
            <w:shd w:val="clear" w:color="auto" w:fill="auto"/>
          </w:tcPr>
          <w:p w14:paraId="4E76842D" w14:textId="77777777" w:rsidR="005960D3" w:rsidRPr="005960D3" w:rsidRDefault="005960D3" w:rsidP="005960D3">
            <w:pPr>
              <w:spacing w:after="0" w:line="276" w:lineRule="auto"/>
              <w:jc w:val="both"/>
              <w:rPr>
                <w:rFonts w:ascii="Arial" w:hAnsi="Arial" w:cs="Arial"/>
              </w:rPr>
            </w:pPr>
            <w:r w:rsidRPr="005960D3">
              <w:rPr>
                <w:rFonts w:ascii="Arial" w:hAnsi="Arial" w:cs="Arial"/>
              </w:rPr>
              <w:t>Največ 2U</w:t>
            </w:r>
          </w:p>
        </w:tc>
      </w:tr>
      <w:tr w:rsidR="005960D3" w:rsidRPr="005960D3" w14:paraId="4A1ABBC3" w14:textId="77777777" w:rsidTr="00450C85">
        <w:tc>
          <w:tcPr>
            <w:tcW w:w="3369" w:type="dxa"/>
            <w:shd w:val="clear" w:color="auto" w:fill="auto"/>
          </w:tcPr>
          <w:p w14:paraId="6F8EC74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Vgradnja</w:t>
            </w:r>
          </w:p>
        </w:tc>
        <w:tc>
          <w:tcPr>
            <w:tcW w:w="6409" w:type="dxa"/>
            <w:shd w:val="clear" w:color="auto" w:fill="auto"/>
          </w:tcPr>
          <w:p w14:paraId="537EFF73" w14:textId="77777777" w:rsidR="005960D3" w:rsidRPr="005960D3" w:rsidRDefault="005960D3" w:rsidP="005960D3">
            <w:pPr>
              <w:spacing w:after="0" w:line="276" w:lineRule="auto"/>
              <w:jc w:val="both"/>
              <w:rPr>
                <w:rFonts w:ascii="Arial" w:hAnsi="Arial" w:cs="Arial"/>
              </w:rPr>
            </w:pPr>
            <w:r w:rsidRPr="005960D3">
              <w:rPr>
                <w:rFonts w:ascii="Arial" w:hAnsi="Arial" w:cs="Arial"/>
              </w:rPr>
              <w:t>Vključena oprema za vgradnjo v omaro brez orodja</w:t>
            </w:r>
          </w:p>
        </w:tc>
      </w:tr>
      <w:tr w:rsidR="005960D3" w:rsidRPr="005960D3" w14:paraId="45AD6F47" w14:textId="77777777" w:rsidTr="00450C85">
        <w:tc>
          <w:tcPr>
            <w:tcW w:w="3369" w:type="dxa"/>
            <w:shd w:val="clear" w:color="auto" w:fill="auto"/>
          </w:tcPr>
          <w:p w14:paraId="7EA211A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Procesor</w:t>
            </w:r>
          </w:p>
        </w:tc>
        <w:tc>
          <w:tcPr>
            <w:tcW w:w="6409" w:type="dxa"/>
            <w:shd w:val="clear" w:color="auto" w:fill="auto"/>
          </w:tcPr>
          <w:p w14:paraId="2A8B8657" w14:textId="77777777" w:rsidR="005960D3" w:rsidRPr="005960D3" w:rsidRDefault="005960D3" w:rsidP="005960D3">
            <w:pPr>
              <w:spacing w:after="0" w:line="276" w:lineRule="auto"/>
              <w:jc w:val="both"/>
              <w:rPr>
                <w:rFonts w:ascii="Arial" w:hAnsi="Arial" w:cs="Arial"/>
              </w:rPr>
            </w:pPr>
            <w:r w:rsidRPr="005960D3">
              <w:rPr>
                <w:rFonts w:ascii="Arial" w:hAnsi="Arial" w:cs="Arial"/>
              </w:rPr>
              <w:t>Minimalno 2x Intel Xeon Gold 32-jedrni (64 niti) CPU z minimalno 2 GHz in 48MB cache</w:t>
            </w:r>
          </w:p>
        </w:tc>
      </w:tr>
      <w:tr w:rsidR="005960D3" w:rsidRPr="005960D3" w14:paraId="2539465E" w14:textId="77777777" w:rsidTr="00450C85">
        <w:tc>
          <w:tcPr>
            <w:tcW w:w="3369" w:type="dxa"/>
            <w:shd w:val="clear" w:color="auto" w:fill="auto"/>
          </w:tcPr>
          <w:p w14:paraId="2992CF0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RAM</w:t>
            </w:r>
          </w:p>
        </w:tc>
        <w:tc>
          <w:tcPr>
            <w:tcW w:w="6409" w:type="dxa"/>
            <w:shd w:val="clear" w:color="auto" w:fill="auto"/>
          </w:tcPr>
          <w:p w14:paraId="001E4B3E" w14:textId="77777777" w:rsidR="005960D3" w:rsidRPr="005960D3" w:rsidRDefault="005960D3" w:rsidP="005960D3">
            <w:pPr>
              <w:spacing w:after="0" w:line="276" w:lineRule="auto"/>
              <w:jc w:val="both"/>
              <w:rPr>
                <w:rFonts w:ascii="Arial" w:hAnsi="Arial" w:cs="Arial"/>
              </w:rPr>
            </w:pPr>
            <w:r w:rsidRPr="005960D3">
              <w:rPr>
                <w:rFonts w:ascii="Arial" w:hAnsi="Arial" w:cs="Arial"/>
              </w:rPr>
              <w:t>Minimalno vsaj 512GB (16x32GB) RDIMM,3200MT/s, Dual Rank</w:t>
            </w:r>
            <w:r w:rsidRPr="005960D3">
              <w:rPr>
                <w:rStyle w:val="Sprotnaopomba-sklic"/>
                <w:rFonts w:ascii="Arial" w:hAnsi="Arial" w:cs="Arial"/>
              </w:rPr>
              <w:footnoteReference w:id="2"/>
            </w:r>
          </w:p>
        </w:tc>
      </w:tr>
      <w:tr w:rsidR="005960D3" w:rsidRPr="005960D3" w14:paraId="1CF2AFD5" w14:textId="77777777" w:rsidTr="00450C85">
        <w:tc>
          <w:tcPr>
            <w:tcW w:w="3369" w:type="dxa"/>
            <w:shd w:val="clear" w:color="auto" w:fill="auto"/>
          </w:tcPr>
          <w:p w14:paraId="214D4A8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Disk</w:t>
            </w:r>
          </w:p>
        </w:tc>
        <w:tc>
          <w:tcPr>
            <w:tcW w:w="6409" w:type="dxa"/>
            <w:shd w:val="clear" w:color="auto" w:fill="auto"/>
          </w:tcPr>
          <w:p w14:paraId="2D303498" w14:textId="77777777" w:rsidR="005960D3" w:rsidRPr="005960D3" w:rsidRDefault="005960D3" w:rsidP="005960D3">
            <w:pPr>
              <w:spacing w:after="0" w:line="276" w:lineRule="auto"/>
              <w:jc w:val="both"/>
              <w:rPr>
                <w:rFonts w:ascii="Arial" w:hAnsi="Arial" w:cs="Arial"/>
              </w:rPr>
            </w:pPr>
            <w:r w:rsidRPr="005960D3">
              <w:rPr>
                <w:rFonts w:ascii="Arial" w:hAnsi="Arial" w:cs="Arial"/>
              </w:rPr>
              <w:t>Minimalno vsaj 2 x 240 GB SSD M.2  v RAID 1 konfiguraciji, hot-swap</w:t>
            </w:r>
          </w:p>
          <w:p w14:paraId="2D5E7D1E" w14:textId="77777777" w:rsidR="005960D3" w:rsidRPr="005960D3" w:rsidRDefault="005960D3" w:rsidP="005960D3">
            <w:pPr>
              <w:spacing w:after="0" w:line="276" w:lineRule="auto"/>
              <w:jc w:val="both"/>
              <w:rPr>
                <w:rFonts w:ascii="Arial" w:hAnsi="Arial" w:cs="Arial"/>
              </w:rPr>
            </w:pPr>
            <w:r w:rsidRPr="005960D3">
              <w:rPr>
                <w:rFonts w:ascii="Arial" w:hAnsi="Arial" w:cs="Arial"/>
              </w:rPr>
              <w:t>Možnost vgradnje 8 diskov, podpora za NVMe diske</w:t>
            </w:r>
          </w:p>
        </w:tc>
      </w:tr>
      <w:tr w:rsidR="005960D3" w:rsidRPr="005960D3" w14:paraId="0C6E73D0" w14:textId="77777777" w:rsidTr="00450C85">
        <w:tc>
          <w:tcPr>
            <w:tcW w:w="3369" w:type="dxa"/>
            <w:shd w:val="clear" w:color="auto" w:fill="auto"/>
          </w:tcPr>
          <w:p w14:paraId="2550403E"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Priklopi</w:t>
            </w:r>
          </w:p>
        </w:tc>
        <w:tc>
          <w:tcPr>
            <w:tcW w:w="6409" w:type="dxa"/>
            <w:shd w:val="clear" w:color="auto" w:fill="auto"/>
          </w:tcPr>
          <w:p w14:paraId="12BD5767" w14:textId="77777777" w:rsidR="005960D3" w:rsidRPr="005960D3" w:rsidRDefault="005960D3" w:rsidP="005960D3">
            <w:pPr>
              <w:spacing w:after="0" w:line="276" w:lineRule="auto"/>
              <w:jc w:val="both"/>
              <w:rPr>
                <w:rFonts w:ascii="Arial" w:hAnsi="Arial" w:cs="Arial"/>
              </w:rPr>
            </w:pPr>
            <w:r w:rsidRPr="005960D3">
              <w:rPr>
                <w:rFonts w:ascii="Arial" w:hAnsi="Arial" w:cs="Arial"/>
              </w:rPr>
              <w:t>2 x 2-portna 10/25 Gb Ethernet kartica vključno s pripadajočimi 25 Gb Ethernet SFP-ji (originalni od proizvajalca)</w:t>
            </w:r>
          </w:p>
          <w:p w14:paraId="04CECBD6" w14:textId="77777777" w:rsidR="005960D3" w:rsidRPr="005960D3" w:rsidRDefault="005960D3" w:rsidP="005960D3">
            <w:pPr>
              <w:spacing w:after="0" w:line="276" w:lineRule="auto"/>
              <w:jc w:val="both"/>
              <w:rPr>
                <w:rFonts w:ascii="Arial" w:hAnsi="Arial" w:cs="Arial"/>
              </w:rPr>
            </w:pPr>
            <w:r w:rsidRPr="005960D3">
              <w:rPr>
                <w:rFonts w:ascii="Arial" w:hAnsi="Arial" w:cs="Arial"/>
              </w:rPr>
              <w:t>1x 1Gbs RJ45 za management</w:t>
            </w:r>
          </w:p>
        </w:tc>
      </w:tr>
      <w:tr w:rsidR="005960D3" w:rsidRPr="005960D3" w14:paraId="57683FB6" w14:textId="77777777" w:rsidTr="00450C85">
        <w:tc>
          <w:tcPr>
            <w:tcW w:w="3369" w:type="dxa"/>
            <w:shd w:val="clear" w:color="auto" w:fill="auto"/>
          </w:tcPr>
          <w:p w14:paraId="045DA658"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Oddaljeni nadzor</w:t>
            </w:r>
          </w:p>
        </w:tc>
        <w:tc>
          <w:tcPr>
            <w:tcW w:w="6409" w:type="dxa"/>
            <w:shd w:val="clear" w:color="auto" w:fill="auto"/>
          </w:tcPr>
          <w:p w14:paraId="17C31ECA" w14:textId="77777777" w:rsidR="005960D3" w:rsidRPr="005960D3" w:rsidRDefault="005960D3" w:rsidP="005960D3">
            <w:pPr>
              <w:spacing w:after="0" w:line="276" w:lineRule="auto"/>
              <w:jc w:val="both"/>
              <w:rPr>
                <w:rFonts w:ascii="Arial" w:hAnsi="Arial" w:cs="Arial"/>
              </w:rPr>
            </w:pPr>
            <w:r w:rsidRPr="005960D3">
              <w:rPr>
                <w:rFonts w:ascii="Arial" w:hAnsi="Arial" w:cs="Arial"/>
              </w:rPr>
              <w:t>• Avtomatska nadgradnja firmware-a.</w:t>
            </w:r>
          </w:p>
          <w:p w14:paraId="3380F44A"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Podpira RESTful API, HTML5 web upravljanje in upravljanje preko CLI.</w:t>
            </w:r>
          </w:p>
          <w:p w14:paraId="75288A9B"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Podprto istočasno upravljanje več uporabnikov preko enega vmesnika brez dodatne programske opreme.</w:t>
            </w:r>
          </w:p>
          <w:p w14:paraId="2F5A4057"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Podprta opcija zaklepanja konfiguracije strežnika in firmware-a zaradi varnosti in preprečevanja sprememb</w:t>
            </w:r>
          </w:p>
          <w:p w14:paraId="34630FF7" w14:textId="2C955B06" w:rsidR="005960D3" w:rsidRPr="005960D3" w:rsidRDefault="005960D3" w:rsidP="005960D3">
            <w:pPr>
              <w:spacing w:after="0" w:line="276" w:lineRule="auto"/>
              <w:jc w:val="both"/>
              <w:rPr>
                <w:rFonts w:ascii="Arial" w:hAnsi="Arial" w:cs="Arial"/>
              </w:rPr>
            </w:pPr>
            <w:r w:rsidRPr="005960D3">
              <w:rPr>
                <w:rFonts w:ascii="Arial" w:hAnsi="Arial" w:cs="Arial"/>
              </w:rPr>
              <w:t>• V sklopu strežnika je vključen tudi komunikacijski modul. Komunikacijski modul mora omogočati dodeljevanje IP naslova, spremembo gesla za dostop do glavnega modula za nadzor, upravljanje strežnika in BIOSa. S pomočjo komunikacij</w:t>
            </w:r>
            <w:r w:rsidR="00FA59E7">
              <w:rPr>
                <w:rFonts w:ascii="Arial" w:hAnsi="Arial" w:cs="Arial"/>
              </w:rPr>
              <w:t>s</w:t>
            </w:r>
            <w:r w:rsidRPr="005960D3">
              <w:rPr>
                <w:rFonts w:ascii="Arial" w:hAnsi="Arial" w:cs="Arial"/>
              </w:rPr>
              <w:t>kega modula mora biti omogočen tudi vpogled v strojno opremo in programsko opremo strežnika, stanje delovanja, mrežne podatke ter log-e</w:t>
            </w:r>
          </w:p>
        </w:tc>
      </w:tr>
      <w:tr w:rsidR="005960D3" w:rsidRPr="005960D3" w14:paraId="646C60D4" w14:textId="77777777" w:rsidTr="00450C85">
        <w:tc>
          <w:tcPr>
            <w:tcW w:w="3369" w:type="dxa"/>
            <w:shd w:val="clear" w:color="auto" w:fill="auto"/>
          </w:tcPr>
          <w:p w14:paraId="5560FFC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Napajanje</w:t>
            </w:r>
          </w:p>
        </w:tc>
        <w:tc>
          <w:tcPr>
            <w:tcW w:w="6409" w:type="dxa"/>
            <w:shd w:val="clear" w:color="auto" w:fill="auto"/>
          </w:tcPr>
          <w:p w14:paraId="0542881D" w14:textId="77777777" w:rsidR="005960D3" w:rsidRPr="005960D3" w:rsidRDefault="005960D3" w:rsidP="005960D3">
            <w:pPr>
              <w:spacing w:after="0" w:line="276" w:lineRule="auto"/>
              <w:jc w:val="both"/>
              <w:rPr>
                <w:rFonts w:ascii="Arial" w:hAnsi="Arial" w:cs="Arial"/>
              </w:rPr>
            </w:pPr>
            <w:r w:rsidRPr="005960D3">
              <w:rPr>
                <w:rFonts w:ascii="Arial" w:hAnsi="Arial" w:cs="Arial"/>
              </w:rPr>
              <w:t>Redundantno, min 2x 1400W</w:t>
            </w:r>
          </w:p>
        </w:tc>
      </w:tr>
      <w:tr w:rsidR="005960D3" w:rsidRPr="005960D3" w14:paraId="7D16A3BF" w14:textId="77777777" w:rsidTr="00450C85">
        <w:tc>
          <w:tcPr>
            <w:tcW w:w="3369" w:type="dxa"/>
            <w:shd w:val="clear" w:color="auto" w:fill="auto"/>
          </w:tcPr>
          <w:p w14:paraId="2CCB89D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Hlajenje</w:t>
            </w:r>
          </w:p>
        </w:tc>
        <w:tc>
          <w:tcPr>
            <w:tcW w:w="6409" w:type="dxa"/>
            <w:shd w:val="clear" w:color="auto" w:fill="auto"/>
          </w:tcPr>
          <w:p w14:paraId="1774F639" w14:textId="77777777" w:rsidR="005960D3" w:rsidRPr="005960D3" w:rsidRDefault="005960D3" w:rsidP="005960D3">
            <w:pPr>
              <w:spacing w:after="0" w:line="276" w:lineRule="auto"/>
              <w:jc w:val="both"/>
              <w:rPr>
                <w:rFonts w:ascii="Arial" w:hAnsi="Arial" w:cs="Arial"/>
              </w:rPr>
            </w:pPr>
            <w:r w:rsidRPr="005960D3">
              <w:rPr>
                <w:rFonts w:ascii="Arial" w:hAnsi="Arial" w:cs="Arial"/>
              </w:rPr>
              <w:t>Prisilno hlajenje izvedeno z najmanj 6 redundantnimi ventilatorji z možnostjo "hot-plug" zamenjave</w:t>
            </w:r>
          </w:p>
        </w:tc>
      </w:tr>
      <w:tr w:rsidR="005960D3" w:rsidRPr="005960D3" w14:paraId="2D7E84DF" w14:textId="77777777" w:rsidTr="00450C85">
        <w:tc>
          <w:tcPr>
            <w:tcW w:w="3369" w:type="dxa"/>
            <w:shd w:val="clear" w:color="auto" w:fill="auto"/>
          </w:tcPr>
          <w:p w14:paraId="6894DBAF"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Podprti operacijski sistemi</w:t>
            </w:r>
          </w:p>
        </w:tc>
        <w:tc>
          <w:tcPr>
            <w:tcW w:w="6409" w:type="dxa"/>
            <w:shd w:val="clear" w:color="auto" w:fill="auto"/>
          </w:tcPr>
          <w:p w14:paraId="31BCA7CF" w14:textId="77777777" w:rsidR="005960D3" w:rsidRPr="005960D3" w:rsidRDefault="005960D3" w:rsidP="005960D3">
            <w:pPr>
              <w:spacing w:after="0" w:line="276" w:lineRule="auto"/>
              <w:jc w:val="both"/>
              <w:rPr>
                <w:rFonts w:ascii="Arial" w:hAnsi="Arial" w:cs="Arial"/>
              </w:rPr>
            </w:pPr>
            <w:r w:rsidRPr="005960D3">
              <w:rPr>
                <w:rFonts w:ascii="Arial" w:hAnsi="Arial" w:cs="Arial"/>
              </w:rPr>
              <w:t>Vsaj SUSE Linux Enterprise Server, Vmware 7.5, Windows Server 2019 in Windows Server 2022</w:t>
            </w:r>
          </w:p>
        </w:tc>
      </w:tr>
      <w:tr w:rsidR="005960D3" w:rsidRPr="005960D3" w14:paraId="702A1FCD" w14:textId="77777777" w:rsidTr="00450C85">
        <w:tc>
          <w:tcPr>
            <w:tcW w:w="3369" w:type="dxa"/>
            <w:shd w:val="clear" w:color="auto" w:fill="auto"/>
          </w:tcPr>
          <w:p w14:paraId="69BC1C3A"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Dodatno</w:t>
            </w:r>
          </w:p>
        </w:tc>
        <w:tc>
          <w:tcPr>
            <w:tcW w:w="6409" w:type="dxa"/>
            <w:shd w:val="clear" w:color="auto" w:fill="auto"/>
          </w:tcPr>
          <w:p w14:paraId="7093C644" w14:textId="77777777" w:rsidR="005960D3" w:rsidRPr="005960D3" w:rsidRDefault="005960D3" w:rsidP="005960D3">
            <w:pPr>
              <w:spacing w:after="0" w:line="276" w:lineRule="auto"/>
              <w:jc w:val="both"/>
              <w:rPr>
                <w:rFonts w:ascii="Arial" w:hAnsi="Arial" w:cs="Arial"/>
              </w:rPr>
            </w:pPr>
            <w:r w:rsidRPr="005960D3">
              <w:rPr>
                <w:rFonts w:ascii="Arial" w:hAnsi="Arial" w:cs="Arial"/>
              </w:rPr>
              <w:t>Silicon Root Of Trust certificirana oprema, TPM (Trusted Platform module) modul 2.0</w:t>
            </w:r>
          </w:p>
        </w:tc>
      </w:tr>
      <w:tr w:rsidR="005960D3" w:rsidRPr="005960D3" w14:paraId="5B94A908" w14:textId="77777777" w:rsidTr="00450C85">
        <w:tc>
          <w:tcPr>
            <w:tcW w:w="3369" w:type="dxa"/>
            <w:shd w:val="clear" w:color="auto" w:fill="auto"/>
          </w:tcPr>
          <w:p w14:paraId="1B12FA7B"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Storitve</w:t>
            </w:r>
          </w:p>
        </w:tc>
        <w:tc>
          <w:tcPr>
            <w:tcW w:w="6409" w:type="dxa"/>
            <w:shd w:val="clear" w:color="auto" w:fill="auto"/>
          </w:tcPr>
          <w:p w14:paraId="421FEFAA" w14:textId="77777777" w:rsidR="005960D3" w:rsidRPr="005960D3" w:rsidRDefault="005960D3" w:rsidP="005960D3">
            <w:pPr>
              <w:spacing w:after="0" w:line="276" w:lineRule="auto"/>
              <w:jc w:val="both"/>
              <w:rPr>
                <w:rFonts w:ascii="Arial" w:hAnsi="Arial" w:cs="Arial"/>
              </w:rPr>
            </w:pPr>
            <w:r w:rsidRPr="005960D3">
              <w:rPr>
                <w:rFonts w:ascii="Arial" w:hAnsi="Arial" w:cs="Arial"/>
              </w:rPr>
              <w:t>Dobava in vgradnja strežnikov v računalniško omaro</w:t>
            </w:r>
          </w:p>
          <w:p w14:paraId="5E3A2253" w14:textId="77777777" w:rsidR="005960D3" w:rsidRPr="005960D3" w:rsidRDefault="005960D3" w:rsidP="005960D3">
            <w:pPr>
              <w:spacing w:after="0" w:line="276" w:lineRule="auto"/>
              <w:jc w:val="both"/>
              <w:rPr>
                <w:rFonts w:ascii="Arial" w:hAnsi="Arial" w:cs="Arial"/>
              </w:rPr>
            </w:pPr>
            <w:r w:rsidRPr="005960D3">
              <w:rPr>
                <w:rFonts w:ascii="Arial" w:hAnsi="Arial" w:cs="Arial"/>
              </w:rPr>
              <w:t>Izdelava matrike kompatibilnosti, morebitna pomoč pri namestitvi gonilnikov</w:t>
            </w:r>
          </w:p>
          <w:p w14:paraId="7743B49F" w14:textId="77777777" w:rsidR="005960D3" w:rsidRPr="005960D3" w:rsidRDefault="005960D3" w:rsidP="005960D3">
            <w:pPr>
              <w:spacing w:after="0" w:line="276" w:lineRule="auto"/>
              <w:jc w:val="both"/>
              <w:rPr>
                <w:rFonts w:ascii="Arial" w:hAnsi="Arial" w:cs="Arial"/>
              </w:rPr>
            </w:pPr>
            <w:r w:rsidRPr="005960D3">
              <w:rPr>
                <w:rFonts w:ascii="Arial" w:hAnsi="Arial" w:cs="Arial"/>
              </w:rPr>
              <w:t>Izdelava dokumentacije novo-nameščene opreme v naročnikovo infrastrukturo, njene konfiguracije in uporabniških navodil</w:t>
            </w:r>
          </w:p>
          <w:p w14:paraId="7B753C3B" w14:textId="77777777" w:rsidR="005960D3" w:rsidRPr="005960D3" w:rsidRDefault="005960D3" w:rsidP="005960D3">
            <w:pPr>
              <w:spacing w:after="0" w:line="276" w:lineRule="auto"/>
              <w:jc w:val="both"/>
              <w:rPr>
                <w:rFonts w:ascii="Arial" w:hAnsi="Arial" w:cs="Arial"/>
              </w:rPr>
            </w:pPr>
            <w:r w:rsidRPr="005960D3">
              <w:rPr>
                <w:rFonts w:ascii="Arial" w:hAnsi="Arial" w:cs="Arial"/>
              </w:rPr>
              <w:t>Prenos znanja upravljanja rešitve na skrbnika</w:t>
            </w:r>
          </w:p>
        </w:tc>
      </w:tr>
      <w:tr w:rsidR="005960D3" w:rsidRPr="005960D3" w14:paraId="1F01BE47" w14:textId="77777777" w:rsidTr="00450C85">
        <w:tc>
          <w:tcPr>
            <w:tcW w:w="3369" w:type="dxa"/>
            <w:shd w:val="clear" w:color="auto" w:fill="auto"/>
          </w:tcPr>
          <w:p w14:paraId="71256CA6"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Garancija</w:t>
            </w:r>
          </w:p>
        </w:tc>
        <w:tc>
          <w:tcPr>
            <w:tcW w:w="6409" w:type="dxa"/>
            <w:shd w:val="clear" w:color="auto" w:fill="auto"/>
          </w:tcPr>
          <w:p w14:paraId="43C606DA" w14:textId="77777777" w:rsidR="005960D3" w:rsidRPr="005960D3" w:rsidRDefault="005960D3" w:rsidP="005960D3">
            <w:pPr>
              <w:spacing w:after="0" w:line="276" w:lineRule="auto"/>
              <w:jc w:val="both"/>
              <w:rPr>
                <w:rFonts w:ascii="Arial" w:hAnsi="Arial" w:cs="Arial"/>
              </w:rPr>
            </w:pPr>
            <w:r w:rsidRPr="005960D3">
              <w:rPr>
                <w:rFonts w:ascii="Arial" w:hAnsi="Arial" w:cs="Arial"/>
              </w:rPr>
              <w:t>7-letna originalna tovarniška garancija na opremo, NBD on-site</w:t>
            </w:r>
          </w:p>
        </w:tc>
      </w:tr>
    </w:tbl>
    <w:p w14:paraId="20ED5E8B"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068"/>
      </w:tblGrid>
      <w:tr w:rsidR="005960D3" w:rsidRPr="005960D3" w14:paraId="3F9E4965" w14:textId="77777777" w:rsidTr="00450C85">
        <w:tc>
          <w:tcPr>
            <w:tcW w:w="3369" w:type="dxa"/>
            <w:shd w:val="clear" w:color="auto" w:fill="99CC00"/>
          </w:tcPr>
          <w:p w14:paraId="4D50CF8A"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Strežniki Oracle</w:t>
            </w:r>
          </w:p>
        </w:tc>
        <w:tc>
          <w:tcPr>
            <w:tcW w:w="6409" w:type="dxa"/>
            <w:shd w:val="clear" w:color="auto" w:fill="99CC00"/>
          </w:tcPr>
          <w:p w14:paraId="3036C13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Količina: 2 kos</w:t>
            </w:r>
          </w:p>
        </w:tc>
      </w:tr>
      <w:tr w:rsidR="005960D3" w:rsidRPr="005960D3" w14:paraId="5C02F69C" w14:textId="77777777" w:rsidTr="00450C85">
        <w:tc>
          <w:tcPr>
            <w:tcW w:w="3369" w:type="dxa"/>
            <w:shd w:val="clear" w:color="auto" w:fill="auto"/>
          </w:tcPr>
          <w:p w14:paraId="3672844E"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Primer</w:t>
            </w:r>
          </w:p>
        </w:tc>
        <w:tc>
          <w:tcPr>
            <w:tcW w:w="6409" w:type="dxa"/>
            <w:shd w:val="clear" w:color="auto" w:fill="auto"/>
          </w:tcPr>
          <w:p w14:paraId="624A6B4B" w14:textId="77777777" w:rsidR="005960D3" w:rsidRPr="005960D3" w:rsidRDefault="005960D3" w:rsidP="005960D3">
            <w:pPr>
              <w:spacing w:after="0" w:line="276" w:lineRule="auto"/>
              <w:jc w:val="both"/>
              <w:rPr>
                <w:rFonts w:ascii="Arial" w:hAnsi="Arial" w:cs="Arial"/>
              </w:rPr>
            </w:pPr>
            <w:r w:rsidRPr="005960D3">
              <w:rPr>
                <w:rFonts w:ascii="Arial" w:hAnsi="Arial" w:cs="Arial"/>
              </w:rPr>
              <w:t>Dell PowerEdge R350</w:t>
            </w:r>
          </w:p>
        </w:tc>
      </w:tr>
      <w:tr w:rsidR="005960D3" w:rsidRPr="005960D3" w14:paraId="65B56B72" w14:textId="77777777" w:rsidTr="00450C85">
        <w:tc>
          <w:tcPr>
            <w:tcW w:w="3369" w:type="dxa"/>
            <w:shd w:val="clear" w:color="auto" w:fill="auto"/>
          </w:tcPr>
          <w:p w14:paraId="78BB9AC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Velikost</w:t>
            </w:r>
          </w:p>
        </w:tc>
        <w:tc>
          <w:tcPr>
            <w:tcW w:w="6409" w:type="dxa"/>
            <w:shd w:val="clear" w:color="auto" w:fill="auto"/>
          </w:tcPr>
          <w:p w14:paraId="502CE762" w14:textId="77777777" w:rsidR="005960D3" w:rsidRPr="005960D3" w:rsidRDefault="005960D3" w:rsidP="005960D3">
            <w:pPr>
              <w:spacing w:after="0" w:line="276" w:lineRule="auto"/>
              <w:jc w:val="both"/>
              <w:rPr>
                <w:rFonts w:ascii="Arial" w:hAnsi="Arial" w:cs="Arial"/>
              </w:rPr>
            </w:pPr>
            <w:r w:rsidRPr="005960D3">
              <w:rPr>
                <w:rFonts w:ascii="Arial" w:hAnsi="Arial" w:cs="Arial"/>
              </w:rPr>
              <w:t>Največ 1U</w:t>
            </w:r>
          </w:p>
        </w:tc>
      </w:tr>
      <w:tr w:rsidR="005960D3" w:rsidRPr="005960D3" w14:paraId="4F0E318D" w14:textId="77777777" w:rsidTr="00450C85">
        <w:tc>
          <w:tcPr>
            <w:tcW w:w="3369" w:type="dxa"/>
            <w:shd w:val="clear" w:color="auto" w:fill="auto"/>
          </w:tcPr>
          <w:p w14:paraId="7BE7F43D"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Vgradnja</w:t>
            </w:r>
          </w:p>
        </w:tc>
        <w:tc>
          <w:tcPr>
            <w:tcW w:w="6409" w:type="dxa"/>
            <w:shd w:val="clear" w:color="auto" w:fill="auto"/>
          </w:tcPr>
          <w:p w14:paraId="0C91C3B8" w14:textId="77777777" w:rsidR="005960D3" w:rsidRPr="005960D3" w:rsidRDefault="005960D3" w:rsidP="005960D3">
            <w:pPr>
              <w:spacing w:after="0" w:line="276" w:lineRule="auto"/>
              <w:jc w:val="both"/>
              <w:rPr>
                <w:rFonts w:ascii="Arial" w:hAnsi="Arial" w:cs="Arial"/>
              </w:rPr>
            </w:pPr>
            <w:r w:rsidRPr="005960D3">
              <w:rPr>
                <w:rFonts w:ascii="Arial" w:hAnsi="Arial" w:cs="Arial"/>
              </w:rPr>
              <w:t>Vključena oprema za vgradnjo v omaro brez orodja</w:t>
            </w:r>
          </w:p>
        </w:tc>
      </w:tr>
      <w:tr w:rsidR="005960D3" w:rsidRPr="005960D3" w14:paraId="598C4224" w14:textId="77777777" w:rsidTr="00450C85">
        <w:tc>
          <w:tcPr>
            <w:tcW w:w="3369" w:type="dxa"/>
            <w:shd w:val="clear" w:color="auto" w:fill="auto"/>
          </w:tcPr>
          <w:p w14:paraId="6E8FC18A"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Procesor</w:t>
            </w:r>
          </w:p>
        </w:tc>
        <w:tc>
          <w:tcPr>
            <w:tcW w:w="6409" w:type="dxa"/>
            <w:shd w:val="clear" w:color="auto" w:fill="auto"/>
          </w:tcPr>
          <w:p w14:paraId="1C00CABD"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1x minimalno Intel® Xeon® E-2388G 3.2GHz, 16M Cache, </w:t>
            </w:r>
          </w:p>
          <w:p w14:paraId="656E7506" w14:textId="77777777" w:rsidR="005960D3" w:rsidRPr="005960D3" w:rsidRDefault="005960D3" w:rsidP="005960D3">
            <w:pPr>
              <w:spacing w:after="0" w:line="276" w:lineRule="auto"/>
              <w:jc w:val="both"/>
              <w:rPr>
                <w:rFonts w:ascii="Arial" w:hAnsi="Arial" w:cs="Arial"/>
              </w:rPr>
            </w:pPr>
            <w:r w:rsidRPr="005960D3">
              <w:rPr>
                <w:rFonts w:ascii="Arial" w:hAnsi="Arial" w:cs="Arial"/>
              </w:rPr>
              <w:t>8C/16T, Turbo (95W), 3200 MT/s</w:t>
            </w:r>
          </w:p>
        </w:tc>
      </w:tr>
      <w:tr w:rsidR="005960D3" w:rsidRPr="005960D3" w14:paraId="2D4E1BBE" w14:textId="77777777" w:rsidTr="00450C85">
        <w:tc>
          <w:tcPr>
            <w:tcW w:w="3369" w:type="dxa"/>
            <w:shd w:val="clear" w:color="auto" w:fill="auto"/>
          </w:tcPr>
          <w:p w14:paraId="74D24C8C"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Matična plošča</w:t>
            </w:r>
          </w:p>
        </w:tc>
        <w:tc>
          <w:tcPr>
            <w:tcW w:w="6409" w:type="dxa"/>
            <w:shd w:val="clear" w:color="auto" w:fill="auto"/>
          </w:tcPr>
          <w:p w14:paraId="42CF7F29" w14:textId="77777777" w:rsidR="005960D3" w:rsidRPr="005960D3" w:rsidRDefault="005960D3" w:rsidP="005960D3">
            <w:pPr>
              <w:spacing w:after="0" w:line="276" w:lineRule="auto"/>
              <w:jc w:val="both"/>
              <w:rPr>
                <w:rFonts w:ascii="Arial" w:hAnsi="Arial" w:cs="Arial"/>
              </w:rPr>
            </w:pPr>
            <w:r w:rsidRPr="005960D3">
              <w:rPr>
                <w:rFonts w:ascii="Arial" w:hAnsi="Arial" w:cs="Arial"/>
              </w:rPr>
              <w:t>Obvezno samo 1 CPU socket.</w:t>
            </w:r>
          </w:p>
        </w:tc>
      </w:tr>
      <w:tr w:rsidR="005960D3" w:rsidRPr="005960D3" w14:paraId="5929B40D" w14:textId="77777777" w:rsidTr="00450C85">
        <w:tc>
          <w:tcPr>
            <w:tcW w:w="3369" w:type="dxa"/>
            <w:shd w:val="clear" w:color="auto" w:fill="auto"/>
          </w:tcPr>
          <w:p w14:paraId="288B0551"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RAM</w:t>
            </w:r>
          </w:p>
        </w:tc>
        <w:tc>
          <w:tcPr>
            <w:tcW w:w="6409" w:type="dxa"/>
            <w:shd w:val="clear" w:color="auto" w:fill="auto"/>
          </w:tcPr>
          <w:p w14:paraId="7857BE3A" w14:textId="77777777" w:rsidR="005960D3" w:rsidRPr="005960D3" w:rsidRDefault="005960D3" w:rsidP="005960D3">
            <w:pPr>
              <w:spacing w:after="0" w:line="276" w:lineRule="auto"/>
              <w:jc w:val="both"/>
              <w:rPr>
                <w:rFonts w:ascii="Arial" w:hAnsi="Arial" w:cs="Arial"/>
              </w:rPr>
            </w:pPr>
            <w:r w:rsidRPr="005960D3">
              <w:rPr>
                <w:rFonts w:ascii="Arial" w:hAnsi="Arial" w:cs="Arial"/>
              </w:rPr>
              <w:t>Minimalno vsaj 128GB (4x32GB) UDIMM, 3200MT/s, ECC</w:t>
            </w:r>
          </w:p>
        </w:tc>
      </w:tr>
      <w:tr w:rsidR="005960D3" w:rsidRPr="005960D3" w14:paraId="32DBEBFB" w14:textId="77777777" w:rsidTr="00450C85">
        <w:tc>
          <w:tcPr>
            <w:tcW w:w="3369" w:type="dxa"/>
            <w:shd w:val="clear" w:color="auto" w:fill="auto"/>
          </w:tcPr>
          <w:p w14:paraId="2FED2FAA"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Disk</w:t>
            </w:r>
          </w:p>
        </w:tc>
        <w:tc>
          <w:tcPr>
            <w:tcW w:w="6409" w:type="dxa"/>
            <w:shd w:val="clear" w:color="auto" w:fill="auto"/>
          </w:tcPr>
          <w:p w14:paraId="394A5789"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Minimalno vsaj 2 x 480GB SSD SATA Read Intensive 6Gbps 512 </w:t>
            </w:r>
          </w:p>
          <w:p w14:paraId="740D073F" w14:textId="77777777" w:rsidR="005960D3" w:rsidRPr="005960D3" w:rsidRDefault="005960D3" w:rsidP="005960D3">
            <w:pPr>
              <w:spacing w:after="0" w:line="276" w:lineRule="auto"/>
              <w:jc w:val="both"/>
              <w:rPr>
                <w:rFonts w:ascii="Arial" w:hAnsi="Arial" w:cs="Arial"/>
              </w:rPr>
            </w:pPr>
            <w:r w:rsidRPr="005960D3">
              <w:rPr>
                <w:rFonts w:ascii="Arial" w:hAnsi="Arial" w:cs="Arial"/>
              </w:rPr>
              <w:t>2.5in Hot-plug AG Drive, 1 DWPD</w:t>
            </w:r>
          </w:p>
        </w:tc>
      </w:tr>
      <w:tr w:rsidR="005960D3" w:rsidRPr="005960D3" w14:paraId="4DA57E24" w14:textId="77777777" w:rsidTr="00450C85">
        <w:tc>
          <w:tcPr>
            <w:tcW w:w="3369" w:type="dxa"/>
            <w:shd w:val="clear" w:color="auto" w:fill="auto"/>
          </w:tcPr>
          <w:p w14:paraId="39F8CBD5"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Priklopi</w:t>
            </w:r>
          </w:p>
        </w:tc>
        <w:tc>
          <w:tcPr>
            <w:tcW w:w="6409" w:type="dxa"/>
            <w:shd w:val="clear" w:color="auto" w:fill="auto"/>
          </w:tcPr>
          <w:p w14:paraId="18B08771" w14:textId="77777777" w:rsidR="005960D3" w:rsidRPr="005960D3" w:rsidRDefault="005960D3" w:rsidP="005960D3">
            <w:pPr>
              <w:spacing w:after="0" w:line="276" w:lineRule="auto"/>
              <w:jc w:val="both"/>
              <w:rPr>
                <w:rFonts w:ascii="Arial" w:hAnsi="Arial" w:cs="Arial"/>
              </w:rPr>
            </w:pPr>
            <w:r w:rsidRPr="005960D3">
              <w:rPr>
                <w:rFonts w:ascii="Arial" w:hAnsi="Arial" w:cs="Arial"/>
              </w:rPr>
              <w:t>2 x 2-portna 10 Gb Ethernet kartica vključno s pripadajočimi 10 Gb Ethernet SFP-ji (originalni od proizvajalca) in vrvicami za priklop na mrežno stikalo</w:t>
            </w:r>
          </w:p>
          <w:p w14:paraId="4748C474" w14:textId="77777777" w:rsidR="005960D3" w:rsidRPr="005960D3" w:rsidRDefault="005960D3" w:rsidP="005960D3">
            <w:pPr>
              <w:spacing w:after="0" w:line="276" w:lineRule="auto"/>
              <w:jc w:val="both"/>
              <w:rPr>
                <w:rFonts w:ascii="Arial" w:hAnsi="Arial" w:cs="Arial"/>
              </w:rPr>
            </w:pPr>
            <w:r w:rsidRPr="005960D3">
              <w:rPr>
                <w:rFonts w:ascii="Arial" w:hAnsi="Arial" w:cs="Arial"/>
              </w:rPr>
              <w:t>2 x 1Gbs RJ45 za management</w:t>
            </w:r>
          </w:p>
        </w:tc>
      </w:tr>
      <w:tr w:rsidR="005960D3" w:rsidRPr="005960D3" w14:paraId="61265C55" w14:textId="77777777" w:rsidTr="00450C85">
        <w:tc>
          <w:tcPr>
            <w:tcW w:w="3369" w:type="dxa"/>
            <w:shd w:val="clear" w:color="auto" w:fill="auto"/>
          </w:tcPr>
          <w:p w14:paraId="60E50969"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Oddaljeni nadzor</w:t>
            </w:r>
          </w:p>
        </w:tc>
        <w:tc>
          <w:tcPr>
            <w:tcW w:w="6409" w:type="dxa"/>
            <w:shd w:val="clear" w:color="auto" w:fill="auto"/>
          </w:tcPr>
          <w:p w14:paraId="4DA6F548" w14:textId="77777777" w:rsidR="005960D3" w:rsidRPr="005960D3" w:rsidRDefault="005960D3" w:rsidP="005960D3">
            <w:pPr>
              <w:spacing w:after="0" w:line="276" w:lineRule="auto"/>
              <w:jc w:val="both"/>
              <w:rPr>
                <w:rFonts w:ascii="Arial" w:hAnsi="Arial" w:cs="Arial"/>
              </w:rPr>
            </w:pPr>
            <w:r w:rsidRPr="005960D3">
              <w:rPr>
                <w:rFonts w:ascii="Arial" w:hAnsi="Arial" w:cs="Arial"/>
              </w:rPr>
              <w:t>• Avtomatska nadgradnja firmware-a.</w:t>
            </w:r>
          </w:p>
          <w:p w14:paraId="191CB9D4"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Podpira RESTful API, HTML5 web upravljanje in upravljanje preko CLI.</w:t>
            </w:r>
          </w:p>
          <w:p w14:paraId="7E11B85A"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Podprto istočasno upravljanje več uporabnikov preko enega vmesnika brez dodatne programske opreme.</w:t>
            </w:r>
          </w:p>
          <w:p w14:paraId="08DA59B2" w14:textId="77777777" w:rsidR="005960D3" w:rsidRPr="005960D3" w:rsidRDefault="005960D3" w:rsidP="005960D3">
            <w:pPr>
              <w:spacing w:after="0" w:line="276" w:lineRule="auto"/>
              <w:jc w:val="both"/>
              <w:rPr>
                <w:rFonts w:ascii="Arial" w:hAnsi="Arial" w:cs="Arial"/>
              </w:rPr>
            </w:pPr>
            <w:r w:rsidRPr="005960D3">
              <w:rPr>
                <w:rFonts w:ascii="Arial" w:hAnsi="Arial" w:cs="Arial"/>
              </w:rPr>
              <w:t>• Podprta opcija zaklepanja konfiguracije strežnika in firmware-a zaradi varnosti in preprečevanja sprememb</w:t>
            </w:r>
          </w:p>
          <w:p w14:paraId="3BAFC506" w14:textId="77E8B839" w:rsidR="005960D3" w:rsidRPr="005960D3" w:rsidRDefault="005960D3" w:rsidP="005960D3">
            <w:pPr>
              <w:spacing w:after="0" w:line="276" w:lineRule="auto"/>
              <w:jc w:val="both"/>
              <w:rPr>
                <w:rFonts w:ascii="Arial" w:hAnsi="Arial" w:cs="Arial"/>
              </w:rPr>
            </w:pPr>
            <w:r w:rsidRPr="005960D3">
              <w:rPr>
                <w:rFonts w:ascii="Arial" w:hAnsi="Arial" w:cs="Arial"/>
              </w:rPr>
              <w:t>• V sklopu strežnika je vključen tudi komunikacijski modul. Komunikacijski modul mora omogočati dodeljevanje IP naslova, spremembo gesla za dostop do glavnega modula za nadzor, upravljanje strežnika in BIOSa. S pomočjo komunikacij</w:t>
            </w:r>
            <w:r w:rsidR="00FA59E7">
              <w:rPr>
                <w:rFonts w:ascii="Arial" w:hAnsi="Arial" w:cs="Arial"/>
              </w:rPr>
              <w:t>s</w:t>
            </w:r>
            <w:r w:rsidRPr="005960D3">
              <w:rPr>
                <w:rFonts w:ascii="Arial" w:hAnsi="Arial" w:cs="Arial"/>
              </w:rPr>
              <w:t>kega modula mora biti omogočen tudi vpogled v strojno opremo in programsko opremo strežnika, stanje delovanja, mrežne podatke ter log-e</w:t>
            </w:r>
          </w:p>
        </w:tc>
      </w:tr>
      <w:tr w:rsidR="005960D3" w:rsidRPr="005960D3" w14:paraId="205B0751" w14:textId="77777777" w:rsidTr="00450C85">
        <w:tc>
          <w:tcPr>
            <w:tcW w:w="3369" w:type="dxa"/>
            <w:shd w:val="clear" w:color="auto" w:fill="auto"/>
          </w:tcPr>
          <w:p w14:paraId="17B10AF6"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Napajanje</w:t>
            </w:r>
          </w:p>
        </w:tc>
        <w:tc>
          <w:tcPr>
            <w:tcW w:w="6409" w:type="dxa"/>
            <w:shd w:val="clear" w:color="auto" w:fill="auto"/>
          </w:tcPr>
          <w:p w14:paraId="7DFE5049" w14:textId="77777777" w:rsidR="005960D3" w:rsidRPr="005960D3" w:rsidRDefault="005960D3" w:rsidP="005960D3">
            <w:pPr>
              <w:spacing w:after="0" w:line="276" w:lineRule="auto"/>
              <w:jc w:val="both"/>
              <w:rPr>
                <w:rFonts w:ascii="Arial" w:hAnsi="Arial" w:cs="Arial"/>
              </w:rPr>
            </w:pPr>
            <w:r w:rsidRPr="005960D3">
              <w:rPr>
                <w:rFonts w:ascii="Arial" w:hAnsi="Arial" w:cs="Arial"/>
              </w:rPr>
              <w:t>Redundantno, min 2x 600W</w:t>
            </w:r>
          </w:p>
        </w:tc>
      </w:tr>
      <w:tr w:rsidR="005960D3" w:rsidRPr="005960D3" w14:paraId="6581C2F2" w14:textId="77777777" w:rsidTr="00450C85">
        <w:tc>
          <w:tcPr>
            <w:tcW w:w="3369" w:type="dxa"/>
            <w:shd w:val="clear" w:color="auto" w:fill="auto"/>
          </w:tcPr>
          <w:p w14:paraId="5F347F92"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Dodatno</w:t>
            </w:r>
          </w:p>
        </w:tc>
        <w:tc>
          <w:tcPr>
            <w:tcW w:w="6409" w:type="dxa"/>
            <w:shd w:val="clear" w:color="auto" w:fill="auto"/>
          </w:tcPr>
          <w:p w14:paraId="7C0EF960" w14:textId="77777777" w:rsidR="005960D3" w:rsidRPr="005960D3" w:rsidRDefault="005960D3" w:rsidP="005960D3">
            <w:pPr>
              <w:spacing w:after="0" w:line="276" w:lineRule="auto"/>
              <w:jc w:val="both"/>
              <w:rPr>
                <w:rFonts w:ascii="Arial" w:hAnsi="Arial" w:cs="Arial"/>
              </w:rPr>
            </w:pPr>
            <w:r w:rsidRPr="005960D3">
              <w:rPr>
                <w:rFonts w:ascii="Arial" w:hAnsi="Arial" w:cs="Arial"/>
              </w:rPr>
              <w:t>Silicon Root Of Trust certificirana oprema, TPM (Trusted Platform module) modul 2.0</w:t>
            </w:r>
          </w:p>
        </w:tc>
      </w:tr>
      <w:tr w:rsidR="005960D3" w:rsidRPr="005960D3" w14:paraId="52B31303" w14:textId="77777777" w:rsidTr="00450C85">
        <w:tc>
          <w:tcPr>
            <w:tcW w:w="3369" w:type="dxa"/>
            <w:shd w:val="clear" w:color="auto" w:fill="auto"/>
          </w:tcPr>
          <w:p w14:paraId="3E20AD7C"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Storitve</w:t>
            </w:r>
          </w:p>
        </w:tc>
        <w:tc>
          <w:tcPr>
            <w:tcW w:w="6409" w:type="dxa"/>
            <w:shd w:val="clear" w:color="auto" w:fill="auto"/>
          </w:tcPr>
          <w:p w14:paraId="06AC3349" w14:textId="77777777" w:rsidR="005960D3" w:rsidRPr="005960D3" w:rsidRDefault="005960D3" w:rsidP="005960D3">
            <w:pPr>
              <w:spacing w:after="0" w:line="276" w:lineRule="auto"/>
              <w:jc w:val="both"/>
              <w:rPr>
                <w:rFonts w:ascii="Arial" w:hAnsi="Arial" w:cs="Arial"/>
              </w:rPr>
            </w:pPr>
            <w:r w:rsidRPr="005960D3">
              <w:rPr>
                <w:rFonts w:ascii="Arial" w:hAnsi="Arial" w:cs="Arial"/>
              </w:rPr>
              <w:t>Dobava in vgradnja strežnikov v računalniško omaro</w:t>
            </w:r>
          </w:p>
          <w:p w14:paraId="173824B4" w14:textId="77777777" w:rsidR="005960D3" w:rsidRPr="005960D3" w:rsidRDefault="005960D3" w:rsidP="005960D3">
            <w:pPr>
              <w:spacing w:after="0" w:line="276" w:lineRule="auto"/>
              <w:jc w:val="both"/>
              <w:rPr>
                <w:rFonts w:ascii="Arial" w:hAnsi="Arial" w:cs="Arial"/>
              </w:rPr>
            </w:pPr>
            <w:r w:rsidRPr="005960D3">
              <w:rPr>
                <w:rFonts w:ascii="Arial" w:hAnsi="Arial" w:cs="Arial"/>
              </w:rPr>
              <w:t>Namestitev in konfiguracija Vmware platforme</w:t>
            </w:r>
          </w:p>
          <w:p w14:paraId="5FE4D52C" w14:textId="77777777" w:rsidR="005960D3" w:rsidRPr="005960D3" w:rsidRDefault="005960D3" w:rsidP="005960D3">
            <w:pPr>
              <w:spacing w:after="0" w:line="276" w:lineRule="auto"/>
              <w:jc w:val="both"/>
              <w:rPr>
                <w:rFonts w:ascii="Arial" w:hAnsi="Arial" w:cs="Arial"/>
              </w:rPr>
            </w:pPr>
            <w:r w:rsidRPr="005960D3">
              <w:rPr>
                <w:rFonts w:ascii="Arial" w:hAnsi="Arial" w:cs="Arial"/>
              </w:rPr>
              <w:t>Namestitev in konfiguracija Veeam backup opreme</w:t>
            </w:r>
          </w:p>
          <w:p w14:paraId="68D2D345" w14:textId="77777777" w:rsidR="005960D3" w:rsidRPr="005960D3" w:rsidRDefault="005960D3" w:rsidP="005960D3">
            <w:pPr>
              <w:spacing w:after="0" w:line="276" w:lineRule="auto"/>
              <w:jc w:val="both"/>
              <w:rPr>
                <w:rFonts w:ascii="Arial" w:hAnsi="Arial" w:cs="Arial"/>
              </w:rPr>
            </w:pPr>
            <w:r w:rsidRPr="005960D3">
              <w:rPr>
                <w:rFonts w:ascii="Arial" w:hAnsi="Arial" w:cs="Arial"/>
              </w:rPr>
              <w:t>Izdelava matrike kompatibilnosti, namestitev gonilnikov</w:t>
            </w:r>
          </w:p>
          <w:p w14:paraId="7AFFF98C" w14:textId="77777777" w:rsidR="005960D3" w:rsidRPr="005960D3" w:rsidRDefault="005960D3" w:rsidP="005960D3">
            <w:pPr>
              <w:spacing w:after="0" w:line="276" w:lineRule="auto"/>
              <w:jc w:val="both"/>
              <w:rPr>
                <w:rFonts w:ascii="Arial" w:hAnsi="Arial" w:cs="Arial"/>
              </w:rPr>
            </w:pPr>
            <w:r w:rsidRPr="005960D3">
              <w:rPr>
                <w:rFonts w:ascii="Arial" w:hAnsi="Arial" w:cs="Arial"/>
              </w:rPr>
              <w:t>Izdelava dokumentacije novo-nameščene opreme v naročnikovo infrastrukturo, njene konfiguracije in uporabniških navodil</w:t>
            </w:r>
          </w:p>
          <w:p w14:paraId="491556E3" w14:textId="77777777" w:rsidR="005960D3" w:rsidRPr="005960D3" w:rsidRDefault="005960D3" w:rsidP="005960D3">
            <w:pPr>
              <w:spacing w:after="0" w:line="276" w:lineRule="auto"/>
              <w:jc w:val="both"/>
              <w:rPr>
                <w:rFonts w:ascii="Arial" w:hAnsi="Arial" w:cs="Arial"/>
              </w:rPr>
            </w:pPr>
            <w:r w:rsidRPr="005960D3">
              <w:rPr>
                <w:rFonts w:ascii="Arial" w:hAnsi="Arial" w:cs="Arial"/>
              </w:rPr>
              <w:t>Prenos znanja upravljanja rešitve na skrbnika</w:t>
            </w:r>
          </w:p>
        </w:tc>
      </w:tr>
      <w:tr w:rsidR="005960D3" w:rsidRPr="005960D3" w14:paraId="451CDFFB" w14:textId="77777777" w:rsidTr="00450C85">
        <w:tc>
          <w:tcPr>
            <w:tcW w:w="3369" w:type="dxa"/>
            <w:shd w:val="clear" w:color="auto" w:fill="auto"/>
          </w:tcPr>
          <w:p w14:paraId="3AED3E0B"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Garancija</w:t>
            </w:r>
          </w:p>
        </w:tc>
        <w:tc>
          <w:tcPr>
            <w:tcW w:w="6409" w:type="dxa"/>
            <w:shd w:val="clear" w:color="auto" w:fill="auto"/>
          </w:tcPr>
          <w:p w14:paraId="3A7211AD" w14:textId="77777777" w:rsidR="005960D3" w:rsidRPr="005960D3" w:rsidRDefault="005960D3" w:rsidP="005960D3">
            <w:pPr>
              <w:spacing w:after="0" w:line="276" w:lineRule="auto"/>
              <w:jc w:val="both"/>
              <w:rPr>
                <w:rFonts w:ascii="Arial" w:hAnsi="Arial" w:cs="Arial"/>
              </w:rPr>
            </w:pPr>
            <w:r w:rsidRPr="005960D3">
              <w:rPr>
                <w:rFonts w:ascii="Arial" w:hAnsi="Arial" w:cs="Arial"/>
              </w:rPr>
              <w:t>7-letna originalna tovarniška garancija na opremo, NBD on-site</w:t>
            </w:r>
          </w:p>
        </w:tc>
      </w:tr>
      <w:tr w:rsidR="005960D3" w:rsidRPr="005960D3" w14:paraId="04C918B7" w14:textId="77777777" w:rsidTr="00450C85">
        <w:tc>
          <w:tcPr>
            <w:tcW w:w="3369" w:type="dxa"/>
            <w:shd w:val="clear" w:color="auto" w:fill="auto"/>
          </w:tcPr>
          <w:p w14:paraId="7FC97A9E"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Operacijski sistem</w:t>
            </w:r>
          </w:p>
        </w:tc>
        <w:tc>
          <w:tcPr>
            <w:tcW w:w="6409" w:type="dxa"/>
            <w:shd w:val="clear" w:color="auto" w:fill="auto"/>
          </w:tcPr>
          <w:p w14:paraId="6F7208D0" w14:textId="77777777" w:rsidR="005960D3" w:rsidRPr="005960D3" w:rsidRDefault="005960D3" w:rsidP="005960D3">
            <w:pPr>
              <w:spacing w:after="0" w:line="276" w:lineRule="auto"/>
              <w:jc w:val="both"/>
              <w:rPr>
                <w:rFonts w:ascii="Arial" w:hAnsi="Arial" w:cs="Arial"/>
              </w:rPr>
            </w:pPr>
            <w:r w:rsidRPr="005960D3">
              <w:rPr>
                <w:rFonts w:ascii="Arial" w:hAnsi="Arial" w:cs="Arial"/>
              </w:rPr>
              <w:t>Vključena ustrezna licenca za VMWare vSphere Standard Edition za pokritje strežnika</w:t>
            </w:r>
          </w:p>
        </w:tc>
      </w:tr>
    </w:tbl>
    <w:p w14:paraId="31C5CF6A"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066"/>
      </w:tblGrid>
      <w:tr w:rsidR="005960D3" w:rsidRPr="005960D3" w14:paraId="62B52445" w14:textId="77777777" w:rsidTr="00450C85">
        <w:tc>
          <w:tcPr>
            <w:tcW w:w="3369" w:type="dxa"/>
            <w:shd w:val="clear" w:color="auto" w:fill="99CC00"/>
          </w:tcPr>
          <w:p w14:paraId="0CB2F26C"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VmWare licence</w:t>
            </w:r>
          </w:p>
        </w:tc>
        <w:tc>
          <w:tcPr>
            <w:tcW w:w="6409" w:type="dxa"/>
            <w:shd w:val="clear" w:color="auto" w:fill="99CC00"/>
          </w:tcPr>
          <w:p w14:paraId="480AD5B4"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2 kos</w:t>
            </w:r>
          </w:p>
        </w:tc>
      </w:tr>
      <w:tr w:rsidR="005960D3" w:rsidRPr="005960D3" w14:paraId="66A79D90" w14:textId="77777777" w:rsidTr="00450C85">
        <w:tc>
          <w:tcPr>
            <w:tcW w:w="3369" w:type="dxa"/>
            <w:shd w:val="clear" w:color="auto" w:fill="auto"/>
          </w:tcPr>
          <w:p w14:paraId="5A3D48A7"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Opis</w:t>
            </w:r>
          </w:p>
        </w:tc>
        <w:tc>
          <w:tcPr>
            <w:tcW w:w="6409" w:type="dxa"/>
            <w:shd w:val="clear" w:color="auto" w:fill="auto"/>
          </w:tcPr>
          <w:p w14:paraId="7C19037C" w14:textId="77777777" w:rsidR="005960D3" w:rsidRPr="005960D3" w:rsidRDefault="005960D3" w:rsidP="005960D3">
            <w:pPr>
              <w:spacing w:after="0" w:line="276" w:lineRule="auto"/>
              <w:rPr>
                <w:rFonts w:ascii="Arial" w:hAnsi="Arial" w:cs="Arial"/>
              </w:rPr>
            </w:pPr>
            <w:r w:rsidRPr="005960D3">
              <w:rPr>
                <w:rFonts w:ascii="Arial" w:hAnsi="Arial" w:cs="Arial"/>
              </w:rPr>
              <w:t>Vmware vSphere Standard Edition 5 year</w:t>
            </w:r>
          </w:p>
        </w:tc>
      </w:tr>
    </w:tbl>
    <w:p w14:paraId="47547E58"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047"/>
      </w:tblGrid>
      <w:tr w:rsidR="005960D3" w:rsidRPr="005960D3" w14:paraId="7DAD1AD3" w14:textId="77777777" w:rsidTr="00450C85">
        <w:tc>
          <w:tcPr>
            <w:tcW w:w="3369" w:type="dxa"/>
            <w:shd w:val="clear" w:color="auto" w:fill="99CC00"/>
          </w:tcPr>
          <w:p w14:paraId="0F7FD86E"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VmWare licence (podaljšanje)</w:t>
            </w:r>
          </w:p>
        </w:tc>
        <w:tc>
          <w:tcPr>
            <w:tcW w:w="6409" w:type="dxa"/>
            <w:shd w:val="clear" w:color="auto" w:fill="99CC00"/>
          </w:tcPr>
          <w:p w14:paraId="369E9B00"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2 kos</w:t>
            </w:r>
          </w:p>
        </w:tc>
      </w:tr>
      <w:tr w:rsidR="005960D3" w:rsidRPr="005960D3" w14:paraId="66F049D3" w14:textId="77777777" w:rsidTr="00450C85">
        <w:tc>
          <w:tcPr>
            <w:tcW w:w="3369" w:type="dxa"/>
            <w:shd w:val="clear" w:color="auto" w:fill="auto"/>
          </w:tcPr>
          <w:p w14:paraId="74EB09F5"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Opis</w:t>
            </w:r>
          </w:p>
        </w:tc>
        <w:tc>
          <w:tcPr>
            <w:tcW w:w="6409" w:type="dxa"/>
            <w:shd w:val="clear" w:color="auto" w:fill="auto"/>
          </w:tcPr>
          <w:p w14:paraId="77E9FF33" w14:textId="77777777" w:rsidR="005960D3" w:rsidRPr="005960D3" w:rsidRDefault="005960D3" w:rsidP="005960D3">
            <w:pPr>
              <w:spacing w:after="0" w:line="276" w:lineRule="auto"/>
              <w:rPr>
                <w:rFonts w:ascii="Arial" w:hAnsi="Arial" w:cs="Arial"/>
              </w:rPr>
            </w:pPr>
            <w:r w:rsidRPr="005960D3">
              <w:rPr>
                <w:rFonts w:ascii="Arial" w:hAnsi="Arial" w:cs="Arial"/>
              </w:rPr>
              <w:t>Vmware vSphere Standard Edition 2 year (podaljšanje po poteku licenc, naknaden nakup)</w:t>
            </w:r>
          </w:p>
        </w:tc>
      </w:tr>
    </w:tbl>
    <w:p w14:paraId="2B4D1F10"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077"/>
      </w:tblGrid>
      <w:tr w:rsidR="005960D3" w:rsidRPr="005960D3" w14:paraId="711EF9E6" w14:textId="77777777" w:rsidTr="00450C85">
        <w:tc>
          <w:tcPr>
            <w:tcW w:w="3369" w:type="dxa"/>
            <w:tcBorders>
              <w:bottom w:val="single" w:sz="4" w:space="0" w:color="auto"/>
            </w:tcBorders>
            <w:shd w:val="clear" w:color="auto" w:fill="99CC00"/>
          </w:tcPr>
          <w:p w14:paraId="48AD6282"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Veeam licence</w:t>
            </w:r>
          </w:p>
        </w:tc>
        <w:tc>
          <w:tcPr>
            <w:tcW w:w="6409" w:type="dxa"/>
            <w:shd w:val="clear" w:color="auto" w:fill="99CC00"/>
          </w:tcPr>
          <w:p w14:paraId="3EA8E9D2"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1 kos</w:t>
            </w:r>
          </w:p>
        </w:tc>
      </w:tr>
      <w:tr w:rsidR="005960D3" w:rsidRPr="005960D3" w14:paraId="616C776C" w14:textId="77777777" w:rsidTr="00450C85">
        <w:tc>
          <w:tcPr>
            <w:tcW w:w="3369" w:type="dxa"/>
            <w:tcBorders>
              <w:bottom w:val="single" w:sz="4" w:space="0" w:color="auto"/>
            </w:tcBorders>
            <w:shd w:val="clear" w:color="auto" w:fill="auto"/>
          </w:tcPr>
          <w:p w14:paraId="4C65D9E0"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Opis</w:t>
            </w:r>
          </w:p>
        </w:tc>
        <w:tc>
          <w:tcPr>
            <w:tcW w:w="6409" w:type="dxa"/>
            <w:shd w:val="clear" w:color="auto" w:fill="auto"/>
          </w:tcPr>
          <w:p w14:paraId="7A6440CF" w14:textId="77777777" w:rsidR="005960D3" w:rsidRPr="005960D3" w:rsidRDefault="005960D3" w:rsidP="005960D3">
            <w:pPr>
              <w:spacing w:after="0" w:line="276" w:lineRule="auto"/>
              <w:rPr>
                <w:rFonts w:ascii="Arial" w:hAnsi="Arial" w:cs="Arial"/>
              </w:rPr>
            </w:pPr>
            <w:r w:rsidRPr="005960D3">
              <w:rPr>
                <w:rFonts w:ascii="Arial" w:hAnsi="Arial" w:cs="Arial"/>
              </w:rPr>
              <w:t>Veeam Data Platform Advanced Universal Subscription License, including Enterprise Plus Edition features.</w:t>
            </w:r>
          </w:p>
          <w:p w14:paraId="73174E9D" w14:textId="77777777" w:rsidR="005960D3" w:rsidRPr="005960D3" w:rsidRDefault="005960D3" w:rsidP="005960D3">
            <w:pPr>
              <w:spacing w:after="0" w:line="276" w:lineRule="auto"/>
              <w:rPr>
                <w:rFonts w:ascii="Arial" w:hAnsi="Arial" w:cs="Arial"/>
              </w:rPr>
            </w:pPr>
            <w:r w:rsidRPr="005960D3">
              <w:rPr>
                <w:rFonts w:ascii="Arial" w:hAnsi="Arial" w:cs="Arial"/>
              </w:rPr>
              <w:t>5 let subscription upfront billing &amp; production (24/7) support.</w:t>
            </w:r>
          </w:p>
          <w:p w14:paraId="602FE22E" w14:textId="77777777" w:rsidR="005960D3" w:rsidRPr="005960D3" w:rsidRDefault="005960D3" w:rsidP="005960D3">
            <w:pPr>
              <w:spacing w:after="0" w:line="276" w:lineRule="auto"/>
              <w:rPr>
                <w:rFonts w:ascii="Arial" w:hAnsi="Arial" w:cs="Arial"/>
              </w:rPr>
            </w:pPr>
            <w:r w:rsidRPr="005960D3">
              <w:rPr>
                <w:rFonts w:ascii="Arial" w:hAnsi="Arial" w:cs="Arial"/>
              </w:rPr>
              <w:t>Paket 10 instanc.</w:t>
            </w:r>
          </w:p>
          <w:p w14:paraId="2804F660" w14:textId="77777777" w:rsidR="005960D3" w:rsidRPr="005960D3" w:rsidRDefault="005960D3" w:rsidP="005960D3">
            <w:pPr>
              <w:spacing w:after="0" w:line="276" w:lineRule="auto"/>
              <w:rPr>
                <w:rFonts w:ascii="Arial" w:hAnsi="Arial" w:cs="Arial"/>
              </w:rPr>
            </w:pPr>
            <w:r w:rsidRPr="005960D3">
              <w:rPr>
                <w:rFonts w:ascii="Arial" w:hAnsi="Arial" w:cs="Arial"/>
              </w:rPr>
              <w:t>Javni sektor.</w:t>
            </w:r>
          </w:p>
        </w:tc>
      </w:tr>
    </w:tbl>
    <w:p w14:paraId="192E4D11" w14:textId="77777777" w:rsidR="005960D3" w:rsidRPr="005960D3" w:rsidRDefault="005960D3" w:rsidP="005960D3">
      <w:pPr>
        <w:spacing w:after="0" w:line="276" w:lineRule="auto"/>
        <w:jc w:val="both"/>
        <w:rPr>
          <w:rFonts w:ascii="Arial" w:hAnsi="Arial" w:cs="Arial"/>
        </w:rPr>
      </w:pPr>
    </w:p>
    <w:p w14:paraId="204F4F0F" w14:textId="02010E14" w:rsidR="005960D3" w:rsidRPr="005960D3" w:rsidRDefault="005960D3" w:rsidP="005960D3">
      <w:pPr>
        <w:spacing w:after="0" w:line="276" w:lineRule="auto"/>
        <w:jc w:val="both"/>
        <w:rPr>
          <w:rFonts w:ascii="Arial" w:hAnsi="Arial" w:cs="Arial"/>
          <w:b/>
          <w:bCs/>
        </w:rPr>
      </w:pPr>
      <w:r w:rsidRPr="005960D3">
        <w:rPr>
          <w:rFonts w:ascii="Arial" w:hAnsi="Arial" w:cs="Arial"/>
          <w:b/>
          <w:bCs/>
        </w:rPr>
        <w:t xml:space="preserve">Vzdrževanje </w:t>
      </w:r>
      <w:r w:rsidR="00E16CD4">
        <w:rPr>
          <w:rFonts w:ascii="Arial" w:hAnsi="Arial" w:cs="Arial"/>
          <w:b/>
          <w:bCs/>
        </w:rPr>
        <w:t>dobavljene</w:t>
      </w:r>
      <w:r w:rsidRPr="005960D3">
        <w:rPr>
          <w:rFonts w:ascii="Arial" w:hAnsi="Arial" w:cs="Arial"/>
          <w:b/>
          <w:bCs/>
        </w:rPr>
        <w:t xml:space="preserve"> opreme za obdobje 7 let</w:t>
      </w:r>
    </w:p>
    <w:p w14:paraId="1D98A9AC" w14:textId="77777777" w:rsidR="005960D3" w:rsidRPr="005960D3" w:rsidRDefault="005960D3" w:rsidP="005960D3">
      <w:pPr>
        <w:spacing w:after="0" w:line="276" w:lineRule="auto"/>
        <w:jc w:val="both"/>
        <w:rPr>
          <w:rFonts w:ascii="Arial" w:hAnsi="Arial" w:cs="Arial"/>
        </w:rPr>
      </w:pPr>
    </w:p>
    <w:p w14:paraId="04B2004F" w14:textId="352DCD9E" w:rsidR="005960D3" w:rsidRPr="005960D3" w:rsidRDefault="00E84FD6" w:rsidP="005960D3">
      <w:pPr>
        <w:spacing w:after="0" w:line="276" w:lineRule="auto"/>
        <w:jc w:val="both"/>
        <w:rPr>
          <w:rFonts w:ascii="Arial" w:hAnsi="Arial" w:cs="Arial"/>
        </w:rPr>
      </w:pPr>
      <w:r>
        <w:rPr>
          <w:rFonts w:ascii="Arial" w:hAnsi="Arial" w:cs="Arial"/>
        </w:rPr>
        <w:t>Pogodba, ki jo sklene naročnik z dobaviteljem (v nadaljevanju imenovanem tudi: izvajalec), vključuje</w:t>
      </w:r>
      <w:r w:rsidR="005960D3" w:rsidRPr="005960D3">
        <w:rPr>
          <w:rFonts w:ascii="Arial" w:hAnsi="Arial" w:cs="Arial"/>
        </w:rPr>
        <w:t xml:space="preserve"> vzdrževanje dobavljene opreme za obdobje 7 let.</w:t>
      </w:r>
    </w:p>
    <w:p w14:paraId="3BC27B7D" w14:textId="77777777" w:rsidR="005960D3" w:rsidRPr="005960D3" w:rsidRDefault="005960D3" w:rsidP="005960D3">
      <w:pPr>
        <w:spacing w:after="0" w:line="276" w:lineRule="auto"/>
        <w:jc w:val="both"/>
        <w:rPr>
          <w:rFonts w:ascii="Arial" w:hAnsi="Arial" w:cs="Arial"/>
        </w:rPr>
      </w:pPr>
    </w:p>
    <w:p w14:paraId="2F084B5E" w14:textId="0AEC333C" w:rsidR="005960D3" w:rsidRPr="005960D3" w:rsidRDefault="005960D3" w:rsidP="005960D3">
      <w:pPr>
        <w:spacing w:after="0" w:line="276" w:lineRule="auto"/>
        <w:jc w:val="both"/>
        <w:rPr>
          <w:rFonts w:ascii="Arial" w:hAnsi="Arial" w:cs="Arial"/>
        </w:rPr>
      </w:pPr>
      <w:r w:rsidRPr="005960D3">
        <w:rPr>
          <w:rFonts w:ascii="Arial" w:hAnsi="Arial" w:cs="Arial"/>
        </w:rPr>
        <w:t xml:space="preserve">Izvajalec bo v času trajanja vzpostavljene pogodbe o vzdrževanju dobavljene opreme vzdrževal dobavljeno strojno in programsko opremo </w:t>
      </w:r>
      <w:r w:rsidRPr="00450C85">
        <w:rPr>
          <w:rFonts w:ascii="Arial" w:hAnsi="Arial" w:cs="Arial"/>
        </w:rPr>
        <w:t xml:space="preserve">znotraj </w:t>
      </w:r>
      <w:r w:rsidR="00450C85" w:rsidRPr="00450C85">
        <w:rPr>
          <w:rFonts w:ascii="Arial" w:hAnsi="Arial" w:cs="Arial"/>
        </w:rPr>
        <w:t>1</w:t>
      </w:r>
      <w:r w:rsidR="00450C85">
        <w:rPr>
          <w:rFonts w:ascii="Arial" w:hAnsi="Arial" w:cs="Arial"/>
        </w:rPr>
        <w:t>. (prvega</w:t>
      </w:r>
      <w:r w:rsidRPr="00450C85">
        <w:rPr>
          <w:rFonts w:ascii="Arial" w:hAnsi="Arial" w:cs="Arial"/>
        </w:rPr>
        <w:t>) sklopa</w:t>
      </w:r>
      <w:r w:rsidRPr="005960D3">
        <w:rPr>
          <w:rFonts w:ascii="Arial" w:hAnsi="Arial" w:cs="Arial"/>
        </w:rPr>
        <w:t xml:space="preserve"> tega javnega naročila, kar zaobjema:</w:t>
      </w:r>
    </w:p>
    <w:p w14:paraId="6C4030A2"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Zagotavljanje razpoložljivosti in zahtevane odzivnosti storitev osnovnega vzdrževanja;</w:t>
      </w:r>
    </w:p>
    <w:p w14:paraId="7596AEBC" w14:textId="41486D12"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Spremljanje tehnoloških novosti</w:t>
      </w:r>
      <w:r w:rsidR="00CF11E2">
        <w:rPr>
          <w:rFonts w:ascii="Arial" w:hAnsi="Arial" w:cs="Arial"/>
        </w:rPr>
        <w:t>,</w:t>
      </w:r>
      <w:r w:rsidRPr="005960D3">
        <w:rPr>
          <w:rFonts w:ascii="Arial" w:hAnsi="Arial" w:cs="Arial"/>
        </w:rPr>
        <w:t xml:space="preserve"> povezanih z naročnikovo infrastrukturo ter priprava predlogov in postopkov za nemoteno delovanje in/ali izboljšanje zmogljivosti in razpoložljivosti sistemov;</w:t>
      </w:r>
    </w:p>
    <w:p w14:paraId="30BA541D"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Opravljanje tehničnih sprememb, ki jih zaobjemajo varnostni predpisi in tisti, ki povečujejo zanesljivost delovanja;</w:t>
      </w:r>
    </w:p>
    <w:p w14:paraId="7739B313"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Opravljanje tehničnih sprememb, ki povečujejo funkcionalnost in zmogljivost strojne opreme po predhodni potrditvi naročnika in na stroške naročnika;</w:t>
      </w:r>
    </w:p>
    <w:p w14:paraId="7B97D83C"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Podpora uporabnikom preko telefona;</w:t>
      </w:r>
    </w:p>
    <w:p w14:paraId="0B4F6B10"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Preventivno vzdrževanje sistemov na daljavo za odstranjevanje napak v programski opremi;</w:t>
      </w:r>
    </w:p>
    <w:p w14:paraId="00CB02A2"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Dodatna dela na infrastrukturi naročnika v okviru sistemske administracije, za katera se naročnik z izvajalcem predhodno dogovori o obsegu, vsebini in izvedbi.</w:t>
      </w:r>
    </w:p>
    <w:p w14:paraId="0730AEB6" w14:textId="77777777" w:rsidR="005960D3" w:rsidRPr="005960D3" w:rsidRDefault="005960D3" w:rsidP="005960D3">
      <w:pPr>
        <w:spacing w:after="0" w:line="276" w:lineRule="auto"/>
        <w:jc w:val="both"/>
        <w:rPr>
          <w:rFonts w:ascii="Arial" w:hAnsi="Arial" w:cs="Arial"/>
        </w:rPr>
      </w:pPr>
    </w:p>
    <w:p w14:paraId="71AB35E3" w14:textId="77777777" w:rsidR="005960D3" w:rsidRPr="005960D3" w:rsidRDefault="005960D3" w:rsidP="005960D3">
      <w:pPr>
        <w:spacing w:after="0" w:line="276" w:lineRule="auto"/>
        <w:jc w:val="both"/>
        <w:rPr>
          <w:rFonts w:ascii="Arial" w:hAnsi="Arial" w:cs="Arial"/>
        </w:rPr>
      </w:pPr>
      <w:r w:rsidRPr="005960D3">
        <w:rPr>
          <w:rFonts w:ascii="Arial" w:hAnsi="Arial" w:cs="Arial"/>
        </w:rPr>
        <w:t>Za vzdrževanje se šteje tudi pomoč pri odpravi napak, inštalacij novih verzij programske opreme, ponovna vzpostavitev funkcionalnosti sistema ob pojavu napak na strojni in programski opremi, svetovanje vzdrževalnemu osebju naročnika pri operativnem rokovanju s sistemom in pri odpravljanju tekočih zastojev v delovanju sistema.</w:t>
      </w:r>
    </w:p>
    <w:p w14:paraId="54E65AE4" w14:textId="77777777" w:rsidR="00933446" w:rsidRDefault="00933446" w:rsidP="005960D3">
      <w:pPr>
        <w:spacing w:after="0" w:line="276" w:lineRule="auto"/>
        <w:jc w:val="both"/>
        <w:rPr>
          <w:rFonts w:ascii="Arial" w:hAnsi="Arial" w:cs="Arial"/>
        </w:rPr>
      </w:pPr>
    </w:p>
    <w:p w14:paraId="503F2C87" w14:textId="0A5AA2E8" w:rsidR="005960D3" w:rsidRPr="005960D3" w:rsidRDefault="00933446" w:rsidP="005960D3">
      <w:pPr>
        <w:spacing w:after="0" w:line="276" w:lineRule="auto"/>
        <w:jc w:val="both"/>
        <w:rPr>
          <w:rFonts w:ascii="Arial" w:hAnsi="Arial" w:cs="Arial"/>
        </w:rPr>
      </w:pPr>
      <w:r>
        <w:rPr>
          <w:rFonts w:ascii="Arial" w:hAnsi="Arial" w:cs="Arial"/>
        </w:rPr>
        <w:t>Mesečni pavšal vzdrževanja ne vključuje fonda zakupljenih ur</w:t>
      </w:r>
      <w:r w:rsidR="00442466">
        <w:rPr>
          <w:rFonts w:ascii="Arial" w:hAnsi="Arial" w:cs="Arial"/>
        </w:rPr>
        <w:t>, ki bi ga lahko naročnik koristil po lastnih potrebah</w:t>
      </w:r>
      <w:r>
        <w:rPr>
          <w:rFonts w:ascii="Arial" w:hAnsi="Arial" w:cs="Arial"/>
        </w:rPr>
        <w:t>.</w:t>
      </w:r>
    </w:p>
    <w:p w14:paraId="2439B1CD" w14:textId="77777777" w:rsidR="00933446" w:rsidRDefault="00933446" w:rsidP="005960D3">
      <w:pPr>
        <w:spacing w:after="0" w:line="276" w:lineRule="auto"/>
        <w:jc w:val="both"/>
        <w:rPr>
          <w:rFonts w:ascii="Arial" w:hAnsi="Arial" w:cs="Arial"/>
        </w:rPr>
      </w:pPr>
    </w:p>
    <w:p w14:paraId="229C1E39" w14:textId="77777777" w:rsidR="005960D3" w:rsidRPr="005960D3" w:rsidRDefault="005960D3" w:rsidP="005960D3">
      <w:pPr>
        <w:spacing w:after="0" w:line="276" w:lineRule="auto"/>
        <w:jc w:val="both"/>
        <w:rPr>
          <w:rFonts w:ascii="Arial" w:hAnsi="Arial" w:cs="Arial"/>
        </w:rPr>
      </w:pPr>
      <w:r w:rsidRPr="005960D3">
        <w:rPr>
          <w:rFonts w:ascii="Arial" w:hAnsi="Arial" w:cs="Arial"/>
        </w:rPr>
        <w:t>Vzdrževanje mora potekati skladno s standardi in priporočili proizvajalca in zahtevami naročnika. Rezervni deli za vzdrževano opremo, v kolikor oprema ni več krita znotraj garancijskega roka, niso predmet tega JN in jih naročnik plačuje posebej na podlagi ponudbe.</w:t>
      </w:r>
    </w:p>
    <w:p w14:paraId="5A4028C1" w14:textId="77777777" w:rsidR="005960D3" w:rsidRPr="005960D3" w:rsidRDefault="005960D3" w:rsidP="005960D3">
      <w:pPr>
        <w:spacing w:after="0" w:line="276" w:lineRule="auto"/>
        <w:jc w:val="both"/>
        <w:rPr>
          <w:rFonts w:ascii="Arial" w:hAnsi="Arial" w:cs="Arial"/>
        </w:rPr>
      </w:pPr>
    </w:p>
    <w:p w14:paraId="6A6848DB" w14:textId="34D54E56" w:rsidR="005960D3" w:rsidRPr="005960D3" w:rsidRDefault="005960D3" w:rsidP="005960D3">
      <w:pPr>
        <w:spacing w:after="0" w:line="276" w:lineRule="auto"/>
        <w:jc w:val="both"/>
        <w:rPr>
          <w:rFonts w:ascii="Arial" w:hAnsi="Arial" w:cs="Arial"/>
        </w:rPr>
      </w:pPr>
      <w:r w:rsidRPr="005960D3">
        <w:rPr>
          <w:rFonts w:ascii="Arial" w:hAnsi="Arial" w:cs="Arial"/>
        </w:rPr>
        <w:t>Izvajalec je o okvari obveščen, ko prejme telefonski klic (in korespondenco na elektronsko pošto zaradi sledljivosti), prijavo na elektronsko pošto</w:t>
      </w:r>
      <w:r w:rsidR="00CF11E2">
        <w:rPr>
          <w:rFonts w:ascii="Arial" w:hAnsi="Arial" w:cs="Arial"/>
        </w:rPr>
        <w:t xml:space="preserve"> s</w:t>
      </w:r>
      <w:r w:rsidRPr="005960D3">
        <w:rPr>
          <w:rFonts w:ascii="Arial" w:hAnsi="Arial" w:cs="Arial"/>
        </w:rPr>
        <w:t xml:space="preserve"> strani naročnika z obvestilom o okvari, ali prijavo na portal za pomoč uporabnikom (v kolikor ga izvajalec im</w:t>
      </w:r>
      <w:r w:rsidR="00CF11E2">
        <w:rPr>
          <w:rFonts w:ascii="Arial" w:hAnsi="Arial" w:cs="Arial"/>
        </w:rPr>
        <w:t>a) s</w:t>
      </w:r>
      <w:r w:rsidRPr="005960D3">
        <w:rPr>
          <w:rFonts w:ascii="Arial" w:hAnsi="Arial" w:cs="Arial"/>
        </w:rPr>
        <w:t xml:space="preserve"> strani za to pristojne osebe na strani naročnika.</w:t>
      </w:r>
    </w:p>
    <w:p w14:paraId="3DBFE41B" w14:textId="77777777" w:rsidR="005960D3" w:rsidRPr="005960D3" w:rsidRDefault="005960D3" w:rsidP="005960D3">
      <w:pPr>
        <w:spacing w:after="0" w:line="276" w:lineRule="auto"/>
        <w:jc w:val="both"/>
        <w:rPr>
          <w:rFonts w:ascii="Arial" w:hAnsi="Arial" w:cs="Arial"/>
        </w:rPr>
      </w:pPr>
    </w:p>
    <w:p w14:paraId="059EC4E4" w14:textId="0C8CF8B8" w:rsidR="005960D3" w:rsidRPr="005960D3" w:rsidRDefault="005960D3" w:rsidP="005960D3">
      <w:pPr>
        <w:spacing w:after="0" w:line="276" w:lineRule="auto"/>
        <w:jc w:val="both"/>
        <w:rPr>
          <w:rFonts w:ascii="Arial" w:hAnsi="Arial" w:cs="Arial"/>
        </w:rPr>
      </w:pPr>
      <w:r w:rsidRPr="005960D3">
        <w:rPr>
          <w:rFonts w:ascii="Arial" w:hAnsi="Arial" w:cs="Arial"/>
        </w:rPr>
        <w:t xml:space="preserve">Izvajalec bo izvrševal popravila izključno na osnovi naročnikovih prijav okvar, za odpravo katerih </w:t>
      </w:r>
      <w:r w:rsidR="00CF11E2">
        <w:rPr>
          <w:rFonts w:ascii="Arial" w:hAnsi="Arial" w:cs="Arial"/>
        </w:rPr>
        <w:t>mora biti</w:t>
      </w:r>
      <w:r w:rsidRPr="005960D3">
        <w:rPr>
          <w:rFonts w:ascii="Arial" w:hAnsi="Arial" w:cs="Arial"/>
        </w:rPr>
        <w:t xml:space="preserve"> njegov odzivni čas v odvisnosti od prioritete odprave napake sledeč:</w:t>
      </w:r>
    </w:p>
    <w:p w14:paraId="36F41394" w14:textId="77777777" w:rsidR="005960D3" w:rsidRPr="005960D3" w:rsidRDefault="005960D3" w:rsidP="005960D3">
      <w:pPr>
        <w:spacing w:after="0" w:line="276" w:lineRule="auto"/>
        <w:jc w:val="both"/>
        <w:rPr>
          <w:rFonts w:ascii="Arial" w:hAnsi="Arial" w:cs="Arial"/>
        </w:rPr>
      </w:pPr>
    </w:p>
    <w:tbl>
      <w:tblPr>
        <w:tblW w:w="907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692"/>
        <w:gridCol w:w="2551"/>
        <w:gridCol w:w="3827"/>
      </w:tblGrid>
      <w:tr w:rsidR="005960D3" w:rsidRPr="005960D3" w14:paraId="2F6EF47D"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4C9FE9CF" w14:textId="77777777" w:rsidR="005960D3" w:rsidRPr="005960D3" w:rsidRDefault="005960D3" w:rsidP="005960D3">
            <w:pPr>
              <w:spacing w:after="0" w:line="276" w:lineRule="auto"/>
              <w:rPr>
                <w:rFonts w:ascii="Arial" w:hAnsi="Arial" w:cs="Arial"/>
              </w:rPr>
            </w:pPr>
            <w:r w:rsidRPr="005960D3">
              <w:rPr>
                <w:rFonts w:ascii="Arial" w:hAnsi="Arial" w:cs="Arial"/>
              </w:rPr>
              <w:t>Prioriteta zahtevka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2DD98A42" w14:textId="77777777" w:rsidR="005960D3" w:rsidRPr="005960D3" w:rsidRDefault="005960D3" w:rsidP="005960D3">
            <w:pPr>
              <w:spacing w:after="0" w:line="276" w:lineRule="auto"/>
              <w:rPr>
                <w:rFonts w:ascii="Arial" w:hAnsi="Arial" w:cs="Arial"/>
              </w:rPr>
            </w:pPr>
            <w:r w:rsidRPr="005960D3">
              <w:rPr>
                <w:rFonts w:ascii="Arial" w:hAnsi="Arial" w:cs="Arial"/>
              </w:rPr>
              <w:t>Odzivni čas</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890A0A1" w14:textId="74FD94B4" w:rsidR="005960D3" w:rsidRPr="005960D3" w:rsidRDefault="005960D3" w:rsidP="005960D3">
            <w:pPr>
              <w:spacing w:after="0" w:line="276" w:lineRule="auto"/>
              <w:rPr>
                <w:rFonts w:ascii="Arial" w:hAnsi="Arial" w:cs="Arial"/>
              </w:rPr>
            </w:pPr>
            <w:r w:rsidRPr="005960D3">
              <w:rPr>
                <w:rFonts w:ascii="Arial" w:hAnsi="Arial" w:cs="Arial"/>
              </w:rPr>
              <w:t xml:space="preserve">Čas, v katerem mora izvajalec </w:t>
            </w:r>
            <w:r w:rsidR="005C211F">
              <w:rPr>
                <w:rFonts w:ascii="Arial" w:hAnsi="Arial" w:cs="Arial"/>
              </w:rPr>
              <w:t xml:space="preserve"> </w:t>
            </w:r>
            <w:r w:rsidRPr="005960D3">
              <w:rPr>
                <w:rFonts w:ascii="Arial" w:hAnsi="Arial" w:cs="Arial"/>
              </w:rPr>
              <w:t xml:space="preserve">odpraviti vzroke za napako oz. motnjo </w:t>
            </w:r>
          </w:p>
        </w:tc>
      </w:tr>
      <w:tr w:rsidR="005960D3" w:rsidRPr="005960D3" w14:paraId="4ED7BFEF"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4EA63B7F" w14:textId="77777777" w:rsidR="005960D3" w:rsidRPr="005960D3" w:rsidRDefault="005960D3" w:rsidP="005960D3">
            <w:pPr>
              <w:spacing w:after="0" w:line="276" w:lineRule="auto"/>
              <w:rPr>
                <w:rFonts w:ascii="Arial" w:hAnsi="Arial" w:cs="Arial"/>
              </w:rPr>
            </w:pPr>
            <w:r w:rsidRPr="005960D3">
              <w:rPr>
                <w:rFonts w:ascii="Arial" w:hAnsi="Arial" w:cs="Arial"/>
              </w:rPr>
              <w:t xml:space="preserve">kritična </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5A455A0A" w14:textId="77777777" w:rsidR="005960D3" w:rsidRPr="005960D3" w:rsidRDefault="005960D3" w:rsidP="005960D3">
            <w:pPr>
              <w:spacing w:after="0" w:line="276" w:lineRule="auto"/>
              <w:rPr>
                <w:rFonts w:ascii="Arial" w:hAnsi="Arial" w:cs="Arial"/>
              </w:rPr>
            </w:pPr>
            <w:r w:rsidRPr="005960D3">
              <w:rPr>
                <w:rFonts w:ascii="Arial" w:hAnsi="Arial" w:cs="Arial"/>
              </w:rPr>
              <w:t>4 ure</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19C28D8" w14:textId="77777777" w:rsidR="005960D3" w:rsidRPr="005960D3" w:rsidRDefault="005960D3" w:rsidP="005960D3">
            <w:pPr>
              <w:spacing w:after="0" w:line="276" w:lineRule="auto"/>
              <w:rPr>
                <w:rFonts w:ascii="Arial" w:hAnsi="Arial" w:cs="Arial"/>
              </w:rPr>
            </w:pPr>
            <w:r w:rsidRPr="005960D3">
              <w:rPr>
                <w:rFonts w:ascii="Arial" w:hAnsi="Arial" w:cs="Arial"/>
              </w:rPr>
              <w:t>12 ur</w:t>
            </w:r>
          </w:p>
        </w:tc>
      </w:tr>
      <w:tr w:rsidR="005960D3" w:rsidRPr="005960D3" w14:paraId="4513E359"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45EB0905" w14:textId="77777777" w:rsidR="005960D3" w:rsidRPr="005960D3" w:rsidRDefault="005960D3" w:rsidP="005960D3">
            <w:pPr>
              <w:spacing w:after="0" w:line="276" w:lineRule="auto"/>
              <w:rPr>
                <w:rFonts w:ascii="Arial" w:hAnsi="Arial" w:cs="Arial"/>
              </w:rPr>
            </w:pPr>
            <w:r w:rsidRPr="005960D3">
              <w:rPr>
                <w:rFonts w:ascii="Arial" w:hAnsi="Arial" w:cs="Arial"/>
              </w:rPr>
              <w:t>visoka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64C5CC72" w14:textId="77777777" w:rsidR="005960D3" w:rsidRPr="005960D3" w:rsidRDefault="005960D3" w:rsidP="005960D3">
            <w:pPr>
              <w:spacing w:after="0" w:line="276" w:lineRule="auto"/>
              <w:rPr>
                <w:rFonts w:ascii="Arial" w:hAnsi="Arial" w:cs="Arial"/>
              </w:rPr>
            </w:pPr>
            <w:r w:rsidRPr="005960D3">
              <w:rPr>
                <w:rFonts w:ascii="Arial" w:hAnsi="Arial" w:cs="Arial"/>
              </w:rPr>
              <w:t>6 ur</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3412422" w14:textId="77777777" w:rsidR="005960D3" w:rsidRPr="005960D3" w:rsidRDefault="005960D3" w:rsidP="005960D3">
            <w:pPr>
              <w:spacing w:after="0" w:line="276" w:lineRule="auto"/>
              <w:rPr>
                <w:rFonts w:ascii="Arial" w:hAnsi="Arial" w:cs="Arial"/>
              </w:rPr>
            </w:pPr>
            <w:r w:rsidRPr="005960D3">
              <w:rPr>
                <w:rFonts w:ascii="Arial" w:hAnsi="Arial" w:cs="Arial"/>
              </w:rPr>
              <w:t>Naslednji delovni dan</w:t>
            </w:r>
          </w:p>
        </w:tc>
      </w:tr>
      <w:tr w:rsidR="005960D3" w:rsidRPr="005960D3" w14:paraId="00A3E11F"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2705B39C" w14:textId="77777777" w:rsidR="005960D3" w:rsidRPr="005960D3" w:rsidRDefault="005960D3" w:rsidP="005960D3">
            <w:pPr>
              <w:spacing w:after="0" w:line="276" w:lineRule="auto"/>
              <w:rPr>
                <w:rFonts w:ascii="Arial" w:hAnsi="Arial" w:cs="Arial"/>
              </w:rPr>
            </w:pPr>
            <w:r w:rsidRPr="005960D3">
              <w:rPr>
                <w:rFonts w:ascii="Arial" w:hAnsi="Arial" w:cs="Arial"/>
              </w:rPr>
              <w:t>pomembna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20C83F31" w14:textId="77777777" w:rsidR="005960D3" w:rsidRPr="005960D3" w:rsidRDefault="005960D3" w:rsidP="005960D3">
            <w:pPr>
              <w:spacing w:after="0" w:line="276" w:lineRule="auto"/>
              <w:rPr>
                <w:rFonts w:ascii="Arial" w:hAnsi="Arial" w:cs="Arial"/>
              </w:rPr>
            </w:pPr>
            <w:r w:rsidRPr="005960D3">
              <w:rPr>
                <w:rFonts w:ascii="Arial" w:hAnsi="Arial" w:cs="Arial"/>
              </w:rPr>
              <w:t>8 ur</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D2CF445" w14:textId="77777777" w:rsidR="005960D3" w:rsidRPr="005960D3" w:rsidRDefault="005960D3" w:rsidP="005960D3">
            <w:pPr>
              <w:spacing w:after="0" w:line="276" w:lineRule="auto"/>
              <w:rPr>
                <w:rFonts w:ascii="Arial" w:hAnsi="Arial" w:cs="Arial"/>
              </w:rPr>
            </w:pPr>
            <w:r w:rsidRPr="005960D3">
              <w:rPr>
                <w:rFonts w:ascii="Arial" w:hAnsi="Arial" w:cs="Arial"/>
              </w:rPr>
              <w:t>3 delovne dni</w:t>
            </w:r>
          </w:p>
        </w:tc>
      </w:tr>
      <w:tr w:rsidR="005960D3" w:rsidRPr="005960D3" w14:paraId="1BE0D570"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2A0024E0" w14:textId="77777777" w:rsidR="005960D3" w:rsidRPr="005960D3" w:rsidRDefault="005960D3" w:rsidP="005960D3">
            <w:pPr>
              <w:spacing w:after="0" w:line="276" w:lineRule="auto"/>
              <w:rPr>
                <w:rFonts w:ascii="Arial" w:hAnsi="Arial" w:cs="Arial"/>
              </w:rPr>
            </w:pPr>
            <w:r w:rsidRPr="005960D3">
              <w:rPr>
                <w:rFonts w:ascii="Arial" w:hAnsi="Arial" w:cs="Arial"/>
              </w:rPr>
              <w:t>nizka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62936B35" w14:textId="77777777" w:rsidR="005960D3" w:rsidRPr="005960D3" w:rsidRDefault="005960D3" w:rsidP="005960D3">
            <w:pPr>
              <w:spacing w:after="0" w:line="276" w:lineRule="auto"/>
              <w:rPr>
                <w:rFonts w:ascii="Arial" w:hAnsi="Arial" w:cs="Arial"/>
              </w:rPr>
            </w:pPr>
            <w:r w:rsidRPr="005960D3">
              <w:rPr>
                <w:rFonts w:ascii="Arial" w:hAnsi="Arial" w:cs="Arial"/>
              </w:rPr>
              <w:t>1 delovni dan</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C84C0AF" w14:textId="77777777" w:rsidR="005960D3" w:rsidRPr="005960D3" w:rsidRDefault="005960D3" w:rsidP="005960D3">
            <w:pPr>
              <w:spacing w:after="0" w:line="276" w:lineRule="auto"/>
              <w:rPr>
                <w:rFonts w:ascii="Arial" w:hAnsi="Arial" w:cs="Arial"/>
              </w:rPr>
            </w:pPr>
            <w:r w:rsidRPr="005960D3">
              <w:rPr>
                <w:rFonts w:ascii="Arial" w:hAnsi="Arial" w:cs="Arial"/>
              </w:rPr>
              <w:t>5 delovnih dni</w:t>
            </w:r>
          </w:p>
        </w:tc>
      </w:tr>
    </w:tbl>
    <w:p w14:paraId="1B68F7B1" w14:textId="77777777" w:rsidR="005960D3" w:rsidRPr="005960D3" w:rsidRDefault="005960D3" w:rsidP="005960D3">
      <w:pPr>
        <w:spacing w:after="0" w:line="276" w:lineRule="auto"/>
        <w:jc w:val="both"/>
        <w:rPr>
          <w:rFonts w:ascii="Arial" w:hAnsi="Arial" w:cs="Arial"/>
        </w:rPr>
      </w:pPr>
    </w:p>
    <w:p w14:paraId="24F2F826" w14:textId="77777777" w:rsidR="005960D3" w:rsidRPr="005960D3" w:rsidRDefault="005960D3" w:rsidP="005960D3">
      <w:pPr>
        <w:spacing w:after="0" w:line="276" w:lineRule="auto"/>
        <w:jc w:val="both"/>
        <w:rPr>
          <w:rFonts w:ascii="Arial" w:hAnsi="Arial" w:cs="Arial"/>
        </w:rPr>
      </w:pPr>
      <w:r w:rsidRPr="005960D3">
        <w:rPr>
          <w:rFonts w:ascii="Arial" w:hAnsi="Arial" w:cs="Arial"/>
        </w:rPr>
        <w:t>Opis/opredelitev napak in njihov vpliv:</w:t>
      </w:r>
    </w:p>
    <w:p w14:paraId="1826A226" w14:textId="77777777" w:rsidR="005960D3" w:rsidRPr="005960D3" w:rsidRDefault="005960D3" w:rsidP="005960D3">
      <w:pPr>
        <w:spacing w:after="0" w:line="276" w:lineRule="auto"/>
        <w:jc w:val="both"/>
        <w:rPr>
          <w:rFonts w:ascii="Arial" w:hAnsi="Arial" w:cs="Arial"/>
        </w:rPr>
      </w:pPr>
    </w:p>
    <w:p w14:paraId="1D274534" w14:textId="1F9679FC" w:rsidR="005960D3" w:rsidRPr="005960D3" w:rsidRDefault="005960D3" w:rsidP="005960D3">
      <w:pPr>
        <w:spacing w:after="0" w:line="276" w:lineRule="auto"/>
        <w:jc w:val="both"/>
        <w:rPr>
          <w:rFonts w:ascii="Arial" w:hAnsi="Arial" w:cs="Arial"/>
        </w:rPr>
      </w:pPr>
      <w:r w:rsidRPr="005960D3">
        <w:rPr>
          <w:rFonts w:ascii="Arial" w:hAnsi="Arial" w:cs="Arial"/>
          <w:b/>
          <w:bCs/>
        </w:rPr>
        <w:t>Kritična</w:t>
      </w:r>
      <w:r w:rsidRPr="005960D3">
        <w:rPr>
          <w:rFonts w:ascii="Arial" w:hAnsi="Arial" w:cs="Arial"/>
        </w:rPr>
        <w:t xml:space="preserve"> - Zelo vi</w:t>
      </w:r>
      <w:r w:rsidR="007660E9">
        <w:rPr>
          <w:rFonts w:ascii="Arial" w:hAnsi="Arial" w:cs="Arial"/>
        </w:rPr>
        <w:t>sok vpliv</w:t>
      </w:r>
      <w:r w:rsidRPr="005960D3">
        <w:rPr>
          <w:rFonts w:ascii="Arial" w:hAnsi="Arial" w:cs="Arial"/>
        </w:rPr>
        <w:t xml:space="preserve"> -</w:t>
      </w:r>
      <w:r w:rsidR="007660E9">
        <w:rPr>
          <w:rFonts w:ascii="Arial" w:hAnsi="Arial" w:cs="Arial"/>
        </w:rPr>
        <w:t xml:space="preserve"> </w:t>
      </w:r>
      <w:r w:rsidRPr="005960D3">
        <w:rPr>
          <w:rFonts w:ascii="Arial" w:hAnsi="Arial" w:cs="Arial"/>
        </w:rPr>
        <w:t xml:space="preserve">Kritična napaka/motnja je napaka/motnja, ko je uporaba katerekoli programske opreme (funkcionalnosti) ali strojne opreme onemogočena, tako da je izvajanje enega ali več poslovnih procesov s programsko opremo ali s strojno opremo onemogočeno. </w:t>
      </w:r>
    </w:p>
    <w:p w14:paraId="0696949D"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59D011C4"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Visoka</w:t>
      </w:r>
      <w:r w:rsidRPr="005960D3">
        <w:rPr>
          <w:rFonts w:ascii="Arial" w:hAnsi="Arial" w:cs="Arial"/>
        </w:rPr>
        <w:t xml:space="preserve"> - Visok vpliv - Visoka napaka/motnja je napaka/motnja, ko je uporaba katerekoli programske opreme (funkcionalnosti) ali strojne  opreme onemogočena ali otežena, kar povzroča težave pri izvajanju enega ali več poslovnih procesov in znižano produktivnost uporabnika. </w:t>
      </w:r>
    </w:p>
    <w:p w14:paraId="1E467807"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107766A2"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Pomembna</w:t>
      </w:r>
      <w:r w:rsidRPr="005960D3">
        <w:rPr>
          <w:rFonts w:ascii="Arial" w:hAnsi="Arial" w:cs="Arial"/>
        </w:rPr>
        <w:t xml:space="preserve"> - Srednji vpliv - Pomembna napaka/motnja je napaka/motnja, ko je uporaba katerekoli programske opreme (funkcionalnosti) ali strojne opreme otežena, vendar napaka ne povzroča znižane produktivnosti uporabnika. </w:t>
      </w:r>
    </w:p>
    <w:p w14:paraId="4FA91045"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23E2027B"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Nizka</w:t>
      </w:r>
      <w:r w:rsidRPr="005960D3">
        <w:rPr>
          <w:rFonts w:ascii="Arial" w:hAnsi="Arial" w:cs="Arial"/>
        </w:rPr>
        <w:t xml:space="preserve"> - Nizek vpliv - Katerikoli incident, ki ne vpliva na uporabo ključnih delov informacijske rešitve.</w:t>
      </w:r>
    </w:p>
    <w:p w14:paraId="3085F33D" w14:textId="77777777" w:rsidR="005960D3" w:rsidRPr="005960D3" w:rsidRDefault="005960D3" w:rsidP="005960D3">
      <w:pPr>
        <w:spacing w:after="0" w:line="276" w:lineRule="auto"/>
        <w:jc w:val="both"/>
        <w:rPr>
          <w:rFonts w:ascii="Arial" w:hAnsi="Arial" w:cs="Arial"/>
        </w:rPr>
      </w:pPr>
    </w:p>
    <w:p w14:paraId="1DD13ABD" w14:textId="77777777" w:rsidR="005960D3" w:rsidRPr="005960D3" w:rsidRDefault="005960D3" w:rsidP="005960D3">
      <w:pPr>
        <w:spacing w:after="0" w:line="276" w:lineRule="auto"/>
        <w:jc w:val="both"/>
        <w:rPr>
          <w:rFonts w:ascii="Arial" w:hAnsi="Arial" w:cs="Arial"/>
        </w:rPr>
      </w:pPr>
      <w:r w:rsidRPr="005960D3">
        <w:rPr>
          <w:rFonts w:ascii="Arial" w:hAnsi="Arial" w:cs="Arial"/>
        </w:rPr>
        <w:t>Odzivni čas je čas, ki preteče od prejema prijave napake, do trenutka, ko izvajalec začne z odpravljanjem napake.</w:t>
      </w:r>
    </w:p>
    <w:p w14:paraId="7EC71463" w14:textId="77777777" w:rsidR="005960D3" w:rsidRPr="005960D3" w:rsidRDefault="005960D3" w:rsidP="005960D3">
      <w:pPr>
        <w:spacing w:after="0" w:line="276" w:lineRule="auto"/>
        <w:jc w:val="both"/>
        <w:rPr>
          <w:rFonts w:ascii="Arial" w:hAnsi="Arial" w:cs="Arial"/>
        </w:rPr>
      </w:pPr>
    </w:p>
    <w:p w14:paraId="3EDD6225" w14:textId="659C8CAB" w:rsidR="005960D3" w:rsidRPr="005960D3" w:rsidRDefault="005960D3" w:rsidP="005960D3">
      <w:pPr>
        <w:spacing w:after="0" w:line="276" w:lineRule="auto"/>
        <w:jc w:val="both"/>
        <w:rPr>
          <w:rFonts w:ascii="Arial" w:hAnsi="Arial" w:cs="Arial"/>
        </w:rPr>
      </w:pPr>
      <w:r w:rsidRPr="005960D3">
        <w:rPr>
          <w:rFonts w:ascii="Arial" w:hAnsi="Arial" w:cs="Arial"/>
        </w:rPr>
        <w:t>V kolikor izvajalec ugotovi oz. odkrije izredno stanje ali dogodek</w:t>
      </w:r>
      <w:r w:rsidR="007660E9">
        <w:rPr>
          <w:rFonts w:ascii="Arial" w:hAnsi="Arial" w:cs="Arial"/>
        </w:rPr>
        <w:t>,</w:t>
      </w:r>
      <w:r w:rsidRPr="005960D3">
        <w:rPr>
          <w:rFonts w:ascii="Arial" w:hAnsi="Arial" w:cs="Arial"/>
        </w:rPr>
        <w:t xml:space="preserve"> je o slednjem dolžan nemudoma obvestiti z</w:t>
      </w:r>
      <w:r w:rsidR="00442466">
        <w:rPr>
          <w:rFonts w:ascii="Arial" w:hAnsi="Arial" w:cs="Arial"/>
        </w:rPr>
        <w:t xml:space="preserve">a to pristojno osebo naročnika. </w:t>
      </w:r>
      <w:r w:rsidRPr="005960D3">
        <w:rPr>
          <w:rFonts w:ascii="Arial" w:hAnsi="Arial" w:cs="Arial"/>
        </w:rPr>
        <w:t>Izvajalec bo vršil kontinuirano akcijo do odprave napake in pri tem vključeval ustrezne nivoje tehnične pomoči ter naročnika obveščal o stanju popravila.</w:t>
      </w:r>
    </w:p>
    <w:p w14:paraId="4E0B07D2" w14:textId="77777777" w:rsidR="005960D3" w:rsidRPr="005960D3" w:rsidRDefault="005960D3" w:rsidP="005960D3">
      <w:pPr>
        <w:spacing w:after="0" w:line="276" w:lineRule="auto"/>
        <w:jc w:val="both"/>
        <w:rPr>
          <w:rFonts w:ascii="Arial" w:hAnsi="Arial" w:cs="Arial"/>
        </w:rPr>
      </w:pPr>
    </w:p>
    <w:p w14:paraId="1837F016" w14:textId="77777777" w:rsidR="005960D3" w:rsidRPr="005960D3" w:rsidRDefault="005960D3" w:rsidP="005960D3">
      <w:pPr>
        <w:spacing w:after="0" w:line="276" w:lineRule="auto"/>
        <w:jc w:val="both"/>
        <w:rPr>
          <w:rFonts w:ascii="Arial" w:hAnsi="Arial" w:cs="Arial"/>
        </w:rPr>
      </w:pPr>
      <w:r w:rsidRPr="005960D3">
        <w:rPr>
          <w:rFonts w:ascii="Arial" w:hAnsi="Arial" w:cs="Arial"/>
        </w:rPr>
        <w:t>V odpravo napak bo vključena tudi zamenjava tistih delov opreme, za katere izvajalec meni, da jih je nujno potrebno zamenjati, zamenjava pa bo izvršena po obstoječih postopkih izvajalca, v skladu z navodili za vzdrževanje. Vsi deli, ki bodo vgrajeni zaradi zamenjave, postanejo last naročnika. Deli, odstranjeni iz opreme, postanejo last izvajalca. Vsi zamenjani deli sistema bodo obdržali vsaj enako funkcionalnost.</w:t>
      </w:r>
    </w:p>
    <w:p w14:paraId="35024BF1" w14:textId="77777777" w:rsidR="005960D3" w:rsidRDefault="005960D3" w:rsidP="005960D3">
      <w:pPr>
        <w:spacing w:after="0" w:line="276" w:lineRule="auto"/>
        <w:jc w:val="both"/>
        <w:rPr>
          <w:rFonts w:ascii="Arial" w:hAnsi="Arial" w:cs="Arial"/>
        </w:rPr>
      </w:pPr>
    </w:p>
    <w:p w14:paraId="3E99578C" w14:textId="2D309ADF" w:rsidR="005960D3" w:rsidRPr="005960D3" w:rsidRDefault="005960D3" w:rsidP="00E84FD6">
      <w:pPr>
        <w:spacing w:after="0" w:line="276" w:lineRule="auto"/>
        <w:jc w:val="both"/>
        <w:rPr>
          <w:rFonts w:ascii="Arial" w:hAnsi="Arial" w:cs="Arial"/>
        </w:rPr>
      </w:pPr>
      <w:r w:rsidRPr="005960D3">
        <w:rPr>
          <w:rFonts w:ascii="Arial" w:hAnsi="Arial" w:cs="Arial"/>
        </w:rPr>
        <w:t xml:space="preserve">Pri prijavi napake </w:t>
      </w:r>
      <w:r w:rsidR="007660E9">
        <w:rPr>
          <w:rFonts w:ascii="Arial" w:hAnsi="Arial" w:cs="Arial"/>
        </w:rPr>
        <w:t>bo naročnik navedel</w:t>
      </w:r>
      <w:r w:rsidR="00E84FD6">
        <w:rPr>
          <w:rFonts w:ascii="Arial" w:hAnsi="Arial" w:cs="Arial"/>
        </w:rPr>
        <w:t xml:space="preserve">: (1) </w:t>
      </w:r>
      <w:r w:rsidRPr="005960D3">
        <w:rPr>
          <w:rFonts w:ascii="Arial" w:hAnsi="Arial" w:cs="Arial"/>
        </w:rPr>
        <w:t>Ime naročnika in</w:t>
      </w:r>
      <w:r w:rsidR="00E84FD6">
        <w:rPr>
          <w:rFonts w:ascii="Arial" w:hAnsi="Arial" w:cs="Arial"/>
        </w:rPr>
        <w:t xml:space="preserve"> ime osebe, ki okvaro prijavlja; (2) Sistem ali opcijo v okvari; (3) Opis okvare in (4) </w:t>
      </w:r>
      <w:r w:rsidRPr="005960D3">
        <w:rPr>
          <w:rFonts w:ascii="Arial" w:hAnsi="Arial" w:cs="Arial"/>
        </w:rPr>
        <w:t>Dodatne informacije (teža okvare, želje naročnika, itd.)</w:t>
      </w:r>
    </w:p>
    <w:p w14:paraId="1BC065A9" w14:textId="77777777" w:rsidR="005960D3" w:rsidRPr="005960D3" w:rsidRDefault="005960D3" w:rsidP="005960D3">
      <w:pPr>
        <w:spacing w:after="0" w:line="276" w:lineRule="auto"/>
        <w:jc w:val="both"/>
        <w:rPr>
          <w:rFonts w:ascii="Arial" w:hAnsi="Arial" w:cs="Arial"/>
        </w:rPr>
      </w:pPr>
    </w:p>
    <w:p w14:paraId="3F08C907" w14:textId="77777777" w:rsidR="005960D3" w:rsidRPr="005960D3" w:rsidRDefault="005960D3" w:rsidP="005960D3">
      <w:pPr>
        <w:spacing w:after="0" w:line="276" w:lineRule="auto"/>
        <w:jc w:val="both"/>
        <w:rPr>
          <w:rFonts w:ascii="Arial" w:hAnsi="Arial" w:cs="Arial"/>
        </w:rPr>
      </w:pPr>
      <w:r w:rsidRPr="005960D3">
        <w:rPr>
          <w:rFonts w:ascii="Arial" w:hAnsi="Arial" w:cs="Arial"/>
        </w:rPr>
        <w:t>Sprememba konfiguracije opreme, ki je predmet tega JN, se lahko izvrši samo v dogovoru z izvajalcem.</w:t>
      </w:r>
    </w:p>
    <w:p w14:paraId="4F14FA11" w14:textId="77777777" w:rsidR="005960D3" w:rsidRPr="005960D3" w:rsidRDefault="005960D3" w:rsidP="005960D3">
      <w:pPr>
        <w:spacing w:after="0" w:line="276" w:lineRule="auto"/>
        <w:jc w:val="both"/>
        <w:rPr>
          <w:rFonts w:ascii="Arial" w:hAnsi="Arial" w:cs="Arial"/>
        </w:rPr>
      </w:pPr>
    </w:p>
    <w:p w14:paraId="72CA46EC" w14:textId="60E39F8B" w:rsidR="005960D3" w:rsidRPr="005960D3" w:rsidRDefault="005960D3" w:rsidP="005960D3">
      <w:pPr>
        <w:spacing w:after="0" w:line="276" w:lineRule="auto"/>
        <w:jc w:val="both"/>
        <w:rPr>
          <w:rFonts w:ascii="Arial" w:hAnsi="Arial" w:cs="Arial"/>
        </w:rPr>
      </w:pPr>
      <w:r w:rsidRPr="005960D3">
        <w:rPr>
          <w:rFonts w:ascii="Arial" w:hAnsi="Arial" w:cs="Arial"/>
        </w:rPr>
        <w:t xml:space="preserve">Naročnik bo o vsakem nameravanem premeščanju ali načrtovanem (delnem ali celotnem) izklopu opreme obvestil izvajalca 14 dni vnaprej, če je to mogoče. Če so izpolnjeni vsi pogoji za premestitev ali izklop opreme, bo izvajalec izvršil odstranitev in ponovno namestitev ali izklop in vklop opreme v vnaprej dogovorjenem roku. Na željo naročnika bo izvajalec nadzoroval prevoz opreme. Navedene storitve se lahko koristijo znotraj zakupljenih vzdrževalnih ur, pri čemer se kilometrina obračuna </w:t>
      </w:r>
      <w:r w:rsidRPr="009528DA">
        <w:rPr>
          <w:rFonts w:ascii="Arial" w:hAnsi="Arial" w:cs="Arial"/>
        </w:rPr>
        <w:t>posebej. Za kilometrino bo izvajalec predhodno izstavil predračun.</w:t>
      </w:r>
    </w:p>
    <w:p w14:paraId="550FC963" w14:textId="77777777" w:rsidR="005960D3" w:rsidRPr="005960D3" w:rsidRDefault="005960D3" w:rsidP="005960D3">
      <w:pPr>
        <w:spacing w:after="0" w:line="276" w:lineRule="auto"/>
        <w:jc w:val="both"/>
        <w:rPr>
          <w:rFonts w:ascii="Arial" w:hAnsi="Arial" w:cs="Arial"/>
        </w:rPr>
      </w:pPr>
    </w:p>
    <w:p w14:paraId="59ADCC55" w14:textId="77777777" w:rsidR="005960D3" w:rsidRPr="005960D3" w:rsidRDefault="005960D3" w:rsidP="005960D3">
      <w:pPr>
        <w:spacing w:after="0" w:line="276" w:lineRule="auto"/>
        <w:jc w:val="both"/>
        <w:rPr>
          <w:rFonts w:ascii="Arial" w:hAnsi="Arial" w:cs="Arial"/>
        </w:rPr>
      </w:pPr>
      <w:r w:rsidRPr="005960D3">
        <w:rPr>
          <w:rFonts w:ascii="Arial" w:hAnsi="Arial" w:cs="Arial"/>
        </w:rPr>
        <w:t>Osebje izvajalca bo o svojem prihodu v prostore naročnika, o opravljenem delu in odhodu obveščalo odgovorne delavce naročnika. Intervencija je opravljena, ko naročnik podpiše delovni nalog, ki mu ga v podpis predloži vzdrževalec izvajalca.</w:t>
      </w:r>
    </w:p>
    <w:p w14:paraId="0537135F" w14:textId="77777777" w:rsidR="005960D3" w:rsidRPr="005960D3" w:rsidRDefault="005960D3" w:rsidP="005960D3">
      <w:pPr>
        <w:spacing w:after="0" w:line="276" w:lineRule="auto"/>
        <w:jc w:val="both"/>
        <w:rPr>
          <w:rFonts w:ascii="Arial" w:hAnsi="Arial" w:cs="Arial"/>
        </w:rPr>
      </w:pPr>
    </w:p>
    <w:p w14:paraId="2CEED69D" w14:textId="77777777" w:rsidR="005960D3" w:rsidRPr="005960D3" w:rsidRDefault="005960D3" w:rsidP="00FF30FC">
      <w:pPr>
        <w:widowControl/>
        <w:numPr>
          <w:ilvl w:val="0"/>
          <w:numId w:val="76"/>
        </w:numPr>
        <w:autoSpaceDN/>
        <w:spacing w:after="0" w:line="276" w:lineRule="auto"/>
        <w:ind w:left="709" w:hanging="349"/>
        <w:jc w:val="both"/>
        <w:textAlignment w:val="auto"/>
        <w:rPr>
          <w:rFonts w:ascii="Arial" w:hAnsi="Arial" w:cs="Arial"/>
          <w:b/>
          <w:bCs/>
        </w:rPr>
      </w:pPr>
      <w:r w:rsidRPr="005960D3">
        <w:rPr>
          <w:rFonts w:ascii="Arial" w:hAnsi="Arial" w:cs="Arial"/>
          <w:b/>
          <w:bCs/>
        </w:rPr>
        <w:t>Sklop 2: Dokup enot za diskovno polje</w:t>
      </w:r>
    </w:p>
    <w:p w14:paraId="61AC1A3A" w14:textId="77777777" w:rsidR="005960D3" w:rsidRPr="005960D3" w:rsidRDefault="005960D3" w:rsidP="005960D3">
      <w:pPr>
        <w:spacing w:after="0" w:line="276" w:lineRule="auto"/>
        <w:jc w:val="both"/>
        <w:rPr>
          <w:rFonts w:ascii="Arial" w:hAnsi="Arial" w:cs="Arial"/>
        </w:rPr>
      </w:pPr>
    </w:p>
    <w:p w14:paraId="22771111"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Vsa ponujena oprema mora biti nova in nerabljena z vključeno proizvajalčevo garancijo. </w:t>
      </w:r>
    </w:p>
    <w:p w14:paraId="4CD68587"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048"/>
      </w:tblGrid>
      <w:tr w:rsidR="005960D3" w:rsidRPr="005960D3" w14:paraId="03DCD62F" w14:textId="77777777" w:rsidTr="00450C85">
        <w:tc>
          <w:tcPr>
            <w:tcW w:w="3369" w:type="dxa"/>
            <w:shd w:val="clear" w:color="auto" w:fill="99CC00"/>
          </w:tcPr>
          <w:p w14:paraId="5CCD6967"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Kasete za tračno knjižnico - podatkovne</w:t>
            </w:r>
          </w:p>
        </w:tc>
        <w:tc>
          <w:tcPr>
            <w:tcW w:w="6409" w:type="dxa"/>
            <w:shd w:val="clear" w:color="auto" w:fill="99CC00"/>
          </w:tcPr>
          <w:p w14:paraId="4F517AB2" w14:textId="77777777" w:rsidR="005960D3" w:rsidRPr="005960D3" w:rsidRDefault="005960D3" w:rsidP="005960D3">
            <w:pPr>
              <w:spacing w:after="0" w:line="276" w:lineRule="auto"/>
              <w:rPr>
                <w:rFonts w:ascii="Arial" w:hAnsi="Arial" w:cs="Arial"/>
                <w:b/>
                <w:bCs/>
              </w:rPr>
            </w:pPr>
            <w:r w:rsidRPr="005960D3">
              <w:rPr>
                <w:rFonts w:ascii="Arial" w:hAnsi="Arial" w:cs="Arial"/>
                <w:b/>
                <w:bCs/>
              </w:rPr>
              <w:t xml:space="preserve">Količina: 30 kos </w:t>
            </w:r>
          </w:p>
        </w:tc>
      </w:tr>
      <w:tr w:rsidR="005960D3" w:rsidRPr="005960D3" w14:paraId="0AB787D6" w14:textId="77777777" w:rsidTr="00450C85">
        <w:tc>
          <w:tcPr>
            <w:tcW w:w="3369" w:type="dxa"/>
            <w:shd w:val="clear" w:color="auto" w:fill="auto"/>
          </w:tcPr>
          <w:p w14:paraId="4A11828B"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Združljivost s tračno knjižnico</w:t>
            </w:r>
          </w:p>
        </w:tc>
        <w:tc>
          <w:tcPr>
            <w:tcW w:w="6409" w:type="dxa"/>
            <w:shd w:val="clear" w:color="auto" w:fill="auto"/>
          </w:tcPr>
          <w:p w14:paraId="1CC9F48D" w14:textId="77777777" w:rsidR="005960D3" w:rsidRPr="005960D3" w:rsidRDefault="005960D3" w:rsidP="005960D3">
            <w:pPr>
              <w:spacing w:after="0" w:line="276" w:lineRule="auto"/>
              <w:rPr>
                <w:rFonts w:ascii="Arial" w:hAnsi="Arial" w:cs="Arial"/>
              </w:rPr>
            </w:pPr>
            <w:r w:rsidRPr="005960D3">
              <w:rPr>
                <w:rFonts w:ascii="Arial" w:hAnsi="Arial" w:cs="Arial"/>
              </w:rPr>
              <w:t>Dell EMC ML3 (40 slotov)</w:t>
            </w:r>
          </w:p>
        </w:tc>
      </w:tr>
      <w:tr w:rsidR="005960D3" w:rsidRPr="005960D3" w14:paraId="5BCEB80E" w14:textId="77777777" w:rsidTr="00450C85">
        <w:tc>
          <w:tcPr>
            <w:tcW w:w="3369" w:type="dxa"/>
            <w:shd w:val="clear" w:color="auto" w:fill="auto"/>
          </w:tcPr>
          <w:p w14:paraId="3DE2E29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Tip kasete</w:t>
            </w:r>
          </w:p>
        </w:tc>
        <w:tc>
          <w:tcPr>
            <w:tcW w:w="6409" w:type="dxa"/>
            <w:shd w:val="clear" w:color="auto" w:fill="auto"/>
          </w:tcPr>
          <w:p w14:paraId="441B0655" w14:textId="77777777" w:rsidR="005960D3" w:rsidRPr="005960D3" w:rsidRDefault="005960D3" w:rsidP="005960D3">
            <w:pPr>
              <w:spacing w:after="0" w:line="276" w:lineRule="auto"/>
              <w:rPr>
                <w:rFonts w:ascii="Arial" w:hAnsi="Arial" w:cs="Arial"/>
              </w:rPr>
            </w:pPr>
            <w:r w:rsidRPr="005960D3">
              <w:rPr>
                <w:rFonts w:ascii="Arial" w:hAnsi="Arial" w:cs="Arial"/>
              </w:rPr>
              <w:t>LTO8 Ultrium  Data Cartridge</w:t>
            </w:r>
          </w:p>
        </w:tc>
      </w:tr>
    </w:tbl>
    <w:p w14:paraId="2477CE60"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6048"/>
      </w:tblGrid>
      <w:tr w:rsidR="005960D3" w:rsidRPr="005960D3" w14:paraId="181AC38F" w14:textId="77777777" w:rsidTr="00450C85">
        <w:tc>
          <w:tcPr>
            <w:tcW w:w="3369" w:type="dxa"/>
            <w:shd w:val="clear" w:color="auto" w:fill="99CC00"/>
          </w:tcPr>
          <w:p w14:paraId="2334F1D3"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Kasete za tračno knjižnico - čistilne</w:t>
            </w:r>
          </w:p>
        </w:tc>
        <w:tc>
          <w:tcPr>
            <w:tcW w:w="6409" w:type="dxa"/>
            <w:shd w:val="clear" w:color="auto" w:fill="99CC00"/>
          </w:tcPr>
          <w:p w14:paraId="412DE0ED" w14:textId="77777777" w:rsidR="005960D3" w:rsidRPr="005960D3" w:rsidRDefault="005960D3" w:rsidP="005960D3">
            <w:pPr>
              <w:spacing w:after="0" w:line="276" w:lineRule="auto"/>
              <w:rPr>
                <w:rFonts w:ascii="Arial" w:hAnsi="Arial" w:cs="Arial"/>
                <w:b/>
                <w:bCs/>
              </w:rPr>
            </w:pPr>
            <w:r w:rsidRPr="005960D3">
              <w:rPr>
                <w:rFonts w:ascii="Arial" w:hAnsi="Arial" w:cs="Arial"/>
                <w:b/>
                <w:bCs/>
              </w:rPr>
              <w:t xml:space="preserve">Količina: 1 kos </w:t>
            </w:r>
          </w:p>
        </w:tc>
      </w:tr>
      <w:tr w:rsidR="005960D3" w:rsidRPr="005960D3" w14:paraId="7741F07E" w14:textId="77777777" w:rsidTr="00450C85">
        <w:tc>
          <w:tcPr>
            <w:tcW w:w="3369" w:type="dxa"/>
            <w:shd w:val="clear" w:color="auto" w:fill="auto"/>
          </w:tcPr>
          <w:p w14:paraId="55CD0829"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Združljivost s tračno knjižnico</w:t>
            </w:r>
          </w:p>
        </w:tc>
        <w:tc>
          <w:tcPr>
            <w:tcW w:w="6409" w:type="dxa"/>
            <w:shd w:val="clear" w:color="auto" w:fill="auto"/>
          </w:tcPr>
          <w:p w14:paraId="35BEE41D" w14:textId="77777777" w:rsidR="005960D3" w:rsidRPr="005960D3" w:rsidRDefault="005960D3" w:rsidP="005960D3">
            <w:pPr>
              <w:spacing w:after="0" w:line="276" w:lineRule="auto"/>
              <w:rPr>
                <w:rFonts w:ascii="Arial" w:hAnsi="Arial" w:cs="Arial"/>
              </w:rPr>
            </w:pPr>
            <w:r w:rsidRPr="005960D3">
              <w:rPr>
                <w:rFonts w:ascii="Arial" w:hAnsi="Arial" w:cs="Arial"/>
              </w:rPr>
              <w:t>Dell EMC ML3 (40 slotov)</w:t>
            </w:r>
          </w:p>
        </w:tc>
      </w:tr>
      <w:tr w:rsidR="005960D3" w:rsidRPr="005960D3" w14:paraId="3D86E045" w14:textId="77777777" w:rsidTr="00450C85">
        <w:tc>
          <w:tcPr>
            <w:tcW w:w="3369" w:type="dxa"/>
            <w:shd w:val="clear" w:color="auto" w:fill="auto"/>
          </w:tcPr>
          <w:p w14:paraId="37B40850" w14:textId="77777777" w:rsidR="005960D3" w:rsidRPr="005960D3" w:rsidRDefault="005960D3" w:rsidP="005960D3">
            <w:pPr>
              <w:spacing w:after="0" w:line="276" w:lineRule="auto"/>
              <w:jc w:val="both"/>
              <w:rPr>
                <w:rFonts w:ascii="Arial" w:hAnsi="Arial" w:cs="Arial"/>
                <w:b/>
                <w:bCs/>
              </w:rPr>
            </w:pPr>
            <w:r w:rsidRPr="005960D3">
              <w:rPr>
                <w:rFonts w:ascii="Arial" w:hAnsi="Arial" w:cs="Arial"/>
                <w:b/>
                <w:bCs/>
              </w:rPr>
              <w:t>Tip kasete</w:t>
            </w:r>
          </w:p>
        </w:tc>
        <w:tc>
          <w:tcPr>
            <w:tcW w:w="6409" w:type="dxa"/>
            <w:shd w:val="clear" w:color="auto" w:fill="auto"/>
          </w:tcPr>
          <w:p w14:paraId="10AFA62E" w14:textId="77777777" w:rsidR="005960D3" w:rsidRPr="005960D3" w:rsidRDefault="005960D3" w:rsidP="005960D3">
            <w:pPr>
              <w:spacing w:after="0" w:line="276" w:lineRule="auto"/>
              <w:rPr>
                <w:rFonts w:ascii="Arial" w:hAnsi="Arial" w:cs="Arial"/>
              </w:rPr>
            </w:pPr>
            <w:r w:rsidRPr="005960D3">
              <w:rPr>
                <w:rFonts w:ascii="Arial" w:hAnsi="Arial" w:cs="Arial"/>
              </w:rPr>
              <w:t>Cleaning Tape Cartridge for LTO</w:t>
            </w:r>
          </w:p>
        </w:tc>
      </w:tr>
    </w:tbl>
    <w:p w14:paraId="7A567B53"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51"/>
      </w:tblGrid>
      <w:tr w:rsidR="005960D3" w:rsidRPr="005960D3" w14:paraId="747115BB" w14:textId="77777777" w:rsidTr="00450C85">
        <w:tc>
          <w:tcPr>
            <w:tcW w:w="3369" w:type="dxa"/>
            <w:shd w:val="clear" w:color="auto" w:fill="99CC00"/>
          </w:tcPr>
          <w:p w14:paraId="62C60B32"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Nadgradnja programske opreme na obstoječih diskovnih sistemih A400 in FAS2750</w:t>
            </w:r>
          </w:p>
        </w:tc>
        <w:tc>
          <w:tcPr>
            <w:tcW w:w="6409" w:type="dxa"/>
            <w:shd w:val="clear" w:color="auto" w:fill="99CC00"/>
          </w:tcPr>
          <w:p w14:paraId="62A87A84"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1 kos</w:t>
            </w:r>
          </w:p>
        </w:tc>
      </w:tr>
      <w:tr w:rsidR="005960D3" w:rsidRPr="005960D3" w14:paraId="2536624A" w14:textId="77777777" w:rsidTr="00450C85">
        <w:tc>
          <w:tcPr>
            <w:tcW w:w="3369" w:type="dxa"/>
            <w:shd w:val="clear" w:color="auto" w:fill="auto"/>
          </w:tcPr>
          <w:p w14:paraId="315BA9D6"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Naročnikov model (združljivost)</w:t>
            </w:r>
          </w:p>
        </w:tc>
        <w:tc>
          <w:tcPr>
            <w:tcW w:w="6409" w:type="dxa"/>
            <w:shd w:val="clear" w:color="auto" w:fill="auto"/>
          </w:tcPr>
          <w:p w14:paraId="248F36CF" w14:textId="77777777" w:rsidR="005960D3" w:rsidRPr="005960D3" w:rsidRDefault="005960D3" w:rsidP="005960D3">
            <w:pPr>
              <w:spacing w:after="0" w:line="276" w:lineRule="auto"/>
              <w:rPr>
                <w:rFonts w:ascii="Arial" w:hAnsi="Arial" w:cs="Arial"/>
              </w:rPr>
            </w:pPr>
            <w:r w:rsidRPr="005960D3">
              <w:rPr>
                <w:rFonts w:ascii="Arial" w:hAnsi="Arial" w:cs="Arial"/>
              </w:rPr>
              <w:t>NetApp FAS2750, NetApp A400</w:t>
            </w:r>
          </w:p>
        </w:tc>
      </w:tr>
      <w:tr w:rsidR="005960D3" w:rsidRPr="005960D3" w14:paraId="0FBFA469" w14:textId="77777777" w:rsidTr="00450C85">
        <w:tc>
          <w:tcPr>
            <w:tcW w:w="3369" w:type="dxa"/>
            <w:shd w:val="clear" w:color="auto" w:fill="auto"/>
          </w:tcPr>
          <w:p w14:paraId="3265887A" w14:textId="77777777" w:rsidR="005960D3" w:rsidRPr="005960D3" w:rsidRDefault="005960D3" w:rsidP="005960D3">
            <w:pPr>
              <w:spacing w:after="0" w:line="276" w:lineRule="auto"/>
              <w:rPr>
                <w:rFonts w:ascii="Arial" w:hAnsi="Arial" w:cs="Arial"/>
                <w:b/>
                <w:bCs/>
              </w:rPr>
            </w:pPr>
            <w:r w:rsidRPr="005960D3">
              <w:rPr>
                <w:rFonts w:ascii="Arial" w:hAnsi="Arial" w:cs="Arial"/>
                <w:b/>
                <w:bCs/>
              </w:rPr>
              <w:t>Opis</w:t>
            </w:r>
          </w:p>
        </w:tc>
        <w:tc>
          <w:tcPr>
            <w:tcW w:w="6409" w:type="dxa"/>
            <w:shd w:val="clear" w:color="auto" w:fill="auto"/>
          </w:tcPr>
          <w:p w14:paraId="7C3170C1" w14:textId="77777777" w:rsidR="005960D3" w:rsidRPr="005960D3" w:rsidRDefault="005960D3" w:rsidP="005960D3">
            <w:pPr>
              <w:spacing w:after="0" w:line="276" w:lineRule="auto"/>
              <w:rPr>
                <w:rFonts w:ascii="Arial" w:hAnsi="Arial" w:cs="Arial"/>
              </w:rPr>
            </w:pPr>
            <w:r w:rsidRPr="005960D3">
              <w:rPr>
                <w:rFonts w:ascii="Arial" w:hAnsi="Arial" w:cs="Arial"/>
              </w:rPr>
              <w:t>Nadgradnja obstoječega operacijskega sistem Core ONTAP na ONTAP One Compatibility Bundle</w:t>
            </w:r>
          </w:p>
        </w:tc>
      </w:tr>
      <w:tr w:rsidR="005960D3" w:rsidRPr="005960D3" w14:paraId="4C45D0F9" w14:textId="77777777" w:rsidTr="00450C85">
        <w:tc>
          <w:tcPr>
            <w:tcW w:w="3369" w:type="dxa"/>
            <w:shd w:val="clear" w:color="auto" w:fill="auto"/>
          </w:tcPr>
          <w:p w14:paraId="46131335" w14:textId="77777777" w:rsidR="005960D3" w:rsidRPr="005960D3" w:rsidRDefault="005960D3" w:rsidP="005960D3">
            <w:pPr>
              <w:spacing w:after="0" w:line="276" w:lineRule="auto"/>
              <w:rPr>
                <w:rFonts w:ascii="Arial" w:hAnsi="Arial" w:cs="Arial"/>
                <w:b/>
                <w:bCs/>
              </w:rPr>
            </w:pPr>
            <w:r w:rsidRPr="005960D3">
              <w:rPr>
                <w:rFonts w:ascii="Arial" w:hAnsi="Arial" w:cs="Arial"/>
                <w:b/>
                <w:bCs/>
              </w:rPr>
              <w:t>Garancija</w:t>
            </w:r>
          </w:p>
        </w:tc>
        <w:tc>
          <w:tcPr>
            <w:tcW w:w="6409" w:type="dxa"/>
            <w:shd w:val="clear" w:color="auto" w:fill="auto"/>
          </w:tcPr>
          <w:p w14:paraId="64D4A188" w14:textId="77777777" w:rsidR="005960D3" w:rsidRPr="005960D3" w:rsidRDefault="005960D3" w:rsidP="005960D3">
            <w:pPr>
              <w:spacing w:after="0" w:line="276" w:lineRule="auto"/>
              <w:rPr>
                <w:rFonts w:ascii="Arial" w:hAnsi="Arial" w:cs="Arial"/>
              </w:rPr>
            </w:pPr>
            <w:r w:rsidRPr="005960D3">
              <w:rPr>
                <w:rFonts w:ascii="Arial" w:hAnsi="Arial" w:cs="Arial"/>
              </w:rPr>
              <w:t>Do izteka obstoječe garancije diskovnega sistema (31.8.2027)</w:t>
            </w:r>
          </w:p>
        </w:tc>
      </w:tr>
      <w:tr w:rsidR="005960D3" w:rsidRPr="005960D3" w14:paraId="0D16B2E7" w14:textId="77777777" w:rsidTr="00450C85">
        <w:tc>
          <w:tcPr>
            <w:tcW w:w="3369" w:type="dxa"/>
            <w:shd w:val="clear" w:color="auto" w:fill="auto"/>
          </w:tcPr>
          <w:p w14:paraId="2D6EAFE2" w14:textId="77777777" w:rsidR="005960D3" w:rsidRPr="005960D3" w:rsidRDefault="005960D3" w:rsidP="005960D3">
            <w:pPr>
              <w:spacing w:after="0" w:line="276" w:lineRule="auto"/>
              <w:rPr>
                <w:rFonts w:ascii="Arial" w:hAnsi="Arial" w:cs="Arial"/>
                <w:b/>
                <w:bCs/>
              </w:rPr>
            </w:pPr>
            <w:r w:rsidRPr="005960D3">
              <w:rPr>
                <w:rFonts w:ascii="Arial" w:hAnsi="Arial" w:cs="Arial"/>
                <w:b/>
                <w:bCs/>
              </w:rPr>
              <w:t>Storitve</w:t>
            </w:r>
          </w:p>
        </w:tc>
        <w:tc>
          <w:tcPr>
            <w:tcW w:w="6409" w:type="dxa"/>
            <w:shd w:val="clear" w:color="auto" w:fill="auto"/>
          </w:tcPr>
          <w:p w14:paraId="0A5E3943" w14:textId="77777777" w:rsidR="005960D3" w:rsidRPr="005960D3" w:rsidRDefault="005960D3" w:rsidP="005960D3">
            <w:pPr>
              <w:spacing w:after="0" w:line="276" w:lineRule="auto"/>
              <w:rPr>
                <w:rFonts w:ascii="Arial" w:hAnsi="Arial" w:cs="Arial"/>
              </w:rPr>
            </w:pPr>
            <w:r w:rsidRPr="005960D3">
              <w:rPr>
                <w:rFonts w:ascii="Arial" w:hAnsi="Arial" w:cs="Arial"/>
              </w:rPr>
              <w:t>Namestitev in konfiguracija programske opreme</w:t>
            </w:r>
          </w:p>
          <w:p w14:paraId="5BC76FBE" w14:textId="77777777" w:rsidR="005960D3" w:rsidRPr="005960D3" w:rsidRDefault="005960D3" w:rsidP="005960D3">
            <w:pPr>
              <w:spacing w:after="0" w:line="276" w:lineRule="auto"/>
              <w:rPr>
                <w:rFonts w:ascii="Arial" w:hAnsi="Arial" w:cs="Arial"/>
              </w:rPr>
            </w:pPr>
            <w:r w:rsidRPr="005960D3">
              <w:rPr>
                <w:rFonts w:ascii="Arial" w:hAnsi="Arial" w:cs="Arial"/>
              </w:rPr>
              <w:t>Priprava dokumentacije in prenos znanja</w:t>
            </w:r>
          </w:p>
        </w:tc>
      </w:tr>
    </w:tbl>
    <w:p w14:paraId="3ADA0A74"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51"/>
      </w:tblGrid>
      <w:tr w:rsidR="005960D3" w:rsidRPr="005960D3" w14:paraId="50000554" w14:textId="77777777" w:rsidTr="00450C85">
        <w:tc>
          <w:tcPr>
            <w:tcW w:w="3369" w:type="dxa"/>
            <w:shd w:val="clear" w:color="auto" w:fill="99CC00"/>
          </w:tcPr>
          <w:p w14:paraId="59CFE95E"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Nadgradnja obstoječega diskovnega polja SATA</w:t>
            </w:r>
          </w:p>
        </w:tc>
        <w:tc>
          <w:tcPr>
            <w:tcW w:w="6409" w:type="dxa"/>
            <w:shd w:val="clear" w:color="auto" w:fill="99CC00"/>
          </w:tcPr>
          <w:p w14:paraId="1838A433"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1 kos</w:t>
            </w:r>
          </w:p>
        </w:tc>
      </w:tr>
      <w:tr w:rsidR="005960D3" w:rsidRPr="005960D3" w14:paraId="42228428" w14:textId="77777777" w:rsidTr="00450C85">
        <w:tc>
          <w:tcPr>
            <w:tcW w:w="3369" w:type="dxa"/>
            <w:shd w:val="clear" w:color="auto" w:fill="auto"/>
          </w:tcPr>
          <w:p w14:paraId="2BD94853"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Naročnikov model (združljivost)</w:t>
            </w:r>
          </w:p>
        </w:tc>
        <w:tc>
          <w:tcPr>
            <w:tcW w:w="6409" w:type="dxa"/>
            <w:shd w:val="clear" w:color="auto" w:fill="auto"/>
          </w:tcPr>
          <w:p w14:paraId="49B865B4" w14:textId="77777777" w:rsidR="005960D3" w:rsidRPr="005960D3" w:rsidRDefault="005960D3" w:rsidP="005960D3">
            <w:pPr>
              <w:spacing w:after="0" w:line="276" w:lineRule="auto"/>
              <w:rPr>
                <w:rFonts w:ascii="Arial" w:hAnsi="Arial" w:cs="Arial"/>
              </w:rPr>
            </w:pPr>
            <w:r w:rsidRPr="005960D3">
              <w:rPr>
                <w:rFonts w:ascii="Arial" w:hAnsi="Arial" w:cs="Arial"/>
              </w:rPr>
              <w:t>NetApp FAS2750</w:t>
            </w:r>
          </w:p>
        </w:tc>
      </w:tr>
      <w:tr w:rsidR="005960D3" w:rsidRPr="005960D3" w14:paraId="27F52880" w14:textId="77777777" w:rsidTr="00450C85">
        <w:tc>
          <w:tcPr>
            <w:tcW w:w="3369" w:type="dxa"/>
            <w:shd w:val="clear" w:color="auto" w:fill="auto"/>
          </w:tcPr>
          <w:p w14:paraId="4134BD3C" w14:textId="77777777" w:rsidR="005960D3" w:rsidRPr="005960D3" w:rsidRDefault="005960D3" w:rsidP="005960D3">
            <w:pPr>
              <w:spacing w:after="0" w:line="276" w:lineRule="auto"/>
              <w:rPr>
                <w:rFonts w:ascii="Arial" w:hAnsi="Arial" w:cs="Arial"/>
                <w:b/>
                <w:bCs/>
              </w:rPr>
            </w:pPr>
            <w:r w:rsidRPr="005960D3">
              <w:rPr>
                <w:rFonts w:ascii="Arial" w:hAnsi="Arial" w:cs="Arial"/>
                <w:b/>
                <w:bCs/>
              </w:rPr>
              <w:t>Opis</w:t>
            </w:r>
          </w:p>
        </w:tc>
        <w:tc>
          <w:tcPr>
            <w:tcW w:w="6409" w:type="dxa"/>
            <w:shd w:val="clear" w:color="auto" w:fill="auto"/>
          </w:tcPr>
          <w:p w14:paraId="1F4C844F" w14:textId="10A97C22" w:rsidR="005960D3" w:rsidRPr="005960D3" w:rsidRDefault="005960D3" w:rsidP="005960D3">
            <w:pPr>
              <w:spacing w:after="0" w:line="276" w:lineRule="auto"/>
              <w:rPr>
                <w:rFonts w:ascii="Arial" w:hAnsi="Arial" w:cs="Arial"/>
              </w:rPr>
            </w:pPr>
            <w:r w:rsidRPr="005960D3">
              <w:rPr>
                <w:rFonts w:ascii="Arial" w:hAnsi="Arial" w:cs="Arial"/>
              </w:rPr>
              <w:t>Dodatna polica za NetApp FAS2750: 12G, 12x 10TB, 7.2K, -SK (Cat: D) z vsemi pripadajočimi licencami in morebiti potrebnimi nadgradnjami. Vključno z vsemi pripadajočimi kabli, vmesniki in drugim materialom za namestitev v naročnikovo strežniško omaro in priklop na naročnikov</w:t>
            </w:r>
            <w:r w:rsidR="000733F9">
              <w:rPr>
                <w:rFonts w:ascii="Arial" w:hAnsi="Arial" w:cs="Arial"/>
              </w:rPr>
              <w:t>o</w:t>
            </w:r>
            <w:r w:rsidRPr="005960D3">
              <w:rPr>
                <w:rFonts w:ascii="Arial" w:hAnsi="Arial" w:cs="Arial"/>
              </w:rPr>
              <w:t xml:space="preserve"> obstoječe diskovno polje.</w:t>
            </w:r>
          </w:p>
          <w:p w14:paraId="557C988C" w14:textId="77777777" w:rsidR="005960D3" w:rsidRPr="005960D3" w:rsidRDefault="005960D3" w:rsidP="005960D3">
            <w:pPr>
              <w:spacing w:after="0" w:line="276" w:lineRule="auto"/>
              <w:rPr>
                <w:rFonts w:ascii="Arial" w:hAnsi="Arial" w:cs="Arial"/>
              </w:rPr>
            </w:pPr>
            <w:r w:rsidRPr="005960D3">
              <w:rPr>
                <w:rFonts w:ascii="Arial" w:hAnsi="Arial" w:cs="Arial"/>
              </w:rPr>
              <w:t>6 x disk X380A 10TB SATA, 7.2K</w:t>
            </w:r>
          </w:p>
        </w:tc>
      </w:tr>
      <w:tr w:rsidR="005960D3" w:rsidRPr="005960D3" w14:paraId="33038E53" w14:textId="77777777" w:rsidTr="00450C85">
        <w:tc>
          <w:tcPr>
            <w:tcW w:w="3369" w:type="dxa"/>
            <w:shd w:val="clear" w:color="auto" w:fill="auto"/>
          </w:tcPr>
          <w:p w14:paraId="031F70B9" w14:textId="77777777" w:rsidR="005960D3" w:rsidRPr="005960D3" w:rsidRDefault="005960D3" w:rsidP="005960D3">
            <w:pPr>
              <w:spacing w:after="0" w:line="276" w:lineRule="auto"/>
              <w:rPr>
                <w:rFonts w:ascii="Arial" w:hAnsi="Arial" w:cs="Arial"/>
                <w:b/>
                <w:bCs/>
              </w:rPr>
            </w:pPr>
            <w:r w:rsidRPr="005960D3">
              <w:rPr>
                <w:rFonts w:ascii="Arial" w:hAnsi="Arial" w:cs="Arial"/>
                <w:b/>
                <w:bCs/>
              </w:rPr>
              <w:t>Garancija</w:t>
            </w:r>
          </w:p>
        </w:tc>
        <w:tc>
          <w:tcPr>
            <w:tcW w:w="6409" w:type="dxa"/>
            <w:shd w:val="clear" w:color="auto" w:fill="auto"/>
          </w:tcPr>
          <w:p w14:paraId="683421DA" w14:textId="77777777" w:rsidR="005960D3" w:rsidRPr="005960D3" w:rsidRDefault="005960D3" w:rsidP="005960D3">
            <w:pPr>
              <w:spacing w:after="0" w:line="276" w:lineRule="auto"/>
              <w:rPr>
                <w:rFonts w:ascii="Arial" w:hAnsi="Arial" w:cs="Arial"/>
              </w:rPr>
            </w:pPr>
            <w:r w:rsidRPr="005960D3">
              <w:rPr>
                <w:rFonts w:ascii="Arial" w:hAnsi="Arial" w:cs="Arial"/>
              </w:rPr>
              <w:t>Do izteka garancije obstoječega diskovnega sistema (31.8.2027)</w:t>
            </w:r>
          </w:p>
        </w:tc>
      </w:tr>
      <w:tr w:rsidR="005960D3" w:rsidRPr="005960D3" w14:paraId="6620F681" w14:textId="77777777" w:rsidTr="00450C85">
        <w:tc>
          <w:tcPr>
            <w:tcW w:w="3369" w:type="dxa"/>
            <w:shd w:val="clear" w:color="auto" w:fill="auto"/>
          </w:tcPr>
          <w:p w14:paraId="2A77E6BD" w14:textId="77777777" w:rsidR="005960D3" w:rsidRPr="005960D3" w:rsidRDefault="005960D3" w:rsidP="005960D3">
            <w:pPr>
              <w:spacing w:after="0" w:line="276" w:lineRule="auto"/>
              <w:rPr>
                <w:rFonts w:ascii="Arial" w:hAnsi="Arial" w:cs="Arial"/>
                <w:b/>
                <w:bCs/>
              </w:rPr>
            </w:pPr>
            <w:r w:rsidRPr="005960D3">
              <w:rPr>
                <w:rFonts w:ascii="Arial" w:hAnsi="Arial" w:cs="Arial"/>
                <w:b/>
                <w:bCs/>
              </w:rPr>
              <w:t>Storitve</w:t>
            </w:r>
          </w:p>
        </w:tc>
        <w:tc>
          <w:tcPr>
            <w:tcW w:w="6409" w:type="dxa"/>
            <w:shd w:val="clear" w:color="auto" w:fill="auto"/>
          </w:tcPr>
          <w:p w14:paraId="54DB994E" w14:textId="77777777" w:rsidR="005960D3" w:rsidRPr="005960D3" w:rsidRDefault="005960D3" w:rsidP="005960D3">
            <w:pPr>
              <w:spacing w:after="0" w:line="276" w:lineRule="auto"/>
              <w:rPr>
                <w:rFonts w:ascii="Arial" w:hAnsi="Arial" w:cs="Arial"/>
              </w:rPr>
            </w:pPr>
            <w:r w:rsidRPr="005960D3">
              <w:rPr>
                <w:rFonts w:ascii="Arial" w:hAnsi="Arial" w:cs="Arial"/>
              </w:rPr>
              <w:t>Dobava in vgradnja police v naročnikovo strežniško omaro</w:t>
            </w:r>
          </w:p>
          <w:p w14:paraId="07952B78" w14:textId="77777777" w:rsidR="005960D3" w:rsidRPr="005960D3" w:rsidRDefault="005960D3" w:rsidP="005960D3">
            <w:pPr>
              <w:spacing w:after="0" w:line="276" w:lineRule="auto"/>
              <w:rPr>
                <w:rFonts w:ascii="Arial" w:hAnsi="Arial" w:cs="Arial"/>
              </w:rPr>
            </w:pPr>
            <w:r w:rsidRPr="005960D3">
              <w:rPr>
                <w:rFonts w:ascii="Arial" w:hAnsi="Arial" w:cs="Arial"/>
              </w:rPr>
              <w:t>Priklop police na diskovni sistem</w:t>
            </w:r>
          </w:p>
          <w:p w14:paraId="00B13DD0" w14:textId="77777777" w:rsidR="005960D3" w:rsidRPr="005960D3" w:rsidRDefault="005960D3" w:rsidP="005960D3">
            <w:pPr>
              <w:spacing w:after="0" w:line="276" w:lineRule="auto"/>
              <w:rPr>
                <w:rFonts w:ascii="Arial" w:hAnsi="Arial" w:cs="Arial"/>
              </w:rPr>
            </w:pPr>
            <w:r w:rsidRPr="005960D3">
              <w:rPr>
                <w:rFonts w:ascii="Arial" w:hAnsi="Arial" w:cs="Arial"/>
              </w:rPr>
              <w:t>Vključitev novih diskov v agregate, dodajanje prostora v Volume</w:t>
            </w:r>
          </w:p>
          <w:p w14:paraId="2A9D1647" w14:textId="77777777" w:rsidR="005960D3" w:rsidRPr="005960D3" w:rsidRDefault="005960D3" w:rsidP="005960D3">
            <w:pPr>
              <w:spacing w:after="0" w:line="276" w:lineRule="auto"/>
              <w:rPr>
                <w:rFonts w:ascii="Arial" w:hAnsi="Arial" w:cs="Arial"/>
              </w:rPr>
            </w:pPr>
            <w:r w:rsidRPr="005960D3">
              <w:rPr>
                <w:rFonts w:ascii="Arial" w:hAnsi="Arial" w:cs="Arial"/>
              </w:rPr>
              <w:t>Dodelitev prostora v obstoječe LUN-e in kreiranje novih LUN-ov</w:t>
            </w:r>
          </w:p>
          <w:p w14:paraId="676C60BB" w14:textId="77777777" w:rsidR="005960D3" w:rsidRPr="005960D3" w:rsidRDefault="005960D3" w:rsidP="005960D3">
            <w:pPr>
              <w:spacing w:after="0" w:line="276" w:lineRule="auto"/>
              <w:rPr>
                <w:rFonts w:ascii="Arial" w:hAnsi="Arial" w:cs="Arial"/>
              </w:rPr>
            </w:pPr>
            <w:r w:rsidRPr="005960D3">
              <w:rPr>
                <w:rFonts w:ascii="Arial" w:hAnsi="Arial" w:cs="Arial"/>
              </w:rPr>
              <w:t>Testiranje</w:t>
            </w:r>
          </w:p>
          <w:p w14:paraId="43C7E174" w14:textId="77777777" w:rsidR="005960D3" w:rsidRPr="005960D3" w:rsidRDefault="005960D3" w:rsidP="005960D3">
            <w:pPr>
              <w:spacing w:after="0" w:line="276" w:lineRule="auto"/>
              <w:rPr>
                <w:rFonts w:ascii="Arial" w:hAnsi="Arial" w:cs="Arial"/>
              </w:rPr>
            </w:pPr>
            <w:r w:rsidRPr="005960D3">
              <w:rPr>
                <w:rFonts w:ascii="Arial" w:hAnsi="Arial" w:cs="Arial"/>
              </w:rPr>
              <w:t>Priprava dokumentacije</w:t>
            </w:r>
          </w:p>
        </w:tc>
      </w:tr>
    </w:tbl>
    <w:p w14:paraId="199DAB20"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51"/>
      </w:tblGrid>
      <w:tr w:rsidR="005960D3" w:rsidRPr="005960D3" w14:paraId="0F90CD71" w14:textId="77777777" w:rsidTr="00450C85">
        <w:tc>
          <w:tcPr>
            <w:tcW w:w="3369" w:type="dxa"/>
            <w:shd w:val="clear" w:color="auto" w:fill="99CC00"/>
          </w:tcPr>
          <w:p w14:paraId="50BAB28E"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Nadgradnja obstoječega diskovnega polja SSD</w:t>
            </w:r>
          </w:p>
        </w:tc>
        <w:tc>
          <w:tcPr>
            <w:tcW w:w="6409" w:type="dxa"/>
            <w:shd w:val="clear" w:color="auto" w:fill="99CC00"/>
          </w:tcPr>
          <w:p w14:paraId="2560D9D0"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1 kos</w:t>
            </w:r>
          </w:p>
        </w:tc>
      </w:tr>
      <w:tr w:rsidR="005960D3" w:rsidRPr="005960D3" w14:paraId="6AF4C488" w14:textId="77777777" w:rsidTr="00450C85">
        <w:tc>
          <w:tcPr>
            <w:tcW w:w="3369" w:type="dxa"/>
            <w:shd w:val="clear" w:color="auto" w:fill="auto"/>
          </w:tcPr>
          <w:p w14:paraId="41262977"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Naročnikov model (združljivost)</w:t>
            </w:r>
          </w:p>
        </w:tc>
        <w:tc>
          <w:tcPr>
            <w:tcW w:w="6409" w:type="dxa"/>
            <w:shd w:val="clear" w:color="auto" w:fill="auto"/>
          </w:tcPr>
          <w:p w14:paraId="701183A8" w14:textId="77777777" w:rsidR="005960D3" w:rsidRPr="005960D3" w:rsidRDefault="005960D3" w:rsidP="005960D3">
            <w:pPr>
              <w:spacing w:after="0" w:line="276" w:lineRule="auto"/>
              <w:rPr>
                <w:rFonts w:ascii="Arial" w:hAnsi="Arial" w:cs="Arial"/>
              </w:rPr>
            </w:pPr>
            <w:r w:rsidRPr="005960D3">
              <w:rPr>
                <w:rFonts w:ascii="Arial" w:hAnsi="Arial" w:cs="Arial"/>
              </w:rPr>
              <w:t>NetApp A400</w:t>
            </w:r>
          </w:p>
        </w:tc>
      </w:tr>
      <w:tr w:rsidR="005960D3" w:rsidRPr="005960D3" w14:paraId="2F327B59" w14:textId="77777777" w:rsidTr="00450C85">
        <w:tc>
          <w:tcPr>
            <w:tcW w:w="3369" w:type="dxa"/>
            <w:shd w:val="clear" w:color="auto" w:fill="auto"/>
          </w:tcPr>
          <w:p w14:paraId="4B248307" w14:textId="77777777" w:rsidR="005960D3" w:rsidRPr="005960D3" w:rsidRDefault="005960D3" w:rsidP="005960D3">
            <w:pPr>
              <w:spacing w:after="0" w:line="276" w:lineRule="auto"/>
              <w:rPr>
                <w:rFonts w:ascii="Arial" w:hAnsi="Arial" w:cs="Arial"/>
                <w:b/>
                <w:bCs/>
              </w:rPr>
            </w:pPr>
            <w:r w:rsidRPr="005960D3">
              <w:rPr>
                <w:rFonts w:ascii="Arial" w:hAnsi="Arial" w:cs="Arial"/>
                <w:b/>
                <w:bCs/>
              </w:rPr>
              <w:t>Opis</w:t>
            </w:r>
          </w:p>
        </w:tc>
        <w:tc>
          <w:tcPr>
            <w:tcW w:w="6409" w:type="dxa"/>
            <w:shd w:val="clear" w:color="auto" w:fill="auto"/>
          </w:tcPr>
          <w:p w14:paraId="52C3737E" w14:textId="510BD175" w:rsidR="005960D3" w:rsidRPr="005960D3" w:rsidRDefault="005960D3" w:rsidP="005960D3">
            <w:pPr>
              <w:spacing w:after="0" w:line="276" w:lineRule="auto"/>
              <w:rPr>
                <w:rFonts w:ascii="Arial" w:hAnsi="Arial" w:cs="Arial"/>
              </w:rPr>
            </w:pPr>
            <w:r w:rsidRPr="005960D3">
              <w:rPr>
                <w:rFonts w:ascii="Arial" w:hAnsi="Arial" w:cs="Arial"/>
              </w:rPr>
              <w:t xml:space="preserve">Dodatni diski za vgradnjo v obstoječo diskovno polico </w:t>
            </w:r>
            <w:r w:rsidRPr="005960D3">
              <w:rPr>
                <w:rFonts w:ascii="Arial" w:eastAsia="Times New Roman" w:hAnsi="Arial" w:cs="Arial"/>
                <w:color w:val="000000"/>
                <w:lang w:eastAsia="sl-SI"/>
              </w:rPr>
              <w:t>DS224C in sicer</w:t>
            </w:r>
            <w:r w:rsidRPr="005960D3">
              <w:rPr>
                <w:rFonts w:ascii="Arial" w:hAnsi="Arial" w:cs="Arial"/>
              </w:rPr>
              <w:t xml:space="preserve"> 12 diskov 3.8TB SSD, -C (Cat: K) z vsemi pripadajočimi licencami in morebiti potrebnimi nadgradnjami. Vključno z vsemi pripadajočimi kabli, vmesniki in drugim materialom za namestitev v naročnikovo strežniško omaro in priklop na naročnikov</w:t>
            </w:r>
            <w:r w:rsidR="000733F9">
              <w:rPr>
                <w:rFonts w:ascii="Arial" w:hAnsi="Arial" w:cs="Arial"/>
              </w:rPr>
              <w:t>o</w:t>
            </w:r>
            <w:r w:rsidRPr="005960D3">
              <w:rPr>
                <w:rFonts w:ascii="Arial" w:hAnsi="Arial" w:cs="Arial"/>
              </w:rPr>
              <w:t xml:space="preserve"> obstoječe diskovno polje.</w:t>
            </w:r>
          </w:p>
        </w:tc>
      </w:tr>
      <w:tr w:rsidR="005960D3" w:rsidRPr="005960D3" w14:paraId="7BB10CFF" w14:textId="77777777" w:rsidTr="00450C85">
        <w:tc>
          <w:tcPr>
            <w:tcW w:w="3369" w:type="dxa"/>
            <w:shd w:val="clear" w:color="auto" w:fill="auto"/>
          </w:tcPr>
          <w:p w14:paraId="3EB2BF41" w14:textId="77777777" w:rsidR="005960D3" w:rsidRPr="005960D3" w:rsidRDefault="005960D3" w:rsidP="005960D3">
            <w:pPr>
              <w:spacing w:after="0" w:line="276" w:lineRule="auto"/>
              <w:rPr>
                <w:rFonts w:ascii="Arial" w:hAnsi="Arial" w:cs="Arial"/>
                <w:b/>
                <w:bCs/>
              </w:rPr>
            </w:pPr>
            <w:r w:rsidRPr="005960D3">
              <w:rPr>
                <w:rFonts w:ascii="Arial" w:hAnsi="Arial" w:cs="Arial"/>
                <w:b/>
                <w:bCs/>
              </w:rPr>
              <w:t>Garancija</w:t>
            </w:r>
          </w:p>
        </w:tc>
        <w:tc>
          <w:tcPr>
            <w:tcW w:w="6409" w:type="dxa"/>
            <w:shd w:val="clear" w:color="auto" w:fill="auto"/>
          </w:tcPr>
          <w:p w14:paraId="6A5FE3BF" w14:textId="77777777" w:rsidR="005960D3" w:rsidRPr="005960D3" w:rsidRDefault="005960D3" w:rsidP="005960D3">
            <w:pPr>
              <w:spacing w:after="0" w:line="276" w:lineRule="auto"/>
              <w:rPr>
                <w:rFonts w:ascii="Arial" w:hAnsi="Arial" w:cs="Arial"/>
              </w:rPr>
            </w:pPr>
            <w:r w:rsidRPr="005960D3">
              <w:rPr>
                <w:rFonts w:ascii="Arial" w:hAnsi="Arial" w:cs="Arial"/>
              </w:rPr>
              <w:t>Do izteka garancije obstoječega diskovnega sistema (31.8.2027)</w:t>
            </w:r>
          </w:p>
        </w:tc>
      </w:tr>
      <w:tr w:rsidR="005960D3" w:rsidRPr="005960D3" w14:paraId="421D3172" w14:textId="77777777" w:rsidTr="00450C85">
        <w:tc>
          <w:tcPr>
            <w:tcW w:w="3369" w:type="dxa"/>
            <w:shd w:val="clear" w:color="auto" w:fill="auto"/>
          </w:tcPr>
          <w:p w14:paraId="524C8115" w14:textId="77777777" w:rsidR="005960D3" w:rsidRPr="005960D3" w:rsidRDefault="005960D3" w:rsidP="005960D3">
            <w:pPr>
              <w:spacing w:after="0" w:line="276" w:lineRule="auto"/>
              <w:rPr>
                <w:rFonts w:ascii="Arial" w:hAnsi="Arial" w:cs="Arial"/>
                <w:b/>
                <w:bCs/>
              </w:rPr>
            </w:pPr>
            <w:r w:rsidRPr="005960D3">
              <w:rPr>
                <w:rFonts w:ascii="Arial" w:hAnsi="Arial" w:cs="Arial"/>
                <w:b/>
                <w:bCs/>
              </w:rPr>
              <w:t>Storitve</w:t>
            </w:r>
          </w:p>
        </w:tc>
        <w:tc>
          <w:tcPr>
            <w:tcW w:w="6409" w:type="dxa"/>
            <w:shd w:val="clear" w:color="auto" w:fill="auto"/>
          </w:tcPr>
          <w:p w14:paraId="5C00D26D" w14:textId="77777777" w:rsidR="005960D3" w:rsidRPr="005960D3" w:rsidRDefault="005960D3" w:rsidP="005960D3">
            <w:pPr>
              <w:spacing w:after="0" w:line="276" w:lineRule="auto"/>
              <w:rPr>
                <w:rFonts w:ascii="Arial" w:hAnsi="Arial" w:cs="Arial"/>
              </w:rPr>
            </w:pPr>
            <w:r w:rsidRPr="005960D3">
              <w:rPr>
                <w:rFonts w:ascii="Arial" w:hAnsi="Arial" w:cs="Arial"/>
              </w:rPr>
              <w:t>Dobava in vgradnja police v naročnikovo strežniško omaro</w:t>
            </w:r>
          </w:p>
          <w:p w14:paraId="26958A99" w14:textId="77777777" w:rsidR="005960D3" w:rsidRPr="005960D3" w:rsidRDefault="005960D3" w:rsidP="005960D3">
            <w:pPr>
              <w:spacing w:after="0" w:line="276" w:lineRule="auto"/>
              <w:rPr>
                <w:rFonts w:ascii="Arial" w:hAnsi="Arial" w:cs="Arial"/>
              </w:rPr>
            </w:pPr>
            <w:r w:rsidRPr="005960D3">
              <w:rPr>
                <w:rFonts w:ascii="Arial" w:hAnsi="Arial" w:cs="Arial"/>
              </w:rPr>
              <w:t>Priklop police na diskovni sistem</w:t>
            </w:r>
          </w:p>
          <w:p w14:paraId="51F2D1BE" w14:textId="77777777" w:rsidR="005960D3" w:rsidRPr="005960D3" w:rsidRDefault="005960D3" w:rsidP="005960D3">
            <w:pPr>
              <w:spacing w:after="0" w:line="276" w:lineRule="auto"/>
              <w:rPr>
                <w:rFonts w:ascii="Arial" w:hAnsi="Arial" w:cs="Arial"/>
              </w:rPr>
            </w:pPr>
            <w:r w:rsidRPr="005960D3">
              <w:rPr>
                <w:rFonts w:ascii="Arial" w:hAnsi="Arial" w:cs="Arial"/>
              </w:rPr>
              <w:t>Vključitev novih diskov v agregate, dodajanje prostora v Volume</w:t>
            </w:r>
          </w:p>
          <w:p w14:paraId="6B654EC5" w14:textId="77777777" w:rsidR="005960D3" w:rsidRPr="005960D3" w:rsidRDefault="005960D3" w:rsidP="005960D3">
            <w:pPr>
              <w:spacing w:after="0" w:line="276" w:lineRule="auto"/>
              <w:rPr>
                <w:rFonts w:ascii="Arial" w:hAnsi="Arial" w:cs="Arial"/>
              </w:rPr>
            </w:pPr>
            <w:r w:rsidRPr="005960D3">
              <w:rPr>
                <w:rFonts w:ascii="Arial" w:hAnsi="Arial" w:cs="Arial"/>
              </w:rPr>
              <w:t>Dodelitev prostora v obstoječe LUN-e in kreiranje novih LUN-ov</w:t>
            </w:r>
          </w:p>
          <w:p w14:paraId="288BD939" w14:textId="77777777" w:rsidR="005960D3" w:rsidRPr="005960D3" w:rsidRDefault="005960D3" w:rsidP="005960D3">
            <w:pPr>
              <w:spacing w:after="0" w:line="276" w:lineRule="auto"/>
              <w:rPr>
                <w:rFonts w:ascii="Arial" w:hAnsi="Arial" w:cs="Arial"/>
              </w:rPr>
            </w:pPr>
            <w:r w:rsidRPr="005960D3">
              <w:rPr>
                <w:rFonts w:ascii="Arial" w:hAnsi="Arial" w:cs="Arial"/>
              </w:rPr>
              <w:t>Testiranje</w:t>
            </w:r>
          </w:p>
          <w:p w14:paraId="18885B24" w14:textId="676B7181" w:rsidR="005960D3" w:rsidRPr="005960D3" w:rsidRDefault="000733F9" w:rsidP="005960D3">
            <w:pPr>
              <w:spacing w:after="0" w:line="276" w:lineRule="auto"/>
              <w:rPr>
                <w:rFonts w:ascii="Arial" w:hAnsi="Arial" w:cs="Arial"/>
              </w:rPr>
            </w:pPr>
            <w:r>
              <w:rPr>
                <w:rFonts w:ascii="Arial" w:hAnsi="Arial" w:cs="Arial"/>
              </w:rPr>
              <w:t>Priprava dokumentacije</w:t>
            </w:r>
          </w:p>
        </w:tc>
      </w:tr>
    </w:tbl>
    <w:p w14:paraId="74FEB32F" w14:textId="77777777" w:rsidR="005960D3" w:rsidRPr="005960D3" w:rsidRDefault="005960D3" w:rsidP="005960D3">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51"/>
      </w:tblGrid>
      <w:tr w:rsidR="005960D3" w:rsidRPr="005960D3" w14:paraId="48BDA835" w14:textId="77777777" w:rsidTr="00450C85">
        <w:tc>
          <w:tcPr>
            <w:tcW w:w="3369" w:type="dxa"/>
            <w:shd w:val="clear" w:color="auto" w:fill="99CC00"/>
          </w:tcPr>
          <w:p w14:paraId="6A2D0AEE"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Nadgradnja obstoječega diskovnega sistema za potrebe varnostnega kopiranja</w:t>
            </w:r>
          </w:p>
        </w:tc>
        <w:tc>
          <w:tcPr>
            <w:tcW w:w="6409" w:type="dxa"/>
            <w:shd w:val="clear" w:color="auto" w:fill="99CC00"/>
          </w:tcPr>
          <w:p w14:paraId="5D094C36" w14:textId="77777777" w:rsidR="005960D3" w:rsidRPr="005960D3" w:rsidRDefault="005960D3" w:rsidP="005960D3">
            <w:pPr>
              <w:spacing w:after="0" w:line="276" w:lineRule="auto"/>
              <w:rPr>
                <w:rFonts w:ascii="Arial" w:hAnsi="Arial" w:cs="Arial"/>
                <w:b/>
                <w:bCs/>
              </w:rPr>
            </w:pPr>
            <w:r w:rsidRPr="005960D3">
              <w:rPr>
                <w:rFonts w:ascii="Arial" w:hAnsi="Arial" w:cs="Arial"/>
                <w:b/>
                <w:bCs/>
              </w:rPr>
              <w:t>Količina: 1 kos</w:t>
            </w:r>
          </w:p>
        </w:tc>
      </w:tr>
      <w:tr w:rsidR="005960D3" w:rsidRPr="005960D3" w14:paraId="053F3F47" w14:textId="77777777" w:rsidTr="00450C85">
        <w:tc>
          <w:tcPr>
            <w:tcW w:w="3369" w:type="dxa"/>
            <w:shd w:val="clear" w:color="auto" w:fill="auto"/>
          </w:tcPr>
          <w:p w14:paraId="2EEAC502" w14:textId="77777777" w:rsidR="005960D3" w:rsidRPr="005960D3" w:rsidRDefault="005960D3" w:rsidP="005960D3">
            <w:pPr>
              <w:spacing w:after="0" w:line="276" w:lineRule="auto"/>
              <w:rPr>
                <w:rFonts w:ascii="Arial" w:hAnsi="Arial" w:cs="Arial"/>
                <w:b/>
                <w:bCs/>
              </w:rPr>
            </w:pPr>
            <w:r w:rsidRPr="005960D3">
              <w:rPr>
                <w:rFonts w:ascii="Arial" w:hAnsi="Arial" w:cs="Arial"/>
                <w:b/>
                <w:bCs/>
              </w:rPr>
              <w:t>Naročnikov model (združljivost)</w:t>
            </w:r>
          </w:p>
        </w:tc>
        <w:tc>
          <w:tcPr>
            <w:tcW w:w="6409" w:type="dxa"/>
            <w:shd w:val="clear" w:color="auto" w:fill="auto"/>
          </w:tcPr>
          <w:p w14:paraId="7F94A9B3" w14:textId="77777777" w:rsidR="005960D3" w:rsidRPr="005960D3" w:rsidRDefault="005960D3" w:rsidP="005960D3">
            <w:pPr>
              <w:spacing w:after="0" w:line="276" w:lineRule="auto"/>
              <w:rPr>
                <w:rFonts w:ascii="Arial" w:hAnsi="Arial" w:cs="Arial"/>
              </w:rPr>
            </w:pPr>
            <w:r w:rsidRPr="005960D3">
              <w:rPr>
                <w:rFonts w:ascii="Arial" w:hAnsi="Arial" w:cs="Arial"/>
              </w:rPr>
              <w:t>NetApp E2860</w:t>
            </w:r>
          </w:p>
        </w:tc>
      </w:tr>
      <w:tr w:rsidR="005960D3" w:rsidRPr="005960D3" w14:paraId="154449B5" w14:textId="77777777" w:rsidTr="00450C85">
        <w:tc>
          <w:tcPr>
            <w:tcW w:w="3369" w:type="dxa"/>
            <w:shd w:val="clear" w:color="auto" w:fill="auto"/>
          </w:tcPr>
          <w:p w14:paraId="666B3506" w14:textId="77777777" w:rsidR="005960D3" w:rsidRPr="005960D3" w:rsidRDefault="005960D3" w:rsidP="005960D3">
            <w:pPr>
              <w:spacing w:after="0" w:line="276" w:lineRule="auto"/>
              <w:rPr>
                <w:rFonts w:ascii="Arial" w:hAnsi="Arial" w:cs="Arial"/>
                <w:b/>
                <w:bCs/>
              </w:rPr>
            </w:pPr>
            <w:r w:rsidRPr="005960D3">
              <w:rPr>
                <w:rFonts w:ascii="Arial" w:hAnsi="Arial" w:cs="Arial"/>
                <w:b/>
                <w:bCs/>
              </w:rPr>
              <w:t>Opis</w:t>
            </w:r>
          </w:p>
        </w:tc>
        <w:tc>
          <w:tcPr>
            <w:tcW w:w="6409" w:type="dxa"/>
            <w:shd w:val="clear" w:color="auto" w:fill="auto"/>
          </w:tcPr>
          <w:p w14:paraId="39DE03CB" w14:textId="4D6F5CAE" w:rsidR="005960D3" w:rsidRPr="005960D3" w:rsidRDefault="005960D3" w:rsidP="005960D3">
            <w:pPr>
              <w:spacing w:after="0" w:line="276" w:lineRule="auto"/>
              <w:rPr>
                <w:rFonts w:ascii="Arial" w:hAnsi="Arial" w:cs="Arial"/>
              </w:rPr>
            </w:pPr>
            <w:r w:rsidRPr="005960D3">
              <w:rPr>
                <w:rFonts w:ascii="Arial" w:hAnsi="Arial" w:cs="Arial"/>
              </w:rPr>
              <w:t>Dodatni diski za NetApp E2860: 26 x 12TB, 7.2k, 12Gb, Non-FDE, DE460C, Add, -C (Cat: D) z vsemi pripadajočimi licencami in morebiti potrebnimi nadgradnjami. Vključno z vsemi pripadajočimi kabli, vmesniki in drugim materialom za namestitev v naročnikovo strežniško omaro in priklop na naročnikov</w:t>
            </w:r>
            <w:r w:rsidR="000733F9">
              <w:rPr>
                <w:rFonts w:ascii="Arial" w:hAnsi="Arial" w:cs="Arial"/>
              </w:rPr>
              <w:t>o</w:t>
            </w:r>
            <w:r w:rsidRPr="005960D3">
              <w:rPr>
                <w:rFonts w:ascii="Arial" w:hAnsi="Arial" w:cs="Arial"/>
              </w:rPr>
              <w:t xml:space="preserve"> obstoječe diskovno polje.</w:t>
            </w:r>
          </w:p>
        </w:tc>
      </w:tr>
      <w:tr w:rsidR="005960D3" w:rsidRPr="005960D3" w14:paraId="415B4782" w14:textId="77777777" w:rsidTr="00450C85">
        <w:tc>
          <w:tcPr>
            <w:tcW w:w="3369" w:type="dxa"/>
            <w:shd w:val="clear" w:color="auto" w:fill="auto"/>
          </w:tcPr>
          <w:p w14:paraId="77CC58C0" w14:textId="77777777" w:rsidR="005960D3" w:rsidRPr="005960D3" w:rsidRDefault="005960D3" w:rsidP="005960D3">
            <w:pPr>
              <w:spacing w:after="0" w:line="276" w:lineRule="auto"/>
              <w:rPr>
                <w:rFonts w:ascii="Arial" w:hAnsi="Arial" w:cs="Arial"/>
                <w:b/>
                <w:bCs/>
              </w:rPr>
            </w:pPr>
            <w:r w:rsidRPr="005960D3">
              <w:rPr>
                <w:rFonts w:ascii="Arial" w:hAnsi="Arial" w:cs="Arial"/>
                <w:b/>
                <w:bCs/>
              </w:rPr>
              <w:t>Garancija</w:t>
            </w:r>
          </w:p>
        </w:tc>
        <w:tc>
          <w:tcPr>
            <w:tcW w:w="6409" w:type="dxa"/>
            <w:shd w:val="clear" w:color="auto" w:fill="auto"/>
          </w:tcPr>
          <w:p w14:paraId="7575C032" w14:textId="77777777" w:rsidR="005960D3" w:rsidRPr="005960D3" w:rsidRDefault="005960D3" w:rsidP="005960D3">
            <w:pPr>
              <w:spacing w:after="0" w:line="276" w:lineRule="auto"/>
              <w:rPr>
                <w:rFonts w:ascii="Arial" w:hAnsi="Arial" w:cs="Arial"/>
              </w:rPr>
            </w:pPr>
            <w:r w:rsidRPr="005960D3">
              <w:rPr>
                <w:rFonts w:ascii="Arial" w:hAnsi="Arial" w:cs="Arial"/>
              </w:rPr>
              <w:t>Do izteka garancije obstoječega diskovnega sistema (31.8.2027)</w:t>
            </w:r>
          </w:p>
        </w:tc>
      </w:tr>
      <w:tr w:rsidR="005960D3" w:rsidRPr="005960D3" w14:paraId="1EC03348" w14:textId="77777777" w:rsidTr="00450C85">
        <w:tc>
          <w:tcPr>
            <w:tcW w:w="3369" w:type="dxa"/>
            <w:shd w:val="clear" w:color="auto" w:fill="auto"/>
          </w:tcPr>
          <w:p w14:paraId="65D31E1E" w14:textId="77777777" w:rsidR="005960D3" w:rsidRPr="005960D3" w:rsidRDefault="005960D3" w:rsidP="005960D3">
            <w:pPr>
              <w:spacing w:after="0" w:line="276" w:lineRule="auto"/>
              <w:rPr>
                <w:rFonts w:ascii="Arial" w:hAnsi="Arial" w:cs="Arial"/>
                <w:b/>
                <w:bCs/>
              </w:rPr>
            </w:pPr>
            <w:r w:rsidRPr="005960D3">
              <w:rPr>
                <w:rFonts w:ascii="Arial" w:hAnsi="Arial" w:cs="Arial"/>
                <w:b/>
                <w:bCs/>
              </w:rPr>
              <w:t>Storitve</w:t>
            </w:r>
          </w:p>
        </w:tc>
        <w:tc>
          <w:tcPr>
            <w:tcW w:w="6409" w:type="dxa"/>
            <w:shd w:val="clear" w:color="auto" w:fill="auto"/>
          </w:tcPr>
          <w:p w14:paraId="6F374135" w14:textId="77777777" w:rsidR="005960D3" w:rsidRPr="005960D3" w:rsidRDefault="005960D3" w:rsidP="005960D3">
            <w:pPr>
              <w:spacing w:after="0" w:line="276" w:lineRule="auto"/>
              <w:rPr>
                <w:rFonts w:ascii="Arial" w:hAnsi="Arial" w:cs="Arial"/>
              </w:rPr>
            </w:pPr>
            <w:r w:rsidRPr="005960D3">
              <w:rPr>
                <w:rFonts w:ascii="Arial" w:hAnsi="Arial" w:cs="Arial"/>
              </w:rPr>
              <w:t>Dobava in vgradnja police v naročnikovo strežniško omaro</w:t>
            </w:r>
          </w:p>
          <w:p w14:paraId="35CD8611" w14:textId="77777777" w:rsidR="005960D3" w:rsidRPr="005960D3" w:rsidRDefault="005960D3" w:rsidP="005960D3">
            <w:pPr>
              <w:spacing w:after="0" w:line="276" w:lineRule="auto"/>
              <w:rPr>
                <w:rFonts w:ascii="Arial" w:hAnsi="Arial" w:cs="Arial"/>
              </w:rPr>
            </w:pPr>
            <w:r w:rsidRPr="005960D3">
              <w:rPr>
                <w:rFonts w:ascii="Arial" w:hAnsi="Arial" w:cs="Arial"/>
              </w:rPr>
              <w:t>Priklop police na diskovni sistem</w:t>
            </w:r>
          </w:p>
          <w:p w14:paraId="289CFEBD" w14:textId="77777777" w:rsidR="005960D3" w:rsidRPr="005960D3" w:rsidRDefault="005960D3" w:rsidP="005960D3">
            <w:pPr>
              <w:spacing w:after="0" w:line="276" w:lineRule="auto"/>
              <w:rPr>
                <w:rFonts w:ascii="Arial" w:hAnsi="Arial" w:cs="Arial"/>
              </w:rPr>
            </w:pPr>
            <w:r w:rsidRPr="005960D3">
              <w:rPr>
                <w:rFonts w:ascii="Arial" w:hAnsi="Arial" w:cs="Arial"/>
              </w:rPr>
              <w:t>Vključitev novih diskov v agregate, dodajanje prostora v Volume</w:t>
            </w:r>
          </w:p>
          <w:p w14:paraId="29E553DB" w14:textId="77777777" w:rsidR="005960D3" w:rsidRPr="005960D3" w:rsidRDefault="005960D3" w:rsidP="005960D3">
            <w:pPr>
              <w:spacing w:after="0" w:line="276" w:lineRule="auto"/>
              <w:rPr>
                <w:rFonts w:ascii="Arial" w:hAnsi="Arial" w:cs="Arial"/>
              </w:rPr>
            </w:pPr>
            <w:r w:rsidRPr="005960D3">
              <w:rPr>
                <w:rFonts w:ascii="Arial" w:hAnsi="Arial" w:cs="Arial"/>
              </w:rPr>
              <w:t>Dodelitev prostora v obstoječe LUN-e in kreiranje novih LUN-ov</w:t>
            </w:r>
          </w:p>
          <w:p w14:paraId="5DCEBF11" w14:textId="77777777" w:rsidR="005960D3" w:rsidRPr="005960D3" w:rsidRDefault="005960D3" w:rsidP="005960D3">
            <w:pPr>
              <w:spacing w:after="0" w:line="276" w:lineRule="auto"/>
              <w:rPr>
                <w:rFonts w:ascii="Arial" w:hAnsi="Arial" w:cs="Arial"/>
              </w:rPr>
            </w:pPr>
            <w:r w:rsidRPr="005960D3">
              <w:rPr>
                <w:rFonts w:ascii="Arial" w:hAnsi="Arial" w:cs="Arial"/>
              </w:rPr>
              <w:t>Testiranje</w:t>
            </w:r>
          </w:p>
          <w:p w14:paraId="03B0552C" w14:textId="44435D9F" w:rsidR="005960D3" w:rsidRPr="005960D3" w:rsidRDefault="005960D3" w:rsidP="005960D3">
            <w:pPr>
              <w:spacing w:after="0" w:line="276" w:lineRule="auto"/>
              <w:rPr>
                <w:rFonts w:ascii="Arial" w:hAnsi="Arial" w:cs="Arial"/>
              </w:rPr>
            </w:pPr>
            <w:r w:rsidRPr="005960D3">
              <w:rPr>
                <w:rFonts w:ascii="Arial" w:hAnsi="Arial" w:cs="Arial"/>
              </w:rPr>
              <w:t>Priprava dokumentacije</w:t>
            </w:r>
          </w:p>
        </w:tc>
      </w:tr>
    </w:tbl>
    <w:p w14:paraId="4E7C10C5" w14:textId="77777777" w:rsidR="005960D3" w:rsidRPr="005960D3" w:rsidRDefault="005960D3" w:rsidP="005960D3">
      <w:pPr>
        <w:spacing w:after="0" w:line="276" w:lineRule="auto"/>
        <w:jc w:val="both"/>
        <w:rPr>
          <w:rFonts w:ascii="Arial" w:hAnsi="Arial" w:cs="Arial"/>
        </w:rPr>
      </w:pPr>
    </w:p>
    <w:p w14:paraId="089C3794" w14:textId="313240E0" w:rsidR="005960D3" w:rsidRPr="005960D3" w:rsidRDefault="005960D3" w:rsidP="005960D3">
      <w:pPr>
        <w:spacing w:after="0" w:line="276" w:lineRule="auto"/>
        <w:jc w:val="both"/>
        <w:rPr>
          <w:rFonts w:ascii="Arial" w:hAnsi="Arial" w:cs="Arial"/>
          <w:b/>
          <w:bCs/>
        </w:rPr>
      </w:pPr>
      <w:r w:rsidRPr="005960D3">
        <w:rPr>
          <w:rFonts w:ascii="Arial" w:hAnsi="Arial" w:cs="Arial"/>
          <w:b/>
          <w:bCs/>
        </w:rPr>
        <w:t xml:space="preserve">Vzdrževanje </w:t>
      </w:r>
      <w:r w:rsidR="00E16CD4">
        <w:rPr>
          <w:rFonts w:ascii="Arial" w:hAnsi="Arial" w:cs="Arial"/>
          <w:b/>
          <w:bCs/>
        </w:rPr>
        <w:t>dobavljene</w:t>
      </w:r>
      <w:r w:rsidRPr="005960D3">
        <w:rPr>
          <w:rFonts w:ascii="Arial" w:hAnsi="Arial" w:cs="Arial"/>
          <w:b/>
          <w:bCs/>
        </w:rPr>
        <w:t xml:space="preserve"> opreme za obdobje 7 let</w:t>
      </w:r>
    </w:p>
    <w:p w14:paraId="6C0CCC5B" w14:textId="77777777" w:rsidR="005960D3" w:rsidRPr="005960D3" w:rsidRDefault="005960D3" w:rsidP="005960D3">
      <w:pPr>
        <w:spacing w:after="0" w:line="276" w:lineRule="auto"/>
        <w:jc w:val="both"/>
        <w:rPr>
          <w:rFonts w:ascii="Arial" w:hAnsi="Arial" w:cs="Arial"/>
        </w:rPr>
      </w:pPr>
    </w:p>
    <w:p w14:paraId="64137F9A" w14:textId="77777777" w:rsidR="00E84FD6" w:rsidRPr="005960D3" w:rsidRDefault="00E84FD6" w:rsidP="00E84FD6">
      <w:pPr>
        <w:spacing w:after="0" w:line="276" w:lineRule="auto"/>
        <w:jc w:val="both"/>
        <w:rPr>
          <w:rFonts w:ascii="Arial" w:hAnsi="Arial" w:cs="Arial"/>
        </w:rPr>
      </w:pPr>
      <w:r>
        <w:rPr>
          <w:rFonts w:ascii="Arial" w:hAnsi="Arial" w:cs="Arial"/>
        </w:rPr>
        <w:t>Pogodba, ki jo sklene naročnik z dobaviteljem (v nadaljevanju imenovanem tudi: izvajalec), vključuje</w:t>
      </w:r>
      <w:r w:rsidRPr="005960D3">
        <w:rPr>
          <w:rFonts w:ascii="Arial" w:hAnsi="Arial" w:cs="Arial"/>
        </w:rPr>
        <w:t xml:space="preserve"> vzdrževanje dobavljene opreme za obdobje 7 let.</w:t>
      </w:r>
    </w:p>
    <w:p w14:paraId="60798EBB" w14:textId="77777777" w:rsidR="005960D3" w:rsidRPr="005960D3" w:rsidRDefault="005960D3" w:rsidP="005960D3">
      <w:pPr>
        <w:spacing w:after="0" w:line="276" w:lineRule="auto"/>
        <w:jc w:val="both"/>
        <w:rPr>
          <w:rFonts w:ascii="Arial" w:hAnsi="Arial" w:cs="Arial"/>
        </w:rPr>
      </w:pPr>
    </w:p>
    <w:p w14:paraId="32658DD3" w14:textId="77777777" w:rsidR="005960D3" w:rsidRPr="005960D3" w:rsidRDefault="005960D3" w:rsidP="005960D3">
      <w:pPr>
        <w:spacing w:after="0" w:line="276" w:lineRule="auto"/>
        <w:jc w:val="both"/>
        <w:rPr>
          <w:rFonts w:ascii="Arial" w:hAnsi="Arial" w:cs="Arial"/>
        </w:rPr>
      </w:pPr>
      <w:r w:rsidRPr="005960D3">
        <w:rPr>
          <w:rFonts w:ascii="Arial" w:hAnsi="Arial" w:cs="Arial"/>
        </w:rPr>
        <w:t>Izvajalec bo v času trajanja vzpostavljene pogodbe o vzdrževanju dobavljene opreme vzdrževal dobavljeno strojno in programsko opremo znotraj 2. (drugega) sklopa tega javnega naročila, kar zaobjema:</w:t>
      </w:r>
    </w:p>
    <w:p w14:paraId="7CFEB516"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Zagotavljanje razpoložljivosti in zahtevane odzivnosti storitev osnovnega vzdrževanja;</w:t>
      </w:r>
    </w:p>
    <w:p w14:paraId="5275FA3D" w14:textId="128D20E3"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Spremljanje tehnoloških novosti</w:t>
      </w:r>
      <w:r w:rsidR="00CF11E2">
        <w:rPr>
          <w:rFonts w:ascii="Arial" w:hAnsi="Arial" w:cs="Arial"/>
        </w:rPr>
        <w:t>,</w:t>
      </w:r>
      <w:r w:rsidRPr="005960D3">
        <w:rPr>
          <w:rFonts w:ascii="Arial" w:hAnsi="Arial" w:cs="Arial"/>
        </w:rPr>
        <w:t xml:space="preserve"> povezanih z naročnikovo infrastrukturo ter priprava predlogov in postopkov za nemoteno delovanje in/ali izboljšanje zmogljivosti in razpoložljivosti sistemov;</w:t>
      </w:r>
    </w:p>
    <w:p w14:paraId="130DC98F"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Opravljanje tehničnih sprememb, ki jih zaobjemajo varnostni predpisi in tisti, ki povečujejo zanesljivost delovanja;</w:t>
      </w:r>
    </w:p>
    <w:p w14:paraId="12FA2CCC"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Opravljanje tehničnih sprememb, ki povečujejo funkcionalnost in zmogljivost strojne opreme po predhodni potrditvi naročnika in na stroške naročnika;</w:t>
      </w:r>
    </w:p>
    <w:p w14:paraId="22954A47"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Podpora uporabnikom preko telefona;</w:t>
      </w:r>
    </w:p>
    <w:p w14:paraId="544F5A29"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Preventivno vzdrževanje sistemov na daljavo za odstranjevanje napak v programski opremi;</w:t>
      </w:r>
    </w:p>
    <w:p w14:paraId="0342C4F8" w14:textId="77777777" w:rsidR="005960D3" w:rsidRPr="005960D3" w:rsidRDefault="005960D3" w:rsidP="00FF30FC">
      <w:pPr>
        <w:widowControl/>
        <w:numPr>
          <w:ilvl w:val="0"/>
          <w:numId w:val="77"/>
        </w:numPr>
        <w:autoSpaceDN/>
        <w:spacing w:after="0" w:line="276" w:lineRule="auto"/>
        <w:jc w:val="both"/>
        <w:textAlignment w:val="auto"/>
        <w:rPr>
          <w:rFonts w:ascii="Arial" w:hAnsi="Arial" w:cs="Arial"/>
        </w:rPr>
      </w:pPr>
      <w:r w:rsidRPr="005960D3">
        <w:rPr>
          <w:rFonts w:ascii="Arial" w:hAnsi="Arial" w:cs="Arial"/>
        </w:rPr>
        <w:t>Dodatna dela na infrastrukturi naročnika v okviru sistemske administracije, za katera se naročnik z izvajalcem predhodno dogovori o obsegu, vsebini in izvedbi.</w:t>
      </w:r>
    </w:p>
    <w:p w14:paraId="338B0B0D" w14:textId="77777777" w:rsidR="005960D3" w:rsidRPr="005960D3" w:rsidRDefault="005960D3" w:rsidP="005960D3">
      <w:pPr>
        <w:spacing w:after="0" w:line="276" w:lineRule="auto"/>
        <w:jc w:val="both"/>
        <w:rPr>
          <w:rFonts w:ascii="Arial" w:hAnsi="Arial" w:cs="Arial"/>
        </w:rPr>
      </w:pPr>
    </w:p>
    <w:p w14:paraId="7833CAF6" w14:textId="77777777" w:rsidR="005960D3" w:rsidRPr="005960D3" w:rsidRDefault="005960D3" w:rsidP="005960D3">
      <w:pPr>
        <w:spacing w:after="0" w:line="276" w:lineRule="auto"/>
        <w:jc w:val="both"/>
        <w:rPr>
          <w:rFonts w:ascii="Arial" w:hAnsi="Arial" w:cs="Arial"/>
        </w:rPr>
      </w:pPr>
      <w:r w:rsidRPr="005960D3">
        <w:rPr>
          <w:rFonts w:ascii="Arial" w:hAnsi="Arial" w:cs="Arial"/>
        </w:rPr>
        <w:t>Za vzdrževanje se šteje tudi pomoč pri odpravi napak, inštalacij novih verzij programske opreme, ponovna vzpostavitev funkcionalnosti sistema ob pojavu napak na strojni in programski opremi, svetovanje vzdrževalnemu osebju naročnika pri operativnem rokovanju s sistemom in pri odpravljanju tekočih zastojev v delovanju sistema.</w:t>
      </w:r>
    </w:p>
    <w:p w14:paraId="75FE3D05" w14:textId="77777777" w:rsidR="005960D3" w:rsidRDefault="005960D3" w:rsidP="005960D3">
      <w:pPr>
        <w:spacing w:after="0" w:line="276" w:lineRule="auto"/>
        <w:jc w:val="both"/>
        <w:rPr>
          <w:rFonts w:ascii="Arial" w:hAnsi="Arial" w:cs="Arial"/>
        </w:rPr>
      </w:pPr>
    </w:p>
    <w:p w14:paraId="16F5F266" w14:textId="77777777" w:rsidR="00442466" w:rsidRPr="005960D3" w:rsidRDefault="00442466" w:rsidP="00442466">
      <w:pPr>
        <w:spacing w:after="0" w:line="276" w:lineRule="auto"/>
        <w:jc w:val="both"/>
        <w:rPr>
          <w:rFonts w:ascii="Arial" w:hAnsi="Arial" w:cs="Arial"/>
        </w:rPr>
      </w:pPr>
      <w:r>
        <w:rPr>
          <w:rFonts w:ascii="Arial" w:hAnsi="Arial" w:cs="Arial"/>
        </w:rPr>
        <w:t>Mesečni pavšal vzdrževanja ne vključuje fonda zakupljenih ur, ki bi ga lahko naročnik koristil po lastnih potrebah.</w:t>
      </w:r>
    </w:p>
    <w:p w14:paraId="7A32A864" w14:textId="77777777" w:rsidR="00933446" w:rsidRPr="005960D3" w:rsidRDefault="00933446" w:rsidP="005960D3">
      <w:pPr>
        <w:spacing w:after="0" w:line="276" w:lineRule="auto"/>
        <w:jc w:val="both"/>
        <w:rPr>
          <w:rFonts w:ascii="Arial" w:hAnsi="Arial" w:cs="Arial"/>
        </w:rPr>
      </w:pPr>
    </w:p>
    <w:p w14:paraId="3577DA2F" w14:textId="77777777" w:rsidR="005960D3" w:rsidRPr="005960D3" w:rsidRDefault="005960D3" w:rsidP="005960D3">
      <w:pPr>
        <w:spacing w:after="0" w:line="276" w:lineRule="auto"/>
        <w:jc w:val="both"/>
        <w:rPr>
          <w:rFonts w:ascii="Arial" w:hAnsi="Arial" w:cs="Arial"/>
        </w:rPr>
      </w:pPr>
      <w:r w:rsidRPr="005960D3">
        <w:rPr>
          <w:rFonts w:ascii="Arial" w:hAnsi="Arial" w:cs="Arial"/>
        </w:rPr>
        <w:t>Vzdrževanje mora potekati skladno s standardi in priporočili proizvajalca in zahtevami naročnika. Rezervni deli za vzdrževano opremo, v kolikor oprema ni več krita znotraj garancijskega roka, niso predmet tega JN in jih naročnik plačuje posebej na podlagi ponudbe.</w:t>
      </w:r>
    </w:p>
    <w:p w14:paraId="51FA102B" w14:textId="77777777" w:rsidR="005960D3" w:rsidRPr="005960D3" w:rsidRDefault="005960D3" w:rsidP="005960D3">
      <w:pPr>
        <w:spacing w:after="0" w:line="276" w:lineRule="auto"/>
        <w:jc w:val="both"/>
        <w:rPr>
          <w:rFonts w:ascii="Arial" w:hAnsi="Arial" w:cs="Arial"/>
        </w:rPr>
      </w:pPr>
    </w:p>
    <w:p w14:paraId="014B2C53" w14:textId="202A0BDC" w:rsidR="005960D3" w:rsidRPr="005960D3" w:rsidRDefault="005960D3" w:rsidP="005960D3">
      <w:pPr>
        <w:spacing w:after="0" w:line="276" w:lineRule="auto"/>
        <w:jc w:val="both"/>
        <w:rPr>
          <w:rFonts w:ascii="Arial" w:hAnsi="Arial" w:cs="Arial"/>
        </w:rPr>
      </w:pPr>
      <w:r w:rsidRPr="005960D3">
        <w:rPr>
          <w:rFonts w:ascii="Arial" w:hAnsi="Arial" w:cs="Arial"/>
        </w:rPr>
        <w:t>Izvajalec je o okvari obveščen, ko prejme telefonski klic (in korespondenco na elektronsko pošto zaradi sledljivosti), prijavo na elektronsko pošto</w:t>
      </w:r>
      <w:r w:rsidR="00CF11E2">
        <w:rPr>
          <w:rFonts w:ascii="Arial" w:hAnsi="Arial" w:cs="Arial"/>
        </w:rPr>
        <w:t xml:space="preserve"> s</w:t>
      </w:r>
      <w:r w:rsidRPr="005960D3">
        <w:rPr>
          <w:rFonts w:ascii="Arial" w:hAnsi="Arial" w:cs="Arial"/>
        </w:rPr>
        <w:t xml:space="preserve"> strani naročnika z obvestilom o okvari, ali prijavo na portal za pomoč uporabnikom (v kolikor ga izvajalec im</w:t>
      </w:r>
      <w:r w:rsidR="00CF11E2">
        <w:rPr>
          <w:rFonts w:ascii="Arial" w:hAnsi="Arial" w:cs="Arial"/>
        </w:rPr>
        <w:t>a) s</w:t>
      </w:r>
      <w:r w:rsidRPr="005960D3">
        <w:rPr>
          <w:rFonts w:ascii="Arial" w:hAnsi="Arial" w:cs="Arial"/>
        </w:rPr>
        <w:t xml:space="preserve"> strani za to pristojne osebe na strani naročnika.</w:t>
      </w:r>
    </w:p>
    <w:p w14:paraId="3BF01271" w14:textId="77777777" w:rsidR="005960D3" w:rsidRPr="005960D3" w:rsidRDefault="005960D3" w:rsidP="005960D3">
      <w:pPr>
        <w:spacing w:after="0" w:line="276" w:lineRule="auto"/>
        <w:jc w:val="both"/>
        <w:rPr>
          <w:rFonts w:ascii="Arial" w:hAnsi="Arial" w:cs="Arial"/>
        </w:rPr>
      </w:pPr>
    </w:p>
    <w:p w14:paraId="04004BED" w14:textId="269EE2F5" w:rsidR="005960D3" w:rsidRPr="005960D3" w:rsidRDefault="005960D3" w:rsidP="005960D3">
      <w:pPr>
        <w:spacing w:after="0" w:line="276" w:lineRule="auto"/>
        <w:jc w:val="both"/>
        <w:rPr>
          <w:rFonts w:ascii="Arial" w:hAnsi="Arial" w:cs="Arial"/>
        </w:rPr>
      </w:pPr>
      <w:r w:rsidRPr="005960D3">
        <w:rPr>
          <w:rFonts w:ascii="Arial" w:hAnsi="Arial" w:cs="Arial"/>
        </w:rPr>
        <w:t xml:space="preserve">Izvajalec bo izvrševal popravila izključno na osnovi naročnikovih prijav okvar, za odpravo katerih </w:t>
      </w:r>
      <w:r w:rsidR="00CF11E2">
        <w:rPr>
          <w:rFonts w:ascii="Arial" w:hAnsi="Arial" w:cs="Arial"/>
        </w:rPr>
        <w:t>mora biti</w:t>
      </w:r>
      <w:r w:rsidRPr="005960D3">
        <w:rPr>
          <w:rFonts w:ascii="Arial" w:hAnsi="Arial" w:cs="Arial"/>
        </w:rPr>
        <w:t xml:space="preserve"> njegov odzivni čas v odvisnosti od prioritete odprave napake sledeč:</w:t>
      </w:r>
    </w:p>
    <w:p w14:paraId="1A6D7DFE" w14:textId="77777777" w:rsidR="005960D3" w:rsidRPr="005960D3" w:rsidRDefault="005960D3" w:rsidP="005960D3">
      <w:pPr>
        <w:spacing w:after="0" w:line="276" w:lineRule="auto"/>
        <w:jc w:val="both"/>
        <w:rPr>
          <w:rFonts w:ascii="Arial" w:hAnsi="Arial" w:cs="Arial"/>
        </w:rPr>
      </w:pPr>
    </w:p>
    <w:tbl>
      <w:tblPr>
        <w:tblW w:w="907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692"/>
        <w:gridCol w:w="2551"/>
        <w:gridCol w:w="3827"/>
      </w:tblGrid>
      <w:tr w:rsidR="005960D3" w:rsidRPr="005960D3" w14:paraId="08405BE5"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75874A45" w14:textId="77777777" w:rsidR="005960D3" w:rsidRPr="005960D3" w:rsidRDefault="005960D3" w:rsidP="005960D3">
            <w:pPr>
              <w:spacing w:after="0" w:line="276" w:lineRule="auto"/>
              <w:rPr>
                <w:rFonts w:ascii="Arial" w:hAnsi="Arial" w:cs="Arial"/>
              </w:rPr>
            </w:pPr>
            <w:r w:rsidRPr="005960D3">
              <w:rPr>
                <w:rFonts w:ascii="Arial" w:hAnsi="Arial" w:cs="Arial"/>
              </w:rPr>
              <w:t>Prioriteta zahtevka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62392077" w14:textId="77777777" w:rsidR="005960D3" w:rsidRPr="005960D3" w:rsidRDefault="005960D3" w:rsidP="005960D3">
            <w:pPr>
              <w:spacing w:after="0" w:line="276" w:lineRule="auto"/>
              <w:rPr>
                <w:rFonts w:ascii="Arial" w:hAnsi="Arial" w:cs="Arial"/>
              </w:rPr>
            </w:pPr>
            <w:r w:rsidRPr="005960D3">
              <w:rPr>
                <w:rFonts w:ascii="Arial" w:hAnsi="Arial" w:cs="Arial"/>
              </w:rPr>
              <w:t>Odzivni čas</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49F688C" w14:textId="77777777" w:rsidR="005960D3" w:rsidRPr="005960D3" w:rsidRDefault="005960D3" w:rsidP="005960D3">
            <w:pPr>
              <w:spacing w:after="0" w:line="276" w:lineRule="auto"/>
              <w:rPr>
                <w:rFonts w:ascii="Arial" w:hAnsi="Arial" w:cs="Arial"/>
              </w:rPr>
            </w:pPr>
            <w:r w:rsidRPr="005960D3">
              <w:rPr>
                <w:rFonts w:ascii="Arial" w:hAnsi="Arial" w:cs="Arial"/>
              </w:rPr>
              <w:t xml:space="preserve">Čas, v katerem mora izvajalec </w:t>
            </w:r>
          </w:p>
          <w:p w14:paraId="223C8ED6" w14:textId="73C47AA3" w:rsidR="005960D3" w:rsidRPr="005960D3" w:rsidRDefault="005C211F" w:rsidP="005960D3">
            <w:pPr>
              <w:spacing w:after="0" w:line="276" w:lineRule="auto"/>
              <w:rPr>
                <w:rFonts w:ascii="Arial" w:hAnsi="Arial" w:cs="Arial"/>
              </w:rPr>
            </w:pPr>
            <w:r>
              <w:rPr>
                <w:rFonts w:ascii="Arial" w:hAnsi="Arial" w:cs="Arial"/>
              </w:rPr>
              <w:t xml:space="preserve">odpraviti vzroke za napako oz. </w:t>
            </w:r>
            <w:r w:rsidR="005960D3" w:rsidRPr="005960D3">
              <w:rPr>
                <w:rFonts w:ascii="Arial" w:hAnsi="Arial" w:cs="Arial"/>
              </w:rPr>
              <w:t xml:space="preserve">motnjo </w:t>
            </w:r>
          </w:p>
        </w:tc>
      </w:tr>
      <w:tr w:rsidR="005960D3" w:rsidRPr="005960D3" w14:paraId="4039E1BD"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281223DA" w14:textId="77777777" w:rsidR="005960D3" w:rsidRPr="005960D3" w:rsidRDefault="005960D3" w:rsidP="005960D3">
            <w:pPr>
              <w:spacing w:after="0" w:line="276" w:lineRule="auto"/>
              <w:rPr>
                <w:rFonts w:ascii="Arial" w:hAnsi="Arial" w:cs="Arial"/>
              </w:rPr>
            </w:pPr>
            <w:r w:rsidRPr="005960D3">
              <w:rPr>
                <w:rFonts w:ascii="Arial" w:hAnsi="Arial" w:cs="Arial"/>
              </w:rPr>
              <w:t xml:space="preserve">kritična </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5AF63CDB" w14:textId="77777777" w:rsidR="005960D3" w:rsidRPr="005960D3" w:rsidRDefault="005960D3" w:rsidP="005960D3">
            <w:pPr>
              <w:spacing w:after="0" w:line="276" w:lineRule="auto"/>
              <w:rPr>
                <w:rFonts w:ascii="Arial" w:hAnsi="Arial" w:cs="Arial"/>
              </w:rPr>
            </w:pPr>
            <w:r w:rsidRPr="005960D3">
              <w:rPr>
                <w:rFonts w:ascii="Arial" w:hAnsi="Arial" w:cs="Arial"/>
              </w:rPr>
              <w:t>4 ure</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3899585" w14:textId="77777777" w:rsidR="005960D3" w:rsidRPr="005960D3" w:rsidRDefault="005960D3" w:rsidP="005960D3">
            <w:pPr>
              <w:spacing w:after="0" w:line="276" w:lineRule="auto"/>
              <w:rPr>
                <w:rFonts w:ascii="Arial" w:hAnsi="Arial" w:cs="Arial"/>
              </w:rPr>
            </w:pPr>
            <w:r w:rsidRPr="005960D3">
              <w:rPr>
                <w:rFonts w:ascii="Arial" w:hAnsi="Arial" w:cs="Arial"/>
              </w:rPr>
              <w:t>12 ur</w:t>
            </w:r>
          </w:p>
        </w:tc>
      </w:tr>
      <w:tr w:rsidR="005960D3" w:rsidRPr="005960D3" w14:paraId="453776D3"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0795E203" w14:textId="77777777" w:rsidR="005960D3" w:rsidRPr="005960D3" w:rsidRDefault="005960D3" w:rsidP="005960D3">
            <w:pPr>
              <w:spacing w:after="0" w:line="276" w:lineRule="auto"/>
              <w:rPr>
                <w:rFonts w:ascii="Arial" w:hAnsi="Arial" w:cs="Arial"/>
              </w:rPr>
            </w:pPr>
            <w:r w:rsidRPr="005960D3">
              <w:rPr>
                <w:rFonts w:ascii="Arial" w:hAnsi="Arial" w:cs="Arial"/>
              </w:rPr>
              <w:t>visoka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1C0C321B" w14:textId="77777777" w:rsidR="005960D3" w:rsidRPr="005960D3" w:rsidRDefault="005960D3" w:rsidP="005960D3">
            <w:pPr>
              <w:spacing w:after="0" w:line="276" w:lineRule="auto"/>
              <w:rPr>
                <w:rFonts w:ascii="Arial" w:hAnsi="Arial" w:cs="Arial"/>
              </w:rPr>
            </w:pPr>
            <w:r w:rsidRPr="005960D3">
              <w:rPr>
                <w:rFonts w:ascii="Arial" w:hAnsi="Arial" w:cs="Arial"/>
              </w:rPr>
              <w:t>6 ur</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AEB054F" w14:textId="77777777" w:rsidR="005960D3" w:rsidRPr="005960D3" w:rsidRDefault="005960D3" w:rsidP="005960D3">
            <w:pPr>
              <w:spacing w:after="0" w:line="276" w:lineRule="auto"/>
              <w:rPr>
                <w:rFonts w:ascii="Arial" w:hAnsi="Arial" w:cs="Arial"/>
              </w:rPr>
            </w:pPr>
            <w:r w:rsidRPr="005960D3">
              <w:rPr>
                <w:rFonts w:ascii="Arial" w:hAnsi="Arial" w:cs="Arial"/>
              </w:rPr>
              <w:t>Naslednji delovni dan</w:t>
            </w:r>
          </w:p>
        </w:tc>
      </w:tr>
      <w:tr w:rsidR="005960D3" w:rsidRPr="005960D3" w14:paraId="2A2B4899"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7BD64F4C" w14:textId="77777777" w:rsidR="005960D3" w:rsidRPr="005960D3" w:rsidRDefault="005960D3" w:rsidP="005960D3">
            <w:pPr>
              <w:spacing w:after="0" w:line="276" w:lineRule="auto"/>
              <w:rPr>
                <w:rFonts w:ascii="Arial" w:hAnsi="Arial" w:cs="Arial"/>
              </w:rPr>
            </w:pPr>
            <w:r w:rsidRPr="005960D3">
              <w:rPr>
                <w:rFonts w:ascii="Arial" w:hAnsi="Arial" w:cs="Arial"/>
              </w:rPr>
              <w:t>pomembna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67ACFDDC" w14:textId="77777777" w:rsidR="005960D3" w:rsidRPr="005960D3" w:rsidRDefault="005960D3" w:rsidP="005960D3">
            <w:pPr>
              <w:spacing w:after="0" w:line="276" w:lineRule="auto"/>
              <w:rPr>
                <w:rFonts w:ascii="Arial" w:hAnsi="Arial" w:cs="Arial"/>
              </w:rPr>
            </w:pPr>
            <w:r w:rsidRPr="005960D3">
              <w:rPr>
                <w:rFonts w:ascii="Arial" w:hAnsi="Arial" w:cs="Arial"/>
              </w:rPr>
              <w:t>8 ur</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293C64C" w14:textId="77777777" w:rsidR="005960D3" w:rsidRPr="005960D3" w:rsidRDefault="005960D3" w:rsidP="005960D3">
            <w:pPr>
              <w:spacing w:after="0" w:line="276" w:lineRule="auto"/>
              <w:rPr>
                <w:rFonts w:ascii="Arial" w:hAnsi="Arial" w:cs="Arial"/>
              </w:rPr>
            </w:pPr>
            <w:r w:rsidRPr="005960D3">
              <w:rPr>
                <w:rFonts w:ascii="Arial" w:hAnsi="Arial" w:cs="Arial"/>
              </w:rPr>
              <w:t>3 delovne dni</w:t>
            </w:r>
          </w:p>
        </w:tc>
      </w:tr>
      <w:tr w:rsidR="005960D3" w:rsidRPr="005960D3" w14:paraId="6E554F1F" w14:textId="77777777" w:rsidTr="00E84FD6">
        <w:tc>
          <w:tcPr>
            <w:tcW w:w="2692" w:type="dxa"/>
            <w:tcBorders>
              <w:top w:val="single" w:sz="2" w:space="0" w:color="000001"/>
              <w:left w:val="single" w:sz="2" w:space="0" w:color="000001"/>
              <w:bottom w:val="single" w:sz="2" w:space="0" w:color="000001"/>
            </w:tcBorders>
            <w:shd w:val="clear" w:color="auto" w:fill="auto"/>
            <w:tcMar>
              <w:left w:w="51" w:type="dxa"/>
            </w:tcMar>
          </w:tcPr>
          <w:p w14:paraId="598CDA24" w14:textId="77777777" w:rsidR="005960D3" w:rsidRPr="005960D3" w:rsidRDefault="005960D3" w:rsidP="005960D3">
            <w:pPr>
              <w:spacing w:after="0" w:line="276" w:lineRule="auto"/>
              <w:rPr>
                <w:rFonts w:ascii="Arial" w:hAnsi="Arial" w:cs="Arial"/>
              </w:rPr>
            </w:pPr>
            <w:r w:rsidRPr="005960D3">
              <w:rPr>
                <w:rFonts w:ascii="Arial" w:hAnsi="Arial" w:cs="Arial"/>
              </w:rPr>
              <w:t>nizka</w:t>
            </w:r>
          </w:p>
        </w:tc>
        <w:tc>
          <w:tcPr>
            <w:tcW w:w="2551" w:type="dxa"/>
            <w:tcBorders>
              <w:top w:val="single" w:sz="2" w:space="0" w:color="000001"/>
              <w:left w:val="single" w:sz="2" w:space="0" w:color="000001"/>
              <w:bottom w:val="single" w:sz="2" w:space="0" w:color="000001"/>
            </w:tcBorders>
            <w:shd w:val="clear" w:color="auto" w:fill="auto"/>
            <w:tcMar>
              <w:left w:w="51" w:type="dxa"/>
            </w:tcMar>
          </w:tcPr>
          <w:p w14:paraId="0B9978A3" w14:textId="77777777" w:rsidR="005960D3" w:rsidRPr="005960D3" w:rsidRDefault="005960D3" w:rsidP="005960D3">
            <w:pPr>
              <w:spacing w:after="0" w:line="276" w:lineRule="auto"/>
              <w:rPr>
                <w:rFonts w:ascii="Arial" w:hAnsi="Arial" w:cs="Arial"/>
              </w:rPr>
            </w:pPr>
            <w:r w:rsidRPr="005960D3">
              <w:rPr>
                <w:rFonts w:ascii="Arial" w:hAnsi="Arial" w:cs="Arial"/>
              </w:rPr>
              <w:t>1 delovni dan</w:t>
            </w:r>
          </w:p>
        </w:tc>
        <w:tc>
          <w:tcPr>
            <w:tcW w:w="3827"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B5CBBA" w14:textId="77777777" w:rsidR="005960D3" w:rsidRPr="005960D3" w:rsidRDefault="005960D3" w:rsidP="005960D3">
            <w:pPr>
              <w:spacing w:after="0" w:line="276" w:lineRule="auto"/>
              <w:rPr>
                <w:rFonts w:ascii="Arial" w:hAnsi="Arial" w:cs="Arial"/>
              </w:rPr>
            </w:pPr>
            <w:r w:rsidRPr="005960D3">
              <w:rPr>
                <w:rFonts w:ascii="Arial" w:hAnsi="Arial" w:cs="Arial"/>
              </w:rPr>
              <w:t>5 delovnih dni</w:t>
            </w:r>
          </w:p>
        </w:tc>
      </w:tr>
    </w:tbl>
    <w:p w14:paraId="59C94D13" w14:textId="77777777" w:rsidR="005960D3" w:rsidRPr="005960D3" w:rsidRDefault="005960D3" w:rsidP="005960D3">
      <w:pPr>
        <w:spacing w:after="0" w:line="276" w:lineRule="auto"/>
        <w:jc w:val="both"/>
        <w:rPr>
          <w:rFonts w:ascii="Arial" w:hAnsi="Arial" w:cs="Arial"/>
        </w:rPr>
      </w:pPr>
    </w:p>
    <w:p w14:paraId="1A9EB2A3" w14:textId="77777777" w:rsidR="005960D3" w:rsidRPr="005960D3" w:rsidRDefault="005960D3" w:rsidP="005960D3">
      <w:pPr>
        <w:spacing w:after="0" w:line="276" w:lineRule="auto"/>
        <w:jc w:val="both"/>
        <w:rPr>
          <w:rFonts w:ascii="Arial" w:hAnsi="Arial" w:cs="Arial"/>
        </w:rPr>
      </w:pPr>
      <w:r w:rsidRPr="005960D3">
        <w:rPr>
          <w:rFonts w:ascii="Arial" w:hAnsi="Arial" w:cs="Arial"/>
        </w:rPr>
        <w:t>Opis/opredelitev napak in njihov vpliv:</w:t>
      </w:r>
    </w:p>
    <w:p w14:paraId="5537DDCC" w14:textId="77777777" w:rsidR="005960D3" w:rsidRPr="005960D3" w:rsidRDefault="005960D3" w:rsidP="005960D3">
      <w:pPr>
        <w:spacing w:after="0" w:line="276" w:lineRule="auto"/>
        <w:jc w:val="both"/>
        <w:rPr>
          <w:rFonts w:ascii="Arial" w:hAnsi="Arial" w:cs="Arial"/>
        </w:rPr>
      </w:pPr>
    </w:p>
    <w:p w14:paraId="5B44B8FE" w14:textId="2A9D1945" w:rsidR="005960D3" w:rsidRPr="005960D3" w:rsidRDefault="005960D3" w:rsidP="005960D3">
      <w:pPr>
        <w:spacing w:after="0" w:line="276" w:lineRule="auto"/>
        <w:jc w:val="both"/>
        <w:rPr>
          <w:rFonts w:ascii="Arial" w:hAnsi="Arial" w:cs="Arial"/>
        </w:rPr>
      </w:pPr>
      <w:r w:rsidRPr="005960D3">
        <w:rPr>
          <w:rFonts w:ascii="Arial" w:hAnsi="Arial" w:cs="Arial"/>
          <w:b/>
          <w:bCs/>
        </w:rPr>
        <w:t>Kritična</w:t>
      </w:r>
      <w:r w:rsidRPr="005960D3">
        <w:rPr>
          <w:rFonts w:ascii="Arial" w:hAnsi="Arial" w:cs="Arial"/>
        </w:rPr>
        <w:t xml:space="preserve"> - Zelo visok vpliv -</w:t>
      </w:r>
      <w:r w:rsidR="007660E9">
        <w:rPr>
          <w:rFonts w:ascii="Arial" w:hAnsi="Arial" w:cs="Arial"/>
        </w:rPr>
        <w:t xml:space="preserve"> </w:t>
      </w:r>
      <w:r w:rsidRPr="005960D3">
        <w:rPr>
          <w:rFonts w:ascii="Arial" w:hAnsi="Arial" w:cs="Arial"/>
        </w:rPr>
        <w:t xml:space="preserve">Kritična napaka/motnja je napaka/motnja, ko je uporaba katerekoli programske opreme (funkcionalnosti) ali strojne opreme onemogočena, tako da je izvajanje enega ali več poslovnih procesov s programsko opremo ali s strojno opremo onemogočeno. </w:t>
      </w:r>
    </w:p>
    <w:p w14:paraId="7679D8F6"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3B855CC3"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Visoka</w:t>
      </w:r>
      <w:r w:rsidRPr="005960D3">
        <w:rPr>
          <w:rFonts w:ascii="Arial" w:hAnsi="Arial" w:cs="Arial"/>
        </w:rPr>
        <w:t xml:space="preserve"> - Visok vpliv - Visoka napaka/motnja je napaka/motnja, ko je uporaba katerekoli programske opreme (funkcionalnosti) ali strojne  opreme onemogočena ali otežena, kar povzroča težave pri izvajanju enega ali več poslovnih procesov in znižano produktivnost uporabnika. </w:t>
      </w:r>
    </w:p>
    <w:p w14:paraId="06448760"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0E0A1BE2"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Pomembna</w:t>
      </w:r>
      <w:r w:rsidRPr="005960D3">
        <w:rPr>
          <w:rFonts w:ascii="Arial" w:hAnsi="Arial" w:cs="Arial"/>
        </w:rPr>
        <w:t xml:space="preserve"> - Srednji vpliv - Pomembna napaka/motnja je napaka/motnja, ko je uporaba katerekoli programske opreme (funkcionalnosti) ali strojne opreme otežena, vendar napaka ne povzroča znižane produktivnosti uporabnika. </w:t>
      </w:r>
    </w:p>
    <w:p w14:paraId="34DC74CF" w14:textId="77777777" w:rsidR="005960D3" w:rsidRPr="005960D3" w:rsidRDefault="005960D3" w:rsidP="005960D3">
      <w:pPr>
        <w:spacing w:after="0" w:line="276" w:lineRule="auto"/>
        <w:jc w:val="both"/>
        <w:rPr>
          <w:rFonts w:ascii="Arial" w:hAnsi="Arial" w:cs="Arial"/>
        </w:rPr>
      </w:pPr>
      <w:r w:rsidRPr="005960D3">
        <w:rPr>
          <w:rFonts w:ascii="Arial" w:hAnsi="Arial" w:cs="Arial"/>
        </w:rPr>
        <w:t xml:space="preserve"> </w:t>
      </w:r>
    </w:p>
    <w:p w14:paraId="0879FC86" w14:textId="77777777" w:rsidR="005960D3" w:rsidRPr="005960D3" w:rsidRDefault="005960D3" w:rsidP="005960D3">
      <w:pPr>
        <w:spacing w:after="0" w:line="276" w:lineRule="auto"/>
        <w:jc w:val="both"/>
        <w:rPr>
          <w:rFonts w:ascii="Arial" w:hAnsi="Arial" w:cs="Arial"/>
        </w:rPr>
      </w:pPr>
      <w:r w:rsidRPr="005960D3">
        <w:rPr>
          <w:rFonts w:ascii="Arial" w:hAnsi="Arial" w:cs="Arial"/>
          <w:b/>
          <w:bCs/>
        </w:rPr>
        <w:t>Nizka</w:t>
      </w:r>
      <w:r w:rsidRPr="005960D3">
        <w:rPr>
          <w:rFonts w:ascii="Arial" w:hAnsi="Arial" w:cs="Arial"/>
        </w:rPr>
        <w:t xml:space="preserve"> - Nizek vpliv - Katerikoli incident, ki ne vpliva na uporabo ključnih delov informacijske rešitve.</w:t>
      </w:r>
    </w:p>
    <w:p w14:paraId="4AD9538E" w14:textId="77777777" w:rsidR="005960D3" w:rsidRPr="005960D3" w:rsidRDefault="005960D3" w:rsidP="005960D3">
      <w:pPr>
        <w:spacing w:after="0" w:line="276" w:lineRule="auto"/>
        <w:jc w:val="both"/>
        <w:rPr>
          <w:rFonts w:ascii="Arial" w:hAnsi="Arial" w:cs="Arial"/>
        </w:rPr>
      </w:pPr>
    </w:p>
    <w:p w14:paraId="0E67553E" w14:textId="77777777" w:rsidR="005960D3" w:rsidRPr="005960D3" w:rsidRDefault="005960D3" w:rsidP="005960D3">
      <w:pPr>
        <w:spacing w:after="0" w:line="276" w:lineRule="auto"/>
        <w:jc w:val="both"/>
        <w:rPr>
          <w:rFonts w:ascii="Arial" w:hAnsi="Arial" w:cs="Arial"/>
        </w:rPr>
      </w:pPr>
      <w:r w:rsidRPr="005960D3">
        <w:rPr>
          <w:rFonts w:ascii="Arial" w:hAnsi="Arial" w:cs="Arial"/>
        </w:rPr>
        <w:t>Odzivni čas je čas, ki preteče od prejema prijave napake, do trenutka, ko izvajalec začne z odpravljanjem napake.</w:t>
      </w:r>
    </w:p>
    <w:p w14:paraId="2D3DD928" w14:textId="77777777" w:rsidR="005960D3" w:rsidRPr="005960D3" w:rsidRDefault="005960D3" w:rsidP="005960D3">
      <w:pPr>
        <w:spacing w:after="0" w:line="276" w:lineRule="auto"/>
        <w:jc w:val="both"/>
        <w:rPr>
          <w:rFonts w:ascii="Arial" w:hAnsi="Arial" w:cs="Arial"/>
        </w:rPr>
      </w:pPr>
    </w:p>
    <w:p w14:paraId="5A5A26C8" w14:textId="26A083A0" w:rsidR="005960D3" w:rsidRPr="005960D3" w:rsidRDefault="005960D3" w:rsidP="005960D3">
      <w:pPr>
        <w:spacing w:after="0" w:line="276" w:lineRule="auto"/>
        <w:jc w:val="both"/>
        <w:rPr>
          <w:rFonts w:ascii="Arial" w:hAnsi="Arial" w:cs="Arial"/>
        </w:rPr>
      </w:pPr>
      <w:r w:rsidRPr="005960D3">
        <w:rPr>
          <w:rFonts w:ascii="Arial" w:hAnsi="Arial" w:cs="Arial"/>
        </w:rPr>
        <w:t>V kolikor izvajalec ugotovi oz. odkrije izredno stanje ali dogodek</w:t>
      </w:r>
      <w:r w:rsidR="007660E9">
        <w:rPr>
          <w:rFonts w:ascii="Arial" w:hAnsi="Arial" w:cs="Arial"/>
        </w:rPr>
        <w:t>,</w:t>
      </w:r>
      <w:r w:rsidRPr="005960D3">
        <w:rPr>
          <w:rFonts w:ascii="Arial" w:hAnsi="Arial" w:cs="Arial"/>
        </w:rPr>
        <w:t xml:space="preserve"> je o slednjem dolžan nemudoma obvestiti z</w:t>
      </w:r>
      <w:r w:rsidR="00442466">
        <w:rPr>
          <w:rFonts w:ascii="Arial" w:hAnsi="Arial" w:cs="Arial"/>
        </w:rPr>
        <w:t xml:space="preserve">a to pristojno osebo naročnika. </w:t>
      </w:r>
      <w:r w:rsidRPr="005960D3">
        <w:rPr>
          <w:rFonts w:ascii="Arial" w:hAnsi="Arial" w:cs="Arial"/>
        </w:rPr>
        <w:t>Izvajalec bo vršil kontinuirano akcijo do odprave napake in pri tem vključeval ustrezne nivoje tehnične pomoči ter naročnika obveščal o stanju popravila.</w:t>
      </w:r>
    </w:p>
    <w:p w14:paraId="4F8EBEEA" w14:textId="77777777" w:rsidR="005960D3" w:rsidRPr="005960D3" w:rsidRDefault="005960D3" w:rsidP="005960D3">
      <w:pPr>
        <w:spacing w:after="0" w:line="276" w:lineRule="auto"/>
        <w:jc w:val="both"/>
        <w:rPr>
          <w:rFonts w:ascii="Arial" w:hAnsi="Arial" w:cs="Arial"/>
        </w:rPr>
      </w:pPr>
    </w:p>
    <w:p w14:paraId="323F054E" w14:textId="77777777" w:rsidR="005960D3" w:rsidRPr="005960D3" w:rsidRDefault="005960D3" w:rsidP="005960D3">
      <w:pPr>
        <w:spacing w:after="0" w:line="276" w:lineRule="auto"/>
        <w:jc w:val="both"/>
        <w:rPr>
          <w:rFonts w:ascii="Arial" w:hAnsi="Arial" w:cs="Arial"/>
        </w:rPr>
      </w:pPr>
      <w:r w:rsidRPr="005960D3">
        <w:rPr>
          <w:rFonts w:ascii="Arial" w:hAnsi="Arial" w:cs="Arial"/>
        </w:rPr>
        <w:t>V odpravo napak bo vključena tudi zamenjava tistih delov opreme, za katere izvajalec meni, da jih je nujno potrebno zamenjati, zamenjava pa bo izvršena po obstoječih postopkih izvajalca, v skladu z navodili za vzdrževanje. Vsi deli, ki bodo vgrajeni zaradi zamenjave, postanejo last naročnika. Deli, odstranjeni iz opreme, postanejo last izvajalca. Vsi zamenjani deli sistema bodo obdržali vsaj enako funkcionalnost.</w:t>
      </w:r>
    </w:p>
    <w:p w14:paraId="36BB4333" w14:textId="77777777" w:rsidR="005960D3" w:rsidRDefault="005960D3" w:rsidP="005960D3">
      <w:pPr>
        <w:spacing w:after="0" w:line="276" w:lineRule="auto"/>
        <w:jc w:val="both"/>
        <w:rPr>
          <w:rFonts w:ascii="Arial" w:hAnsi="Arial" w:cs="Arial"/>
        </w:rPr>
      </w:pPr>
    </w:p>
    <w:p w14:paraId="148E6D79" w14:textId="77777777" w:rsidR="00E84FD6" w:rsidRPr="005960D3" w:rsidRDefault="00E84FD6" w:rsidP="00E84FD6">
      <w:pPr>
        <w:spacing w:after="0" w:line="276" w:lineRule="auto"/>
        <w:jc w:val="both"/>
        <w:rPr>
          <w:rFonts w:ascii="Arial" w:hAnsi="Arial" w:cs="Arial"/>
        </w:rPr>
      </w:pPr>
      <w:r w:rsidRPr="005960D3">
        <w:rPr>
          <w:rFonts w:ascii="Arial" w:hAnsi="Arial" w:cs="Arial"/>
        </w:rPr>
        <w:t xml:space="preserve">Pri prijavi napake </w:t>
      </w:r>
      <w:r>
        <w:rPr>
          <w:rFonts w:ascii="Arial" w:hAnsi="Arial" w:cs="Arial"/>
        </w:rPr>
        <w:t xml:space="preserve">bo naročnik navedel: (1) </w:t>
      </w:r>
      <w:r w:rsidRPr="005960D3">
        <w:rPr>
          <w:rFonts w:ascii="Arial" w:hAnsi="Arial" w:cs="Arial"/>
        </w:rPr>
        <w:t>Ime naročnika in</w:t>
      </w:r>
      <w:r>
        <w:rPr>
          <w:rFonts w:ascii="Arial" w:hAnsi="Arial" w:cs="Arial"/>
        </w:rPr>
        <w:t xml:space="preserve"> ime osebe, ki okvaro prijavlja; (2) Sistem ali opcijo v okvari; (3) Opis okvare in (4) </w:t>
      </w:r>
      <w:r w:rsidRPr="005960D3">
        <w:rPr>
          <w:rFonts w:ascii="Arial" w:hAnsi="Arial" w:cs="Arial"/>
        </w:rPr>
        <w:t>Dodatne informacije (teža okvare, želje naročnika, itd.)</w:t>
      </w:r>
    </w:p>
    <w:p w14:paraId="1EA44E37" w14:textId="77777777" w:rsidR="005960D3" w:rsidRPr="005960D3" w:rsidRDefault="005960D3" w:rsidP="005960D3">
      <w:pPr>
        <w:spacing w:after="0" w:line="276" w:lineRule="auto"/>
        <w:jc w:val="both"/>
        <w:rPr>
          <w:rFonts w:ascii="Arial" w:hAnsi="Arial" w:cs="Arial"/>
        </w:rPr>
      </w:pPr>
    </w:p>
    <w:p w14:paraId="205963B5" w14:textId="77777777" w:rsidR="005960D3" w:rsidRPr="005960D3" w:rsidRDefault="005960D3" w:rsidP="005960D3">
      <w:pPr>
        <w:spacing w:after="0" w:line="276" w:lineRule="auto"/>
        <w:jc w:val="both"/>
        <w:rPr>
          <w:rFonts w:ascii="Arial" w:hAnsi="Arial" w:cs="Arial"/>
        </w:rPr>
      </w:pPr>
      <w:r w:rsidRPr="005960D3">
        <w:rPr>
          <w:rFonts w:ascii="Arial" w:hAnsi="Arial" w:cs="Arial"/>
        </w:rPr>
        <w:t>Sprememba konfiguracije opreme, ki je predmet tega JN, se lahko izvrši samo v dogovoru z izvajalcem.</w:t>
      </w:r>
    </w:p>
    <w:p w14:paraId="2052D46C" w14:textId="77777777" w:rsidR="005960D3" w:rsidRPr="005960D3" w:rsidRDefault="005960D3" w:rsidP="005960D3">
      <w:pPr>
        <w:spacing w:after="0" w:line="276" w:lineRule="auto"/>
        <w:jc w:val="both"/>
        <w:rPr>
          <w:rFonts w:ascii="Arial" w:hAnsi="Arial" w:cs="Arial"/>
        </w:rPr>
      </w:pPr>
    </w:p>
    <w:p w14:paraId="24ABF985" w14:textId="176C83C5" w:rsidR="005960D3" w:rsidRPr="005960D3" w:rsidRDefault="005960D3" w:rsidP="005960D3">
      <w:pPr>
        <w:spacing w:after="0" w:line="276" w:lineRule="auto"/>
        <w:jc w:val="both"/>
        <w:rPr>
          <w:rFonts w:ascii="Arial" w:hAnsi="Arial" w:cs="Arial"/>
        </w:rPr>
      </w:pPr>
      <w:r w:rsidRPr="005960D3">
        <w:rPr>
          <w:rFonts w:ascii="Arial" w:hAnsi="Arial" w:cs="Arial"/>
        </w:rPr>
        <w:t xml:space="preserve">Naročnik bo o vsakem nameravanem premeščanju ali načrtovanem (delnem ali celotnem) izklopu opreme obvestil izvajalca 14 dni vnaprej, če je to mogoče. Če so izpolnjeni vsi pogoji za premestitev ali izklop opreme, bo izvajalec izvršil odstranitev in ponovno namestitev ali izklop in vklop opreme v vnaprej dogovorjenem roku. Na željo naročnika bo izvajalec nadzoroval prevoz opreme. Navedene storitve se </w:t>
      </w:r>
      <w:r w:rsidRPr="009528DA">
        <w:rPr>
          <w:rFonts w:ascii="Arial" w:hAnsi="Arial" w:cs="Arial"/>
        </w:rPr>
        <w:t>lahko koristijo znotraj zakupljenih vzdrževalnih ur, pri čemer se kilometrina obračuna posebej. Za kilometrino bo izvajalec predhodno izstavil predračun.</w:t>
      </w:r>
    </w:p>
    <w:p w14:paraId="74902553" w14:textId="77777777" w:rsidR="005960D3" w:rsidRPr="005960D3" w:rsidRDefault="005960D3" w:rsidP="005960D3">
      <w:pPr>
        <w:spacing w:after="0" w:line="276" w:lineRule="auto"/>
        <w:jc w:val="both"/>
        <w:rPr>
          <w:rFonts w:ascii="Arial" w:hAnsi="Arial" w:cs="Arial"/>
        </w:rPr>
      </w:pPr>
    </w:p>
    <w:p w14:paraId="58F4E254" w14:textId="77777777" w:rsidR="005960D3" w:rsidRPr="005960D3" w:rsidRDefault="005960D3" w:rsidP="005960D3">
      <w:pPr>
        <w:spacing w:after="0" w:line="276" w:lineRule="auto"/>
        <w:jc w:val="both"/>
        <w:rPr>
          <w:rFonts w:ascii="Arial" w:hAnsi="Arial" w:cs="Arial"/>
        </w:rPr>
      </w:pPr>
      <w:r w:rsidRPr="005960D3">
        <w:rPr>
          <w:rFonts w:ascii="Arial" w:hAnsi="Arial" w:cs="Arial"/>
        </w:rPr>
        <w:t>Osebje izvajalca bo o svojem prihodu v prostore naročnika, o opravljenem delu in odhodu obveščalo odgovorne delavce naročnika. Intervencija je opravljena, ko naročnik podpiše delovni nalog, ki mu ga v podpis predloži vzdrževalec izvajalca.</w:t>
      </w:r>
    </w:p>
    <w:p w14:paraId="459B900D" w14:textId="77777777" w:rsidR="005960D3" w:rsidRPr="005960D3" w:rsidRDefault="005960D3" w:rsidP="005960D3">
      <w:pPr>
        <w:spacing w:after="0" w:line="276" w:lineRule="auto"/>
        <w:jc w:val="both"/>
        <w:rPr>
          <w:rFonts w:ascii="Arial" w:hAnsi="Arial" w:cs="Arial"/>
        </w:rPr>
      </w:pPr>
    </w:p>
    <w:p w14:paraId="1AE71F61" w14:textId="2257EAFD" w:rsidR="00AC0507" w:rsidRPr="00570AAA" w:rsidRDefault="00AC0507" w:rsidP="00770B9B">
      <w:pPr>
        <w:pStyle w:val="Standard"/>
        <w:widowControl w:val="0"/>
        <w:shd w:val="clear" w:color="auto" w:fill="FFFFFF"/>
        <w:tabs>
          <w:tab w:val="left" w:leader="underscore" w:pos="5280"/>
          <w:tab w:val="left" w:leader="underscore" w:pos="5962"/>
        </w:tabs>
        <w:rPr>
          <w:rFonts w:ascii="Arial" w:hAnsi="Arial" w:cs="Arial"/>
          <w:color w:val="000000" w:themeColor="text1"/>
        </w:rPr>
      </w:pPr>
      <w:r w:rsidRPr="00570AAA">
        <w:rPr>
          <w:rFonts w:ascii="Arial" w:hAnsi="Arial" w:cs="Arial"/>
          <w:color w:val="000000" w:themeColor="text1"/>
        </w:rPr>
        <w:t>Zaželeno je, da ponudnik v vsakem od sklopov javnega naročila, za katerega daje ponudbo, priloži</w:t>
      </w:r>
      <w:r w:rsidRPr="00570AAA">
        <w:rPr>
          <w:rFonts w:ascii="Arial" w:hAnsi="Arial" w:cs="Arial"/>
          <w:b/>
          <w:color w:val="000000" w:themeColor="text1"/>
        </w:rPr>
        <w:t xml:space="preserve"> tehnično dokumentacijo </w:t>
      </w:r>
      <w:r w:rsidRPr="00570AAA">
        <w:rPr>
          <w:rFonts w:ascii="Arial" w:hAnsi="Arial" w:cs="Arial"/>
          <w:color w:val="000000" w:themeColor="text1"/>
        </w:rPr>
        <w:t>ponujene opreme, kot so na p</w:t>
      </w:r>
      <w:r w:rsidR="00450C85">
        <w:rPr>
          <w:rFonts w:ascii="Arial" w:hAnsi="Arial" w:cs="Arial"/>
          <w:color w:val="000000" w:themeColor="text1"/>
        </w:rPr>
        <w:t>rimer prospekti, tehnični listi</w:t>
      </w:r>
      <w:r w:rsidRPr="00570AAA">
        <w:rPr>
          <w:rFonts w:ascii="Arial" w:hAnsi="Arial" w:cs="Arial"/>
          <w:color w:val="000000" w:themeColor="text1"/>
        </w:rPr>
        <w:t xml:space="preserve">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471429A3" w14:textId="77777777" w:rsidR="005C211F" w:rsidRDefault="005C211F" w:rsidP="00770B9B">
      <w:pPr>
        <w:pStyle w:val="Standard"/>
        <w:widowControl w:val="0"/>
        <w:rPr>
          <w:rFonts w:ascii="Arial" w:eastAsia="Times New Roman" w:hAnsi="Arial" w:cs="Arial"/>
          <w:lang w:eastAsia="sl-SI"/>
        </w:rPr>
      </w:pPr>
    </w:p>
    <w:p w14:paraId="6E599D23" w14:textId="77777777" w:rsidR="001B2DFD" w:rsidRDefault="001B2DFD" w:rsidP="00770B9B">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4D2D8975" w14:textId="77777777" w:rsidR="00645418" w:rsidRDefault="00645418" w:rsidP="00770B9B">
      <w:pPr>
        <w:pStyle w:val="Standard"/>
        <w:rPr>
          <w:rFonts w:ascii="Arial" w:eastAsia="Times New Roman" w:hAnsi="Arial" w:cs="Arial"/>
          <w:i/>
          <w:lang w:eastAsia="sl-SI"/>
        </w:rPr>
      </w:pPr>
    </w:p>
    <w:p w14:paraId="31130B2C" w14:textId="1D4519D9" w:rsidR="0041475C" w:rsidRPr="007B2E59" w:rsidRDefault="001B2DFD" w:rsidP="00770B9B">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4571" w14:textId="77777777" w:rsidR="007C5F22" w:rsidRDefault="007C5F22">
      <w:pPr>
        <w:spacing w:after="0" w:line="240" w:lineRule="auto"/>
      </w:pPr>
      <w:r>
        <w:separator/>
      </w:r>
    </w:p>
  </w:endnote>
  <w:endnote w:type="continuationSeparator" w:id="0">
    <w:p w14:paraId="5747C41B" w14:textId="77777777" w:rsidR="007C5F22" w:rsidRDefault="007C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4F1E79" w:rsidRPr="00AF344D" w:rsidRDefault="004F1E79">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C11899">
          <w:rPr>
            <w:rFonts w:ascii="Arial" w:hAnsi="Arial" w:cs="Arial"/>
            <w:noProof/>
          </w:rPr>
          <w:t>6</w:t>
        </w:r>
        <w:r w:rsidRPr="00AF344D">
          <w:rPr>
            <w:rFonts w:ascii="Arial" w:hAnsi="Arial" w:cs="Arial"/>
          </w:rPr>
          <w:fldChar w:fldCharType="end"/>
        </w:r>
      </w:p>
    </w:sdtContent>
  </w:sdt>
  <w:p w14:paraId="586880F9" w14:textId="77777777" w:rsidR="004F1E79" w:rsidRDefault="004F1E79"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D15C" w14:textId="77777777" w:rsidR="007C5F22" w:rsidRDefault="007C5F22">
      <w:pPr>
        <w:spacing w:after="0" w:line="240" w:lineRule="auto"/>
      </w:pPr>
      <w:r>
        <w:rPr>
          <w:color w:val="000000"/>
        </w:rPr>
        <w:separator/>
      </w:r>
    </w:p>
  </w:footnote>
  <w:footnote w:type="continuationSeparator" w:id="0">
    <w:p w14:paraId="329E843D" w14:textId="77777777" w:rsidR="007C5F22" w:rsidRDefault="007C5F22">
      <w:pPr>
        <w:spacing w:after="0" w:line="240" w:lineRule="auto"/>
      </w:pPr>
      <w:r>
        <w:continuationSeparator/>
      </w:r>
    </w:p>
  </w:footnote>
  <w:footnote w:id="1">
    <w:p w14:paraId="19722609" w14:textId="77777777" w:rsidR="004F1E79" w:rsidRPr="00CF36B8" w:rsidRDefault="004F1E79" w:rsidP="005960D3">
      <w:pPr>
        <w:pStyle w:val="Sprotnaopomba-besedilo"/>
      </w:pPr>
      <w:r>
        <w:rPr>
          <w:rStyle w:val="Sprotnaopomba-sklic"/>
        </w:rPr>
        <w:footnoteRef/>
      </w:r>
      <w:r>
        <w:t xml:space="preserve"> V kolikor ponujen komplet kompatibilen tudi z opremo iz postavke »Strežniki prepoznava govora«, ponudnik lahko ponudi oba kompleta kot del strežnika prepoznave govora in ponudnik z naročnikom opravi menjavo RAM iz obstoječih strežnikov v strežnike za prepoznavo govora. Glej tudi opombo: </w:t>
      </w:r>
      <w:r>
        <w:rPr>
          <w:vertAlign w:val="superscript"/>
        </w:rPr>
        <w:t>2</w:t>
      </w:r>
      <w:r>
        <w:t>.</w:t>
      </w:r>
    </w:p>
  </w:footnote>
  <w:footnote w:id="2">
    <w:p w14:paraId="4B29D713" w14:textId="58514555" w:rsidR="004F1E79" w:rsidRDefault="004F1E79" w:rsidP="005960D3">
      <w:pPr>
        <w:pStyle w:val="Sprotnaopomba-besedilo"/>
      </w:pPr>
      <w:r>
        <w:rPr>
          <w:rStyle w:val="Sprotnaopomba-sklic"/>
        </w:rPr>
        <w:footnoteRef/>
      </w:r>
      <w:r>
        <w:t xml:space="preserve"> Uporabnik načrtuje nadgraditi količino RAM tudi v obstoječih strežnikih, postavka »Nadgradnja RAM obstoječih strežnikov naročnika«. Naročnik ima trenutno v lasti Dell PowerEdge R750 z 2x CPU </w:t>
      </w:r>
      <w:r w:rsidRPr="00FB4A4B">
        <w:t>Intel(R) Xeon(R) Platinum 8358 CPU @ 2.60GHz</w:t>
      </w:r>
      <w:r>
        <w:t xml:space="preserve"> z originalnim RAM 16x 32GB, RDIMM, 3200 MT/s, Dual Rank 16 Gb BASE (dobavljeno avgusta 2022). Po nadgradnji naročnikovih obstoječih strežnikov lahko ponudnik uporabi odstranjen RAM znotraj tega strežnika, v kolikor je kompatibilen za vgradnjo v strežnik prepoznava 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Verdana" w:hAnsi="Verdana"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0"/>
    <w:lvl w:ilvl="0">
      <w:start w:val="2"/>
      <w:numFmt w:val="bullet"/>
      <w:lvlText w:val="-"/>
      <w:lvlJc w:val="left"/>
      <w:pPr>
        <w:tabs>
          <w:tab w:val="num" w:pos="0"/>
        </w:tabs>
        <w:ind w:left="720" w:hanging="360"/>
      </w:pPr>
      <w:rPr>
        <w:rFonts w:ascii="Arial" w:hAnsi="Arial" w:cs="Times New Roman"/>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E2D8F7B8"/>
    <w:name w:val="WWNum12"/>
    <w:lvl w:ilvl="0">
      <w:start w:val="1"/>
      <w:numFmt w:val="decimal"/>
      <w:lvlText w:val="%1."/>
      <w:lvlJc w:val="left"/>
      <w:pPr>
        <w:tabs>
          <w:tab w:val="num" w:pos="990"/>
        </w:tabs>
        <w:ind w:left="990" w:hanging="360"/>
      </w:pPr>
      <w:rPr>
        <w:rFonts w:eastAsia="Times New Roman" w:cs="Times New Roman"/>
        <w:b w:val="0"/>
        <w:color w:val="auto"/>
        <w:sz w:val="20"/>
      </w:rPr>
    </w:lvl>
    <w:lvl w:ilvl="1">
      <w:start w:val="1"/>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6"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BE62E51"/>
    <w:multiLevelType w:val="multilevel"/>
    <w:tmpl w:val="1474EB18"/>
    <w:styleLink w:val="WW8Num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55D5290"/>
    <w:multiLevelType w:val="multilevel"/>
    <w:tmpl w:val="91282E12"/>
    <w:styleLink w:val="WW8Num10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6C24DB3"/>
    <w:multiLevelType w:val="multilevel"/>
    <w:tmpl w:val="ED08EAF6"/>
    <w:styleLink w:val="WW8Num10"/>
    <w:lvl w:ilvl="0">
      <w:start w:val="2"/>
      <w:numFmt w:val="upperLetter"/>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1FAF2BD2"/>
    <w:multiLevelType w:val="hybridMultilevel"/>
    <w:tmpl w:val="8A3460E4"/>
    <w:lvl w:ilvl="0" w:tplc="4F68BF5C">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1D3A9A"/>
    <w:multiLevelType w:val="hybridMultilevel"/>
    <w:tmpl w:val="F9DC166A"/>
    <w:lvl w:ilvl="0" w:tplc="B008BED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6334AB7"/>
    <w:multiLevelType w:val="multilevel"/>
    <w:tmpl w:val="2F38F0BA"/>
    <w:styleLink w:val="WW8Num11"/>
    <w:lvl w:ilvl="0">
      <w:start w:val="1"/>
      <w:numFmt w:val="decimal"/>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3C567C3"/>
    <w:multiLevelType w:val="hybridMultilevel"/>
    <w:tmpl w:val="FCEEE27A"/>
    <w:lvl w:ilvl="0" w:tplc="65FE4E98">
      <w:start w:val="11"/>
      <w:numFmt w:val="bullet"/>
      <w:lvlText w:val="-"/>
      <w:lvlJc w:val="left"/>
      <w:pPr>
        <w:ind w:left="720" w:hanging="360"/>
      </w:pPr>
      <w:rPr>
        <w:rFonts w:ascii="Tahoma" w:eastAsia="Calibri"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99E3E08"/>
    <w:multiLevelType w:val="hybridMultilevel"/>
    <w:tmpl w:val="CF7A16C2"/>
    <w:lvl w:ilvl="0" w:tplc="65FE4E98">
      <w:start w:val="11"/>
      <w:numFmt w:val="bullet"/>
      <w:lvlText w:val="-"/>
      <w:lvlJc w:val="left"/>
      <w:pPr>
        <w:ind w:left="720" w:hanging="360"/>
      </w:pPr>
      <w:rPr>
        <w:rFonts w:ascii="Tahoma" w:eastAsia="Calibri"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4"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FE57B90"/>
    <w:multiLevelType w:val="multilevel"/>
    <w:tmpl w:val="19900254"/>
    <w:styleLink w:val="WW8Num13"/>
    <w:lvl w:ilvl="0">
      <w:start w:val="1"/>
      <w:numFmt w:val="decimal"/>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6864609">
    <w:abstractNumId w:val="16"/>
  </w:num>
  <w:num w:numId="2" w16cid:durableId="217018535">
    <w:abstractNumId w:val="35"/>
  </w:num>
  <w:num w:numId="3" w16cid:durableId="143475752">
    <w:abstractNumId w:val="45"/>
  </w:num>
  <w:num w:numId="4" w16cid:durableId="892540713">
    <w:abstractNumId w:val="61"/>
  </w:num>
  <w:num w:numId="5" w16cid:durableId="849416702">
    <w:abstractNumId w:val="29"/>
  </w:num>
  <w:num w:numId="6" w16cid:durableId="1974403720">
    <w:abstractNumId w:val="44"/>
  </w:num>
  <w:num w:numId="7" w16cid:durableId="1508400866">
    <w:abstractNumId w:val="67"/>
  </w:num>
  <w:num w:numId="8" w16cid:durableId="524826160">
    <w:abstractNumId w:val="39"/>
  </w:num>
  <w:num w:numId="9" w16cid:durableId="851720273">
    <w:abstractNumId w:val="41"/>
  </w:num>
  <w:num w:numId="10" w16cid:durableId="174536329">
    <w:abstractNumId w:val="59"/>
  </w:num>
  <w:num w:numId="11" w16cid:durableId="2123943">
    <w:abstractNumId w:val="76"/>
  </w:num>
  <w:num w:numId="12" w16cid:durableId="1262488009">
    <w:abstractNumId w:val="42"/>
  </w:num>
  <w:num w:numId="13" w16cid:durableId="1088235296">
    <w:abstractNumId w:val="22"/>
  </w:num>
  <w:num w:numId="14" w16cid:durableId="1919975147">
    <w:abstractNumId w:val="73"/>
  </w:num>
  <w:num w:numId="15" w16cid:durableId="342439114">
    <w:abstractNumId w:val="71"/>
  </w:num>
  <w:num w:numId="16" w16cid:durableId="271790549">
    <w:abstractNumId w:val="70"/>
  </w:num>
  <w:num w:numId="17" w16cid:durableId="1776749752">
    <w:abstractNumId w:val="46"/>
  </w:num>
  <w:num w:numId="18" w16cid:durableId="1626083641">
    <w:abstractNumId w:val="19"/>
  </w:num>
  <w:num w:numId="19" w16cid:durableId="211578642">
    <w:abstractNumId w:val="51"/>
  </w:num>
  <w:num w:numId="20" w16cid:durableId="1193689918">
    <w:abstractNumId w:val="47"/>
  </w:num>
  <w:num w:numId="21" w16cid:durableId="1563979281">
    <w:abstractNumId w:val="40"/>
  </w:num>
  <w:num w:numId="22" w16cid:durableId="1721783083">
    <w:abstractNumId w:val="43"/>
  </w:num>
  <w:num w:numId="23" w16cid:durableId="472261838">
    <w:abstractNumId w:val="5"/>
  </w:num>
  <w:num w:numId="24" w16cid:durableId="1482386087">
    <w:abstractNumId w:val="57"/>
  </w:num>
  <w:num w:numId="25" w16cid:durableId="308827632">
    <w:abstractNumId w:val="30"/>
  </w:num>
  <w:num w:numId="26" w16cid:durableId="515461894">
    <w:abstractNumId w:val="9"/>
  </w:num>
  <w:num w:numId="27" w16cid:durableId="1733311793">
    <w:abstractNumId w:val="8"/>
  </w:num>
  <w:num w:numId="28" w16cid:durableId="2064595172">
    <w:abstractNumId w:val="34"/>
  </w:num>
  <w:num w:numId="29" w16cid:durableId="2087528408">
    <w:abstractNumId w:val="31"/>
  </w:num>
  <w:num w:numId="30" w16cid:durableId="1738629976">
    <w:abstractNumId w:val="52"/>
  </w:num>
  <w:num w:numId="31" w16cid:durableId="789662677">
    <w:abstractNumId w:val="14"/>
  </w:num>
  <w:num w:numId="32" w16cid:durableId="179393893">
    <w:abstractNumId w:val="27"/>
  </w:num>
  <w:num w:numId="33" w16cid:durableId="1557469013">
    <w:abstractNumId w:val="72"/>
  </w:num>
  <w:num w:numId="34" w16cid:durableId="1544828838">
    <w:abstractNumId w:val="53"/>
  </w:num>
  <w:num w:numId="35" w16cid:durableId="693531275">
    <w:abstractNumId w:val="48"/>
  </w:num>
  <w:num w:numId="36" w16cid:durableId="934559864">
    <w:abstractNumId w:val="75"/>
  </w:num>
  <w:num w:numId="37" w16cid:durableId="1446853290">
    <w:abstractNumId w:val="21"/>
  </w:num>
  <w:num w:numId="38" w16cid:durableId="1018893725">
    <w:abstractNumId w:val="28"/>
  </w:num>
  <w:num w:numId="39" w16cid:durableId="1470514019">
    <w:abstractNumId w:val="68"/>
  </w:num>
  <w:num w:numId="40" w16cid:durableId="40792568">
    <w:abstractNumId w:val="62"/>
  </w:num>
  <w:num w:numId="41" w16cid:durableId="1792673715">
    <w:abstractNumId w:val="60"/>
  </w:num>
  <w:num w:numId="42" w16cid:durableId="856894203">
    <w:abstractNumId w:val="38"/>
  </w:num>
  <w:num w:numId="43" w16cid:durableId="883713229">
    <w:abstractNumId w:val="55"/>
  </w:num>
  <w:num w:numId="44" w16cid:durableId="1566338000">
    <w:abstractNumId w:val="6"/>
  </w:num>
  <w:num w:numId="45" w16cid:durableId="1709060741">
    <w:abstractNumId w:val="37"/>
  </w:num>
  <w:num w:numId="46" w16cid:durableId="1263689108">
    <w:abstractNumId w:val="69"/>
  </w:num>
  <w:num w:numId="47" w16cid:durableId="2087796219">
    <w:abstractNumId w:val="15"/>
  </w:num>
  <w:num w:numId="48" w16cid:durableId="164521655">
    <w:abstractNumId w:val="16"/>
    <w:lvlOverride w:ilvl="0">
      <w:startOverride w:val="1"/>
    </w:lvlOverride>
  </w:num>
  <w:num w:numId="49" w16cid:durableId="1948611472">
    <w:abstractNumId w:val="35"/>
    <w:lvlOverride w:ilvl="0">
      <w:startOverride w:val="1"/>
    </w:lvlOverride>
  </w:num>
  <w:num w:numId="50" w16cid:durableId="2030791993">
    <w:abstractNumId w:val="24"/>
    <w:lvlOverride w:ilvl="0">
      <w:startOverride w:val="1"/>
    </w:lvlOverride>
  </w:num>
  <w:num w:numId="51" w16cid:durableId="366444015">
    <w:abstractNumId w:val="22"/>
    <w:lvlOverride w:ilvl="0">
      <w:startOverride w:val="1"/>
    </w:lvlOverride>
  </w:num>
  <w:num w:numId="52" w16cid:durableId="566040725">
    <w:abstractNumId w:val="29"/>
    <w:lvlOverride w:ilvl="0">
      <w:startOverride w:val="1"/>
    </w:lvlOverride>
  </w:num>
  <w:num w:numId="53" w16cid:durableId="175776274">
    <w:abstractNumId w:val="10"/>
  </w:num>
  <w:num w:numId="54" w16cid:durableId="21907912">
    <w:abstractNumId w:val="24"/>
  </w:num>
  <w:num w:numId="55" w16cid:durableId="2023123591">
    <w:abstractNumId w:val="36"/>
  </w:num>
  <w:num w:numId="56" w16cid:durableId="1828740268">
    <w:abstractNumId w:val="11"/>
  </w:num>
  <w:num w:numId="57" w16cid:durableId="1322002226">
    <w:abstractNumId w:val="23"/>
  </w:num>
  <w:num w:numId="58" w16cid:durableId="1540508442">
    <w:abstractNumId w:val="54"/>
  </w:num>
  <w:num w:numId="59" w16cid:durableId="1097167824">
    <w:abstractNumId w:val="56"/>
  </w:num>
  <w:num w:numId="60" w16cid:durableId="633876757">
    <w:abstractNumId w:val="13"/>
  </w:num>
  <w:num w:numId="61" w16cid:durableId="282614801">
    <w:abstractNumId w:val="17"/>
  </w:num>
  <w:num w:numId="62" w16cid:durableId="1073242306">
    <w:abstractNumId w:val="20"/>
    <w:lvlOverride w:ilvl="0">
      <w:startOverride w:val="1"/>
    </w:lvlOverride>
    <w:lvlOverride w:ilvl="1"/>
    <w:lvlOverride w:ilvl="2"/>
    <w:lvlOverride w:ilvl="3"/>
    <w:lvlOverride w:ilvl="4"/>
    <w:lvlOverride w:ilvl="5"/>
    <w:lvlOverride w:ilvl="6"/>
    <w:lvlOverride w:ilvl="7"/>
    <w:lvlOverride w:ilvl="8"/>
  </w:num>
  <w:num w:numId="63" w16cid:durableId="1360468714">
    <w:abstractNumId w:val="33"/>
  </w:num>
  <w:num w:numId="64" w16cid:durableId="1734620900">
    <w:abstractNumId w:val="65"/>
  </w:num>
  <w:num w:numId="65" w16cid:durableId="1210533483">
    <w:abstractNumId w:val="7"/>
  </w:num>
  <w:num w:numId="66" w16cid:durableId="464273402">
    <w:abstractNumId w:val="64"/>
  </w:num>
  <w:num w:numId="67" w16cid:durableId="78404791">
    <w:abstractNumId w:val="49"/>
  </w:num>
  <w:num w:numId="68" w16cid:durableId="555623103">
    <w:abstractNumId w:val="66"/>
  </w:num>
  <w:num w:numId="69" w16cid:durableId="12414069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4268438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4043878">
    <w:abstractNumId w:val="12"/>
  </w:num>
  <w:num w:numId="72" w16cid:durableId="983847860">
    <w:abstractNumId w:val="26"/>
  </w:num>
  <w:num w:numId="73" w16cid:durableId="1517037891">
    <w:abstractNumId w:val="74"/>
  </w:num>
  <w:num w:numId="74" w16cid:durableId="714887784">
    <w:abstractNumId w:val="50"/>
    <w:lvlOverride w:ilvl="0">
      <w:lvl w:ilvl="0">
        <w:start w:val="1"/>
        <w:numFmt w:val="decimal"/>
        <w:lvlText w:val="%1."/>
        <w:lvlJc w:val="left"/>
        <w:pPr>
          <w:ind w:left="720" w:hanging="360"/>
        </w:pPr>
        <w:rPr>
          <w:rFonts w:ascii="Tahoma" w:hAnsi="Tahoma" w:cs="Tahoma" w:hint="default"/>
          <w:sz w:val="18"/>
          <w:szCs w:val="18"/>
          <w:lang w:val="sl-SI"/>
        </w:rPr>
      </w:lvl>
    </w:lvlOverride>
  </w:num>
  <w:num w:numId="75" w16cid:durableId="1924676608">
    <w:abstractNumId w:val="18"/>
    <w:lvlOverride w:ilvl="0">
      <w:lvl w:ilvl="0">
        <w:start w:val="2"/>
        <w:numFmt w:val="upperLetter"/>
        <w:lvlText w:val="%1."/>
        <w:lvlJc w:val="left"/>
        <w:pPr>
          <w:ind w:left="720" w:hanging="360"/>
        </w:pPr>
        <w:rPr>
          <w:rFonts w:cs="Tahoma"/>
          <w:lang w:val="sl-SI"/>
        </w:rPr>
      </w:lvl>
    </w:lvlOverride>
  </w:num>
  <w:num w:numId="76" w16cid:durableId="955795909">
    <w:abstractNumId w:val="25"/>
  </w:num>
  <w:num w:numId="77" w16cid:durableId="1837378811">
    <w:abstractNumId w:val="58"/>
  </w:num>
  <w:num w:numId="78" w16cid:durableId="2118481061">
    <w:abstractNumId w:val="63"/>
  </w:num>
  <w:num w:numId="79" w16cid:durableId="102658076">
    <w:abstractNumId w:val="18"/>
  </w:num>
  <w:num w:numId="80" w16cid:durableId="1750497167">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109"/>
    <w:rsid w:val="00000E61"/>
    <w:rsid w:val="00010F06"/>
    <w:rsid w:val="0001266C"/>
    <w:rsid w:val="0001457E"/>
    <w:rsid w:val="00015AA7"/>
    <w:rsid w:val="00016241"/>
    <w:rsid w:val="000165A1"/>
    <w:rsid w:val="00017AC9"/>
    <w:rsid w:val="00020608"/>
    <w:rsid w:val="00021C96"/>
    <w:rsid w:val="00022174"/>
    <w:rsid w:val="00022FBD"/>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33F9"/>
    <w:rsid w:val="00074942"/>
    <w:rsid w:val="000763A6"/>
    <w:rsid w:val="000768C2"/>
    <w:rsid w:val="0007793F"/>
    <w:rsid w:val="000814ED"/>
    <w:rsid w:val="0008471A"/>
    <w:rsid w:val="0008544A"/>
    <w:rsid w:val="00085F62"/>
    <w:rsid w:val="00086DB8"/>
    <w:rsid w:val="0009317B"/>
    <w:rsid w:val="00093393"/>
    <w:rsid w:val="000935E8"/>
    <w:rsid w:val="00094763"/>
    <w:rsid w:val="0009550B"/>
    <w:rsid w:val="00096A4B"/>
    <w:rsid w:val="00096EB0"/>
    <w:rsid w:val="000A16B1"/>
    <w:rsid w:val="000A2926"/>
    <w:rsid w:val="000A6EB9"/>
    <w:rsid w:val="000A758B"/>
    <w:rsid w:val="000B1C69"/>
    <w:rsid w:val="000B2280"/>
    <w:rsid w:val="000B22F1"/>
    <w:rsid w:val="000B5ED0"/>
    <w:rsid w:val="000C039B"/>
    <w:rsid w:val="000C0905"/>
    <w:rsid w:val="000C35AE"/>
    <w:rsid w:val="000C3BB2"/>
    <w:rsid w:val="000C6057"/>
    <w:rsid w:val="000C6596"/>
    <w:rsid w:val="000C7ABB"/>
    <w:rsid w:val="000D2656"/>
    <w:rsid w:val="000D2879"/>
    <w:rsid w:val="000D29FE"/>
    <w:rsid w:val="000E03A5"/>
    <w:rsid w:val="000E101C"/>
    <w:rsid w:val="000E27A5"/>
    <w:rsid w:val="000E66F1"/>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58D9"/>
    <w:rsid w:val="00116DBA"/>
    <w:rsid w:val="001171A6"/>
    <w:rsid w:val="00122D78"/>
    <w:rsid w:val="00123287"/>
    <w:rsid w:val="001246C5"/>
    <w:rsid w:val="00125F03"/>
    <w:rsid w:val="00127656"/>
    <w:rsid w:val="00127BF7"/>
    <w:rsid w:val="001379B2"/>
    <w:rsid w:val="0014156E"/>
    <w:rsid w:val="00141757"/>
    <w:rsid w:val="00144CDD"/>
    <w:rsid w:val="00150C67"/>
    <w:rsid w:val="0015282F"/>
    <w:rsid w:val="001546F5"/>
    <w:rsid w:val="00156644"/>
    <w:rsid w:val="00160302"/>
    <w:rsid w:val="0016642E"/>
    <w:rsid w:val="001702A0"/>
    <w:rsid w:val="00171E60"/>
    <w:rsid w:val="00172062"/>
    <w:rsid w:val="00172C85"/>
    <w:rsid w:val="00172D5D"/>
    <w:rsid w:val="00173877"/>
    <w:rsid w:val="00175168"/>
    <w:rsid w:val="00175B3F"/>
    <w:rsid w:val="00176186"/>
    <w:rsid w:val="00180FD4"/>
    <w:rsid w:val="001823DE"/>
    <w:rsid w:val="001826F9"/>
    <w:rsid w:val="001847E0"/>
    <w:rsid w:val="00184FCC"/>
    <w:rsid w:val="0018598B"/>
    <w:rsid w:val="00191B33"/>
    <w:rsid w:val="00194E5B"/>
    <w:rsid w:val="001959BB"/>
    <w:rsid w:val="00196ADD"/>
    <w:rsid w:val="00196E22"/>
    <w:rsid w:val="001977DA"/>
    <w:rsid w:val="0019790D"/>
    <w:rsid w:val="001A183E"/>
    <w:rsid w:val="001A4904"/>
    <w:rsid w:val="001A4E8A"/>
    <w:rsid w:val="001A515E"/>
    <w:rsid w:val="001A6322"/>
    <w:rsid w:val="001B2DFD"/>
    <w:rsid w:val="001B589D"/>
    <w:rsid w:val="001B6E8F"/>
    <w:rsid w:val="001C0993"/>
    <w:rsid w:val="001C0A75"/>
    <w:rsid w:val="001C568D"/>
    <w:rsid w:val="001D13AD"/>
    <w:rsid w:val="001D31A5"/>
    <w:rsid w:val="001D331F"/>
    <w:rsid w:val="001D43E2"/>
    <w:rsid w:val="001D5A13"/>
    <w:rsid w:val="001D7E06"/>
    <w:rsid w:val="001E3FE9"/>
    <w:rsid w:val="001E425E"/>
    <w:rsid w:val="001E44FA"/>
    <w:rsid w:val="001E5C0F"/>
    <w:rsid w:val="001F2457"/>
    <w:rsid w:val="001F323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5F39"/>
    <w:rsid w:val="00236CCB"/>
    <w:rsid w:val="00243242"/>
    <w:rsid w:val="00243768"/>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299A"/>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2F0F"/>
    <w:rsid w:val="002A31EF"/>
    <w:rsid w:val="002A4A9F"/>
    <w:rsid w:val="002A69BA"/>
    <w:rsid w:val="002B2271"/>
    <w:rsid w:val="002B54AB"/>
    <w:rsid w:val="002B5E2D"/>
    <w:rsid w:val="002B6FAD"/>
    <w:rsid w:val="002B7D0C"/>
    <w:rsid w:val="002C340E"/>
    <w:rsid w:val="002C3FB4"/>
    <w:rsid w:val="002C412B"/>
    <w:rsid w:val="002C4961"/>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4F76"/>
    <w:rsid w:val="0030549D"/>
    <w:rsid w:val="003054FE"/>
    <w:rsid w:val="0031076D"/>
    <w:rsid w:val="00310CCE"/>
    <w:rsid w:val="00312526"/>
    <w:rsid w:val="00313AD0"/>
    <w:rsid w:val="00314F48"/>
    <w:rsid w:val="00315AAA"/>
    <w:rsid w:val="00316974"/>
    <w:rsid w:val="00316A50"/>
    <w:rsid w:val="003207B6"/>
    <w:rsid w:val="003246AF"/>
    <w:rsid w:val="00327E6B"/>
    <w:rsid w:val="00331093"/>
    <w:rsid w:val="00332970"/>
    <w:rsid w:val="00336E1C"/>
    <w:rsid w:val="003373B9"/>
    <w:rsid w:val="00342CB9"/>
    <w:rsid w:val="00342FF6"/>
    <w:rsid w:val="003432BD"/>
    <w:rsid w:val="00345A47"/>
    <w:rsid w:val="0034602C"/>
    <w:rsid w:val="003465E2"/>
    <w:rsid w:val="00346B94"/>
    <w:rsid w:val="00350B59"/>
    <w:rsid w:val="00350C33"/>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A773E"/>
    <w:rsid w:val="003B3869"/>
    <w:rsid w:val="003B5C8C"/>
    <w:rsid w:val="003B6F21"/>
    <w:rsid w:val="003C0CE4"/>
    <w:rsid w:val="003C1D6C"/>
    <w:rsid w:val="003C4F25"/>
    <w:rsid w:val="003C586A"/>
    <w:rsid w:val="003D3A3D"/>
    <w:rsid w:val="003D6FF7"/>
    <w:rsid w:val="003E0A96"/>
    <w:rsid w:val="003E0C51"/>
    <w:rsid w:val="003E1D9E"/>
    <w:rsid w:val="003F1B85"/>
    <w:rsid w:val="003F2025"/>
    <w:rsid w:val="003F203F"/>
    <w:rsid w:val="003F78AA"/>
    <w:rsid w:val="00400CE3"/>
    <w:rsid w:val="00401D05"/>
    <w:rsid w:val="00402A76"/>
    <w:rsid w:val="00404B3C"/>
    <w:rsid w:val="00405317"/>
    <w:rsid w:val="00406381"/>
    <w:rsid w:val="004106BF"/>
    <w:rsid w:val="0041109B"/>
    <w:rsid w:val="00411BBB"/>
    <w:rsid w:val="00411F63"/>
    <w:rsid w:val="004135CE"/>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466"/>
    <w:rsid w:val="00442A87"/>
    <w:rsid w:val="0044367E"/>
    <w:rsid w:val="00444D00"/>
    <w:rsid w:val="004476DA"/>
    <w:rsid w:val="00450C85"/>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1FE"/>
    <w:rsid w:val="004D498C"/>
    <w:rsid w:val="004D67E4"/>
    <w:rsid w:val="004E1B61"/>
    <w:rsid w:val="004E1EDD"/>
    <w:rsid w:val="004E210B"/>
    <w:rsid w:val="004E56F6"/>
    <w:rsid w:val="004F1B45"/>
    <w:rsid w:val="004F1E79"/>
    <w:rsid w:val="004F2D5B"/>
    <w:rsid w:val="004F498F"/>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9EE"/>
    <w:rsid w:val="00557BDA"/>
    <w:rsid w:val="0056073F"/>
    <w:rsid w:val="0056178F"/>
    <w:rsid w:val="00565CA5"/>
    <w:rsid w:val="00566A69"/>
    <w:rsid w:val="00570AAA"/>
    <w:rsid w:val="005710EB"/>
    <w:rsid w:val="00573C0E"/>
    <w:rsid w:val="005757AA"/>
    <w:rsid w:val="005765B2"/>
    <w:rsid w:val="00581B19"/>
    <w:rsid w:val="00584C83"/>
    <w:rsid w:val="00584E8A"/>
    <w:rsid w:val="00587151"/>
    <w:rsid w:val="00587ED4"/>
    <w:rsid w:val="00592312"/>
    <w:rsid w:val="005960D3"/>
    <w:rsid w:val="00597AEB"/>
    <w:rsid w:val="005A0017"/>
    <w:rsid w:val="005A5607"/>
    <w:rsid w:val="005B1130"/>
    <w:rsid w:val="005B236A"/>
    <w:rsid w:val="005B3E2B"/>
    <w:rsid w:val="005B43B7"/>
    <w:rsid w:val="005B4D82"/>
    <w:rsid w:val="005B5783"/>
    <w:rsid w:val="005C211F"/>
    <w:rsid w:val="005C3E3A"/>
    <w:rsid w:val="005C5093"/>
    <w:rsid w:val="005C571E"/>
    <w:rsid w:val="005D5E41"/>
    <w:rsid w:val="005D655D"/>
    <w:rsid w:val="005E3DDA"/>
    <w:rsid w:val="005E523A"/>
    <w:rsid w:val="005E680D"/>
    <w:rsid w:val="005E71EB"/>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153D"/>
    <w:rsid w:val="00632D10"/>
    <w:rsid w:val="00633E9B"/>
    <w:rsid w:val="00634623"/>
    <w:rsid w:val="00637F84"/>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1984"/>
    <w:rsid w:val="0066308F"/>
    <w:rsid w:val="00663424"/>
    <w:rsid w:val="0066520D"/>
    <w:rsid w:val="00665419"/>
    <w:rsid w:val="00665B8A"/>
    <w:rsid w:val="006667B5"/>
    <w:rsid w:val="00670079"/>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A42C2"/>
    <w:rsid w:val="006B0E78"/>
    <w:rsid w:val="006B17B6"/>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06B36"/>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27A4E"/>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84A"/>
    <w:rsid w:val="00750D78"/>
    <w:rsid w:val="00750F7B"/>
    <w:rsid w:val="0075196A"/>
    <w:rsid w:val="00752FF6"/>
    <w:rsid w:val="00754F1D"/>
    <w:rsid w:val="007555EF"/>
    <w:rsid w:val="00755EF1"/>
    <w:rsid w:val="0075665B"/>
    <w:rsid w:val="00762CB3"/>
    <w:rsid w:val="0076352B"/>
    <w:rsid w:val="00763A8B"/>
    <w:rsid w:val="00764569"/>
    <w:rsid w:val="007660E9"/>
    <w:rsid w:val="00767CFB"/>
    <w:rsid w:val="007706D4"/>
    <w:rsid w:val="007707A3"/>
    <w:rsid w:val="007709EE"/>
    <w:rsid w:val="00770B9B"/>
    <w:rsid w:val="00773942"/>
    <w:rsid w:val="0077415C"/>
    <w:rsid w:val="00777A30"/>
    <w:rsid w:val="00780469"/>
    <w:rsid w:val="00781A17"/>
    <w:rsid w:val="00782E8E"/>
    <w:rsid w:val="00783014"/>
    <w:rsid w:val="00784639"/>
    <w:rsid w:val="00785378"/>
    <w:rsid w:val="0078760B"/>
    <w:rsid w:val="00791C26"/>
    <w:rsid w:val="00792963"/>
    <w:rsid w:val="00795495"/>
    <w:rsid w:val="00796860"/>
    <w:rsid w:val="007A3027"/>
    <w:rsid w:val="007A36C9"/>
    <w:rsid w:val="007A495C"/>
    <w:rsid w:val="007A4DBB"/>
    <w:rsid w:val="007A58B1"/>
    <w:rsid w:val="007A59E5"/>
    <w:rsid w:val="007A5D95"/>
    <w:rsid w:val="007A7B16"/>
    <w:rsid w:val="007B1257"/>
    <w:rsid w:val="007B2988"/>
    <w:rsid w:val="007B2E59"/>
    <w:rsid w:val="007B4174"/>
    <w:rsid w:val="007B4721"/>
    <w:rsid w:val="007B7786"/>
    <w:rsid w:val="007C0CB5"/>
    <w:rsid w:val="007C3AC1"/>
    <w:rsid w:val="007C5CBF"/>
    <w:rsid w:val="007C5F22"/>
    <w:rsid w:val="007C61B1"/>
    <w:rsid w:val="007D14D8"/>
    <w:rsid w:val="007D1532"/>
    <w:rsid w:val="007D155F"/>
    <w:rsid w:val="007D171A"/>
    <w:rsid w:val="007D2189"/>
    <w:rsid w:val="007D4A5D"/>
    <w:rsid w:val="007D4E3F"/>
    <w:rsid w:val="007D5524"/>
    <w:rsid w:val="007D6F0A"/>
    <w:rsid w:val="007E0695"/>
    <w:rsid w:val="007E4E3A"/>
    <w:rsid w:val="007E51D7"/>
    <w:rsid w:val="007E55C6"/>
    <w:rsid w:val="007E5741"/>
    <w:rsid w:val="007E5C18"/>
    <w:rsid w:val="007E7F04"/>
    <w:rsid w:val="007F3213"/>
    <w:rsid w:val="007F3702"/>
    <w:rsid w:val="007F5A3D"/>
    <w:rsid w:val="008023AB"/>
    <w:rsid w:val="00802E99"/>
    <w:rsid w:val="00803E32"/>
    <w:rsid w:val="00806095"/>
    <w:rsid w:val="0080798E"/>
    <w:rsid w:val="00807BAC"/>
    <w:rsid w:val="008148B4"/>
    <w:rsid w:val="0081758F"/>
    <w:rsid w:val="00821C61"/>
    <w:rsid w:val="00822497"/>
    <w:rsid w:val="00822B6E"/>
    <w:rsid w:val="00823402"/>
    <w:rsid w:val="00823E31"/>
    <w:rsid w:val="00831C40"/>
    <w:rsid w:val="00832BD3"/>
    <w:rsid w:val="008337CF"/>
    <w:rsid w:val="008353F7"/>
    <w:rsid w:val="00835AD3"/>
    <w:rsid w:val="00842F32"/>
    <w:rsid w:val="008447A0"/>
    <w:rsid w:val="00844E64"/>
    <w:rsid w:val="00846AAB"/>
    <w:rsid w:val="008510BA"/>
    <w:rsid w:val="00854183"/>
    <w:rsid w:val="00854CA0"/>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10EB"/>
    <w:rsid w:val="008A2605"/>
    <w:rsid w:val="008A2E1F"/>
    <w:rsid w:val="008A2F65"/>
    <w:rsid w:val="008A3348"/>
    <w:rsid w:val="008A3752"/>
    <w:rsid w:val="008A461A"/>
    <w:rsid w:val="008A6E4B"/>
    <w:rsid w:val="008A71DA"/>
    <w:rsid w:val="008B09E9"/>
    <w:rsid w:val="008B6536"/>
    <w:rsid w:val="008B673A"/>
    <w:rsid w:val="008B6F44"/>
    <w:rsid w:val="008C2075"/>
    <w:rsid w:val="008C2B05"/>
    <w:rsid w:val="008C3D30"/>
    <w:rsid w:val="008C4D7E"/>
    <w:rsid w:val="008C5A1C"/>
    <w:rsid w:val="008C5AE3"/>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8F5F36"/>
    <w:rsid w:val="009006E6"/>
    <w:rsid w:val="00900969"/>
    <w:rsid w:val="00900D02"/>
    <w:rsid w:val="00902019"/>
    <w:rsid w:val="00902306"/>
    <w:rsid w:val="00903E53"/>
    <w:rsid w:val="00904730"/>
    <w:rsid w:val="00904C17"/>
    <w:rsid w:val="00905921"/>
    <w:rsid w:val="00906AD7"/>
    <w:rsid w:val="00910E15"/>
    <w:rsid w:val="00911AB9"/>
    <w:rsid w:val="00912712"/>
    <w:rsid w:val="0091519B"/>
    <w:rsid w:val="009177F5"/>
    <w:rsid w:val="00917C23"/>
    <w:rsid w:val="00920C31"/>
    <w:rsid w:val="00921E8B"/>
    <w:rsid w:val="00923A62"/>
    <w:rsid w:val="009246FE"/>
    <w:rsid w:val="009250C2"/>
    <w:rsid w:val="009258B2"/>
    <w:rsid w:val="00926931"/>
    <w:rsid w:val="009276A1"/>
    <w:rsid w:val="00930CC2"/>
    <w:rsid w:val="009318F7"/>
    <w:rsid w:val="00933446"/>
    <w:rsid w:val="00933F4C"/>
    <w:rsid w:val="009340C1"/>
    <w:rsid w:val="00934DDF"/>
    <w:rsid w:val="0093575C"/>
    <w:rsid w:val="009361F9"/>
    <w:rsid w:val="009452F5"/>
    <w:rsid w:val="0094581A"/>
    <w:rsid w:val="00946DB2"/>
    <w:rsid w:val="00947F70"/>
    <w:rsid w:val="00951494"/>
    <w:rsid w:val="009528DA"/>
    <w:rsid w:val="00963DF2"/>
    <w:rsid w:val="00963FF5"/>
    <w:rsid w:val="00964359"/>
    <w:rsid w:val="00964F90"/>
    <w:rsid w:val="00964FBB"/>
    <w:rsid w:val="00965C82"/>
    <w:rsid w:val="009669DE"/>
    <w:rsid w:val="00966A4F"/>
    <w:rsid w:val="00970F04"/>
    <w:rsid w:val="00971782"/>
    <w:rsid w:val="009730DD"/>
    <w:rsid w:val="009741A7"/>
    <w:rsid w:val="0097466D"/>
    <w:rsid w:val="00974ADC"/>
    <w:rsid w:val="009761FE"/>
    <w:rsid w:val="009765A4"/>
    <w:rsid w:val="0097745B"/>
    <w:rsid w:val="00977CFC"/>
    <w:rsid w:val="009837E1"/>
    <w:rsid w:val="009866F0"/>
    <w:rsid w:val="00987FD3"/>
    <w:rsid w:val="0099087C"/>
    <w:rsid w:val="009928C8"/>
    <w:rsid w:val="009951A4"/>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3267"/>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229E7"/>
    <w:rsid w:val="00A22F6A"/>
    <w:rsid w:val="00A2350D"/>
    <w:rsid w:val="00A3017E"/>
    <w:rsid w:val="00A3024E"/>
    <w:rsid w:val="00A333C3"/>
    <w:rsid w:val="00A339FA"/>
    <w:rsid w:val="00A35989"/>
    <w:rsid w:val="00A361BB"/>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38D5"/>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177F"/>
    <w:rsid w:val="00AA3EE6"/>
    <w:rsid w:val="00AA46F3"/>
    <w:rsid w:val="00AA6037"/>
    <w:rsid w:val="00AA60C9"/>
    <w:rsid w:val="00AB0723"/>
    <w:rsid w:val="00AB2662"/>
    <w:rsid w:val="00AB50CA"/>
    <w:rsid w:val="00AB5785"/>
    <w:rsid w:val="00AB7769"/>
    <w:rsid w:val="00AC0507"/>
    <w:rsid w:val="00AC30E5"/>
    <w:rsid w:val="00AC3807"/>
    <w:rsid w:val="00AC4FC1"/>
    <w:rsid w:val="00AC7571"/>
    <w:rsid w:val="00AD1492"/>
    <w:rsid w:val="00AD38A0"/>
    <w:rsid w:val="00AD3C2B"/>
    <w:rsid w:val="00AD4A8A"/>
    <w:rsid w:val="00AD518C"/>
    <w:rsid w:val="00AD61F9"/>
    <w:rsid w:val="00AD7C3F"/>
    <w:rsid w:val="00AD7DBD"/>
    <w:rsid w:val="00AE0547"/>
    <w:rsid w:val="00AE1041"/>
    <w:rsid w:val="00AE2887"/>
    <w:rsid w:val="00AE3B16"/>
    <w:rsid w:val="00AE4C4E"/>
    <w:rsid w:val="00AE6052"/>
    <w:rsid w:val="00AE74D2"/>
    <w:rsid w:val="00AE750C"/>
    <w:rsid w:val="00AE7910"/>
    <w:rsid w:val="00AF344D"/>
    <w:rsid w:val="00AF3F63"/>
    <w:rsid w:val="00AF48A7"/>
    <w:rsid w:val="00B02425"/>
    <w:rsid w:val="00B0465B"/>
    <w:rsid w:val="00B10559"/>
    <w:rsid w:val="00B118C2"/>
    <w:rsid w:val="00B12309"/>
    <w:rsid w:val="00B160D5"/>
    <w:rsid w:val="00B20A80"/>
    <w:rsid w:val="00B21E12"/>
    <w:rsid w:val="00B23DDC"/>
    <w:rsid w:val="00B2526A"/>
    <w:rsid w:val="00B319AB"/>
    <w:rsid w:val="00B33450"/>
    <w:rsid w:val="00B3373A"/>
    <w:rsid w:val="00B34B2B"/>
    <w:rsid w:val="00B427D7"/>
    <w:rsid w:val="00B43763"/>
    <w:rsid w:val="00B4430F"/>
    <w:rsid w:val="00B45354"/>
    <w:rsid w:val="00B46663"/>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15A0"/>
    <w:rsid w:val="00B93910"/>
    <w:rsid w:val="00B93A88"/>
    <w:rsid w:val="00B94960"/>
    <w:rsid w:val="00B96DA0"/>
    <w:rsid w:val="00B9792C"/>
    <w:rsid w:val="00BA014C"/>
    <w:rsid w:val="00BA0B0E"/>
    <w:rsid w:val="00BA1B1A"/>
    <w:rsid w:val="00BA261A"/>
    <w:rsid w:val="00BA3C5A"/>
    <w:rsid w:val="00BA417F"/>
    <w:rsid w:val="00BA5A95"/>
    <w:rsid w:val="00BA61CC"/>
    <w:rsid w:val="00BB03AB"/>
    <w:rsid w:val="00BB09D6"/>
    <w:rsid w:val="00BB10CD"/>
    <w:rsid w:val="00BB25D1"/>
    <w:rsid w:val="00BB49BC"/>
    <w:rsid w:val="00BB5095"/>
    <w:rsid w:val="00BB52C1"/>
    <w:rsid w:val="00BB63A0"/>
    <w:rsid w:val="00BB7C87"/>
    <w:rsid w:val="00BB7FAB"/>
    <w:rsid w:val="00BC0AE8"/>
    <w:rsid w:val="00BC3543"/>
    <w:rsid w:val="00BC54A9"/>
    <w:rsid w:val="00BD1032"/>
    <w:rsid w:val="00BD27E8"/>
    <w:rsid w:val="00BD4CCF"/>
    <w:rsid w:val="00BD5713"/>
    <w:rsid w:val="00BD6712"/>
    <w:rsid w:val="00BE0425"/>
    <w:rsid w:val="00BE0AA2"/>
    <w:rsid w:val="00BE16BE"/>
    <w:rsid w:val="00BE276E"/>
    <w:rsid w:val="00BE3B8D"/>
    <w:rsid w:val="00BE4042"/>
    <w:rsid w:val="00BE4086"/>
    <w:rsid w:val="00BE6239"/>
    <w:rsid w:val="00BF5619"/>
    <w:rsid w:val="00BF77AD"/>
    <w:rsid w:val="00BF78B9"/>
    <w:rsid w:val="00C04016"/>
    <w:rsid w:val="00C0787C"/>
    <w:rsid w:val="00C10021"/>
    <w:rsid w:val="00C115AD"/>
    <w:rsid w:val="00C11899"/>
    <w:rsid w:val="00C12E7B"/>
    <w:rsid w:val="00C15336"/>
    <w:rsid w:val="00C15AA3"/>
    <w:rsid w:val="00C17763"/>
    <w:rsid w:val="00C17A30"/>
    <w:rsid w:val="00C200CE"/>
    <w:rsid w:val="00C22197"/>
    <w:rsid w:val="00C23971"/>
    <w:rsid w:val="00C24FFA"/>
    <w:rsid w:val="00C27530"/>
    <w:rsid w:val="00C275B6"/>
    <w:rsid w:val="00C27C54"/>
    <w:rsid w:val="00C30B55"/>
    <w:rsid w:val="00C30E6C"/>
    <w:rsid w:val="00C30E6E"/>
    <w:rsid w:val="00C35212"/>
    <w:rsid w:val="00C36428"/>
    <w:rsid w:val="00C427E9"/>
    <w:rsid w:val="00C431DF"/>
    <w:rsid w:val="00C468AB"/>
    <w:rsid w:val="00C46BC4"/>
    <w:rsid w:val="00C50F6E"/>
    <w:rsid w:val="00C512D5"/>
    <w:rsid w:val="00C51F79"/>
    <w:rsid w:val="00C5253F"/>
    <w:rsid w:val="00C5532A"/>
    <w:rsid w:val="00C55987"/>
    <w:rsid w:val="00C55CD0"/>
    <w:rsid w:val="00C6022B"/>
    <w:rsid w:val="00C62FB7"/>
    <w:rsid w:val="00C6437A"/>
    <w:rsid w:val="00C645D4"/>
    <w:rsid w:val="00C657F8"/>
    <w:rsid w:val="00C673D1"/>
    <w:rsid w:val="00C6787C"/>
    <w:rsid w:val="00C67C59"/>
    <w:rsid w:val="00C71C1B"/>
    <w:rsid w:val="00C72667"/>
    <w:rsid w:val="00C744DD"/>
    <w:rsid w:val="00C76D32"/>
    <w:rsid w:val="00C77FC0"/>
    <w:rsid w:val="00C77FC2"/>
    <w:rsid w:val="00C805F2"/>
    <w:rsid w:val="00C81672"/>
    <w:rsid w:val="00C824F0"/>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56CA"/>
    <w:rsid w:val="00CC6B29"/>
    <w:rsid w:val="00CC6CAB"/>
    <w:rsid w:val="00CC6F86"/>
    <w:rsid w:val="00CC76B2"/>
    <w:rsid w:val="00CD0C06"/>
    <w:rsid w:val="00CD2F06"/>
    <w:rsid w:val="00CD5602"/>
    <w:rsid w:val="00CD6B6D"/>
    <w:rsid w:val="00CD6BE5"/>
    <w:rsid w:val="00CD7332"/>
    <w:rsid w:val="00CD7B0A"/>
    <w:rsid w:val="00CE1F25"/>
    <w:rsid w:val="00CE5C69"/>
    <w:rsid w:val="00CE7104"/>
    <w:rsid w:val="00CE74FB"/>
    <w:rsid w:val="00CF0E9A"/>
    <w:rsid w:val="00CF11E2"/>
    <w:rsid w:val="00CF176E"/>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46A98"/>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3FE5"/>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4D04"/>
    <w:rsid w:val="00DA6424"/>
    <w:rsid w:val="00DA7B78"/>
    <w:rsid w:val="00DA7BCC"/>
    <w:rsid w:val="00DB05F1"/>
    <w:rsid w:val="00DB526C"/>
    <w:rsid w:val="00DB5277"/>
    <w:rsid w:val="00DB7037"/>
    <w:rsid w:val="00DB7847"/>
    <w:rsid w:val="00DC143E"/>
    <w:rsid w:val="00DC1C28"/>
    <w:rsid w:val="00DC1D89"/>
    <w:rsid w:val="00DC20D8"/>
    <w:rsid w:val="00DC31D8"/>
    <w:rsid w:val="00DC50DD"/>
    <w:rsid w:val="00DC5A99"/>
    <w:rsid w:val="00DD0E91"/>
    <w:rsid w:val="00DD21F5"/>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DF7EC7"/>
    <w:rsid w:val="00E01003"/>
    <w:rsid w:val="00E011CC"/>
    <w:rsid w:val="00E01DB7"/>
    <w:rsid w:val="00E03A50"/>
    <w:rsid w:val="00E04820"/>
    <w:rsid w:val="00E05A1C"/>
    <w:rsid w:val="00E140E6"/>
    <w:rsid w:val="00E16BBF"/>
    <w:rsid w:val="00E16CD4"/>
    <w:rsid w:val="00E1746A"/>
    <w:rsid w:val="00E21830"/>
    <w:rsid w:val="00E21A84"/>
    <w:rsid w:val="00E24AF2"/>
    <w:rsid w:val="00E2722F"/>
    <w:rsid w:val="00E27A1C"/>
    <w:rsid w:val="00E30099"/>
    <w:rsid w:val="00E300C1"/>
    <w:rsid w:val="00E31742"/>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4681"/>
    <w:rsid w:val="00E65B9D"/>
    <w:rsid w:val="00E66215"/>
    <w:rsid w:val="00E669CE"/>
    <w:rsid w:val="00E67E4B"/>
    <w:rsid w:val="00E719CD"/>
    <w:rsid w:val="00E73B70"/>
    <w:rsid w:val="00E74A35"/>
    <w:rsid w:val="00E81A56"/>
    <w:rsid w:val="00E82060"/>
    <w:rsid w:val="00E83341"/>
    <w:rsid w:val="00E84E4E"/>
    <w:rsid w:val="00E84FD6"/>
    <w:rsid w:val="00E857C0"/>
    <w:rsid w:val="00E86625"/>
    <w:rsid w:val="00E87A79"/>
    <w:rsid w:val="00E90C49"/>
    <w:rsid w:val="00E91118"/>
    <w:rsid w:val="00E91DDB"/>
    <w:rsid w:val="00E94E0C"/>
    <w:rsid w:val="00E96CC0"/>
    <w:rsid w:val="00EA10F7"/>
    <w:rsid w:val="00EA2A62"/>
    <w:rsid w:val="00EA5AE5"/>
    <w:rsid w:val="00EA5DB0"/>
    <w:rsid w:val="00EA5E81"/>
    <w:rsid w:val="00EA6117"/>
    <w:rsid w:val="00EA7146"/>
    <w:rsid w:val="00EB0A21"/>
    <w:rsid w:val="00EB0A26"/>
    <w:rsid w:val="00EB0B22"/>
    <w:rsid w:val="00EB0D95"/>
    <w:rsid w:val="00EB116F"/>
    <w:rsid w:val="00EB2C48"/>
    <w:rsid w:val="00EB3583"/>
    <w:rsid w:val="00EB4503"/>
    <w:rsid w:val="00EB450A"/>
    <w:rsid w:val="00EB6AA4"/>
    <w:rsid w:val="00EC3EA7"/>
    <w:rsid w:val="00EC5C27"/>
    <w:rsid w:val="00EC79A6"/>
    <w:rsid w:val="00ED3594"/>
    <w:rsid w:val="00ED4CAE"/>
    <w:rsid w:val="00ED599C"/>
    <w:rsid w:val="00ED684D"/>
    <w:rsid w:val="00ED6CBB"/>
    <w:rsid w:val="00EE02CD"/>
    <w:rsid w:val="00EE1E98"/>
    <w:rsid w:val="00EE248E"/>
    <w:rsid w:val="00EE310C"/>
    <w:rsid w:val="00EE678A"/>
    <w:rsid w:val="00EF070F"/>
    <w:rsid w:val="00EF2A6C"/>
    <w:rsid w:val="00EF3C44"/>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0747"/>
    <w:rsid w:val="00F50F8D"/>
    <w:rsid w:val="00F512B5"/>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7FA4"/>
    <w:rsid w:val="00F808A5"/>
    <w:rsid w:val="00F81BA0"/>
    <w:rsid w:val="00F83991"/>
    <w:rsid w:val="00F83CFB"/>
    <w:rsid w:val="00F84672"/>
    <w:rsid w:val="00F8548F"/>
    <w:rsid w:val="00F8579D"/>
    <w:rsid w:val="00F857CA"/>
    <w:rsid w:val="00F87652"/>
    <w:rsid w:val="00F906C5"/>
    <w:rsid w:val="00F93FA2"/>
    <w:rsid w:val="00FA14A0"/>
    <w:rsid w:val="00FA2053"/>
    <w:rsid w:val="00FA59E7"/>
    <w:rsid w:val="00FB0CEE"/>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30FC"/>
    <w:rsid w:val="00FF3D22"/>
    <w:rsid w:val="00FF5410"/>
    <w:rsid w:val="00FF595D"/>
    <w:rsid w:val="00FF5DCE"/>
    <w:rsid w:val="00FF616A"/>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155E8B95-54C1-47ED-A9A2-69614FDC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uiPriority w:val="1"/>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 w:type="numbering" w:customStyle="1" w:styleId="WW8Num61">
    <w:name w:val="WW8Num61"/>
    <w:basedOn w:val="Brezseznama"/>
    <w:rsid w:val="00AC0507"/>
    <w:pPr>
      <w:numPr>
        <w:numId w:val="71"/>
      </w:numPr>
    </w:pPr>
  </w:style>
  <w:style w:type="character" w:customStyle="1" w:styleId="HeaderChar">
    <w:name w:val="Header Char"/>
    <w:rsid w:val="005960D3"/>
    <w:rPr>
      <w:sz w:val="22"/>
      <w:szCs w:val="22"/>
    </w:rPr>
  </w:style>
  <w:style w:type="character" w:customStyle="1" w:styleId="FooterChar">
    <w:name w:val="Footer Char"/>
    <w:rsid w:val="005960D3"/>
    <w:rPr>
      <w:sz w:val="22"/>
      <w:szCs w:val="22"/>
    </w:rPr>
  </w:style>
  <w:style w:type="character" w:customStyle="1" w:styleId="BalloonTextChar">
    <w:name w:val="Balloon Text Char"/>
    <w:rsid w:val="005960D3"/>
    <w:rPr>
      <w:rFonts w:ascii="Segoe UI" w:hAnsi="Segoe UI" w:cs="Segoe UI"/>
      <w:sz w:val="18"/>
      <w:szCs w:val="18"/>
      <w:lang w:val="en-US"/>
    </w:rPr>
  </w:style>
  <w:style w:type="numbering" w:customStyle="1" w:styleId="WW8Num13">
    <w:name w:val="WW8Num13"/>
    <w:basedOn w:val="Brezseznama"/>
    <w:rsid w:val="005960D3"/>
    <w:pPr>
      <w:numPr>
        <w:numId w:val="73"/>
      </w:numPr>
    </w:pPr>
  </w:style>
  <w:style w:type="numbering" w:customStyle="1" w:styleId="WW8Num11">
    <w:name w:val="WW8Num11"/>
    <w:basedOn w:val="Brezseznama"/>
    <w:rsid w:val="005960D3"/>
    <w:pPr>
      <w:numPr>
        <w:numId w:val="80"/>
      </w:numPr>
    </w:pPr>
  </w:style>
  <w:style w:type="numbering" w:customStyle="1" w:styleId="WW8Num10">
    <w:name w:val="WW8Num10"/>
    <w:basedOn w:val="Brezseznama"/>
    <w:rsid w:val="005960D3"/>
    <w:pPr>
      <w:numPr>
        <w:numId w:val="79"/>
      </w:numPr>
    </w:pPr>
  </w:style>
  <w:style w:type="numbering" w:customStyle="1" w:styleId="WW8Num101">
    <w:name w:val="WW8Num101"/>
    <w:basedOn w:val="Brezseznama"/>
    <w:rsid w:val="005960D3"/>
    <w:pPr>
      <w:numPr>
        <w:numId w:val="1"/>
      </w:numPr>
    </w:pPr>
  </w:style>
  <w:style w:type="paragraph" w:customStyle="1" w:styleId="western">
    <w:name w:val="western"/>
    <w:basedOn w:val="Navaden"/>
    <w:rsid w:val="005960D3"/>
    <w:pPr>
      <w:widowControl/>
      <w:suppressAutoHyphens w:val="0"/>
      <w:autoSpaceDN/>
      <w:spacing w:before="100" w:beforeAutospacing="1" w:after="119" w:line="276" w:lineRule="auto"/>
      <w:textAlignment w:val="auto"/>
    </w:pPr>
    <w:rPr>
      <w:rFonts w:eastAsia="Times New Roman" w:cs="Times New Roman"/>
      <w:color w:val="000000"/>
      <w:kern w:val="0"/>
      <w:lang w:eastAsia="sl-SI"/>
    </w:rPr>
  </w:style>
  <w:style w:type="paragraph" w:customStyle="1" w:styleId="Tabelatekst">
    <w:name w:val="Tabela tekst"/>
    <w:basedOn w:val="Navaden"/>
    <w:link w:val="TabelatekstZnak"/>
    <w:qFormat/>
    <w:rsid w:val="005960D3"/>
    <w:pPr>
      <w:keepNext/>
      <w:keepLines/>
      <w:widowControl/>
      <w:suppressAutoHyphens w:val="0"/>
      <w:autoSpaceDN/>
      <w:spacing w:before="60" w:after="60" w:line="240" w:lineRule="auto"/>
      <w:jc w:val="both"/>
      <w:textAlignment w:val="auto"/>
    </w:pPr>
    <w:rPr>
      <w:rFonts w:ascii="Verdana" w:eastAsia="Verdana" w:hAnsi="Verdana" w:cs="Verdana"/>
      <w:kern w:val="0"/>
      <w:lang w:eastAsia="sl-SI"/>
    </w:rPr>
  </w:style>
  <w:style w:type="character" w:customStyle="1" w:styleId="TabelatekstZnak">
    <w:name w:val="Tabela tekst Znak"/>
    <w:link w:val="Tabelatekst"/>
    <w:rsid w:val="005960D3"/>
    <w:rPr>
      <w:rFonts w:ascii="Verdana" w:eastAsia="Verdana" w:hAnsi="Verdana" w:cs="Verdana"/>
      <w:kern w:val="0"/>
      <w:lang w:eastAsia="sl-SI"/>
    </w:rPr>
  </w:style>
  <w:style w:type="paragraph" w:styleId="Konnaopomba-besedilo">
    <w:name w:val="endnote text"/>
    <w:basedOn w:val="Navaden"/>
    <w:link w:val="Konnaopomba-besediloZnak"/>
    <w:uiPriority w:val="99"/>
    <w:semiHidden/>
    <w:unhideWhenUsed/>
    <w:rsid w:val="005960D3"/>
    <w:pPr>
      <w:widowControl/>
      <w:autoSpaceDN/>
      <w:spacing w:after="200" w:line="276" w:lineRule="auto"/>
      <w:textAlignment w:val="auto"/>
    </w:pPr>
    <w:rPr>
      <w:rFonts w:eastAsia="Calibri" w:cs="Times New Roman"/>
      <w:kern w:val="1"/>
      <w:sz w:val="20"/>
      <w:szCs w:val="20"/>
      <w:lang w:eastAsia="ar-SA"/>
    </w:rPr>
  </w:style>
  <w:style w:type="character" w:customStyle="1" w:styleId="Konnaopomba-besediloZnak">
    <w:name w:val="Končna opomba - besedilo Znak"/>
    <w:basedOn w:val="Privzetapisavaodstavka"/>
    <w:link w:val="Konnaopomba-besedilo"/>
    <w:uiPriority w:val="99"/>
    <w:semiHidden/>
    <w:rsid w:val="005960D3"/>
    <w:rPr>
      <w:rFonts w:eastAsia="Calibri" w:cs="Times New Roman"/>
      <w:kern w:val="1"/>
      <w:sz w:val="20"/>
      <w:szCs w:val="20"/>
      <w:lang w:eastAsia="ar-SA"/>
    </w:rPr>
  </w:style>
  <w:style w:type="character" w:styleId="Konnaopomba-sklic">
    <w:name w:val="endnote reference"/>
    <w:uiPriority w:val="99"/>
    <w:semiHidden/>
    <w:unhideWhenUsed/>
    <w:rsid w:val="00596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30541374">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868765712">
      <w:bodyDiv w:val="1"/>
      <w:marLeft w:val="0"/>
      <w:marRight w:val="0"/>
      <w:marTop w:val="0"/>
      <w:marBottom w:val="0"/>
      <w:divBdr>
        <w:top w:val="none" w:sz="0" w:space="0" w:color="auto"/>
        <w:left w:val="none" w:sz="0" w:space="0" w:color="auto"/>
        <w:bottom w:val="none" w:sz="0" w:space="0" w:color="auto"/>
        <w:right w:val="none" w:sz="0" w:space="0" w:color="auto"/>
      </w:divBdr>
    </w:div>
    <w:div w:id="111602831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146314189">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9104-894C-4654-899F-B5F0340B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16074</Words>
  <Characters>91622</Characters>
  <Application>Microsoft Office Word</Application>
  <DocSecurity>0</DocSecurity>
  <Lines>763</Lines>
  <Paragraphs>214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107482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2020-12-15T10:17:00Z</cp:lastPrinted>
  <dcterms:created xsi:type="dcterms:W3CDTF">2024-03-04T13:44:00Z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