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09CEA23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20381E">
              <w:rPr>
                <w:rFonts w:ascii="Tahoma" w:eastAsia="Calibri" w:hAnsi="Tahoma" w:cs="Tahoma"/>
                <w:sz w:val="18"/>
                <w:szCs w:val="18"/>
              </w:rPr>
              <w:t>26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B71457D" w:rsidR="00F96AD8" w:rsidRPr="00F96AD8" w:rsidRDefault="00B82337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82337">
              <w:rPr>
                <w:rFonts w:ascii="Tahoma" w:hAnsi="Tahoma" w:cs="Tahoma"/>
                <w:b/>
                <w:sz w:val="20"/>
                <w:szCs w:val="20"/>
              </w:rPr>
              <w:t>Dobava mikrobiološkega materiala za obdobje do 26.02.2021</w:t>
            </w:r>
            <w:bookmarkStart w:id="2" w:name="_GoBack"/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03F2147F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641DB1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641DB1">
        <w:rPr>
          <w:rFonts w:ascii="Tahoma" w:eastAsia="Calibri" w:hAnsi="Tahoma" w:cs="Tahoma"/>
          <w:sz w:val="18"/>
          <w:szCs w:val="18"/>
        </w:rPr>
        <w:t>(v višini 10% okvirne pogodbene vrednosti v EUR z DDV)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CE5E94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641DB1">
        <w:rPr>
          <w:rFonts w:ascii="Tahoma" w:eastAsia="Calibri" w:hAnsi="Tahoma" w:cs="Tahoma"/>
          <w:sz w:val="18"/>
          <w:szCs w:val="18"/>
        </w:rPr>
        <w:t>(čas veljavnosti okvirnega sporazuma / pogodbe + 30 dni)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0381E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6413"/>
    <w:rsid w:val="00624455"/>
    <w:rsid w:val="00641DB1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83FEB"/>
    <w:rsid w:val="00AA3498"/>
    <w:rsid w:val="00B15B96"/>
    <w:rsid w:val="00B82337"/>
    <w:rsid w:val="00B875C9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2017-06-19T09:34:00Z</dcterms:created>
  <dcterms:modified xsi:type="dcterms:W3CDTF">2020-08-31T12:19:00Z</dcterms:modified>
</cp:coreProperties>
</file>