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6A8BE67A" w:rsidR="00A00472" w:rsidRDefault="00DB1CB8">
      <w:r>
        <w:t xml:space="preserve"> </w:t>
      </w: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6C9EA21" w:rsidR="00A00472" w:rsidRDefault="007E7421" w:rsidP="009759C5">
            <w:pPr>
              <w:keepLines/>
              <w:widowControl w:val="0"/>
              <w:spacing w:after="0" w:line="240" w:lineRule="auto"/>
              <w:rPr>
                <w:rFonts w:ascii="Verdana" w:hAnsi="Verdana"/>
                <w:sz w:val="20"/>
                <w:szCs w:val="20"/>
                <w:lang w:val="sl-SI"/>
              </w:rPr>
            </w:pPr>
            <w:r>
              <w:rPr>
                <w:rFonts w:ascii="Verdana" w:hAnsi="Verdana"/>
                <w:sz w:val="20"/>
                <w:szCs w:val="20"/>
                <w:lang w:val="sl-SI"/>
              </w:rPr>
              <w:t xml:space="preserve">v.d.direktorja: mag. </w:t>
            </w:r>
            <w:r w:rsidR="009759C5">
              <w:rPr>
                <w:rFonts w:ascii="Verdana" w:hAnsi="Verdana"/>
                <w:sz w:val="20"/>
                <w:szCs w:val="20"/>
                <w:lang w:val="sl-SI"/>
              </w:rPr>
              <w:t>Ernest Gortan</w:t>
            </w:r>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276"/>
        <w:gridCol w:w="7428"/>
      </w:tblGrid>
      <w:tr w:rsidR="005E3D40" w14:paraId="387BA7B1" w14:textId="77777777" w:rsidTr="00D1193B">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5E2E3BD2" w:rsidR="005E3D40" w:rsidRDefault="005E3D40" w:rsidP="005E3D40">
            <w:pPr>
              <w:keepLines/>
              <w:widowControl w:val="0"/>
              <w:spacing w:after="0" w:line="240" w:lineRule="auto"/>
              <w:jc w:val="center"/>
              <w:rPr>
                <w:rFonts w:ascii="Verdana" w:hAnsi="Verdana"/>
                <w:b/>
                <w:sz w:val="20"/>
                <w:szCs w:val="20"/>
                <w:lang w:val="sl-SI"/>
              </w:rPr>
            </w:pPr>
            <w:r>
              <w:rPr>
                <w:rFonts w:ascii="Verdana" w:hAnsi="Verdana"/>
                <w:b/>
                <w:sz w:val="20"/>
                <w:szCs w:val="20"/>
                <w:lang w:val="sl-SI"/>
              </w:rPr>
              <w:t>STRANKA OKVIRNEGA SPORAZUMA</w:t>
            </w:r>
          </w:p>
        </w:tc>
      </w:tr>
      <w:tr w:rsidR="005E3D40" w14:paraId="317C68E7" w14:textId="77777777" w:rsidTr="005E3D40">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5E3D40" w:rsidRDefault="005E3D40">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5E3D40" w:rsidRDefault="005E3D40">
            <w:pPr>
              <w:keepLines/>
              <w:widowControl w:val="0"/>
              <w:spacing w:after="0" w:line="240" w:lineRule="auto"/>
              <w:rPr>
                <w:rFonts w:ascii="Verdana" w:hAnsi="Verdana"/>
                <w:b/>
                <w:sz w:val="20"/>
                <w:szCs w:val="20"/>
                <w:lang w:val="sl-SI"/>
              </w:rPr>
            </w:pPr>
          </w:p>
        </w:tc>
      </w:tr>
      <w:tr w:rsidR="005E3D40" w14:paraId="6E1496F2" w14:textId="77777777" w:rsidTr="005E3D40">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5E3D40" w:rsidRDefault="005E3D40">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5E3D40" w:rsidRDefault="005E3D40">
            <w:pPr>
              <w:keepLines/>
              <w:widowControl w:val="0"/>
              <w:spacing w:after="0" w:line="240" w:lineRule="auto"/>
              <w:rPr>
                <w:rFonts w:ascii="Verdana" w:hAnsi="Verdana"/>
                <w:sz w:val="20"/>
                <w:szCs w:val="20"/>
                <w:lang w:val="sl-SI"/>
              </w:rPr>
            </w:pPr>
          </w:p>
        </w:tc>
      </w:tr>
      <w:tr w:rsidR="005E3D40" w14:paraId="78334F0B" w14:textId="77777777" w:rsidTr="005E3D40">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5E3D40" w:rsidRDefault="005E3D40">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5E3D40" w:rsidRDefault="005E3D40">
            <w:pPr>
              <w:keepLines/>
              <w:widowControl w:val="0"/>
              <w:spacing w:after="0" w:line="240" w:lineRule="auto"/>
              <w:rPr>
                <w:rFonts w:ascii="Verdana" w:hAnsi="Verdana"/>
                <w:sz w:val="20"/>
                <w:szCs w:val="20"/>
                <w:lang w:val="sl-SI"/>
              </w:rPr>
            </w:pPr>
          </w:p>
        </w:tc>
      </w:tr>
      <w:tr w:rsidR="005E3D40" w14:paraId="7CFC3C13" w14:textId="77777777" w:rsidTr="005E3D40">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5E3D40" w:rsidRDefault="005E3D40">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5E3D40" w:rsidRDefault="005E3D40">
            <w:pPr>
              <w:keepLines/>
              <w:widowControl w:val="0"/>
              <w:spacing w:after="0" w:line="240" w:lineRule="auto"/>
              <w:rPr>
                <w:rFonts w:ascii="Verdana" w:hAnsi="Verdana"/>
                <w:sz w:val="20"/>
                <w:szCs w:val="20"/>
                <w:lang w:val="sl-SI"/>
              </w:rPr>
            </w:pPr>
          </w:p>
        </w:tc>
      </w:tr>
      <w:tr w:rsidR="005E3D40" w14:paraId="36AD0A92" w14:textId="77777777" w:rsidTr="005E3D40">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5E3D40" w:rsidRDefault="005E3D40">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5E3D40" w:rsidRDefault="005E3D40">
            <w:pPr>
              <w:keepLines/>
              <w:widowControl w:val="0"/>
              <w:spacing w:after="0" w:line="240" w:lineRule="auto"/>
              <w:rPr>
                <w:rFonts w:ascii="Verdana" w:hAnsi="Verdana"/>
                <w:sz w:val="20"/>
                <w:szCs w:val="20"/>
                <w:lang w:val="sl-SI"/>
              </w:rPr>
            </w:pPr>
          </w:p>
        </w:tc>
      </w:tr>
      <w:tr w:rsidR="005E3D40" w14:paraId="38D83E77" w14:textId="77777777" w:rsidTr="005E3D40">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5E3D40" w:rsidRDefault="005E3D40">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5E3D40" w:rsidRDefault="005E3D40">
            <w:pPr>
              <w:keepLines/>
              <w:widowControl w:val="0"/>
              <w:spacing w:after="0" w:line="240" w:lineRule="auto"/>
              <w:rPr>
                <w:rFonts w:ascii="Verdana" w:hAnsi="Verdana"/>
                <w:sz w:val="20"/>
                <w:szCs w:val="20"/>
                <w:lang w:val="sl-SI"/>
              </w:rPr>
            </w:pPr>
          </w:p>
        </w:tc>
      </w:tr>
      <w:tr w:rsidR="00A00472" w14:paraId="5751B2DA" w14:textId="77777777" w:rsidTr="005E3D40">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rsidTr="005E3D40">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213AE149" w:rsidR="00A00472" w:rsidRDefault="007E7421">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O DOBAVI </w:t>
            </w:r>
            <w:r w:rsidR="008A6AEC">
              <w:rPr>
                <w:rFonts w:ascii="Verdana" w:hAnsi="Verdana"/>
                <w:b/>
                <w:sz w:val="28"/>
                <w:szCs w:val="28"/>
                <w:lang w:val="sl-SI"/>
              </w:rPr>
              <w:t xml:space="preserve">MP </w:t>
            </w:r>
            <w:r w:rsidR="00E15C56">
              <w:rPr>
                <w:rFonts w:ascii="Verdana" w:hAnsi="Verdana"/>
                <w:b/>
                <w:sz w:val="28"/>
                <w:szCs w:val="28"/>
                <w:lang w:val="sl-SI"/>
              </w:rPr>
              <w:t>KANILA INTRAVENOZNA, SISTEMI INFUZIJSKI IN TRANSFUZIJSKI</w:t>
            </w:r>
            <w:r>
              <w:rPr>
                <w:rFonts w:ascii="Verdana" w:hAnsi="Verdana"/>
                <w:b/>
                <w:sz w:val="28"/>
                <w:szCs w:val="28"/>
                <w:lang w:val="sl-SI"/>
              </w:rPr>
              <w:t xml:space="preserve">; </w:t>
            </w:r>
          </w:p>
          <w:p w14:paraId="368EB61F" w14:textId="537B9636" w:rsidR="00A00472" w:rsidRDefault="001E6B84">
            <w:pPr>
              <w:keepLines/>
              <w:widowControl w:val="0"/>
              <w:spacing w:after="0" w:line="240" w:lineRule="auto"/>
              <w:jc w:val="center"/>
            </w:pPr>
            <w:r>
              <w:rPr>
                <w:rFonts w:ascii="Verdana" w:hAnsi="Verdana"/>
                <w:b/>
                <w:sz w:val="28"/>
                <w:szCs w:val="28"/>
                <w:lang w:val="sl-SI"/>
              </w:rPr>
              <w:t>š</w:t>
            </w:r>
            <w:r w:rsidR="00E15C56">
              <w:rPr>
                <w:rFonts w:ascii="Verdana" w:hAnsi="Verdana"/>
                <w:b/>
                <w:sz w:val="28"/>
                <w:szCs w:val="28"/>
                <w:lang w:val="sl-SI"/>
              </w:rPr>
              <w:t>tevilka 200-20</w:t>
            </w:r>
            <w:r w:rsidR="007E7421">
              <w:rPr>
                <w:rFonts w:ascii="Verdana" w:hAnsi="Verdana"/>
                <w:b/>
                <w:sz w:val="28"/>
                <w:szCs w:val="28"/>
                <w:lang w:val="sl-SI"/>
              </w:rPr>
              <w:t>/2020-</w:t>
            </w:r>
            <w:r w:rsidR="007E7421">
              <w:fldChar w:fldCharType="begin">
                <w:ffData>
                  <w:name w:val="Besedilo2"/>
                  <w:enabled/>
                  <w:calcOnExit w:val="0"/>
                  <w:textInput/>
                </w:ffData>
              </w:fldChar>
            </w:r>
            <w:r w:rsidR="007E7421">
              <w:rPr>
                <w:rFonts w:ascii="Verdana" w:hAnsi="Verdana"/>
                <w:b/>
                <w:sz w:val="28"/>
                <w:szCs w:val="28"/>
              </w:rPr>
              <w:instrText>FORMTEXT</w:instrText>
            </w:r>
            <w:r w:rsidR="007E7421">
              <w:rPr>
                <w:rFonts w:ascii="Verdana" w:hAnsi="Verdana"/>
                <w:b/>
                <w:sz w:val="28"/>
                <w:szCs w:val="28"/>
              </w:rPr>
            </w:r>
            <w:r w:rsidR="007E7421">
              <w:rPr>
                <w:rFonts w:ascii="Verdana" w:hAnsi="Verdana"/>
                <w:b/>
                <w:sz w:val="28"/>
                <w:szCs w:val="28"/>
              </w:rPr>
              <w:fldChar w:fldCharType="separate"/>
            </w:r>
            <w:bookmarkStart w:id="1" w:name="Besedilo2"/>
            <w:r w:rsidR="007E7421">
              <w:rPr>
                <w:rFonts w:ascii="Verdana" w:hAnsi="Verdana"/>
                <w:b/>
                <w:sz w:val="28"/>
                <w:szCs w:val="28"/>
                <w:lang w:val="sl-SI"/>
              </w:rPr>
              <w:t>     </w:t>
            </w:r>
            <w:r w:rsidR="007E7421">
              <w:rPr>
                <w:rFonts w:ascii="Verdana" w:hAnsi="Verdana"/>
                <w:b/>
                <w:sz w:val="28"/>
                <w:szCs w:val="28"/>
              </w:rPr>
              <w:fldChar w:fldCharType="end"/>
            </w:r>
            <w:bookmarkEnd w:id="1"/>
          </w:p>
        </w:tc>
      </w:tr>
    </w:tbl>
    <w:p w14:paraId="05E19DEC" w14:textId="77777777" w:rsidR="00A00472" w:rsidRDefault="007E7421">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3B74206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3A488DA" w:rsidR="00A00472" w:rsidRDefault="007E7421">
            <w:pPr>
              <w:keepLines/>
              <w:widowControl w:val="0"/>
              <w:spacing w:after="0" w:line="240" w:lineRule="auto"/>
              <w:jc w:val="both"/>
            </w:pPr>
            <w:r>
              <w:rPr>
                <w:rFonts w:ascii="Verdana" w:hAnsi="Verdana"/>
                <w:sz w:val="20"/>
                <w:szCs w:val="20"/>
                <w:lang w:val="sl-SI"/>
              </w:rPr>
              <w:fldChar w:fldCharType="begin"/>
            </w:r>
            <w:r>
              <w:rPr>
                <w:rFonts w:ascii="Verdana" w:hAnsi="Verdana"/>
                <w:sz w:val="20"/>
                <w:szCs w:val="20"/>
              </w:rPr>
              <w:instrText>DOCPROPERTY "MFiles_P1045"</w:instrText>
            </w:r>
            <w:r>
              <w:rPr>
                <w:rFonts w:ascii="Verdana" w:hAnsi="Verdana"/>
                <w:sz w:val="20"/>
                <w:szCs w:val="20"/>
              </w:rPr>
              <w:fldChar w:fldCharType="separate"/>
            </w:r>
            <w:r w:rsidR="00E15C56">
              <w:rPr>
                <w:rFonts w:ascii="Verdana" w:hAnsi="Verdana"/>
                <w:sz w:val="20"/>
                <w:szCs w:val="20"/>
              </w:rPr>
              <w:t>200-20</w:t>
            </w:r>
            <w:r>
              <w:rPr>
                <w:rFonts w:ascii="Verdana" w:hAnsi="Verdana"/>
                <w:sz w:val="20"/>
                <w:szCs w:val="20"/>
              </w:rPr>
              <w:t>/20</w:t>
            </w:r>
            <w:r>
              <w:rPr>
                <w:rFonts w:ascii="Verdana" w:hAnsi="Verdana"/>
                <w:sz w:val="20"/>
                <w:szCs w:val="20"/>
              </w:rPr>
              <w:fldChar w:fldCharType="end"/>
            </w:r>
            <w:r w:rsidR="00682256">
              <w:rPr>
                <w:rFonts w:ascii="Verdana" w:hAnsi="Verdana"/>
                <w:sz w:val="20"/>
                <w:szCs w:val="20"/>
              </w:rPr>
              <w:t>20</w:t>
            </w:r>
            <w:r>
              <w:rPr>
                <w:rFonts w:ascii="Verdana" w:hAnsi="Verdana"/>
                <w:sz w:val="20"/>
                <w:szCs w:val="20"/>
                <w:lang w:val="sl-SI"/>
              </w:rPr>
              <w:t xml:space="preserve">, objava na portalu e-naročanje dne </w:t>
            </w:r>
            <w:r>
              <w:fldChar w:fldCharType="begin">
                <w:ffData>
                  <w:name w:val="Besedilo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 w:name="Besedilo3"/>
            <w:r>
              <w:rPr>
                <w:rFonts w:ascii="Verdana" w:hAnsi="Verdana"/>
                <w:sz w:val="20"/>
                <w:szCs w:val="20"/>
                <w:lang w:val="sl-SI"/>
              </w:rPr>
              <w:t>     </w:t>
            </w:r>
            <w:r>
              <w:rPr>
                <w:rFonts w:ascii="Verdana" w:hAnsi="Verdana"/>
                <w:sz w:val="20"/>
                <w:szCs w:val="20"/>
              </w:rPr>
              <w:fldChar w:fldCharType="end"/>
            </w:r>
            <w:bookmarkEnd w:id="2"/>
            <w:r>
              <w:rPr>
                <w:rFonts w:ascii="Verdana" w:hAnsi="Verdana"/>
                <w:sz w:val="20"/>
                <w:szCs w:val="20"/>
                <w:lang w:val="sl-SI"/>
              </w:rPr>
              <w:t xml:space="preserve"> pod številko </w:t>
            </w:r>
            <w:r>
              <w:fldChar w:fldCharType="begin">
                <w:ffData>
                  <w:name w:val="Besedilo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 w:name="Besedilo4"/>
            <w:r>
              <w:rPr>
                <w:rFonts w:ascii="Verdana" w:hAnsi="Verdana"/>
                <w:sz w:val="20"/>
                <w:szCs w:val="20"/>
                <w:lang w:val="sl-SI"/>
              </w:rPr>
              <w:t>     </w:t>
            </w:r>
            <w:r>
              <w:rPr>
                <w:rFonts w:ascii="Verdana" w:hAnsi="Verdana"/>
                <w:sz w:val="20"/>
                <w:szCs w:val="20"/>
              </w:rPr>
              <w:fldChar w:fldCharType="end"/>
            </w:r>
            <w:bookmarkEnd w:id="3"/>
            <w:r>
              <w:rPr>
                <w:rFonts w:ascii="Verdana" w:hAnsi="Verdana"/>
                <w:sz w:val="20"/>
                <w:szCs w:val="20"/>
                <w:lang w:val="sl-SI"/>
              </w:rPr>
              <w:t xml:space="preserve"> ter na portalu EU dne </w:t>
            </w:r>
            <w:r>
              <w:fldChar w:fldCharType="begin">
                <w:ffData>
                  <w:name w:val="Besedilo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4" w:name="Besedilo5"/>
            <w:r>
              <w:rPr>
                <w:rFonts w:ascii="Verdana" w:hAnsi="Verdana"/>
                <w:sz w:val="20"/>
                <w:szCs w:val="20"/>
                <w:lang w:val="sl-SI"/>
              </w:rPr>
              <w:t>     </w:t>
            </w:r>
            <w:r>
              <w:rPr>
                <w:rFonts w:ascii="Verdana" w:hAnsi="Verdana"/>
                <w:sz w:val="20"/>
                <w:szCs w:val="20"/>
              </w:rPr>
              <w:fldChar w:fldCharType="end"/>
            </w:r>
            <w:bookmarkEnd w:id="4"/>
            <w:r>
              <w:rPr>
                <w:rFonts w:ascii="Verdana" w:hAnsi="Verdana"/>
                <w:sz w:val="20"/>
                <w:szCs w:val="20"/>
                <w:lang w:val="sl-SI"/>
              </w:rPr>
              <w:t xml:space="preserve"> pod številko </w:t>
            </w:r>
            <w:r>
              <w:fldChar w:fldCharType="begin">
                <w:ffData>
                  <w:name w:val="Besedilo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5" w:name="Besedilo6"/>
            <w:r>
              <w:rPr>
                <w:rFonts w:ascii="Verdana" w:hAnsi="Verdana"/>
                <w:sz w:val="20"/>
                <w:szCs w:val="20"/>
                <w:lang w:val="sl-SI"/>
              </w:rPr>
              <w:t>     </w:t>
            </w:r>
            <w:r>
              <w:rPr>
                <w:rFonts w:ascii="Verdana" w:hAnsi="Verdana"/>
                <w:sz w:val="20"/>
                <w:szCs w:val="20"/>
              </w:rPr>
              <w:fldChar w:fldCharType="end"/>
            </w:r>
            <w:bookmarkEnd w:id="5"/>
            <w:r>
              <w:rPr>
                <w:rFonts w:ascii="Verdana" w:hAnsi="Verdana"/>
                <w:sz w:val="20"/>
                <w:szCs w:val="20"/>
                <w:lang w:val="sl-SI"/>
              </w:rPr>
              <w:t>.</w:t>
            </w:r>
          </w:p>
        </w:tc>
      </w:tr>
    </w:tbl>
    <w:p w14:paraId="788F4268" w14:textId="77777777" w:rsidR="00A00472" w:rsidRDefault="00A00472">
      <w:pPr>
        <w:keepLines/>
        <w:widowControl w:val="0"/>
        <w:spacing w:after="120" w:line="240" w:lineRule="auto"/>
        <w:jc w:val="center"/>
        <w:rPr>
          <w:rFonts w:ascii="Verdana" w:hAnsi="Verdana"/>
          <w:sz w:val="20"/>
          <w:szCs w:val="20"/>
          <w:lang w:val="sl-SI"/>
        </w:rPr>
      </w:pPr>
    </w:p>
    <w:p w14:paraId="2AF3923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5D3DC46A"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PREDMET OKVIRNEGA SPORAZUMA</w:t>
      </w:r>
    </w:p>
    <w:p w14:paraId="0A3333D8" w14:textId="363F79A3" w:rsidR="005E3D40" w:rsidRPr="005E3D40" w:rsidRDefault="007E7421" w:rsidP="005E3D40">
      <w:pPr>
        <w:keepLines/>
        <w:widowControl w:val="0"/>
        <w:numPr>
          <w:ilvl w:val="2"/>
          <w:numId w:val="1"/>
        </w:numPr>
        <w:spacing w:after="120" w:line="240" w:lineRule="auto"/>
        <w:jc w:val="both"/>
        <w:rPr>
          <w:rFonts w:ascii="Verdana" w:hAnsi="Verdana"/>
          <w:sz w:val="20"/>
          <w:szCs w:val="20"/>
          <w:lang w:val="sl-SI"/>
        </w:rPr>
      </w:pPr>
      <w:r w:rsidRPr="005E3D40">
        <w:rPr>
          <w:rFonts w:ascii="Verdana" w:hAnsi="Verdana"/>
          <w:sz w:val="20"/>
          <w:szCs w:val="20"/>
          <w:lang w:val="sl-SI"/>
        </w:rPr>
        <w:lastRenderedPageBreak/>
        <w:t xml:space="preserve">Predmet okvirnega sporazuma je dobava </w:t>
      </w:r>
      <w:r w:rsidR="00752AA5" w:rsidRPr="005E3D40">
        <w:rPr>
          <w:rFonts w:ascii="Verdana" w:hAnsi="Verdana"/>
          <w:sz w:val="20"/>
          <w:szCs w:val="20"/>
          <w:lang w:val="sl-SI"/>
        </w:rPr>
        <w:t xml:space="preserve">medicinskih pripomočkov za </w:t>
      </w:r>
      <w:r w:rsidR="00E43CA9" w:rsidRPr="005E3D40">
        <w:rPr>
          <w:rFonts w:ascii="Verdana" w:hAnsi="Verdana"/>
          <w:sz w:val="20"/>
          <w:szCs w:val="20"/>
          <w:lang w:val="sl-SI"/>
        </w:rPr>
        <w:t>kanilo intravenozno, sistemi infuzijski in transfuzijski</w:t>
      </w:r>
      <w:r w:rsidR="005E3D40">
        <w:rPr>
          <w:rFonts w:ascii="Verdana" w:hAnsi="Verdana"/>
          <w:sz w:val="20"/>
          <w:szCs w:val="20"/>
          <w:lang w:val="sl-SI"/>
        </w:rPr>
        <w:t xml:space="preserve"> (v nadaljevanju blago)</w:t>
      </w:r>
      <w:r w:rsidR="00E43CA9" w:rsidRPr="005E3D40">
        <w:rPr>
          <w:rFonts w:ascii="Verdana" w:hAnsi="Verdana"/>
          <w:sz w:val="20"/>
          <w:szCs w:val="20"/>
          <w:lang w:val="sl-SI"/>
        </w:rPr>
        <w:t xml:space="preserve"> </w:t>
      </w:r>
      <w:r w:rsidRPr="005E3D40">
        <w:rPr>
          <w:rFonts w:ascii="Verdana" w:hAnsi="Verdana"/>
          <w:sz w:val="20"/>
          <w:szCs w:val="20"/>
          <w:lang w:val="sl-SI"/>
        </w:rPr>
        <w:t xml:space="preserve">v obdobju od </w:t>
      </w:r>
      <w:r w:rsidRPr="005E3D40">
        <w:fldChar w:fldCharType="begin">
          <w:ffData>
            <w:name w:val="Besedilo15"/>
            <w:enabled/>
            <w:calcOnExit w:val="0"/>
            <w:textInput/>
          </w:ffData>
        </w:fldChar>
      </w:r>
      <w:r w:rsidRPr="005E3D40">
        <w:rPr>
          <w:rFonts w:ascii="Verdana" w:hAnsi="Verdana"/>
          <w:sz w:val="20"/>
          <w:szCs w:val="20"/>
        </w:rPr>
        <w:instrText>FORMTEXT</w:instrText>
      </w:r>
      <w:r w:rsidRPr="005E3D40">
        <w:rPr>
          <w:rFonts w:ascii="Verdana" w:hAnsi="Verdana"/>
          <w:sz w:val="20"/>
          <w:szCs w:val="20"/>
        </w:rPr>
      </w:r>
      <w:r w:rsidRPr="005E3D40">
        <w:rPr>
          <w:rFonts w:ascii="Verdana" w:hAnsi="Verdana"/>
          <w:sz w:val="20"/>
          <w:szCs w:val="20"/>
        </w:rPr>
        <w:fldChar w:fldCharType="separate"/>
      </w:r>
      <w:bookmarkStart w:id="6" w:name="Besedilo15"/>
      <w:r w:rsidRPr="005E3D40">
        <w:rPr>
          <w:rFonts w:ascii="Verdana" w:hAnsi="Verdana"/>
          <w:sz w:val="20"/>
          <w:szCs w:val="20"/>
          <w:lang w:val="sl-SI"/>
        </w:rPr>
        <w:t>     </w:t>
      </w:r>
      <w:r w:rsidRPr="005E3D40">
        <w:rPr>
          <w:rFonts w:ascii="Verdana" w:hAnsi="Verdana"/>
          <w:sz w:val="20"/>
          <w:szCs w:val="20"/>
        </w:rPr>
        <w:fldChar w:fldCharType="end"/>
      </w:r>
      <w:bookmarkEnd w:id="6"/>
      <w:r w:rsidRPr="005E3D40">
        <w:rPr>
          <w:rFonts w:ascii="Verdana" w:hAnsi="Verdana"/>
          <w:sz w:val="20"/>
          <w:szCs w:val="20"/>
          <w:lang w:val="sl-SI"/>
        </w:rPr>
        <w:t xml:space="preserve">do </w:t>
      </w:r>
      <w:r w:rsidRPr="005E3D40">
        <w:fldChar w:fldCharType="begin">
          <w:ffData>
            <w:name w:val="Besedilo16"/>
            <w:enabled/>
            <w:calcOnExit w:val="0"/>
            <w:textInput/>
          </w:ffData>
        </w:fldChar>
      </w:r>
      <w:r w:rsidRPr="005E3D40">
        <w:rPr>
          <w:rFonts w:ascii="Verdana" w:hAnsi="Verdana"/>
          <w:sz w:val="20"/>
          <w:szCs w:val="20"/>
        </w:rPr>
        <w:instrText>FORMTEXT</w:instrText>
      </w:r>
      <w:r w:rsidRPr="005E3D40">
        <w:rPr>
          <w:rFonts w:ascii="Verdana" w:hAnsi="Verdana"/>
          <w:sz w:val="20"/>
          <w:szCs w:val="20"/>
        </w:rPr>
      </w:r>
      <w:r w:rsidRPr="005E3D40">
        <w:rPr>
          <w:rFonts w:ascii="Verdana" w:hAnsi="Verdana"/>
          <w:sz w:val="20"/>
          <w:szCs w:val="20"/>
        </w:rPr>
        <w:fldChar w:fldCharType="separate"/>
      </w:r>
      <w:bookmarkStart w:id="7" w:name="Besedilo16"/>
      <w:r w:rsidRPr="005E3D40">
        <w:rPr>
          <w:rFonts w:ascii="Verdana" w:hAnsi="Verdana"/>
          <w:sz w:val="20"/>
          <w:szCs w:val="20"/>
          <w:lang w:val="sl-SI"/>
        </w:rPr>
        <w:t>     </w:t>
      </w:r>
      <w:r w:rsidRPr="005E3D40">
        <w:rPr>
          <w:rFonts w:ascii="Verdana" w:hAnsi="Verdana"/>
          <w:sz w:val="20"/>
          <w:szCs w:val="20"/>
        </w:rPr>
        <w:fldChar w:fldCharType="end"/>
      </w:r>
      <w:bookmarkEnd w:id="7"/>
      <w:r w:rsidR="005E3D40">
        <w:rPr>
          <w:rFonts w:ascii="Verdana" w:hAnsi="Verdana"/>
          <w:sz w:val="20"/>
          <w:szCs w:val="20"/>
          <w:lang w:val="sl-SI"/>
        </w:rPr>
        <w:t>.</w:t>
      </w:r>
    </w:p>
    <w:p w14:paraId="15599F66" w14:textId="6580DDB7" w:rsidR="00A00472" w:rsidRPr="005E3D40" w:rsidRDefault="007E7421" w:rsidP="005E3D40">
      <w:pPr>
        <w:keepLines/>
        <w:widowControl w:val="0"/>
        <w:numPr>
          <w:ilvl w:val="2"/>
          <w:numId w:val="1"/>
        </w:numPr>
        <w:spacing w:after="120" w:line="240" w:lineRule="auto"/>
        <w:jc w:val="both"/>
        <w:rPr>
          <w:rFonts w:ascii="Verdana" w:hAnsi="Verdana"/>
          <w:sz w:val="20"/>
          <w:szCs w:val="20"/>
          <w:lang w:val="sl-SI"/>
        </w:rPr>
      </w:pPr>
      <w:r w:rsidRPr="005E3D40">
        <w:rPr>
          <w:rFonts w:ascii="Verdana" w:hAnsi="Verdana"/>
          <w:sz w:val="20"/>
          <w:szCs w:val="20"/>
          <w:lang w:val="sl-SI"/>
        </w:rPr>
        <w:t>Vrsta, lastnosti, kakovost in opis predmeta okvirnega sporazuma so opredeljeni v spletni aplikaciji Go-Soft pri vsakem posameznem artiklu.</w:t>
      </w:r>
    </w:p>
    <w:p w14:paraId="2A44C4ED" w14:textId="3A7FBF46" w:rsidR="00A00472" w:rsidRPr="00D4308D" w:rsidRDefault="005E3D40">
      <w:pPr>
        <w:pStyle w:val="Odstavekseznama"/>
        <w:keepLines/>
        <w:widowControl w:val="0"/>
        <w:numPr>
          <w:ilvl w:val="2"/>
          <w:numId w:val="1"/>
        </w:numPr>
        <w:spacing w:before="240" w:after="120" w:line="240" w:lineRule="auto"/>
        <w:jc w:val="both"/>
        <w:rPr>
          <w:rFonts w:ascii="Verdana" w:hAnsi="Verdana"/>
          <w:sz w:val="20"/>
          <w:szCs w:val="20"/>
          <w:lang w:val="sl-SI"/>
        </w:rPr>
      </w:pPr>
      <w:r>
        <w:rPr>
          <w:rFonts w:ascii="Verdana" w:hAnsi="Verdana"/>
          <w:sz w:val="20"/>
          <w:szCs w:val="20"/>
          <w:lang w:val="sl-SI"/>
        </w:rPr>
        <w:t>Stranka okvirnega sporazuma</w:t>
      </w:r>
      <w:r w:rsidR="007E7421" w:rsidRPr="00D4308D">
        <w:rPr>
          <w:rFonts w:ascii="Verdana" w:hAnsi="Verdana"/>
          <w:sz w:val="20"/>
          <w:szCs w:val="20"/>
          <w:lang w:val="sl-SI"/>
        </w:rPr>
        <w:t xml:space="preserve"> z izpolnitvijo obrazca Okvirni sporazum izjavlja, da ponujeno blago v celoti ustreza navedenim opisom.</w:t>
      </w:r>
    </w:p>
    <w:p w14:paraId="2B438CC5"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3. člen</w:t>
      </w:r>
    </w:p>
    <w:p w14:paraId="597C1EC8"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KOLIČINE, CENE IN IZVEDBENI POGOJI</w:t>
      </w:r>
    </w:p>
    <w:p w14:paraId="09B5C7DC" w14:textId="443D8947" w:rsidR="00A00472"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Pogodbeni stranki se dogovorita za ceno po ceni</w:t>
      </w:r>
      <w:r w:rsidR="005E3D40">
        <w:rPr>
          <w:rFonts w:ascii="Verdana" w:hAnsi="Verdana"/>
          <w:sz w:val="20"/>
          <w:szCs w:val="20"/>
          <w:lang w:val="sl-SI"/>
        </w:rPr>
        <w:t>ku, kot izhaja iz</w:t>
      </w:r>
      <w:r w:rsidRPr="00D4308D">
        <w:rPr>
          <w:rFonts w:ascii="Verdana" w:hAnsi="Verdana"/>
          <w:sz w:val="20"/>
          <w:szCs w:val="20"/>
          <w:lang w:val="sl-SI"/>
        </w:rPr>
        <w:t xml:space="preserve"> ponudbenega predračuna</w:t>
      </w:r>
      <w:r w:rsidR="005E3D40">
        <w:rPr>
          <w:rFonts w:ascii="Verdana" w:hAnsi="Verdana"/>
          <w:sz w:val="20"/>
          <w:szCs w:val="20"/>
          <w:lang w:val="sl-SI"/>
        </w:rPr>
        <w:t xml:space="preserve"> stranke okvirnega sporazuma</w:t>
      </w:r>
      <w:r w:rsidRPr="00D4308D">
        <w:rPr>
          <w:rFonts w:ascii="Verdana" w:hAnsi="Verdana"/>
          <w:sz w:val="20"/>
          <w:szCs w:val="20"/>
          <w:lang w:val="sl-SI"/>
        </w:rPr>
        <w:t xml:space="preserve">. Cena vključuje končno nabavno </w:t>
      </w:r>
      <w:r w:rsidR="005E3D40">
        <w:rPr>
          <w:rFonts w:ascii="Verdana" w:hAnsi="Verdana"/>
          <w:sz w:val="20"/>
          <w:szCs w:val="20"/>
          <w:lang w:val="sl-SI"/>
        </w:rPr>
        <w:t>vrednost blaga</w:t>
      </w:r>
      <w:r w:rsidRPr="00D4308D">
        <w:rPr>
          <w:rFonts w:ascii="Verdana" w:hAnsi="Verdana"/>
          <w:sz w:val="20"/>
          <w:szCs w:val="20"/>
          <w:lang w:val="sl-SI"/>
        </w:rPr>
        <w:t xml:space="preserve"> z vsemi stroški in morebitnimi popusti ter DDV. </w:t>
      </w:r>
    </w:p>
    <w:p w14:paraId="782A1D83" w14:textId="77777777" w:rsidR="00F65197" w:rsidRPr="00D4308D" w:rsidRDefault="00F65197" w:rsidP="00F65197">
      <w:pPr>
        <w:pStyle w:val="Odstavekseznama"/>
        <w:spacing w:after="120" w:line="240" w:lineRule="auto"/>
        <w:jc w:val="both"/>
        <w:rPr>
          <w:rFonts w:ascii="Verdana" w:hAnsi="Verdana"/>
          <w:sz w:val="20"/>
          <w:szCs w:val="20"/>
          <w:lang w:val="sl-SI"/>
        </w:rPr>
      </w:pPr>
    </w:p>
    <w:p w14:paraId="1DC0F74D" w14:textId="0DEEE410" w:rsidR="00A00472"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Količine, kot jih je navedel naročnik v specifikaciji javnega naročila, so okvirne in so izražene glede na nabavljeno količino v preteklem letu in glede na predvideno dodatno porabo na osnov</w:t>
      </w:r>
      <w:r w:rsidR="005E3D40">
        <w:rPr>
          <w:rFonts w:ascii="Verdana" w:hAnsi="Verdana"/>
          <w:sz w:val="20"/>
          <w:szCs w:val="20"/>
          <w:lang w:val="sl-SI"/>
        </w:rPr>
        <w:t>i vpeljave novih postopkov pri naročniku</w:t>
      </w:r>
      <w:r w:rsidRPr="00D4308D">
        <w:rPr>
          <w:rFonts w:ascii="Verdana" w:hAnsi="Verdana"/>
          <w:sz w:val="20"/>
          <w:szCs w:val="20"/>
          <w:lang w:val="sl-SI"/>
        </w:rPr>
        <w:t>.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2EF495F8" w14:textId="77777777" w:rsidR="00F65197" w:rsidRDefault="00F65197" w:rsidP="00F65197">
      <w:pPr>
        <w:pStyle w:val="Odstavekseznama"/>
        <w:spacing w:after="120" w:line="240" w:lineRule="auto"/>
        <w:jc w:val="both"/>
        <w:rPr>
          <w:rFonts w:ascii="Verdana" w:hAnsi="Verdana"/>
          <w:sz w:val="20"/>
          <w:szCs w:val="20"/>
          <w:lang w:val="sl-SI"/>
        </w:rPr>
      </w:pPr>
    </w:p>
    <w:p w14:paraId="495B56D0" w14:textId="6435C7EC" w:rsidR="00F65197" w:rsidRPr="00D4308D" w:rsidRDefault="00F65197" w:rsidP="00F65197">
      <w:pPr>
        <w:pStyle w:val="Odstavekseznama"/>
        <w:numPr>
          <w:ilvl w:val="2"/>
          <w:numId w:val="7"/>
        </w:numPr>
        <w:spacing w:after="120" w:line="240" w:lineRule="auto"/>
        <w:jc w:val="both"/>
        <w:rPr>
          <w:rFonts w:ascii="Verdana" w:hAnsi="Verdana"/>
          <w:sz w:val="20"/>
          <w:szCs w:val="20"/>
          <w:lang w:val="sl-SI"/>
        </w:rPr>
      </w:pPr>
      <w:r w:rsidRPr="00F65197">
        <w:rPr>
          <w:rFonts w:ascii="Verdana" w:hAnsi="Verdana"/>
          <w:sz w:val="20"/>
          <w:szCs w:val="20"/>
          <w:lang w:val="sl-SI"/>
        </w:rPr>
        <w:t>Naročnik ima pravico kadarkoli preveriti konkure</w:t>
      </w:r>
      <w:r>
        <w:rPr>
          <w:rFonts w:ascii="Verdana" w:hAnsi="Verdana"/>
          <w:sz w:val="20"/>
          <w:szCs w:val="20"/>
          <w:lang w:val="sl-SI"/>
        </w:rPr>
        <w:t xml:space="preserve">nčnost cen </w:t>
      </w:r>
      <w:r w:rsidRPr="00F65197">
        <w:rPr>
          <w:rFonts w:ascii="Verdana" w:hAnsi="Verdana"/>
          <w:sz w:val="20"/>
          <w:szCs w:val="20"/>
          <w:lang w:val="sl-SI"/>
        </w:rPr>
        <w:t xml:space="preserve">in v primeru ugotovljenih razlik pozvati </w:t>
      </w:r>
      <w:r w:rsidR="005E3D40">
        <w:rPr>
          <w:rFonts w:ascii="Verdana" w:hAnsi="Verdana"/>
          <w:sz w:val="20"/>
          <w:szCs w:val="20"/>
          <w:lang w:val="sl-SI"/>
        </w:rPr>
        <w:t>stranko okvirnega sporazuma</w:t>
      </w:r>
      <w:r w:rsidRPr="00F65197">
        <w:rPr>
          <w:rFonts w:ascii="Verdana" w:hAnsi="Verdana"/>
          <w:sz w:val="20"/>
          <w:szCs w:val="20"/>
          <w:lang w:val="sl-SI"/>
        </w:rPr>
        <w:t xml:space="preserve"> k pogajanjem glede oblikovanja konkure</w:t>
      </w:r>
      <w:r w:rsidR="005E3D40">
        <w:rPr>
          <w:rFonts w:ascii="Verdana" w:hAnsi="Verdana"/>
          <w:sz w:val="20"/>
          <w:szCs w:val="20"/>
          <w:lang w:val="sl-SI"/>
        </w:rPr>
        <w:t>nčnih cen.  V kolikor stranka okvirnega sporazuma</w:t>
      </w:r>
      <w:r w:rsidRPr="00F65197">
        <w:rPr>
          <w:rFonts w:ascii="Verdana" w:hAnsi="Verdana"/>
          <w:sz w:val="20"/>
          <w:szCs w:val="20"/>
          <w:lang w:val="sl-SI"/>
        </w:rPr>
        <w:t xml:space="preserve"> ne pristopi k pogajanjem ali brez utemeljenega razloga ne ponudi ugodnej</w:t>
      </w:r>
      <w:r>
        <w:rPr>
          <w:rFonts w:ascii="Verdana" w:hAnsi="Verdana"/>
          <w:sz w:val="20"/>
          <w:szCs w:val="20"/>
          <w:lang w:val="sl-SI"/>
        </w:rPr>
        <w:t>še cene oziroma konkurenčne cene</w:t>
      </w:r>
      <w:r w:rsidRPr="00F65197">
        <w:rPr>
          <w:rFonts w:ascii="Verdana" w:hAnsi="Verdana"/>
          <w:sz w:val="20"/>
          <w:szCs w:val="20"/>
          <w:lang w:val="sl-SI"/>
        </w:rPr>
        <w:t>, lahko naročnik v tem delu odstopi od dane pogodbe brez odpovednega roka.</w:t>
      </w:r>
    </w:p>
    <w:p w14:paraId="31177E07" w14:textId="340D7586" w:rsidR="00A00472" w:rsidRPr="00E43CA9" w:rsidRDefault="007E7421" w:rsidP="00E43CA9">
      <w:pPr>
        <w:keepLines/>
        <w:widowControl w:val="0"/>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Okvirna vrednost okvirnega sporazuma/pogodbe znaša</w:t>
      </w:r>
      <w:r w:rsidR="00E43CA9">
        <w:rPr>
          <w:rFonts w:ascii="Verdana" w:hAnsi="Verdana"/>
          <w:sz w:val="20"/>
          <w:szCs w:val="20"/>
          <w:lang w:val="sl-SI"/>
        </w:rPr>
        <w:t xml:space="preserve">: </w:t>
      </w:r>
      <w:r w:rsidRPr="00D4308D">
        <w:fldChar w:fldCharType="begin">
          <w:ffData>
            <w:name w:val="Besedilo17"/>
            <w:enabled/>
            <w:calcOnExit w:val="0"/>
            <w:textInput/>
          </w:ffData>
        </w:fldChar>
      </w:r>
      <w:r w:rsidRPr="00E43CA9">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8" w:name="Besedilo17"/>
      <w:r w:rsidRPr="00E43CA9">
        <w:rPr>
          <w:lang w:val="sl-SI"/>
        </w:rPr>
        <w:t>     </w:t>
      </w:r>
      <w:r w:rsidRPr="00D4308D">
        <w:fldChar w:fldCharType="end"/>
      </w:r>
      <w:bookmarkEnd w:id="8"/>
      <w:r w:rsidRPr="00E43CA9">
        <w:rPr>
          <w:rFonts w:ascii="Verdana" w:hAnsi="Verdana"/>
          <w:sz w:val="20"/>
          <w:szCs w:val="20"/>
          <w:lang w:val="sl-SI"/>
        </w:rPr>
        <w:t xml:space="preserve"> EUR brez DDV oziroma </w:t>
      </w:r>
      <w:r w:rsidRPr="00D4308D">
        <w:fldChar w:fldCharType="begin">
          <w:ffData>
            <w:name w:val="Besedilo18"/>
            <w:enabled/>
            <w:calcOnExit w:val="0"/>
            <w:textInput/>
          </w:ffData>
        </w:fldChar>
      </w:r>
      <w:r w:rsidRPr="00E43CA9">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9" w:name="Besedilo18"/>
      <w:r w:rsidRPr="00E43CA9">
        <w:rPr>
          <w:lang w:val="sl-SI"/>
        </w:rPr>
        <w:t>     </w:t>
      </w:r>
      <w:r w:rsidRPr="00D4308D">
        <w:fldChar w:fldCharType="end"/>
      </w:r>
      <w:bookmarkEnd w:id="9"/>
      <w:r w:rsidR="00E43CA9">
        <w:rPr>
          <w:rFonts w:ascii="Verdana" w:hAnsi="Verdana"/>
          <w:sz w:val="20"/>
          <w:szCs w:val="20"/>
          <w:lang w:val="sl-SI"/>
        </w:rPr>
        <w:t xml:space="preserve"> EUR z DDV.</w:t>
      </w:r>
    </w:p>
    <w:p w14:paraId="6BD4FA35" w14:textId="03625B4B" w:rsidR="00A00472" w:rsidRDefault="00A00472">
      <w:pPr>
        <w:keepLines/>
        <w:widowControl w:val="0"/>
        <w:spacing w:after="120" w:line="240" w:lineRule="auto"/>
        <w:jc w:val="both"/>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D4308D" w:rsidRDefault="00D4308D" w:rsidP="00D4308D">
            <w:pPr>
              <w:keepLines/>
              <w:widowControl w:val="0"/>
              <w:spacing w:after="0" w:line="240" w:lineRule="auto"/>
              <w:rPr>
                <w:rFonts w:ascii="Verdana" w:hAnsi="Verdana"/>
                <w:sz w:val="20"/>
                <w:szCs w:val="20"/>
                <w:lang w:val="sl-SI"/>
              </w:rPr>
            </w:pPr>
          </w:p>
          <w:p w14:paraId="4E2BAA78" w14:textId="19ED272B" w:rsidR="00D4308D" w:rsidRPr="00D4308D" w:rsidRDefault="00D4308D" w:rsidP="00D4308D">
            <w:pPr>
              <w:keepLines/>
              <w:widowControl w:val="0"/>
              <w:spacing w:after="0" w:line="240" w:lineRule="auto"/>
              <w:rPr>
                <w:rFonts w:ascii="Verdana" w:hAnsi="Verdana"/>
                <w:sz w:val="20"/>
                <w:szCs w:val="20"/>
                <w:lang w:val="sl-SI"/>
              </w:rPr>
            </w:pPr>
            <w:r w:rsidRPr="00D4308D">
              <w:rPr>
                <w:rFonts w:ascii="Verdana" w:hAnsi="Verdana"/>
                <w:sz w:val="20"/>
                <w:szCs w:val="20"/>
                <w:lang w:val="sl-SI"/>
              </w:rPr>
              <w:t>Splošna bolnišnica »Dr. Franca Derganca« Nova Gorica, Ulica padlih borcev 13/a, 5290 Šempeter pri Gorici –  lekarna.</w:t>
            </w:r>
          </w:p>
          <w:p w14:paraId="75197E91" w14:textId="205587C9" w:rsidR="00A00472" w:rsidRDefault="00A00472" w:rsidP="00D4308D">
            <w:pPr>
              <w:keepLines/>
              <w:widowControl w:val="0"/>
              <w:spacing w:after="0" w:line="240" w:lineRule="auto"/>
              <w:jc w:val="both"/>
            </w:pPr>
          </w:p>
        </w:tc>
      </w:tr>
      <w:tr w:rsidR="00A00472"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A00472"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DDP z DDV (Delivery Duty Paid) razloženo lokacija dobave </w:t>
            </w:r>
          </w:p>
          <w:p w14:paraId="39E503BA"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0D3EF7FF" w:rsidR="00A00472" w:rsidRDefault="005E3D40">
            <w:pPr>
              <w:keepLines/>
              <w:widowControl w:val="0"/>
              <w:spacing w:after="0" w:line="240" w:lineRule="auto"/>
              <w:jc w:val="both"/>
              <w:rPr>
                <w:rFonts w:ascii="Verdana" w:hAnsi="Verdana"/>
                <w:sz w:val="20"/>
                <w:szCs w:val="20"/>
                <w:lang w:val="sl-SI"/>
              </w:rPr>
            </w:pPr>
            <w:r w:rsidRPr="00BE67DC">
              <w:rPr>
                <w:rFonts w:ascii="Verdana" w:hAnsi="Verdana"/>
                <w:sz w:val="20"/>
                <w:szCs w:val="20"/>
                <w:lang w:val="sl-SI"/>
              </w:rPr>
              <w:t xml:space="preserve">Cene se v času veljavnosti tega okvirnega sporazuma/pogodbe ne smejo spreminjati z izjemo v primeru spremembe zakona in  ko se spremeni davčna stopnja za vrste blaga iz ponudbe v času trajanja okvirnega sporazuma/pogodbe. Cene iz ponudbe se lahko korigirajo izključno v višini nastale davčne spremembe. Povečanje vrednosti okvirnega sporazuma/pogodbe v času njegove veljavnosti iz tega naslova ne sme presegati 5% vrednosti okvirnega sporazuma/pogodbe. </w:t>
            </w:r>
            <w:r w:rsidRPr="00BE67DC">
              <w:rPr>
                <w:rFonts w:ascii="Verdana" w:hAnsi="Verdana"/>
                <w:sz w:val="20"/>
                <w:szCs w:val="20"/>
                <w:lang w:val="sl-SI"/>
              </w:rPr>
              <w:lastRenderedPageBreak/>
              <w:t>Naročnik mora imeti za priznano povečanje vrednosti okvirnega sporazuma/pogodbe zagotovljena sredstva.</w:t>
            </w:r>
          </w:p>
        </w:tc>
      </w:tr>
      <w:tr w:rsidR="00A00472"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Plačilni rok: 60 dni od dneva prejema pravilno izstavljenega računa, ki ni zavrnjen v roku osmih dni od prejema.</w:t>
            </w:r>
          </w:p>
          <w:p w14:paraId="7A38D9B6" w14:textId="77777777" w:rsidR="00A00472" w:rsidRDefault="00A00472">
            <w:pPr>
              <w:keepLines/>
              <w:widowControl w:val="0"/>
              <w:spacing w:after="0" w:line="240" w:lineRule="auto"/>
              <w:jc w:val="both"/>
              <w:rPr>
                <w:rFonts w:ascii="Verdana" w:hAnsi="Verdana"/>
                <w:sz w:val="20"/>
                <w:szCs w:val="20"/>
                <w:lang w:val="sl-SI"/>
              </w:rPr>
            </w:pPr>
          </w:p>
          <w:p w14:paraId="72050969" w14:textId="1415C332" w:rsidR="00A00472" w:rsidRDefault="007E7421">
            <w:pPr>
              <w:jc w:val="both"/>
              <w:rPr>
                <w:rFonts w:ascii="Verdana" w:eastAsiaTheme="minorHAnsi" w:hAnsi="Verdana" w:cs="Courier New"/>
                <w:color w:val="000000"/>
                <w:sz w:val="20"/>
                <w:szCs w:val="20"/>
                <w:lang w:val="sl-SI" w:eastAsia="sl-SI"/>
              </w:rPr>
            </w:pPr>
            <w:r>
              <w:rPr>
                <w:rFonts w:ascii="Verdana" w:eastAsiaTheme="minorHAnsi" w:hAnsi="Verdana" w:cs="Courier New"/>
                <w:color w:val="000000"/>
                <w:sz w:val="20"/>
                <w:szCs w:val="20"/>
                <w:lang w:val="sl-SI" w:eastAsia="sl-SI"/>
              </w:rPr>
              <w:t>Pogodbeni stranki se dogovorita, da se medicinski pripomočki fakturirajo za vsako dostavo posebej oz. po predhodnem dogovoru enkrat do dvakrat mesečno, tako kot je bilo izdano naročilo, na podlagi podpisanih in žigosanih dobavnic s strani pooblaščenih oseb</w:t>
            </w:r>
            <w:r w:rsidR="00B00805">
              <w:rPr>
                <w:rFonts w:ascii="Verdana" w:eastAsiaTheme="minorHAnsi" w:hAnsi="Verdana" w:cs="Courier New"/>
                <w:color w:val="000000"/>
                <w:sz w:val="20"/>
                <w:szCs w:val="20"/>
                <w:lang w:val="sl-SI" w:eastAsia="sl-SI"/>
              </w:rPr>
              <w:t xml:space="preserve"> naročnika</w:t>
            </w:r>
            <w:r w:rsidR="00DB1CB8">
              <w:rPr>
                <w:rFonts w:ascii="Verdana" w:eastAsiaTheme="minorHAnsi" w:hAnsi="Verdana" w:cs="Courier New"/>
                <w:color w:val="000000"/>
                <w:sz w:val="20"/>
                <w:szCs w:val="20"/>
                <w:lang w:val="sl-SI" w:eastAsia="sl-SI"/>
              </w:rPr>
              <w:t xml:space="preserve"> in stranke okvirnega sporazuma</w:t>
            </w:r>
            <w:r>
              <w:rPr>
                <w:rFonts w:ascii="Verdana" w:eastAsiaTheme="minorHAnsi" w:hAnsi="Verdana" w:cs="Courier New"/>
                <w:color w:val="000000"/>
                <w:sz w:val="20"/>
                <w:szCs w:val="20"/>
                <w:lang w:val="sl-SI" w:eastAsia="sl-SI"/>
              </w:rPr>
              <w:t xml:space="preserve">.  V primeru neustrezne izdaje računa naročnik tega zavrne. Rok za obveznost plačila začne teči šele z dnem prejetja pravilno izstavljenega računa. </w:t>
            </w:r>
          </w:p>
          <w:p w14:paraId="4646E95F" w14:textId="33FA9A64"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Skladno z Zakonom o opravljanju plačilnih storitev za proračunske uporabnike naročnik od 1.1.2015 prejema  račune izključno v elektronski o</w:t>
            </w:r>
            <w:r w:rsidR="005E3D40">
              <w:rPr>
                <w:rFonts w:ascii="Verdana" w:hAnsi="Verdana"/>
                <w:sz w:val="20"/>
                <w:szCs w:val="20"/>
                <w:lang w:val="sl-SI"/>
              </w:rPr>
              <w:t>bliki (e-račun) zato bodo morale stranke okvirnega sporazuma</w:t>
            </w:r>
            <w:r>
              <w:rPr>
                <w:rFonts w:ascii="Verdana" w:hAnsi="Verdana"/>
                <w:sz w:val="20"/>
                <w:szCs w:val="20"/>
                <w:lang w:val="sl-SI"/>
              </w:rPr>
              <w:t xml:space="preserve"> s sedežem v RS naročniku pošiljati izključno e-račune.</w:t>
            </w:r>
          </w:p>
        </w:tc>
      </w:tr>
      <w:tr w:rsidR="00A00472"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711FC346" w:rsidR="00A00472" w:rsidRDefault="005E3D40">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se stranka okvirnega sporazuma</w:t>
            </w:r>
            <w:r w:rsidR="007E7421">
              <w:rPr>
                <w:rFonts w:ascii="Verdana" w:hAnsi="Verdana"/>
                <w:sz w:val="20"/>
                <w:szCs w:val="20"/>
                <w:lang w:val="sl-SI"/>
              </w:rPr>
              <w:t xml:space="preserve"> odzove na posamezno naročilo naročnika in sicer tako, da naročniku preko telefona potrdi dobavo blaga oziroma naročniku navede problematiko dobave.</w:t>
            </w:r>
          </w:p>
          <w:p w14:paraId="7BB6517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Odzivni čas izvajalca: </w:t>
            </w:r>
            <w:r>
              <w:rPr>
                <w:rFonts w:ascii="Verdana" w:hAnsi="Verdana"/>
                <w:sz w:val="20"/>
                <w:szCs w:val="20"/>
              </w:rPr>
              <w:t>1 ura</w:t>
            </w:r>
            <w:r>
              <w:rPr>
                <w:rFonts w:ascii="Verdana" w:hAnsi="Verdana"/>
                <w:sz w:val="20"/>
                <w:szCs w:val="20"/>
                <w:lang w:val="sl-SI"/>
              </w:rPr>
              <w:t xml:space="preserve"> od ure prejema naročila.</w:t>
            </w:r>
          </w:p>
        </w:tc>
      </w:tr>
      <w:tr w:rsidR="00A00472"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4E0DB2F6" w:rsidR="00A00472" w:rsidRDefault="00D4308D">
            <w:pPr>
              <w:keepLines/>
              <w:widowControl w:val="0"/>
              <w:spacing w:after="0" w:line="240" w:lineRule="auto"/>
              <w:rPr>
                <w:rFonts w:ascii="Verdana" w:hAnsi="Verdana"/>
                <w:b/>
                <w:sz w:val="20"/>
                <w:szCs w:val="20"/>
                <w:lang w:val="sl-SI"/>
              </w:rPr>
            </w:pPr>
            <w:r>
              <w:rPr>
                <w:rFonts w:ascii="Verdana" w:hAnsi="Verdana"/>
                <w:b/>
                <w:sz w:val="20"/>
                <w:szCs w:val="20"/>
                <w:lang w:val="sl-SI"/>
              </w:rPr>
              <w:t>Rok dobave</w:t>
            </w:r>
            <w:r w:rsidR="007E7421">
              <w:rPr>
                <w:rFonts w:ascii="Verdana" w:hAnsi="Verdana"/>
                <w:b/>
                <w:sz w:val="20"/>
                <w:szCs w:val="20"/>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D4308D" w:rsidRDefault="00D4308D" w:rsidP="00D4308D">
            <w:pPr>
              <w:spacing w:after="0" w:line="240" w:lineRule="auto"/>
              <w:rPr>
                <w:rFonts w:eastAsia="Times New Roman" w:cs="Calibri"/>
                <w:szCs w:val="21"/>
                <w:lang w:val="sl-SI" w:eastAsia="sl-SI"/>
              </w:rPr>
            </w:pPr>
          </w:p>
          <w:p w14:paraId="0DFD8CE9" w14:textId="4657AC0F" w:rsidR="0039153C" w:rsidRPr="003E0F2C" w:rsidRDefault="00202149" w:rsidP="003E0F2C">
            <w:pPr>
              <w:spacing w:after="0" w:line="240" w:lineRule="auto"/>
              <w:rPr>
                <w:rFonts w:ascii="Verdana" w:eastAsia="Times New Roman" w:hAnsi="Verdana" w:cs="Calibri"/>
                <w:szCs w:val="21"/>
                <w:lang w:val="sl-SI" w:eastAsia="sl-SI"/>
              </w:rPr>
            </w:pPr>
            <w:r>
              <w:rPr>
                <w:rFonts w:ascii="Verdana" w:hAnsi="Verdana"/>
                <w:sz w:val="20"/>
                <w:szCs w:val="28"/>
                <w:lang w:val="sl-SI"/>
              </w:rPr>
              <w:t xml:space="preserve">3 </w:t>
            </w:r>
            <w:r w:rsidR="008A6AEC" w:rsidRPr="003E0F2C">
              <w:rPr>
                <w:rFonts w:ascii="Verdana" w:hAnsi="Verdana"/>
                <w:sz w:val="20"/>
                <w:szCs w:val="28"/>
                <w:lang w:val="sl-SI"/>
              </w:rPr>
              <w:t>delovne dni</w:t>
            </w:r>
            <w:r w:rsidR="003E0F2C" w:rsidRPr="003E0F2C">
              <w:rPr>
                <w:rFonts w:ascii="Verdana" w:hAnsi="Verdana"/>
                <w:sz w:val="20"/>
                <w:szCs w:val="28"/>
                <w:lang w:val="sl-SI"/>
              </w:rPr>
              <w:t xml:space="preserve"> od naročila</w:t>
            </w:r>
          </w:p>
        </w:tc>
      </w:tr>
      <w:tr w:rsidR="00A00472"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Default="007E7421">
            <w:pPr>
              <w:keepLines/>
              <w:widowControl w:val="0"/>
              <w:spacing w:after="0" w:line="240" w:lineRule="auto"/>
              <w:jc w:val="center"/>
            </w:pPr>
            <w:r>
              <w:rPr>
                <w:rFonts w:ascii="Verdana" w:hAnsi="Verdana"/>
                <w:b/>
                <w:sz w:val="20"/>
                <w:szCs w:val="20"/>
                <w:lang w:val="sl-SI"/>
              </w:rPr>
              <w:t>Maksimalna višinadobavo</w:t>
            </w:r>
          </w:p>
        </w:tc>
      </w:tr>
      <w:tr w:rsidR="00A00472"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vrednosti posameznega naročila</w:t>
            </w:r>
          </w:p>
        </w:tc>
      </w:tr>
    </w:tbl>
    <w:p w14:paraId="3E277CA6" w14:textId="77777777" w:rsidR="00A00472" w:rsidRDefault="00A00472">
      <w:pPr>
        <w:keepLines/>
        <w:widowControl w:val="0"/>
        <w:spacing w:after="0" w:line="240" w:lineRule="auto"/>
        <w:ind w:left="357"/>
        <w:jc w:val="both"/>
        <w:rPr>
          <w:rFonts w:ascii="Verdana" w:hAnsi="Verdana"/>
          <w:sz w:val="20"/>
          <w:szCs w:val="20"/>
          <w:highlight w:val="lightGray"/>
          <w:lang w:val="sl-SI"/>
        </w:rPr>
      </w:pPr>
    </w:p>
    <w:p w14:paraId="0BE5C6F9" w14:textId="77777777" w:rsidR="00A00472" w:rsidRDefault="007E7421">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4. člen</w:t>
      </w:r>
    </w:p>
    <w:p w14:paraId="090EE9B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1C27FDB9" w14:textId="0DC59250" w:rsidR="00A00472" w:rsidRDefault="00202149">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Stranka okvirnega sporazuma</w:t>
      </w:r>
      <w:r w:rsidR="007E7421">
        <w:rPr>
          <w:rFonts w:ascii="Verdana" w:hAnsi="Verdana"/>
          <w:sz w:val="20"/>
          <w:szCs w:val="20"/>
          <w:lang w:val="sl-SI"/>
        </w:rPr>
        <w:t xml:space="preserve"> se obvezuje, da bo naročniku dobavljal</w:t>
      </w:r>
      <w:r>
        <w:rPr>
          <w:rFonts w:ascii="Verdana" w:hAnsi="Verdana"/>
          <w:sz w:val="20"/>
          <w:szCs w:val="20"/>
          <w:lang w:val="sl-SI"/>
        </w:rPr>
        <w:t>a blago</w:t>
      </w:r>
      <w:r w:rsidR="007E7421">
        <w:rPr>
          <w:rFonts w:ascii="Verdana" w:hAnsi="Verdana"/>
          <w:sz w:val="20"/>
          <w:szCs w:val="20"/>
          <w:lang w:val="sl-SI"/>
        </w:rPr>
        <w:t>, na podlagi pisnega naročila posredovanega po elektronski pošti ali faxu, oz. izjemoma na podlagi telefonskega naročila s strani pooblaščenih oseb naročnika.</w:t>
      </w:r>
    </w:p>
    <w:p w14:paraId="61AD36F6" w14:textId="54205A4F" w:rsidR="00A00472" w:rsidRDefault="00202149">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Stranka okvirnega sporazuma naročilo realizira tako, da blago</w:t>
      </w:r>
      <w:r w:rsidR="008D619C">
        <w:rPr>
          <w:rFonts w:ascii="Verdana" w:hAnsi="Verdana"/>
          <w:sz w:val="20"/>
          <w:szCs w:val="20"/>
          <w:lang w:val="sl-SI"/>
        </w:rPr>
        <w:t xml:space="preserve"> dostavi DDP z DDV (Delivery duty paid)</w:t>
      </w:r>
      <w:r w:rsidR="007E7421">
        <w:rPr>
          <w:rFonts w:ascii="Verdana" w:hAnsi="Verdana"/>
          <w:sz w:val="20"/>
          <w:szCs w:val="20"/>
          <w:lang w:val="sl-SI"/>
        </w:rPr>
        <w:t>, na v okvirnem sporazumu/pogodbi opredeljeno lokacijo.</w:t>
      </w:r>
    </w:p>
    <w:p w14:paraId="6386DE60" w14:textId="77777777" w:rsidR="00202149" w:rsidRDefault="00202149" w:rsidP="00202149">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Stranka okvirnega sporazuma je dolž</w:t>
      </w:r>
      <w:r w:rsidR="007E7421">
        <w:rPr>
          <w:rFonts w:ascii="Verdana" w:hAnsi="Verdana"/>
          <w:sz w:val="20"/>
          <w:szCs w:val="20"/>
          <w:lang w:val="sl-SI"/>
        </w:rPr>
        <w:t>n</w:t>
      </w:r>
      <w:r>
        <w:rPr>
          <w:rFonts w:ascii="Verdana" w:hAnsi="Verdana"/>
          <w:sz w:val="20"/>
          <w:szCs w:val="20"/>
          <w:lang w:val="sl-SI"/>
        </w:rPr>
        <w:t>a</w:t>
      </w:r>
      <w:r w:rsidR="007E7421">
        <w:rPr>
          <w:rFonts w:ascii="Verdana" w:hAnsi="Verdana"/>
          <w:sz w:val="20"/>
          <w:szCs w:val="20"/>
          <w:lang w:val="sl-SI"/>
        </w:rPr>
        <w:t xml:space="preserve"> v roku, navedenem v tem členu, dobaviti celotno količino </w:t>
      </w:r>
      <w:r>
        <w:rPr>
          <w:rFonts w:ascii="Verdana" w:hAnsi="Verdana"/>
          <w:sz w:val="20"/>
          <w:szCs w:val="20"/>
          <w:lang w:val="sl-SI"/>
        </w:rPr>
        <w:t>naročenega blaga</w:t>
      </w:r>
      <w:r w:rsidR="007E7421">
        <w:rPr>
          <w:rFonts w:ascii="Verdana" w:hAnsi="Verdana"/>
          <w:sz w:val="20"/>
          <w:szCs w:val="20"/>
          <w:lang w:val="sl-SI"/>
        </w:rPr>
        <w:t xml:space="preserve">.  </w:t>
      </w:r>
    </w:p>
    <w:p w14:paraId="2B747E08" w14:textId="77777777" w:rsidR="001255BF" w:rsidRDefault="00202149" w:rsidP="001255BF">
      <w:pPr>
        <w:pStyle w:val="Odstavekseznama"/>
        <w:numPr>
          <w:ilvl w:val="2"/>
          <w:numId w:val="6"/>
        </w:numPr>
        <w:rPr>
          <w:rFonts w:ascii="Verdana" w:hAnsi="Verdana"/>
          <w:sz w:val="20"/>
          <w:szCs w:val="20"/>
          <w:lang w:val="sl-SI"/>
        </w:rPr>
      </w:pPr>
      <w:r w:rsidRPr="00202149">
        <w:rPr>
          <w:rFonts w:ascii="Verdana" w:hAnsi="Verdana"/>
          <w:sz w:val="20"/>
          <w:szCs w:val="20"/>
          <w:lang w:val="sl-SI"/>
        </w:rPr>
        <w:t xml:space="preserve">Naročnik se obvezuje na podlagi dobavnice prevzeti naročeno blago.Stranka okvirnega sporazuma mora dobavnici obvezno priložiti fotokopijo naročilnice.  Ob dobavi je obvezna prisotnost pooblaščene osebe naročnika. </w:t>
      </w:r>
    </w:p>
    <w:p w14:paraId="11679812" w14:textId="2F13B453" w:rsidR="001255BF" w:rsidRPr="001255BF" w:rsidRDefault="001255BF" w:rsidP="001255BF">
      <w:pPr>
        <w:pStyle w:val="Odstavekseznama"/>
        <w:rPr>
          <w:rFonts w:ascii="Verdana" w:hAnsi="Verdana"/>
          <w:sz w:val="20"/>
          <w:szCs w:val="20"/>
          <w:lang w:val="sl-SI"/>
        </w:rPr>
      </w:pPr>
      <w:r w:rsidRPr="001255BF">
        <w:rPr>
          <w:rFonts w:ascii="Verdana" w:hAnsi="Verdana"/>
          <w:sz w:val="20"/>
          <w:szCs w:val="20"/>
        </w:rPr>
        <w:lastRenderedPageBreak/>
        <w:t>Količinski prevzem se opravi takoj ob prevzemu. Količinska odstopanja, ki jih ni bilo moč ugotoviti ob prevzemu in nepravilno dobavljeno blago bo naročnik pisno reklamiral takoj, najkasneje pa v 8-ih dneh od prevzema.</w:t>
      </w:r>
    </w:p>
    <w:p w14:paraId="32967979" w14:textId="2A603C3A"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Kakovost </w:t>
      </w:r>
      <w:r w:rsidR="001255BF">
        <w:rPr>
          <w:rFonts w:ascii="Verdana" w:hAnsi="Verdana"/>
          <w:sz w:val="20"/>
          <w:szCs w:val="20"/>
          <w:lang w:val="sl-SI"/>
        </w:rPr>
        <w:t>blaga</w:t>
      </w:r>
      <w:r>
        <w:rPr>
          <w:rFonts w:ascii="Verdana" w:hAnsi="Verdana"/>
          <w:sz w:val="20"/>
          <w:szCs w:val="20"/>
          <w:lang w:val="sl-SI"/>
        </w:rPr>
        <w:t xml:space="preserve"> mora ustrezati obstoječim standardom in deklarirani kakovosti na embalaži oz. sp</w:t>
      </w:r>
      <w:r w:rsidR="001255BF">
        <w:rPr>
          <w:rFonts w:ascii="Verdana" w:hAnsi="Verdana"/>
          <w:sz w:val="20"/>
          <w:szCs w:val="20"/>
          <w:lang w:val="sl-SI"/>
        </w:rPr>
        <w:t>remljajočih dokumentih za vsako blago</w:t>
      </w:r>
      <w:r>
        <w:rPr>
          <w:rFonts w:ascii="Verdana" w:hAnsi="Verdana"/>
          <w:sz w:val="20"/>
          <w:szCs w:val="20"/>
          <w:lang w:val="sl-SI"/>
        </w:rPr>
        <w:t xml:space="preserve"> posebej. </w:t>
      </w:r>
    </w:p>
    <w:p w14:paraId="51BED61F"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5. člen</w:t>
      </w:r>
    </w:p>
    <w:p w14:paraId="46CEF7F8"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0D0BC767"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 xml:space="preserve">Naročnik naroča blago sukcesivno, glede na potrebe po blagu, ki je predmet okvirnega sporazuma. </w:t>
      </w:r>
    </w:p>
    <w:p w14:paraId="0C69A72D" w14:textId="77777777" w:rsidR="00A00472" w:rsidRDefault="007E7421">
      <w:pPr>
        <w:keepLines/>
        <w:widowControl w:val="0"/>
        <w:spacing w:after="120" w:line="240" w:lineRule="auto"/>
        <w:ind w:left="720"/>
        <w:jc w:val="both"/>
      </w:pPr>
      <w:r>
        <w:rPr>
          <w:rFonts w:ascii="Verdana" w:hAnsi="Verdana"/>
          <w:sz w:val="20"/>
          <w:szCs w:val="20"/>
          <w:lang w:val="sl-SI"/>
        </w:rPr>
        <w:t xml:space="preserve">Pooblaščena oseba naročnika:  </w:t>
      </w:r>
      <w:r>
        <w:fldChar w:fldCharType="begin">
          <w:ffData>
            <w:name w:val="Besedilo2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0" w:name="Besedilo27"/>
      <w:r>
        <w:rPr>
          <w:rFonts w:ascii="Verdana" w:hAnsi="Verdana"/>
          <w:sz w:val="20"/>
          <w:szCs w:val="20"/>
          <w:lang w:val="sl-SI"/>
        </w:rPr>
        <w:t>     </w:t>
      </w:r>
      <w:r>
        <w:rPr>
          <w:rFonts w:ascii="Verdana" w:hAnsi="Verdana"/>
          <w:sz w:val="20"/>
          <w:szCs w:val="20"/>
        </w:rPr>
        <w:fldChar w:fldCharType="end"/>
      </w:r>
      <w:bookmarkEnd w:id="10"/>
      <w:r>
        <w:rPr>
          <w:rFonts w:ascii="Verdana" w:hAnsi="Verdana"/>
          <w:sz w:val="20"/>
          <w:szCs w:val="20"/>
          <w:lang w:val="sl-SI"/>
        </w:rPr>
        <w:t xml:space="preserve">    </w:t>
      </w:r>
    </w:p>
    <w:p w14:paraId="4C3F152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6. člen</w:t>
      </w:r>
    </w:p>
    <w:p w14:paraId="2B1C6984"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7C08C4B1"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Prevzem blaga se opravi z dobavnico, ki jo na podlagi pravilno izročenega količinsko in kakovostno ustreznega blaga ter spremljajočih dodatkov in listin, podpišeta skrbnika pogodbe ali pooblaščenca obeh strank. </w:t>
      </w:r>
    </w:p>
    <w:p w14:paraId="1EA5AFB5" w14:textId="7AE7949A" w:rsidR="00A00472" w:rsidRPr="001255BF" w:rsidRDefault="007E7421" w:rsidP="001255BF">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2272DF73" w14:textId="77777777" w:rsidR="001255BF" w:rsidRPr="001255BF" w:rsidRDefault="001255BF" w:rsidP="001255BF">
      <w:pPr>
        <w:pStyle w:val="Odstavekseznama"/>
        <w:numPr>
          <w:ilvl w:val="2"/>
          <w:numId w:val="8"/>
        </w:numPr>
        <w:rPr>
          <w:rFonts w:ascii="Verdana" w:hAnsi="Verdana"/>
          <w:sz w:val="20"/>
          <w:szCs w:val="20"/>
          <w:lang w:val="sl-SI"/>
        </w:rPr>
      </w:pPr>
      <w:r w:rsidRPr="001255BF">
        <w:rPr>
          <w:rFonts w:ascii="Verdana" w:hAnsi="Verdana"/>
          <w:sz w:val="20"/>
          <w:szCs w:val="20"/>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4F4CE475" w14:textId="77777777" w:rsidR="001255BF" w:rsidRDefault="001255BF" w:rsidP="001255BF">
      <w:pPr>
        <w:pStyle w:val="Odstavekseznama"/>
        <w:spacing w:before="240" w:after="120" w:line="240" w:lineRule="auto"/>
        <w:jc w:val="both"/>
        <w:rPr>
          <w:rFonts w:ascii="Verdana" w:hAnsi="Verdana"/>
          <w:sz w:val="20"/>
          <w:szCs w:val="20"/>
          <w:lang w:val="sl-SI"/>
        </w:rPr>
      </w:pPr>
    </w:p>
    <w:p w14:paraId="69CC2E77" w14:textId="77777777" w:rsidR="001255BF" w:rsidRPr="001255BF" w:rsidRDefault="001255BF" w:rsidP="001255BF">
      <w:pPr>
        <w:pStyle w:val="Odstavekseznama"/>
        <w:numPr>
          <w:ilvl w:val="2"/>
          <w:numId w:val="8"/>
        </w:numPr>
        <w:rPr>
          <w:rFonts w:ascii="Verdana" w:hAnsi="Verdana"/>
          <w:sz w:val="20"/>
          <w:szCs w:val="20"/>
          <w:lang w:val="sl-SI"/>
        </w:rPr>
      </w:pPr>
      <w:r w:rsidRPr="001255BF">
        <w:rPr>
          <w:rFonts w:ascii="Verdana" w:hAnsi="Verdana"/>
          <w:sz w:val="20"/>
          <w:szCs w:val="20"/>
          <w:lang w:val="sl-SI"/>
        </w:rPr>
        <w:t xml:space="preserve">Če stranka okvirnega sporazuma blaga  ne zamenja v roku 24-ih ur od prejema reklamacije, to lahko stori naročnik na stroške stranke okvirnega sporazuma. V primeru ugotovljene neustrezne kakovosti naročnik takega blaga ni dolžan plačati, pri več kot trikratni ugotovitvi neustreznosti dobavljenega blaga, preneha zaveza naročnika, da bo v času okvirnega sporazuma/pogodbe tovrstno blago kupoval pri stranki okvirnega sporazuma.  Povračilo nastale škode bo naročnik uveljavljal po splošnih pravilih civilnega prava. </w:t>
      </w:r>
    </w:p>
    <w:p w14:paraId="20E8DAEB" w14:textId="77777777" w:rsidR="001255BF" w:rsidRDefault="001255BF" w:rsidP="001255BF">
      <w:pPr>
        <w:pStyle w:val="Odstavekseznama"/>
        <w:spacing w:after="120" w:line="240" w:lineRule="auto"/>
        <w:jc w:val="both"/>
        <w:rPr>
          <w:rFonts w:ascii="Verdana" w:hAnsi="Verdana"/>
          <w:sz w:val="20"/>
          <w:szCs w:val="20"/>
          <w:lang w:val="sl-SI"/>
        </w:rPr>
      </w:pPr>
    </w:p>
    <w:p w14:paraId="5FE4F6CA" w14:textId="77777777" w:rsidR="001255BF" w:rsidRPr="001255BF" w:rsidRDefault="001255BF" w:rsidP="001255BF">
      <w:pPr>
        <w:pStyle w:val="Odstavekseznama"/>
        <w:numPr>
          <w:ilvl w:val="2"/>
          <w:numId w:val="8"/>
        </w:numPr>
        <w:rPr>
          <w:rFonts w:ascii="Verdana" w:hAnsi="Verdana"/>
          <w:sz w:val="20"/>
          <w:szCs w:val="20"/>
          <w:lang w:val="sl-SI"/>
        </w:rPr>
      </w:pPr>
      <w:r w:rsidRPr="001255BF">
        <w:rPr>
          <w:rFonts w:ascii="Verdana" w:hAnsi="Verdana"/>
          <w:sz w:val="20"/>
          <w:szCs w:val="20"/>
          <w:lang w:val="sl-SI"/>
        </w:rPr>
        <w:t xml:space="preserve">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 </w:t>
      </w:r>
    </w:p>
    <w:p w14:paraId="4EB57D6F" w14:textId="77777777" w:rsidR="001255BF" w:rsidRDefault="001255BF" w:rsidP="001255BF">
      <w:pPr>
        <w:pStyle w:val="Odstavekseznama"/>
        <w:numPr>
          <w:ilvl w:val="2"/>
          <w:numId w:val="8"/>
        </w:numPr>
        <w:rPr>
          <w:rFonts w:ascii="Verdana" w:hAnsi="Verdana"/>
          <w:sz w:val="20"/>
          <w:szCs w:val="20"/>
          <w:lang w:val="sl-SI"/>
        </w:rPr>
      </w:pPr>
      <w:r w:rsidRPr="001255BF">
        <w:rPr>
          <w:rFonts w:ascii="Verdana" w:hAnsi="Verdana"/>
          <w:sz w:val="20"/>
          <w:szCs w:val="20"/>
          <w:lang w:val="sl-SI"/>
        </w:rPr>
        <w:lastRenderedPageBreak/>
        <w:t>Naročnik, ki v roku ni pripravljen prevzeti pravilno napovedanega blaga ali pa pravočasno ne odgovori na obvestilo stranke okvirnega sporazuma, preide v zamudo. Prav tako preide v zamudo naročnik, ki ob dobavi ne podpiše predložene dobavnice.</w:t>
      </w:r>
    </w:p>
    <w:p w14:paraId="37F8ED65"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7. člen</w:t>
      </w:r>
    </w:p>
    <w:p w14:paraId="63B801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KRITNI NAKUP</w:t>
      </w:r>
    </w:p>
    <w:p w14:paraId="2C90D5BD" w14:textId="025031CF" w:rsidR="00A00472" w:rsidRDefault="001255BF" w:rsidP="001255BF">
      <w:pPr>
        <w:pStyle w:val="Odstavekseznama"/>
        <w:keepLines/>
        <w:widowControl w:val="0"/>
        <w:numPr>
          <w:ilvl w:val="0"/>
          <w:numId w:val="19"/>
        </w:numPr>
        <w:spacing w:after="120" w:line="240" w:lineRule="auto"/>
        <w:jc w:val="both"/>
        <w:rPr>
          <w:rFonts w:ascii="Verdana" w:hAnsi="Verdana"/>
          <w:sz w:val="20"/>
          <w:szCs w:val="20"/>
          <w:lang w:val="sl-SI"/>
        </w:rPr>
      </w:pPr>
      <w:r w:rsidRPr="001255BF">
        <w:rPr>
          <w:rFonts w:ascii="Verdana" w:hAnsi="Verdana"/>
          <w:sz w:val="20"/>
          <w:szCs w:val="20"/>
          <w:lang w:val="sl-SI"/>
        </w:rPr>
        <w:t>Če stranka okvirnega sporazuma ne dobavlja blaga v skladu s tem sporazumom in zamuda pri dobavi blaga ni posledica višje sile ali razlogov na strani naročnika, ima naročnik pravico kupiti blago, ki je predmet posamične dobave, pri drugem dobavitelju oz. stranki okvirnega sporazuma, stranka okvirnega sporazuma pa je dolžna naročniku nadomestiti razliko v ceni med ceno iz sporazuma in ceno po kateri je naročnik blago kupil.</w:t>
      </w:r>
    </w:p>
    <w:p w14:paraId="491B7F79" w14:textId="77777777" w:rsidR="001255BF" w:rsidRPr="001255BF" w:rsidRDefault="001255BF" w:rsidP="001255BF">
      <w:pPr>
        <w:pStyle w:val="Odstavekseznama"/>
        <w:keepLines/>
        <w:widowControl w:val="0"/>
        <w:spacing w:after="120" w:line="240" w:lineRule="auto"/>
        <w:jc w:val="both"/>
        <w:rPr>
          <w:rFonts w:ascii="Verdana" w:hAnsi="Verdana"/>
          <w:sz w:val="20"/>
          <w:szCs w:val="20"/>
          <w:lang w:val="sl-SI"/>
        </w:rPr>
      </w:pPr>
    </w:p>
    <w:p w14:paraId="37FCAE82" w14:textId="0BEBA04B" w:rsidR="001255BF" w:rsidRDefault="001255BF" w:rsidP="001255BF">
      <w:pPr>
        <w:pStyle w:val="Odstavekseznama"/>
        <w:keepLines/>
        <w:widowControl w:val="0"/>
        <w:numPr>
          <w:ilvl w:val="0"/>
          <w:numId w:val="19"/>
        </w:numPr>
        <w:spacing w:after="120" w:line="240" w:lineRule="auto"/>
        <w:jc w:val="both"/>
        <w:rPr>
          <w:rFonts w:ascii="Verdana" w:hAnsi="Verdana"/>
          <w:sz w:val="20"/>
          <w:szCs w:val="20"/>
          <w:lang w:val="sl-SI"/>
        </w:rPr>
      </w:pPr>
      <w:r w:rsidRPr="00BE67DC">
        <w:rPr>
          <w:rFonts w:ascii="Verdana" w:hAnsi="Verdana"/>
          <w:sz w:val="20"/>
          <w:szCs w:val="20"/>
          <w:lang w:val="sl-SI"/>
        </w:rPr>
        <w:t xml:space="preserve">Naročnik je dolžan stranki </w:t>
      </w:r>
      <w:r>
        <w:rPr>
          <w:rFonts w:ascii="Verdana" w:hAnsi="Verdana"/>
          <w:sz w:val="20"/>
          <w:szCs w:val="20"/>
          <w:lang w:val="sl-SI"/>
        </w:rPr>
        <w:t xml:space="preserve">okvirnega </w:t>
      </w:r>
      <w:r w:rsidRPr="00BE67DC">
        <w:rPr>
          <w:rFonts w:ascii="Verdana" w:hAnsi="Verdana"/>
          <w:sz w:val="20"/>
          <w:szCs w:val="20"/>
          <w:lang w:val="sl-SI"/>
        </w:rPr>
        <w:t xml:space="preserve">sporazuma poslati obvestilo o nameravanem nakupu iz prejšnjega odstavka tega člena, v katerem navede številko in datum naročilnice z izjavo, da bo naročeno blago kupil pri drugem dobavitelju oz. stranki </w:t>
      </w:r>
      <w:r>
        <w:rPr>
          <w:rFonts w:ascii="Verdana" w:hAnsi="Verdana"/>
          <w:sz w:val="20"/>
          <w:szCs w:val="20"/>
          <w:lang w:val="sl-SI"/>
        </w:rPr>
        <w:t xml:space="preserve">okvirnega </w:t>
      </w:r>
      <w:r w:rsidRPr="00BE67DC">
        <w:rPr>
          <w:rFonts w:ascii="Verdana" w:hAnsi="Verdana"/>
          <w:sz w:val="20"/>
          <w:szCs w:val="20"/>
          <w:lang w:val="sl-SI"/>
        </w:rPr>
        <w:t>sporazuma, nato pa lahko izvrši kritni nakup, sporazum pa je za to dobavo razdrt.</w:t>
      </w:r>
    </w:p>
    <w:p w14:paraId="69710914" w14:textId="77777777" w:rsidR="001255BF" w:rsidRPr="001255BF" w:rsidRDefault="001255BF" w:rsidP="001255BF">
      <w:pPr>
        <w:keepLines/>
        <w:widowControl w:val="0"/>
        <w:spacing w:after="120" w:line="240" w:lineRule="auto"/>
        <w:jc w:val="both"/>
        <w:rPr>
          <w:rFonts w:ascii="Verdana" w:hAnsi="Verdana"/>
          <w:sz w:val="20"/>
          <w:szCs w:val="20"/>
          <w:lang w:val="sl-SI"/>
        </w:rPr>
      </w:pPr>
    </w:p>
    <w:p w14:paraId="73BF7841" w14:textId="77777777" w:rsidR="001255BF" w:rsidRPr="00BE67DC" w:rsidRDefault="001255BF" w:rsidP="001255BF">
      <w:pPr>
        <w:pStyle w:val="Odstavekseznama"/>
        <w:keepLines/>
        <w:widowControl w:val="0"/>
        <w:numPr>
          <w:ilvl w:val="0"/>
          <w:numId w:val="19"/>
        </w:numPr>
        <w:spacing w:after="120" w:line="240" w:lineRule="auto"/>
        <w:jc w:val="both"/>
        <w:rPr>
          <w:rFonts w:ascii="Verdana" w:hAnsi="Verdana"/>
          <w:sz w:val="20"/>
          <w:szCs w:val="20"/>
          <w:lang w:val="sl-SI"/>
        </w:rPr>
      </w:pPr>
      <w:r w:rsidRPr="00BE67DC">
        <w:rPr>
          <w:rFonts w:ascii="Verdana" w:hAnsi="Verdana"/>
          <w:sz w:val="20"/>
          <w:szCs w:val="20"/>
          <w:lang w:val="sl-SI"/>
        </w:rPr>
        <w:t xml:space="preserve">Šteje se, da je bila stranka </w:t>
      </w:r>
      <w:r>
        <w:rPr>
          <w:rFonts w:ascii="Verdana" w:hAnsi="Verdana"/>
          <w:sz w:val="20"/>
          <w:szCs w:val="20"/>
          <w:lang w:val="sl-SI"/>
        </w:rPr>
        <w:t xml:space="preserve">okvirnega </w:t>
      </w:r>
      <w:r w:rsidRPr="00BE67DC">
        <w:rPr>
          <w:rFonts w:ascii="Verdana" w:hAnsi="Verdana"/>
          <w:sz w:val="20"/>
          <w:szCs w:val="20"/>
          <w:lang w:val="sl-SI"/>
        </w:rPr>
        <w:t>sporazuma o nameravanem kritnem nakupu obveščena, če naročnik razpolaga z dokazilom o poslanem obvestilu.</w:t>
      </w:r>
    </w:p>
    <w:p w14:paraId="13755D50" w14:textId="77777777" w:rsidR="001255BF" w:rsidRPr="00BE67DC" w:rsidRDefault="001255BF" w:rsidP="001255BF">
      <w:pPr>
        <w:pStyle w:val="Odstavekseznama"/>
        <w:rPr>
          <w:rFonts w:ascii="Verdana" w:hAnsi="Verdana"/>
          <w:sz w:val="20"/>
          <w:szCs w:val="20"/>
          <w:lang w:val="sl-SI"/>
        </w:rPr>
      </w:pPr>
    </w:p>
    <w:p w14:paraId="188977BE" w14:textId="77777777" w:rsidR="001255BF" w:rsidRPr="00BE67DC" w:rsidRDefault="001255BF" w:rsidP="001255BF">
      <w:pPr>
        <w:pStyle w:val="Odstavekseznama"/>
        <w:keepLines/>
        <w:widowControl w:val="0"/>
        <w:numPr>
          <w:ilvl w:val="0"/>
          <w:numId w:val="19"/>
        </w:numPr>
        <w:spacing w:after="120" w:line="240" w:lineRule="auto"/>
        <w:jc w:val="both"/>
        <w:rPr>
          <w:rFonts w:ascii="Verdana" w:hAnsi="Verdana"/>
          <w:sz w:val="20"/>
          <w:szCs w:val="20"/>
          <w:lang w:val="sl-SI"/>
        </w:rPr>
      </w:pPr>
      <w:r w:rsidRPr="00BE67DC">
        <w:rPr>
          <w:rFonts w:ascii="Verdana" w:hAnsi="Verdana"/>
          <w:sz w:val="20"/>
          <w:szCs w:val="20"/>
          <w:lang w:val="sl-SI"/>
        </w:rPr>
        <w:t xml:space="preserve">Razliko med ceno po kateri je naročnik izvršil kritni nakup in ceno iz sporazuma je dolžan naročnik dokazati s kopijo računa, po katerem je kritni nakup plačal in stranki okvirnega sporazuma izstaviti račun. </w:t>
      </w:r>
    </w:p>
    <w:p w14:paraId="1ABC48BC" w14:textId="77777777" w:rsidR="00A00472" w:rsidRDefault="00A00472">
      <w:pPr>
        <w:keepLines/>
        <w:widowControl w:val="0"/>
        <w:spacing w:after="120" w:line="240" w:lineRule="auto"/>
        <w:jc w:val="center"/>
        <w:rPr>
          <w:rFonts w:ascii="Verdana" w:hAnsi="Verdana"/>
          <w:sz w:val="20"/>
          <w:szCs w:val="20"/>
          <w:lang w:val="sl-SI"/>
        </w:rPr>
      </w:pPr>
    </w:p>
    <w:p w14:paraId="526EB0BB" w14:textId="77777777" w:rsidR="008D619C" w:rsidRDefault="008D619C">
      <w:pPr>
        <w:keepLines/>
        <w:widowControl w:val="0"/>
        <w:spacing w:after="120" w:line="240" w:lineRule="auto"/>
        <w:jc w:val="center"/>
        <w:rPr>
          <w:rFonts w:ascii="Verdana" w:hAnsi="Verdana"/>
          <w:sz w:val="20"/>
          <w:szCs w:val="20"/>
          <w:lang w:val="sl-SI"/>
        </w:rPr>
      </w:pPr>
    </w:p>
    <w:p w14:paraId="443F219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8. člen</w:t>
      </w:r>
    </w:p>
    <w:p w14:paraId="44F9BBF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3F55A36A" w14:textId="77777777" w:rsidR="001255BF" w:rsidRPr="00BE67DC" w:rsidRDefault="001255BF" w:rsidP="001255BF">
      <w:pPr>
        <w:keepLines/>
        <w:widowControl w:val="0"/>
        <w:numPr>
          <w:ilvl w:val="2"/>
          <w:numId w:val="9"/>
        </w:numPr>
        <w:spacing w:after="120" w:line="240" w:lineRule="auto"/>
        <w:jc w:val="both"/>
        <w:rPr>
          <w:rFonts w:ascii="Verdana" w:hAnsi="Verdana"/>
          <w:sz w:val="20"/>
          <w:szCs w:val="20"/>
          <w:lang w:val="sl-SI"/>
        </w:rPr>
      </w:pPr>
      <w:r w:rsidRPr="00BE67DC">
        <w:rPr>
          <w:rFonts w:ascii="Verdana" w:hAnsi="Verdana"/>
          <w:sz w:val="20"/>
          <w:szCs w:val="20"/>
          <w:lang w:val="sl-SI"/>
        </w:rPr>
        <w:t>V primeru, da stranka okvirnega sporazuma zamuja z dobavo blaga iz razlogov, ki niso na strani naročnika ter ne gre za opravičeno zamudo, je dolžna plačati pogodbeno kazen.</w:t>
      </w:r>
    </w:p>
    <w:p w14:paraId="536AE436" w14:textId="77777777" w:rsidR="001255BF" w:rsidRPr="00BE67DC" w:rsidRDefault="001255BF" w:rsidP="001255BF">
      <w:pPr>
        <w:keepLines/>
        <w:widowControl w:val="0"/>
        <w:numPr>
          <w:ilvl w:val="2"/>
          <w:numId w:val="9"/>
        </w:numPr>
        <w:spacing w:before="120" w:after="120" w:line="240" w:lineRule="auto"/>
        <w:jc w:val="both"/>
        <w:rPr>
          <w:rFonts w:ascii="Verdana" w:hAnsi="Verdana"/>
          <w:sz w:val="20"/>
          <w:szCs w:val="20"/>
          <w:lang w:val="sl-SI"/>
        </w:rPr>
      </w:pPr>
      <w:r w:rsidRPr="00BE67DC">
        <w:rPr>
          <w:rFonts w:ascii="Verdana" w:hAnsi="Verdana"/>
          <w:sz w:val="20"/>
          <w:szCs w:val="20"/>
          <w:lang w:val="sl-SI"/>
        </w:rPr>
        <w:t>Pogodbeni stranki soglašata, da naročnik ni dolžan sporočiti stranki okvirnega sporazuma, da si pridržuje pravico do pogodbene kazni, če je prevzel blago potem, ko je stranka okvirnega sporazuma z njegovo dobavo zamujala.</w:t>
      </w:r>
    </w:p>
    <w:p w14:paraId="46C1C921" w14:textId="77777777" w:rsidR="001255BF" w:rsidRPr="00BE67DC" w:rsidRDefault="001255BF" w:rsidP="001255BF">
      <w:pPr>
        <w:keepLines/>
        <w:widowControl w:val="0"/>
        <w:numPr>
          <w:ilvl w:val="2"/>
          <w:numId w:val="9"/>
        </w:numPr>
        <w:spacing w:before="120" w:after="120" w:line="240" w:lineRule="auto"/>
        <w:jc w:val="both"/>
        <w:rPr>
          <w:rFonts w:ascii="Verdana" w:hAnsi="Verdana"/>
          <w:sz w:val="20"/>
          <w:szCs w:val="20"/>
          <w:lang w:val="sl-SI"/>
        </w:rPr>
      </w:pPr>
      <w:r w:rsidRPr="00BE67DC">
        <w:rPr>
          <w:rFonts w:ascii="Verdana" w:hAnsi="Verdana"/>
          <w:sz w:val="20"/>
          <w:szCs w:val="20"/>
          <w:lang w:val="sl-SI"/>
        </w:rPr>
        <w:t>Če stranka okvirnega sporazuma zamuja z dobavo toliko, da bi lahko naročniku nastala škoda ali da bi dobava izgubila pomen, lahko naročnik nadomestno blago naroči pri drugi stranki okvirnega sporazuma na stroške zamudnika (pri tem uporabi dano zavarovanje dobre izvedbe pogodbenih obveznosti), lahko pa zahteva povrnitev dejanske škode ali razdre okvirni sporazum.</w:t>
      </w:r>
    </w:p>
    <w:p w14:paraId="134DC4D8" w14:textId="77777777" w:rsidR="001255BF" w:rsidRPr="00BE67DC" w:rsidRDefault="001255BF" w:rsidP="001255BF">
      <w:pPr>
        <w:keepLines/>
        <w:widowControl w:val="0"/>
        <w:numPr>
          <w:ilvl w:val="2"/>
          <w:numId w:val="9"/>
        </w:numPr>
        <w:spacing w:before="120" w:after="120" w:line="240" w:lineRule="auto"/>
        <w:jc w:val="both"/>
        <w:rPr>
          <w:rFonts w:ascii="Verdana" w:hAnsi="Verdana"/>
          <w:sz w:val="20"/>
          <w:szCs w:val="20"/>
          <w:lang w:val="sl-SI"/>
        </w:rPr>
      </w:pPr>
      <w:r w:rsidRPr="00BE67DC">
        <w:rPr>
          <w:rFonts w:ascii="Verdana" w:hAnsi="Verdana"/>
          <w:sz w:val="20"/>
          <w:szCs w:val="20"/>
          <w:lang w:val="sl-SI"/>
        </w:rPr>
        <w:t>Pogodbena kazen ali kritje za nadomestno blago se obračuna pri naslednjih izplačilih stranki okvirnega sporazuma.</w:t>
      </w:r>
    </w:p>
    <w:p w14:paraId="29853B62" w14:textId="77777777" w:rsidR="001255BF" w:rsidRPr="00BE67DC" w:rsidRDefault="001255BF" w:rsidP="001255BF">
      <w:pPr>
        <w:keepLines/>
        <w:widowControl w:val="0"/>
        <w:numPr>
          <w:ilvl w:val="2"/>
          <w:numId w:val="9"/>
        </w:numPr>
        <w:spacing w:before="120" w:after="120" w:line="240" w:lineRule="auto"/>
        <w:jc w:val="both"/>
        <w:rPr>
          <w:rFonts w:ascii="Verdana" w:hAnsi="Verdana"/>
          <w:sz w:val="20"/>
          <w:szCs w:val="20"/>
          <w:lang w:val="sl-SI"/>
        </w:rPr>
      </w:pPr>
      <w:r w:rsidRPr="00BE67DC">
        <w:rPr>
          <w:rFonts w:ascii="Verdana" w:hAnsi="Verdana"/>
          <w:sz w:val="20"/>
          <w:szCs w:val="20"/>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7743D8D1" w14:textId="77777777" w:rsidR="001255BF" w:rsidRDefault="001255BF">
      <w:pPr>
        <w:spacing w:after="120" w:line="240" w:lineRule="auto"/>
        <w:jc w:val="center"/>
        <w:rPr>
          <w:rFonts w:ascii="Verdana" w:hAnsi="Verdana"/>
          <w:sz w:val="20"/>
          <w:szCs w:val="20"/>
          <w:lang w:val="sl-SI"/>
        </w:rPr>
      </w:pPr>
    </w:p>
    <w:p w14:paraId="00E1CF4D" w14:textId="77777777" w:rsidR="001255BF" w:rsidRDefault="001255BF">
      <w:pPr>
        <w:spacing w:after="120" w:line="240" w:lineRule="auto"/>
        <w:jc w:val="center"/>
        <w:rPr>
          <w:rFonts w:ascii="Verdana" w:hAnsi="Verdana"/>
          <w:sz w:val="20"/>
          <w:szCs w:val="20"/>
          <w:lang w:val="sl-SI"/>
        </w:rPr>
      </w:pPr>
    </w:p>
    <w:p w14:paraId="71DA7CBC" w14:textId="77777777" w:rsidR="001255BF" w:rsidRDefault="001255BF">
      <w:pPr>
        <w:spacing w:after="120" w:line="240" w:lineRule="auto"/>
        <w:jc w:val="center"/>
        <w:rPr>
          <w:rFonts w:ascii="Verdana" w:hAnsi="Verdana"/>
          <w:sz w:val="20"/>
          <w:szCs w:val="20"/>
          <w:lang w:val="sl-SI"/>
        </w:rPr>
      </w:pPr>
    </w:p>
    <w:p w14:paraId="27A1F545" w14:textId="77777777" w:rsidR="00A00472" w:rsidRDefault="007E7421">
      <w:pPr>
        <w:spacing w:after="120" w:line="240" w:lineRule="auto"/>
        <w:jc w:val="center"/>
        <w:rPr>
          <w:rFonts w:ascii="Verdana" w:hAnsi="Verdana"/>
          <w:sz w:val="20"/>
          <w:szCs w:val="20"/>
          <w:lang w:val="sl-SI"/>
        </w:rPr>
      </w:pPr>
      <w:r>
        <w:rPr>
          <w:rFonts w:ascii="Verdana" w:hAnsi="Verdana"/>
          <w:sz w:val="20"/>
          <w:szCs w:val="20"/>
          <w:lang w:val="sl-SI"/>
        </w:rPr>
        <w:lastRenderedPageBreak/>
        <w:t>9. člen</w:t>
      </w:r>
    </w:p>
    <w:p w14:paraId="0B4B27F2" w14:textId="73D440EC"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w:t>
      </w:r>
      <w:r w:rsidR="001255BF">
        <w:rPr>
          <w:rFonts w:ascii="Verdana" w:hAnsi="Verdana"/>
          <w:sz w:val="20"/>
          <w:szCs w:val="20"/>
          <w:lang w:val="sl-SI"/>
        </w:rPr>
        <w:t xml:space="preserve"> STRANKE OKVIRNEGA SPORAZUMA</w:t>
      </w:r>
    </w:p>
    <w:p w14:paraId="1EA2D4D4" w14:textId="77777777" w:rsidR="001255BF" w:rsidRPr="00BE67DC" w:rsidRDefault="001255BF" w:rsidP="001255BF">
      <w:pPr>
        <w:keepLines/>
        <w:widowControl w:val="0"/>
        <w:numPr>
          <w:ilvl w:val="2"/>
          <w:numId w:val="10"/>
        </w:numPr>
        <w:spacing w:after="120" w:line="240" w:lineRule="auto"/>
        <w:jc w:val="both"/>
        <w:rPr>
          <w:rFonts w:ascii="Verdana" w:hAnsi="Verdana"/>
          <w:sz w:val="20"/>
          <w:szCs w:val="20"/>
          <w:lang w:val="sl-SI"/>
        </w:rPr>
      </w:pPr>
      <w:r w:rsidRPr="00BE67DC">
        <w:rPr>
          <w:rFonts w:ascii="Verdana" w:hAnsi="Verdana"/>
          <w:sz w:val="20"/>
          <w:szCs w:val="20"/>
          <w:lang w:val="sl-SI"/>
        </w:rPr>
        <w:t>Stranka okvirnega sporazuma naročniku jamči, da:</w:t>
      </w:r>
    </w:p>
    <w:p w14:paraId="67CB7871" w14:textId="77777777" w:rsidR="001255BF" w:rsidRPr="00BE67DC" w:rsidRDefault="001255BF" w:rsidP="001255BF">
      <w:pPr>
        <w:keepLines/>
        <w:widowControl w:val="0"/>
        <w:numPr>
          <w:ilvl w:val="3"/>
          <w:numId w:val="10"/>
        </w:numPr>
        <w:spacing w:after="120" w:line="240" w:lineRule="auto"/>
        <w:jc w:val="both"/>
        <w:rPr>
          <w:rFonts w:ascii="Verdana" w:hAnsi="Verdana"/>
          <w:sz w:val="20"/>
          <w:szCs w:val="20"/>
          <w:lang w:val="sl-SI"/>
        </w:rPr>
      </w:pPr>
      <w:r w:rsidRPr="00BE67DC">
        <w:rPr>
          <w:rFonts w:ascii="Verdana" w:hAnsi="Verdana"/>
          <w:sz w:val="20"/>
          <w:szCs w:val="20"/>
          <w:lang w:val="sl-SI"/>
        </w:rPr>
        <w:t>bo na kupljenem blagu ob izročitvi v posest pridobil lastninsko pravico;</w:t>
      </w:r>
    </w:p>
    <w:p w14:paraId="03D8866F" w14:textId="77777777" w:rsidR="001255BF" w:rsidRPr="00BE67DC" w:rsidRDefault="001255BF" w:rsidP="001255BF">
      <w:pPr>
        <w:keepLines/>
        <w:widowControl w:val="0"/>
        <w:numPr>
          <w:ilvl w:val="3"/>
          <w:numId w:val="10"/>
        </w:numPr>
        <w:spacing w:after="120" w:line="240" w:lineRule="auto"/>
        <w:jc w:val="both"/>
        <w:rPr>
          <w:rFonts w:ascii="Verdana" w:hAnsi="Verdana"/>
          <w:sz w:val="20"/>
          <w:szCs w:val="20"/>
          <w:lang w:val="sl-SI"/>
        </w:rPr>
      </w:pPr>
      <w:r w:rsidRPr="00BE67DC">
        <w:rPr>
          <w:rFonts w:ascii="Verdana" w:hAnsi="Verdana"/>
          <w:sz w:val="20"/>
          <w:szCs w:val="20"/>
          <w:lang w:val="sl-SI"/>
        </w:rPr>
        <w:t>kupljeno blago popolnoma ustreza vsem tehničnim opisom, karakteristikam in specifikacijam, ki so bile dane v okviru razpisne in ponudbene dokumentacije ali so priloga tega okvirnega sporazuma;</w:t>
      </w:r>
    </w:p>
    <w:p w14:paraId="24A9FBB6" w14:textId="77777777" w:rsidR="001255BF" w:rsidRPr="00BE67DC" w:rsidRDefault="001255BF" w:rsidP="001255BF">
      <w:pPr>
        <w:keepLines/>
        <w:widowControl w:val="0"/>
        <w:numPr>
          <w:ilvl w:val="3"/>
          <w:numId w:val="10"/>
        </w:numPr>
        <w:spacing w:after="120" w:line="240" w:lineRule="auto"/>
        <w:jc w:val="both"/>
        <w:rPr>
          <w:rFonts w:ascii="Verdana" w:hAnsi="Verdana"/>
          <w:sz w:val="20"/>
          <w:szCs w:val="20"/>
          <w:lang w:val="sl-SI"/>
        </w:rPr>
      </w:pPr>
      <w:r w:rsidRPr="00BE67DC">
        <w:rPr>
          <w:rFonts w:ascii="Verdana" w:hAnsi="Verdana"/>
          <w:sz w:val="20"/>
          <w:szCs w:val="20"/>
          <w:lang w:val="sl-SI"/>
        </w:rPr>
        <w:t>je blago popolnoma enako vzorčnemu, ki je bilo dano na testiranje, če je bilo pred nakupom s strani izvajalca to opravljeno;</w:t>
      </w:r>
    </w:p>
    <w:p w14:paraId="282A2F1D" w14:textId="77777777" w:rsidR="001255BF" w:rsidRPr="00BE67DC" w:rsidRDefault="001255BF" w:rsidP="001255BF">
      <w:pPr>
        <w:keepLines/>
        <w:widowControl w:val="0"/>
        <w:numPr>
          <w:ilvl w:val="2"/>
          <w:numId w:val="10"/>
        </w:numPr>
        <w:spacing w:after="120" w:line="240" w:lineRule="auto"/>
        <w:jc w:val="both"/>
        <w:rPr>
          <w:rFonts w:ascii="Verdana" w:hAnsi="Verdana"/>
          <w:sz w:val="20"/>
          <w:szCs w:val="20"/>
          <w:lang w:val="sl-SI"/>
        </w:rPr>
      </w:pPr>
      <w:r w:rsidRPr="00BE67DC">
        <w:rPr>
          <w:rFonts w:ascii="Verdana" w:hAnsi="Verdana"/>
          <w:sz w:val="20"/>
          <w:szCs w:val="20"/>
          <w:lang w:val="sl-SI"/>
        </w:rPr>
        <w:t>Jamstvo stranke okvirnega sporazuma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stranka okvirnega sporazuma z dobavo (delno ali v celoti) zamuja za več kot 14 dni.</w:t>
      </w:r>
    </w:p>
    <w:p w14:paraId="7B7EE1E7"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3A77935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10. člen</w:t>
      </w:r>
    </w:p>
    <w:p w14:paraId="185D06AB"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40BDCBE5" w14:textId="77777777" w:rsidR="001255BF" w:rsidRPr="00BE67DC" w:rsidRDefault="001255BF" w:rsidP="001255BF">
      <w:pPr>
        <w:keepLines/>
        <w:widowControl w:val="0"/>
        <w:numPr>
          <w:ilvl w:val="2"/>
          <w:numId w:val="13"/>
        </w:numPr>
        <w:spacing w:after="120" w:line="240" w:lineRule="auto"/>
        <w:jc w:val="both"/>
        <w:rPr>
          <w:rFonts w:ascii="Verdana" w:hAnsi="Verdana"/>
          <w:sz w:val="20"/>
          <w:szCs w:val="20"/>
          <w:lang w:val="sl-SI"/>
        </w:rPr>
      </w:pPr>
      <w:r w:rsidRPr="00BE67DC">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4C43E695" w14:textId="77777777" w:rsidR="001255BF" w:rsidRPr="00BE67DC" w:rsidRDefault="001255BF" w:rsidP="001255BF">
      <w:pPr>
        <w:keepLines/>
        <w:widowControl w:val="0"/>
        <w:numPr>
          <w:ilvl w:val="2"/>
          <w:numId w:val="13"/>
        </w:numPr>
        <w:spacing w:after="120" w:line="240" w:lineRule="auto"/>
        <w:jc w:val="both"/>
        <w:rPr>
          <w:rFonts w:ascii="Verdana" w:hAnsi="Verdana"/>
          <w:sz w:val="20"/>
          <w:szCs w:val="20"/>
          <w:lang w:val="sl-SI"/>
        </w:rPr>
      </w:pPr>
      <w:r w:rsidRPr="00BE67DC">
        <w:rPr>
          <w:rFonts w:ascii="Verdana" w:hAnsi="Verdana"/>
          <w:sz w:val="20"/>
          <w:szCs w:val="20"/>
          <w:lang w:val="sl-SI"/>
        </w:rPr>
        <w:t>Stranka okvirnega sporazuma je dolžna pisno obvestiti naročnika o nastanku višje sile v dveh delovnih dneh po nastanku le-te.</w:t>
      </w:r>
    </w:p>
    <w:p w14:paraId="63F1CC86" w14:textId="77777777" w:rsidR="001255BF" w:rsidRPr="00BE67DC" w:rsidRDefault="001255BF" w:rsidP="001255BF">
      <w:pPr>
        <w:keepLines/>
        <w:widowControl w:val="0"/>
        <w:numPr>
          <w:ilvl w:val="2"/>
          <w:numId w:val="13"/>
        </w:numPr>
        <w:spacing w:after="120" w:line="240" w:lineRule="auto"/>
        <w:jc w:val="both"/>
        <w:rPr>
          <w:rFonts w:ascii="Verdana" w:hAnsi="Verdana"/>
          <w:sz w:val="20"/>
          <w:szCs w:val="20"/>
          <w:lang w:val="sl-SI"/>
        </w:rPr>
      </w:pPr>
      <w:r w:rsidRPr="00BE67DC">
        <w:rPr>
          <w:rFonts w:ascii="Verdana" w:hAnsi="Verdana"/>
          <w:sz w:val="20"/>
          <w:szCs w:val="20"/>
          <w:lang w:val="sl-SI"/>
        </w:rPr>
        <w:t>Nobena od strank ni odgovorna za neizpolnitev katerekoli izmed svojih obveznosti iz razlogov, ki so izven njenega nadzora.</w:t>
      </w:r>
    </w:p>
    <w:p w14:paraId="4DAD514E"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0D14F6E1"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672242A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28651D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315CE94D" w14:textId="4F475D42" w:rsidR="001255BF" w:rsidRPr="00BE67DC" w:rsidRDefault="001255BF" w:rsidP="001255BF">
      <w:pPr>
        <w:numPr>
          <w:ilvl w:val="2"/>
          <w:numId w:val="16"/>
        </w:numPr>
        <w:spacing w:before="120" w:after="120" w:line="240" w:lineRule="auto"/>
        <w:jc w:val="both"/>
        <w:rPr>
          <w:rFonts w:ascii="Verdana" w:hAnsi="Verdana"/>
          <w:sz w:val="20"/>
          <w:szCs w:val="20"/>
          <w:lang w:val="sl-SI"/>
        </w:rPr>
      </w:pPr>
      <w:r w:rsidRPr="00BE67DC">
        <w:rPr>
          <w:rFonts w:ascii="Verdana" w:hAnsi="Verdana"/>
          <w:sz w:val="20"/>
          <w:szCs w:val="20"/>
          <w:lang w:val="sl-SI"/>
        </w:rPr>
        <w:t>V primeru, da okvirna vrednost okvirnega sporazuma/pogodbe presega 10.000 EUR z DDV mora stranka okvirnega sporazuma  naročniku najkasneje v petih dneh od prejema izvoda podpisanega okvirnega sporazuma s strani naročnika, kot pogoj za veljavnost okvirnega sporazuma/pogodbe naročniku izročiti finančno zavarovanje (bančno garancijo ali 1 bianco menico z menično izjavo in pooblastilom za unovčenje ali ustrezno  kavcijsko zavarovanje zavarovalnice), v višini</w:t>
      </w:r>
      <w:r w:rsidRPr="00BE67DC">
        <w:t xml:space="preserve"> </w:t>
      </w:r>
      <w:r w:rsidRPr="00BE67DC">
        <w:rPr>
          <w:rFonts w:ascii="Verdana" w:hAnsi="Verdana"/>
          <w:sz w:val="20"/>
          <w:szCs w:val="20"/>
          <w:lang w:val="sl-SI"/>
        </w:rPr>
        <w:t>10% okvirne pogodbene vrednosti v EU</w:t>
      </w:r>
      <w:r w:rsidR="00B00805">
        <w:rPr>
          <w:rFonts w:ascii="Verdana" w:hAnsi="Verdana"/>
          <w:sz w:val="20"/>
          <w:szCs w:val="20"/>
          <w:lang w:val="sl-SI"/>
        </w:rPr>
        <w:t>R z DDV</w:t>
      </w:r>
      <w:r w:rsidRPr="00BE67DC">
        <w:rPr>
          <w:rFonts w:ascii="Verdana" w:hAnsi="Verdana"/>
          <w:sz w:val="20"/>
          <w:szCs w:val="20"/>
          <w:lang w:val="sl-SI"/>
        </w:rPr>
        <w:t xml:space="preserve"> in z veljavnostjo</w:t>
      </w:r>
      <w:r w:rsidRPr="00BE67DC">
        <w:t xml:space="preserve"> </w:t>
      </w:r>
      <w:r w:rsidRPr="00BE67DC">
        <w:rPr>
          <w:rFonts w:ascii="Verdana" w:hAnsi="Verdana"/>
          <w:sz w:val="20"/>
          <w:szCs w:val="20"/>
          <w:lang w:val="sl-SI"/>
        </w:rPr>
        <w:t>za čas veljavnosti okvirneg</w:t>
      </w:r>
      <w:r w:rsidR="00B00805">
        <w:rPr>
          <w:rFonts w:ascii="Verdana" w:hAnsi="Verdana"/>
          <w:sz w:val="20"/>
          <w:szCs w:val="20"/>
          <w:lang w:val="sl-SI"/>
        </w:rPr>
        <w:t xml:space="preserve">a sporazuma/pogodbe + 30 dni, </w:t>
      </w:r>
      <w:r w:rsidRPr="00BE67DC">
        <w:rPr>
          <w:rFonts w:ascii="Verdana" w:hAnsi="Verdana"/>
          <w:sz w:val="20"/>
          <w:szCs w:val="20"/>
          <w:lang w:val="sl-SI"/>
        </w:rPr>
        <w:t>ki ga lahko naročnik unovči v naslednjih primerih:</w:t>
      </w:r>
    </w:p>
    <w:p w14:paraId="546EFCBF" w14:textId="77777777" w:rsidR="001255BF" w:rsidRPr="00BE67DC" w:rsidRDefault="001255BF" w:rsidP="001255BF">
      <w:pPr>
        <w:numPr>
          <w:ilvl w:val="3"/>
          <w:numId w:val="16"/>
        </w:numPr>
        <w:spacing w:before="120" w:after="120" w:line="240" w:lineRule="auto"/>
        <w:jc w:val="both"/>
        <w:rPr>
          <w:rFonts w:ascii="Verdana" w:hAnsi="Verdana"/>
          <w:sz w:val="20"/>
          <w:szCs w:val="20"/>
          <w:lang w:val="sl-SI"/>
        </w:rPr>
      </w:pPr>
      <w:r w:rsidRPr="00BE67DC">
        <w:rPr>
          <w:rFonts w:ascii="Verdana" w:hAnsi="Verdana"/>
          <w:sz w:val="20"/>
          <w:szCs w:val="20"/>
          <w:lang w:val="sl-SI"/>
        </w:rPr>
        <w:t>če se bo izkazalo, da stranka okvirnega sporazuma dobave ne opravi v skladu z zahtevami pogodbe ali s specifikacijami;</w:t>
      </w:r>
    </w:p>
    <w:p w14:paraId="40E31A0E" w14:textId="77777777" w:rsidR="001255BF" w:rsidRPr="00BE67DC" w:rsidRDefault="001255BF" w:rsidP="001255BF">
      <w:pPr>
        <w:numPr>
          <w:ilvl w:val="3"/>
          <w:numId w:val="16"/>
        </w:numPr>
        <w:spacing w:before="120" w:after="120" w:line="240" w:lineRule="auto"/>
        <w:jc w:val="both"/>
        <w:rPr>
          <w:rFonts w:ascii="Verdana" w:hAnsi="Verdana"/>
          <w:sz w:val="20"/>
          <w:szCs w:val="20"/>
          <w:lang w:val="sl-SI"/>
        </w:rPr>
      </w:pPr>
      <w:r w:rsidRPr="00BE67DC">
        <w:rPr>
          <w:rFonts w:ascii="Verdana" w:hAnsi="Verdana"/>
          <w:sz w:val="20"/>
          <w:szCs w:val="20"/>
          <w:lang w:val="sl-SI"/>
        </w:rPr>
        <w:t>če bo naročnik razdrl pogodbo zaradi kršitev ali zamude na strani stranke okvirnega sporazuma;</w:t>
      </w:r>
    </w:p>
    <w:p w14:paraId="636B6FCA" w14:textId="77777777" w:rsidR="001255BF" w:rsidRPr="00BE67DC" w:rsidRDefault="001255BF" w:rsidP="001255BF">
      <w:pPr>
        <w:numPr>
          <w:ilvl w:val="3"/>
          <w:numId w:val="16"/>
        </w:numPr>
        <w:spacing w:before="120" w:after="120" w:line="240" w:lineRule="auto"/>
        <w:jc w:val="both"/>
        <w:rPr>
          <w:rFonts w:ascii="Verdana" w:hAnsi="Verdana"/>
          <w:sz w:val="20"/>
          <w:szCs w:val="20"/>
          <w:lang w:val="sl-SI"/>
        </w:rPr>
      </w:pPr>
      <w:r w:rsidRPr="00BE67DC">
        <w:rPr>
          <w:rFonts w:ascii="Verdana" w:hAnsi="Verdana"/>
          <w:sz w:val="20"/>
          <w:szCs w:val="20"/>
          <w:lang w:val="sl-SI"/>
        </w:rPr>
        <w:t>če stranka okvirnega sporazuma objavi nesolventnost, prisilno poravnavo ali stečaj;</w:t>
      </w:r>
    </w:p>
    <w:p w14:paraId="2BAC7705" w14:textId="77777777" w:rsidR="001255BF" w:rsidRPr="00BE67DC" w:rsidRDefault="001255BF" w:rsidP="001255BF">
      <w:pPr>
        <w:numPr>
          <w:ilvl w:val="3"/>
          <w:numId w:val="16"/>
        </w:numPr>
        <w:spacing w:after="120" w:line="240" w:lineRule="auto"/>
        <w:jc w:val="both"/>
        <w:rPr>
          <w:rFonts w:ascii="Verdana" w:hAnsi="Verdana"/>
          <w:sz w:val="20"/>
          <w:szCs w:val="20"/>
          <w:lang w:val="sl-SI"/>
        </w:rPr>
      </w:pPr>
      <w:r w:rsidRPr="00BE67DC">
        <w:rPr>
          <w:rFonts w:ascii="Verdana" w:hAnsi="Verdana"/>
          <w:sz w:val="20"/>
          <w:szCs w:val="20"/>
          <w:lang w:val="sl-SI"/>
        </w:rPr>
        <w:t xml:space="preserve">če bo stranka okvirnega sporazuma kršila </w:t>
      </w:r>
      <w:r>
        <w:rPr>
          <w:rFonts w:ascii="Verdana" w:hAnsi="Verdana"/>
          <w:sz w:val="20"/>
          <w:szCs w:val="20"/>
          <w:lang w:val="sl-SI"/>
        </w:rPr>
        <w:t>določila glede varstva podatkov</w:t>
      </w:r>
      <w:bookmarkStart w:id="11" w:name="_Hlk485114908"/>
      <w:bookmarkEnd w:id="11"/>
      <w:r>
        <w:rPr>
          <w:rFonts w:ascii="Verdana" w:hAnsi="Verdana"/>
          <w:sz w:val="20"/>
          <w:szCs w:val="20"/>
          <w:lang w:val="sl-SI"/>
        </w:rPr>
        <w:t>.</w:t>
      </w:r>
    </w:p>
    <w:p w14:paraId="125EBE1B" w14:textId="77777777" w:rsidR="001255BF" w:rsidRPr="00BE67DC" w:rsidRDefault="001255BF" w:rsidP="001255BF">
      <w:pPr>
        <w:numPr>
          <w:ilvl w:val="0"/>
          <w:numId w:val="17"/>
        </w:numPr>
        <w:spacing w:after="120" w:line="240" w:lineRule="auto"/>
        <w:jc w:val="both"/>
        <w:rPr>
          <w:rFonts w:ascii="Verdana" w:hAnsi="Verdana"/>
          <w:sz w:val="20"/>
          <w:szCs w:val="20"/>
          <w:lang w:val="sl-SI"/>
        </w:rPr>
      </w:pPr>
      <w:r w:rsidRPr="00BE67DC">
        <w:rPr>
          <w:rFonts w:ascii="Verdana" w:hAnsi="Verdana"/>
          <w:sz w:val="20"/>
          <w:szCs w:val="20"/>
          <w:lang w:val="sl-SI"/>
        </w:rPr>
        <w:lastRenderedPageBreak/>
        <w:t>Predložitev zavarovanja za dobro izvedbo pogodbenih obveznosti je pogoj za veljavnost te pogodbe.</w:t>
      </w:r>
    </w:p>
    <w:p w14:paraId="57AFC9A1" w14:textId="77777777" w:rsidR="001255BF" w:rsidRPr="00BE67DC" w:rsidRDefault="001255BF" w:rsidP="001255BF">
      <w:pPr>
        <w:numPr>
          <w:ilvl w:val="0"/>
          <w:numId w:val="17"/>
        </w:numPr>
        <w:spacing w:after="120" w:line="240" w:lineRule="auto"/>
        <w:jc w:val="both"/>
        <w:rPr>
          <w:rFonts w:ascii="Verdana" w:hAnsi="Verdana"/>
          <w:sz w:val="20"/>
          <w:szCs w:val="20"/>
          <w:lang w:val="sl-SI"/>
        </w:rPr>
      </w:pPr>
      <w:r w:rsidRPr="00BE67DC">
        <w:rPr>
          <w:rFonts w:ascii="Verdana" w:hAnsi="Verdana"/>
          <w:sz w:val="20"/>
          <w:szCs w:val="20"/>
          <w:lang w:val="sl-SI"/>
        </w:rPr>
        <w:t>Naročnik lahko finančno zavarovanje uveljavi brez predhodnega opomina, mora pa  stranko okvirnega sporazuma o tem, da ga je uveljavil, obvestiti elektronsko ali pisno po pošti, najkasneje 3 dni po dnevu, ko ga je predložil v izplačilo.</w:t>
      </w:r>
    </w:p>
    <w:p w14:paraId="0DD70BB2" w14:textId="77777777" w:rsidR="001255BF" w:rsidRPr="00252D4E" w:rsidRDefault="001255BF" w:rsidP="001255BF">
      <w:pPr>
        <w:numPr>
          <w:ilvl w:val="0"/>
          <w:numId w:val="17"/>
        </w:numPr>
        <w:spacing w:after="120" w:line="240" w:lineRule="auto"/>
        <w:jc w:val="both"/>
        <w:rPr>
          <w:rFonts w:ascii="Verdana" w:hAnsi="Verdana"/>
          <w:sz w:val="20"/>
          <w:szCs w:val="20"/>
          <w:lang w:val="sl-SI"/>
        </w:rPr>
      </w:pPr>
      <w:r w:rsidRPr="00BE67DC">
        <w:rPr>
          <w:rFonts w:ascii="Verdana" w:hAnsi="Verdana"/>
          <w:sz w:val="20"/>
          <w:szCs w:val="20"/>
          <w:lang w:val="sl-SI"/>
        </w:rPr>
        <w:t xml:space="preserve">Če naročnikova škoda presega znesek finančnega zavarovanja, </w:t>
      </w:r>
      <w:r>
        <w:rPr>
          <w:rFonts w:ascii="Verdana" w:hAnsi="Verdana"/>
          <w:sz w:val="20"/>
          <w:szCs w:val="20"/>
          <w:lang w:val="sl-SI"/>
        </w:rPr>
        <w:t xml:space="preserve"> bo naročnik povračilo nastale škode od stranke okvirnega sporazuma uveljavil po splošnih pravilih civilnega prava. </w:t>
      </w:r>
    </w:p>
    <w:p w14:paraId="65EF6F20" w14:textId="77777777" w:rsidR="00A00472" w:rsidRDefault="00A00472">
      <w:pPr>
        <w:spacing w:after="120" w:line="240" w:lineRule="auto"/>
        <w:ind w:left="720"/>
        <w:jc w:val="both"/>
        <w:rPr>
          <w:rFonts w:ascii="Verdana" w:hAnsi="Verdana"/>
          <w:sz w:val="20"/>
          <w:szCs w:val="20"/>
          <w:lang w:val="sl-SI"/>
        </w:rPr>
      </w:pPr>
    </w:p>
    <w:p w14:paraId="2DC454E5" w14:textId="77777777" w:rsidR="001255BF" w:rsidRDefault="001255BF" w:rsidP="001255BF">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5FF9AB22" w14:textId="77777777" w:rsidR="001255BF" w:rsidRPr="00BE67DC" w:rsidRDefault="001255BF" w:rsidP="001255BF">
      <w:pPr>
        <w:keepLines/>
        <w:widowControl w:val="0"/>
        <w:spacing w:after="120" w:line="240" w:lineRule="auto"/>
        <w:jc w:val="center"/>
        <w:rPr>
          <w:rFonts w:ascii="Verdana" w:hAnsi="Verdana"/>
          <w:sz w:val="20"/>
          <w:szCs w:val="20"/>
          <w:lang w:val="sl-SI"/>
        </w:rPr>
      </w:pPr>
      <w:r w:rsidRPr="00BE67DC">
        <w:rPr>
          <w:rFonts w:ascii="Verdana" w:hAnsi="Verdana"/>
          <w:sz w:val="20"/>
          <w:szCs w:val="20"/>
          <w:lang w:val="sl-SI"/>
        </w:rPr>
        <w:t>VARSTVO PODATKOV</w:t>
      </w:r>
    </w:p>
    <w:p w14:paraId="08271E4F" w14:textId="77777777" w:rsidR="001255BF" w:rsidRPr="00BE67DC" w:rsidRDefault="001255BF" w:rsidP="001255BF">
      <w:pPr>
        <w:pStyle w:val="Odstavekseznama"/>
        <w:keepLines/>
        <w:widowControl w:val="0"/>
        <w:numPr>
          <w:ilvl w:val="0"/>
          <w:numId w:val="20"/>
        </w:numPr>
        <w:spacing w:after="120" w:line="240" w:lineRule="auto"/>
        <w:ind w:left="851" w:hanging="425"/>
        <w:jc w:val="both"/>
        <w:rPr>
          <w:rFonts w:ascii="Verdana" w:hAnsi="Verdana"/>
          <w:sz w:val="20"/>
          <w:szCs w:val="20"/>
          <w:lang w:val="sl-SI"/>
        </w:rPr>
      </w:pPr>
      <w:r w:rsidRPr="00BE67DC">
        <w:rPr>
          <w:rFonts w:ascii="Verdana" w:hAnsi="Verdana"/>
          <w:sz w:val="20"/>
          <w:szCs w:val="20"/>
          <w:lang w:val="sl-SI"/>
        </w:rPr>
        <w:t>Pogodbeni stranki se zavežeta uporabljati in varovati vse pri izvajanju te pogodbe pridobljene osebne in/ali občutljive osebne podatke v skladu z veljavnimi predpisi o varovanju osebnih in/al</w:t>
      </w:r>
      <w:r>
        <w:rPr>
          <w:rFonts w:ascii="Verdana" w:hAnsi="Verdana"/>
          <w:sz w:val="20"/>
          <w:szCs w:val="20"/>
          <w:lang w:val="sl-SI"/>
        </w:rPr>
        <w:t>i občutljivih osebnih podatkov.</w:t>
      </w:r>
    </w:p>
    <w:p w14:paraId="5FC25FD7" w14:textId="77777777" w:rsidR="001255BF" w:rsidRPr="00BE67DC" w:rsidRDefault="001255BF" w:rsidP="001255BF">
      <w:pPr>
        <w:keepLines/>
        <w:widowControl w:val="0"/>
        <w:spacing w:after="120" w:line="240" w:lineRule="auto"/>
        <w:ind w:left="851" w:hanging="425"/>
        <w:jc w:val="both"/>
        <w:rPr>
          <w:rFonts w:ascii="Verdana" w:hAnsi="Verdana"/>
          <w:sz w:val="20"/>
          <w:szCs w:val="20"/>
          <w:lang w:val="sl-SI"/>
        </w:rPr>
      </w:pPr>
    </w:p>
    <w:p w14:paraId="3EE39C37" w14:textId="77777777" w:rsidR="001255BF" w:rsidRPr="00BE67DC" w:rsidRDefault="001255BF" w:rsidP="001255BF">
      <w:pPr>
        <w:pStyle w:val="Odstavekseznama"/>
        <w:keepLines/>
        <w:widowControl w:val="0"/>
        <w:numPr>
          <w:ilvl w:val="0"/>
          <w:numId w:val="20"/>
        </w:numPr>
        <w:spacing w:after="120" w:line="240" w:lineRule="auto"/>
        <w:ind w:left="851" w:hanging="425"/>
        <w:jc w:val="both"/>
        <w:rPr>
          <w:rFonts w:ascii="Verdana" w:hAnsi="Verdana"/>
          <w:sz w:val="20"/>
          <w:szCs w:val="20"/>
          <w:lang w:val="sl-SI"/>
        </w:rPr>
      </w:pPr>
      <w:r w:rsidRPr="001255BF">
        <w:rPr>
          <w:rFonts w:ascii="Verdana" w:hAnsi="Verdana"/>
          <w:sz w:val="20"/>
          <w:szCs w:val="20"/>
          <w:lang w:val="sl-SI"/>
        </w:rPr>
        <w:t xml:space="preserve">Stranka okvirnega sporazuma se zaveže izvajati in zagotavljati varovanje osebnih podatkov in/ali občutljivih osebnih podatkov, pridobljenih v okviru te pogodbe, najmanj na enak način, s postopki in ukrepi, kot jih izvaja in zagotavlja naročnik in s podpisom te pogodbe potrjuje seznanjenost z njimi. Stranka okvirnega sporazuma </w:t>
      </w:r>
      <w:r w:rsidRPr="00BE67DC">
        <w:rPr>
          <w:rFonts w:ascii="Verdana" w:hAnsi="Verdana"/>
          <w:sz w:val="20"/>
          <w:szCs w:val="20"/>
          <w:lang w:val="sl-SI"/>
        </w:rPr>
        <w:t>se s podpisom te pogodbe zavezuje, da bo seznanil vse zaposlene, vključene v izvajanje te pogodbe, z načini, postopki in ukrepi naročnika za varovanje osebnih in/ali občutljivih osebnih podatkov.</w:t>
      </w:r>
    </w:p>
    <w:p w14:paraId="3CECAD0B" w14:textId="77777777" w:rsidR="001255BF" w:rsidRPr="00BE67DC" w:rsidRDefault="001255BF" w:rsidP="001255BF">
      <w:pPr>
        <w:keepLines/>
        <w:widowControl w:val="0"/>
        <w:spacing w:after="120" w:line="240" w:lineRule="auto"/>
        <w:ind w:left="851" w:hanging="425"/>
        <w:jc w:val="both"/>
        <w:rPr>
          <w:rFonts w:ascii="Verdana" w:hAnsi="Verdana"/>
          <w:sz w:val="20"/>
          <w:szCs w:val="20"/>
          <w:lang w:val="sl-SI"/>
        </w:rPr>
      </w:pPr>
    </w:p>
    <w:p w14:paraId="5EB74846" w14:textId="77777777" w:rsidR="001255BF" w:rsidRPr="00BE67DC" w:rsidRDefault="001255BF" w:rsidP="001255BF">
      <w:pPr>
        <w:pStyle w:val="Odstavekseznama"/>
        <w:keepLines/>
        <w:widowControl w:val="0"/>
        <w:numPr>
          <w:ilvl w:val="0"/>
          <w:numId w:val="20"/>
        </w:numPr>
        <w:spacing w:after="120" w:line="240" w:lineRule="auto"/>
        <w:ind w:left="851" w:hanging="425"/>
        <w:jc w:val="both"/>
        <w:rPr>
          <w:rFonts w:ascii="Verdana" w:hAnsi="Verdana"/>
          <w:sz w:val="20"/>
          <w:szCs w:val="20"/>
          <w:lang w:val="sl-SI"/>
        </w:rPr>
      </w:pPr>
      <w:r w:rsidRPr="00BE67DC">
        <w:rPr>
          <w:rFonts w:ascii="Verdana" w:hAnsi="Verdana"/>
          <w:sz w:val="20"/>
          <w:szCs w:val="20"/>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784FCB89"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284030A5"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343492A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5FEA0E97"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70CD1247" w14:textId="77777777" w:rsidR="001255BF" w:rsidRPr="00BE67DC" w:rsidRDefault="001255BF" w:rsidP="0042004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0643236F" w14:textId="77777777" w:rsidR="001255BF" w:rsidRPr="00BE67DC" w:rsidRDefault="001255BF" w:rsidP="00420042">
      <w:pPr>
        <w:keepLines/>
        <w:widowControl w:val="0"/>
        <w:numPr>
          <w:ilvl w:val="3"/>
          <w:numId w:val="15"/>
        </w:numPr>
        <w:spacing w:after="120" w:line="240" w:lineRule="auto"/>
        <w:jc w:val="both"/>
        <w:rPr>
          <w:rFonts w:ascii="Verdana" w:hAnsi="Verdana"/>
          <w:sz w:val="20"/>
          <w:szCs w:val="20"/>
          <w:lang w:val="sl-SI"/>
        </w:rPr>
      </w:pPr>
      <w:r w:rsidRPr="00BE67DC">
        <w:rPr>
          <w:rFonts w:ascii="Verdana" w:hAnsi="Verdana"/>
          <w:sz w:val="20"/>
          <w:szCs w:val="20"/>
          <w:lang w:val="sl-SI"/>
        </w:rPr>
        <w:t>pridobitev posla ali</w:t>
      </w:r>
    </w:p>
    <w:p w14:paraId="58B3138B" w14:textId="77777777" w:rsidR="001255BF" w:rsidRPr="00BE67DC" w:rsidRDefault="001255BF" w:rsidP="00420042">
      <w:pPr>
        <w:keepLines/>
        <w:widowControl w:val="0"/>
        <w:numPr>
          <w:ilvl w:val="3"/>
          <w:numId w:val="15"/>
        </w:numPr>
        <w:spacing w:after="120" w:line="240" w:lineRule="auto"/>
        <w:jc w:val="both"/>
        <w:rPr>
          <w:rFonts w:ascii="Verdana" w:hAnsi="Verdana"/>
          <w:sz w:val="20"/>
          <w:szCs w:val="20"/>
          <w:lang w:val="sl-SI"/>
        </w:rPr>
      </w:pPr>
      <w:r w:rsidRPr="00BE67DC">
        <w:rPr>
          <w:rFonts w:ascii="Verdana" w:hAnsi="Verdana"/>
          <w:sz w:val="20"/>
          <w:szCs w:val="20"/>
          <w:lang w:val="sl-SI"/>
        </w:rPr>
        <w:t>za sklenitev posla pod ugodnejšimi pogoji ali</w:t>
      </w:r>
    </w:p>
    <w:p w14:paraId="69019A81" w14:textId="77777777" w:rsidR="001255BF" w:rsidRPr="00BE67DC" w:rsidRDefault="001255BF" w:rsidP="00420042">
      <w:pPr>
        <w:keepLines/>
        <w:widowControl w:val="0"/>
        <w:numPr>
          <w:ilvl w:val="3"/>
          <w:numId w:val="15"/>
        </w:numPr>
        <w:spacing w:after="120" w:line="240" w:lineRule="auto"/>
        <w:jc w:val="both"/>
        <w:rPr>
          <w:rFonts w:ascii="Verdana" w:hAnsi="Verdana"/>
          <w:sz w:val="20"/>
          <w:szCs w:val="20"/>
          <w:lang w:val="sl-SI"/>
        </w:rPr>
      </w:pPr>
      <w:r w:rsidRPr="00BE67DC">
        <w:rPr>
          <w:rFonts w:ascii="Verdana" w:hAnsi="Verdana"/>
          <w:sz w:val="20"/>
          <w:szCs w:val="20"/>
          <w:lang w:val="sl-SI"/>
        </w:rPr>
        <w:t>za opustitev dolžnega nadzora nad izvajanjem pogodbenih obveznosti ali</w:t>
      </w:r>
    </w:p>
    <w:p w14:paraId="7D912CFD" w14:textId="77777777" w:rsidR="001255BF" w:rsidRPr="00BE67DC" w:rsidRDefault="001255BF" w:rsidP="00420042">
      <w:pPr>
        <w:keepLines/>
        <w:widowControl w:val="0"/>
        <w:numPr>
          <w:ilvl w:val="3"/>
          <w:numId w:val="15"/>
        </w:numPr>
        <w:spacing w:after="120" w:line="240" w:lineRule="auto"/>
        <w:jc w:val="both"/>
        <w:rPr>
          <w:rFonts w:ascii="Verdana" w:hAnsi="Verdana"/>
          <w:sz w:val="20"/>
          <w:szCs w:val="20"/>
          <w:lang w:val="sl-SI"/>
        </w:rPr>
      </w:pPr>
      <w:r w:rsidRPr="00BE67DC">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577D5DA" w14:textId="77777777" w:rsidR="001255BF" w:rsidRPr="00BE67DC" w:rsidRDefault="001255BF" w:rsidP="0042004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Ta okvirni sporazum je sklenjen pod razveznim pogojem, ki se uresniči v primeru izpolnitve ene od naslednjih okoliščin:</w:t>
      </w:r>
    </w:p>
    <w:p w14:paraId="2153F446" w14:textId="77777777" w:rsidR="001255BF" w:rsidRPr="00BE67DC" w:rsidRDefault="001255BF" w:rsidP="0042004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lastRenderedPageBreak/>
        <w:t>- če bo naročnik seznanjen, da je sodišče s pravnomočno odločitvijo ugotovilo kršitev obveznosti delovne, okoljske ali socialne zakonodaje s strani stranke okvirnega sporazuma ali podizvajalca ali</w:t>
      </w:r>
    </w:p>
    <w:p w14:paraId="2CCEE05F" w14:textId="77777777" w:rsidR="001255BF" w:rsidRPr="00BE67DC" w:rsidRDefault="001255BF" w:rsidP="0042004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 če bo naročnik seznanjen, da je pristojni državni organ pri stranki okvirnega sporazuma ali podizvajalcu v času izvajanja pogodbe ugotovil najmanj dve kršitvi v zvezi s:</w:t>
      </w:r>
    </w:p>
    <w:p w14:paraId="1782662B" w14:textId="77777777" w:rsidR="001255BF" w:rsidRPr="00BE67DC" w:rsidRDefault="001255BF" w:rsidP="0042004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o plačilom za delo,</w:t>
      </w:r>
    </w:p>
    <w:p w14:paraId="0096484E" w14:textId="77777777" w:rsidR="001255BF" w:rsidRPr="00BE67DC" w:rsidRDefault="001255BF" w:rsidP="0042004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o delovnim časom,</w:t>
      </w:r>
    </w:p>
    <w:p w14:paraId="20609328" w14:textId="77777777" w:rsidR="001255BF" w:rsidRPr="00BE67DC" w:rsidRDefault="001255BF" w:rsidP="0042004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o počitki,</w:t>
      </w:r>
    </w:p>
    <w:p w14:paraId="33FA2F90" w14:textId="77777777" w:rsidR="001255BF" w:rsidRPr="00BE67DC" w:rsidRDefault="001255BF" w:rsidP="0042004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 opravljanjem dela na podlagi pogodb civilnega prava kljub obstoju elementov delovnega razmerja ali v zvezi z zaposlovanjem na črno</w:t>
      </w:r>
    </w:p>
    <w:p w14:paraId="1FFF77FA" w14:textId="77777777" w:rsidR="001255BF" w:rsidRPr="00BE67DC" w:rsidRDefault="001255BF" w:rsidP="0042004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stranka okvirnega sporazuma nastopa s podizvajalcem pa tudi, če zaradi ugotovljene kršitve pri podizvajalcu izvajalec ne nadomesti ali zamenja tega podizvajalca, na način določen v skladu s 94. členom ZJN-3 in določili te pogodbe v roku 30 dni od seznanitve s kršitvijo.</w:t>
      </w:r>
    </w:p>
    <w:p w14:paraId="26AA66AF" w14:textId="77777777" w:rsidR="001255BF" w:rsidRPr="00BE67DC" w:rsidRDefault="001255BF" w:rsidP="0042004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stranko okvirnega sporazuma..</w:t>
      </w:r>
    </w:p>
    <w:p w14:paraId="723213E3" w14:textId="77777777" w:rsidR="001255BF" w:rsidRPr="00BE67DC" w:rsidRDefault="001255BF" w:rsidP="0042004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0631D887" w14:textId="77777777" w:rsidR="001255BF" w:rsidRPr="00BE67DC" w:rsidRDefault="001255BF" w:rsidP="0042004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414C61E0" w14:textId="77777777" w:rsidR="001255BF" w:rsidRPr="00BE67DC" w:rsidRDefault="001255BF" w:rsidP="0042004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2A539602" w14:textId="77777777" w:rsidR="001255BF" w:rsidRPr="00BE67DC" w:rsidRDefault="001255BF" w:rsidP="0042004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63AE9714" w14:textId="77777777" w:rsidR="001255BF" w:rsidRPr="00BE67DC" w:rsidRDefault="001255BF" w:rsidP="0042004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3BE6B7A0" w14:textId="77777777" w:rsidR="001255BF" w:rsidRPr="00BE67DC" w:rsidRDefault="001255BF" w:rsidP="001255BF">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 xml:space="preserve">Okvirni sporazum je sestavljen v </w:t>
      </w:r>
      <w:r>
        <w:rPr>
          <w:rFonts w:ascii="Verdana" w:hAnsi="Verdana"/>
          <w:sz w:val="20"/>
          <w:szCs w:val="20"/>
          <w:lang w:val="sl-SI"/>
        </w:rPr>
        <w:t xml:space="preserve">dveh </w:t>
      </w:r>
      <w:r w:rsidRPr="00BE67DC">
        <w:rPr>
          <w:rFonts w:ascii="Verdana" w:hAnsi="Verdana"/>
          <w:sz w:val="20"/>
          <w:szCs w:val="20"/>
          <w:lang w:val="sl-SI"/>
        </w:rPr>
        <w:t xml:space="preserve"> izvodih, od katerih prejme naročnik dva izvoda, stranka okvirnega sporazuma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14:paraId="10380397"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A00472" w14:paraId="624B23DE"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Default="007E7421">
            <w:pPr>
              <w:keepLines/>
              <w:widowControl w:val="0"/>
              <w:spacing w:after="0" w:line="240" w:lineRule="auto"/>
              <w:jc w:val="both"/>
            </w:pPr>
            <w:r>
              <w:fldChar w:fldCharType="begin">
                <w:ffData>
                  <w:name w:val="Besedilo20"/>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2" w:name="Besedilo20"/>
            <w:r>
              <w:rPr>
                <w:rFonts w:ascii="Verdana" w:hAnsi="Verdana"/>
                <w:sz w:val="20"/>
                <w:szCs w:val="20"/>
                <w:lang w:val="sl-SI"/>
              </w:rPr>
              <w:t>     </w:t>
            </w:r>
            <w:r>
              <w:rPr>
                <w:rFonts w:ascii="Verdana" w:hAnsi="Verdana"/>
                <w:sz w:val="20"/>
                <w:szCs w:val="20"/>
              </w:rPr>
              <w:fldChar w:fldCharType="end"/>
            </w:r>
            <w:bookmarkEnd w:id="12"/>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Default="007E7421">
            <w:pPr>
              <w:keepLines/>
              <w:widowControl w:val="0"/>
              <w:spacing w:after="0" w:line="240" w:lineRule="auto"/>
              <w:jc w:val="both"/>
            </w:pPr>
            <w:r>
              <w:fldChar w:fldCharType="begin">
                <w:ffData>
                  <w:name w:val="Besedilo2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3" w:name="Besedilo21"/>
            <w:r>
              <w:rPr>
                <w:rFonts w:ascii="Verdana" w:hAnsi="Verdana"/>
                <w:sz w:val="20"/>
                <w:szCs w:val="20"/>
                <w:lang w:val="sl-SI"/>
              </w:rPr>
              <w:t>     </w:t>
            </w:r>
            <w:r>
              <w:rPr>
                <w:rFonts w:ascii="Verdana" w:hAnsi="Verdana"/>
                <w:sz w:val="20"/>
                <w:szCs w:val="20"/>
              </w:rPr>
              <w:fldChar w:fldCharType="end"/>
            </w:r>
            <w:bookmarkEnd w:id="13"/>
          </w:p>
        </w:tc>
      </w:tr>
      <w:tr w:rsidR="00A00472" w14:paraId="16C2473B" w14:textId="77777777" w:rsidTr="001255BF">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A00472" w14:paraId="6A35E532"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1255BF" w:rsidRPr="00BE67DC" w14:paraId="361977C5"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443F67"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lastRenderedPageBreak/>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16056" w14:textId="77777777" w:rsidR="001255BF" w:rsidRPr="00BE67DC" w:rsidRDefault="001255BF" w:rsidP="00420042">
            <w:pPr>
              <w:keepLines/>
              <w:widowControl w:val="0"/>
              <w:numPr>
                <w:ilvl w:val="0"/>
                <w:numId w:val="3"/>
              </w:numPr>
              <w:spacing w:after="0" w:line="240" w:lineRule="auto"/>
              <w:jc w:val="both"/>
              <w:rPr>
                <w:rFonts w:ascii="Verdana" w:hAnsi="Verdana"/>
                <w:sz w:val="20"/>
                <w:szCs w:val="20"/>
                <w:lang w:val="sl-SI"/>
              </w:rPr>
            </w:pPr>
            <w:r w:rsidRPr="00BE67DC">
              <w:rPr>
                <w:rFonts w:ascii="Verdana" w:hAnsi="Verdana"/>
                <w:sz w:val="20"/>
                <w:szCs w:val="20"/>
                <w:lang w:val="sl-SI"/>
              </w:rPr>
              <w:t>Z dnem unovčenja finančnega zavarovanja.</w:t>
            </w:r>
          </w:p>
        </w:tc>
      </w:tr>
      <w:tr w:rsidR="001255BF" w:rsidRPr="00BE67DC" w14:paraId="7140B008"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1480B5"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t>Neaktivnosti stranke okvirnega sporazuma ob posameznih povpraševanjih (če se stranka okvirnega sporazuma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9A65D0" w14:textId="77777777" w:rsidR="001255BF" w:rsidRPr="00BE67DC" w:rsidRDefault="001255BF" w:rsidP="00420042">
            <w:pPr>
              <w:keepLines/>
              <w:widowControl w:val="0"/>
              <w:spacing w:after="0" w:line="240" w:lineRule="auto"/>
              <w:jc w:val="both"/>
              <w:rPr>
                <w:rFonts w:ascii="Verdana" w:hAnsi="Verdana"/>
                <w:sz w:val="20"/>
                <w:szCs w:val="20"/>
                <w:lang w:val="sl-SI"/>
              </w:rPr>
            </w:pPr>
            <w:r w:rsidRPr="00BE67DC">
              <w:rPr>
                <w:rFonts w:ascii="Verdana" w:hAnsi="Verdana"/>
                <w:sz w:val="20"/>
                <w:szCs w:val="20"/>
                <w:lang w:val="sl-SI"/>
              </w:rPr>
              <w:t>Ad 2, 3, 4, 5, 6, 7, 8, 9 in 10) Z dnem, ko stranka okvirnega sporazuma prejme obvestilo o odpovedi okvirnega sporazuma.</w:t>
            </w:r>
          </w:p>
        </w:tc>
      </w:tr>
      <w:tr w:rsidR="001255BF" w:rsidRPr="00BE67DC" w14:paraId="2D828240"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AE0A15"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t>Neutemeljena zavrnitev naročila s strani stranke okvirnega sporazuma,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C5A61E" w14:textId="77777777" w:rsidR="001255BF" w:rsidRPr="00BE67DC" w:rsidRDefault="001255BF" w:rsidP="00420042">
            <w:pPr>
              <w:keepLines/>
              <w:widowControl w:val="0"/>
              <w:numPr>
                <w:ilvl w:val="0"/>
                <w:numId w:val="5"/>
              </w:numPr>
              <w:spacing w:after="0" w:line="240" w:lineRule="auto"/>
              <w:jc w:val="both"/>
              <w:rPr>
                <w:rFonts w:ascii="Verdana" w:hAnsi="Verdana"/>
                <w:sz w:val="20"/>
                <w:szCs w:val="20"/>
                <w:lang w:val="sl-SI"/>
              </w:rPr>
            </w:pPr>
          </w:p>
        </w:tc>
      </w:tr>
      <w:tr w:rsidR="001255BF" w:rsidRPr="00BE67DC" w14:paraId="4F98928C"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CB9151"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t>Zamuda stranke okvirnega sporazuma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928F84" w14:textId="77777777" w:rsidR="001255BF" w:rsidRPr="00BE67DC" w:rsidRDefault="001255BF" w:rsidP="00420042">
            <w:pPr>
              <w:keepLines/>
              <w:widowControl w:val="0"/>
              <w:numPr>
                <w:ilvl w:val="0"/>
                <w:numId w:val="5"/>
              </w:numPr>
              <w:spacing w:after="0" w:line="240" w:lineRule="auto"/>
              <w:jc w:val="both"/>
              <w:rPr>
                <w:rFonts w:ascii="Verdana" w:hAnsi="Verdana"/>
                <w:sz w:val="20"/>
                <w:szCs w:val="20"/>
                <w:lang w:val="sl-SI"/>
              </w:rPr>
            </w:pPr>
          </w:p>
        </w:tc>
      </w:tr>
      <w:tr w:rsidR="001255BF" w:rsidRPr="00BE67DC" w14:paraId="1B3751EB"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3ADC4D"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t>Če stranka okvirnega sporazuma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24ED7" w14:textId="77777777" w:rsidR="001255BF" w:rsidRPr="00BE67DC" w:rsidRDefault="001255BF" w:rsidP="00420042">
            <w:pPr>
              <w:keepLines/>
              <w:widowControl w:val="0"/>
              <w:numPr>
                <w:ilvl w:val="0"/>
                <w:numId w:val="5"/>
              </w:numPr>
              <w:spacing w:after="0" w:line="240" w:lineRule="auto"/>
              <w:jc w:val="both"/>
              <w:rPr>
                <w:rFonts w:ascii="Verdana" w:hAnsi="Verdana"/>
                <w:sz w:val="20"/>
                <w:szCs w:val="20"/>
                <w:lang w:val="sl-SI"/>
              </w:rPr>
            </w:pPr>
          </w:p>
        </w:tc>
      </w:tr>
      <w:tr w:rsidR="001255BF" w:rsidRPr="00BE67DC" w14:paraId="624937B6"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E669C"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t>Če stranka okvirnega sporazuma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C33807" w14:textId="77777777" w:rsidR="001255BF" w:rsidRPr="00BE67DC" w:rsidRDefault="001255BF" w:rsidP="00420042">
            <w:pPr>
              <w:keepLines/>
              <w:widowControl w:val="0"/>
              <w:numPr>
                <w:ilvl w:val="0"/>
                <w:numId w:val="5"/>
              </w:numPr>
              <w:spacing w:after="0" w:line="240" w:lineRule="auto"/>
              <w:jc w:val="both"/>
              <w:rPr>
                <w:rFonts w:ascii="Verdana" w:hAnsi="Verdana"/>
                <w:sz w:val="20"/>
                <w:szCs w:val="20"/>
                <w:lang w:val="sl-SI"/>
              </w:rPr>
            </w:pPr>
          </w:p>
        </w:tc>
      </w:tr>
      <w:tr w:rsidR="001255BF" w:rsidRPr="00BE67DC" w14:paraId="57962178"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EB32C9"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8118D" w14:textId="77777777" w:rsidR="001255BF" w:rsidRPr="00BE67DC" w:rsidRDefault="001255BF" w:rsidP="00420042">
            <w:pPr>
              <w:keepLines/>
              <w:widowControl w:val="0"/>
              <w:numPr>
                <w:ilvl w:val="0"/>
                <w:numId w:val="4"/>
              </w:numPr>
              <w:spacing w:after="0" w:line="240" w:lineRule="auto"/>
              <w:jc w:val="both"/>
              <w:rPr>
                <w:rFonts w:ascii="Verdana" w:hAnsi="Verdana"/>
                <w:sz w:val="20"/>
                <w:szCs w:val="20"/>
                <w:lang w:val="sl-SI"/>
              </w:rPr>
            </w:pPr>
          </w:p>
        </w:tc>
      </w:tr>
      <w:tr w:rsidR="001255BF" w:rsidRPr="00BE67DC" w14:paraId="7E5CF211"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8ECADE"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t>Če je naročnik seznanjen, da je pristojni državni organ ali sodišče s pravnomočno odločitvijo ugotovilo kršitev delovne, okoljske ali socialne zakonodaje s stranke okvirnega sporazuma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096B0F" w14:textId="77777777" w:rsidR="001255BF" w:rsidRPr="00BE67DC" w:rsidRDefault="001255BF" w:rsidP="00420042">
            <w:pPr>
              <w:keepLines/>
              <w:widowControl w:val="0"/>
              <w:numPr>
                <w:ilvl w:val="0"/>
                <w:numId w:val="4"/>
              </w:numPr>
              <w:spacing w:after="0" w:line="240" w:lineRule="auto"/>
              <w:jc w:val="both"/>
              <w:rPr>
                <w:rFonts w:ascii="Verdana" w:hAnsi="Verdana"/>
                <w:sz w:val="20"/>
                <w:szCs w:val="20"/>
                <w:lang w:val="sl-SI"/>
              </w:rPr>
            </w:pPr>
          </w:p>
        </w:tc>
      </w:tr>
      <w:tr w:rsidR="001255BF" w:rsidRPr="00BE67DC" w14:paraId="7B3AC415"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BF6B4A"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83CC21" w14:textId="77777777" w:rsidR="001255BF" w:rsidRPr="00BE67DC" w:rsidRDefault="001255BF" w:rsidP="00420042">
            <w:pPr>
              <w:keepLines/>
              <w:widowControl w:val="0"/>
              <w:numPr>
                <w:ilvl w:val="0"/>
                <w:numId w:val="4"/>
              </w:numPr>
              <w:spacing w:after="0" w:line="240" w:lineRule="auto"/>
              <w:jc w:val="both"/>
              <w:rPr>
                <w:rFonts w:ascii="Verdana" w:hAnsi="Verdana"/>
                <w:sz w:val="20"/>
                <w:szCs w:val="20"/>
                <w:lang w:val="sl-SI"/>
              </w:rPr>
            </w:pPr>
          </w:p>
        </w:tc>
      </w:tr>
      <w:tr w:rsidR="001255BF" w:rsidRPr="00BE67DC" w14:paraId="21FED1E5"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815F61" w14:textId="77777777" w:rsidR="001255BF" w:rsidRPr="00BE67DC" w:rsidRDefault="001255BF" w:rsidP="00420042">
            <w:pPr>
              <w:keepLines/>
              <w:widowControl w:val="0"/>
              <w:numPr>
                <w:ilvl w:val="0"/>
                <w:numId w:val="2"/>
              </w:numPr>
              <w:spacing w:after="0" w:line="240" w:lineRule="auto"/>
              <w:jc w:val="both"/>
              <w:rPr>
                <w:rFonts w:ascii="Verdana" w:hAnsi="Verdana"/>
                <w:sz w:val="20"/>
                <w:szCs w:val="20"/>
                <w:lang w:val="sl-SI"/>
              </w:rPr>
            </w:pPr>
            <w:r w:rsidRPr="00BE67DC">
              <w:rPr>
                <w:rFonts w:ascii="Verdana" w:hAnsi="Verdana"/>
                <w:sz w:val="20"/>
                <w:szCs w:val="20"/>
                <w:lang w:val="sl-SI"/>
              </w:rPr>
              <w:t>V primeru, da stranka okvirnega sporazuma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34C88E" w14:textId="77777777" w:rsidR="001255BF" w:rsidRPr="00BE67DC" w:rsidRDefault="001255BF" w:rsidP="00420042">
            <w:pPr>
              <w:keepLines/>
              <w:widowControl w:val="0"/>
              <w:numPr>
                <w:ilvl w:val="0"/>
                <w:numId w:val="4"/>
              </w:numPr>
              <w:spacing w:after="0" w:line="240" w:lineRule="auto"/>
              <w:jc w:val="both"/>
              <w:rPr>
                <w:rFonts w:ascii="Verdana" w:hAnsi="Verdana"/>
                <w:sz w:val="20"/>
                <w:szCs w:val="20"/>
                <w:lang w:val="sl-SI"/>
              </w:rPr>
            </w:pPr>
          </w:p>
        </w:tc>
      </w:tr>
      <w:tr w:rsidR="001255BF" w:rsidRPr="00BE67DC" w14:paraId="230AB9A5"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C6FDA8" w14:textId="77777777" w:rsidR="001255BF" w:rsidRPr="00BE67DC" w:rsidRDefault="001255BF" w:rsidP="00420042">
            <w:pPr>
              <w:keepLines/>
              <w:widowControl w:val="0"/>
              <w:numPr>
                <w:ilvl w:val="0"/>
                <w:numId w:val="2"/>
              </w:numPr>
              <w:spacing w:after="0" w:line="240" w:lineRule="auto"/>
              <w:ind w:left="364" w:hanging="364"/>
              <w:jc w:val="both"/>
              <w:rPr>
                <w:rFonts w:ascii="Verdana" w:hAnsi="Verdana"/>
                <w:sz w:val="20"/>
                <w:szCs w:val="20"/>
                <w:lang w:val="sl-SI"/>
              </w:rPr>
            </w:pPr>
            <w:r w:rsidRPr="00BE67DC">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DEA1A" w14:textId="77777777" w:rsidR="001255BF" w:rsidRPr="00BE67DC" w:rsidRDefault="001255BF" w:rsidP="00420042">
            <w:pPr>
              <w:keepLines/>
              <w:widowControl w:val="0"/>
              <w:spacing w:after="0" w:line="240" w:lineRule="auto"/>
              <w:jc w:val="both"/>
              <w:rPr>
                <w:rFonts w:ascii="Verdana" w:hAnsi="Verdana"/>
                <w:sz w:val="20"/>
                <w:szCs w:val="20"/>
                <w:lang w:val="sl-SI"/>
              </w:rPr>
            </w:pPr>
            <w:r w:rsidRPr="00BE67DC">
              <w:rPr>
                <w:rFonts w:ascii="Verdana" w:hAnsi="Verdana"/>
                <w:sz w:val="20"/>
                <w:szCs w:val="20"/>
                <w:lang w:val="sl-SI"/>
              </w:rPr>
              <w:t>12.Z dnem pravnomočnosti novega javnega naročila.</w:t>
            </w:r>
          </w:p>
        </w:tc>
      </w:tr>
      <w:tr w:rsidR="001255BF" w:rsidRPr="00BE67DC" w14:paraId="5727156B" w14:textId="77777777" w:rsidTr="001255BF">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80AC61" w14:textId="77777777" w:rsidR="001255BF" w:rsidRPr="00BE67DC" w:rsidRDefault="001255BF" w:rsidP="00420042">
            <w:pPr>
              <w:keepLines/>
              <w:widowControl w:val="0"/>
              <w:numPr>
                <w:ilvl w:val="0"/>
                <w:numId w:val="2"/>
              </w:numPr>
              <w:spacing w:after="0" w:line="240" w:lineRule="auto"/>
              <w:ind w:left="364" w:hanging="364"/>
              <w:jc w:val="both"/>
              <w:rPr>
                <w:rFonts w:ascii="Verdana" w:hAnsi="Verdana"/>
                <w:sz w:val="20"/>
                <w:szCs w:val="20"/>
                <w:lang w:val="sl-SI"/>
              </w:rPr>
            </w:pPr>
            <w:r w:rsidRPr="00BE67DC">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620357" w14:textId="77777777" w:rsidR="001255BF" w:rsidRPr="00BE67DC" w:rsidRDefault="001255BF" w:rsidP="00420042">
            <w:pPr>
              <w:keepLines/>
              <w:widowControl w:val="0"/>
              <w:spacing w:after="0" w:line="240" w:lineRule="auto"/>
              <w:jc w:val="both"/>
              <w:rPr>
                <w:rFonts w:ascii="Verdana" w:hAnsi="Verdana"/>
                <w:sz w:val="20"/>
                <w:szCs w:val="20"/>
                <w:lang w:val="sl-SI"/>
              </w:rPr>
            </w:pPr>
            <w:r w:rsidRPr="00BE67DC">
              <w:rPr>
                <w:rFonts w:ascii="Verdana" w:hAnsi="Verdana"/>
                <w:sz w:val="20"/>
                <w:szCs w:val="20"/>
                <w:lang w:val="sl-SI"/>
              </w:rPr>
              <w:t>13.Z dnem, ko nasprotna stranka prejme obvestilo o odpovedi okvirnega sporazuma.</w:t>
            </w:r>
          </w:p>
        </w:tc>
      </w:tr>
    </w:tbl>
    <w:p w14:paraId="3BC63209" w14:textId="77777777" w:rsidR="00A00472" w:rsidRDefault="00A00472">
      <w:pPr>
        <w:keepLines/>
        <w:widowControl w:val="0"/>
        <w:spacing w:after="0" w:line="240" w:lineRule="auto"/>
        <w:rPr>
          <w:rFonts w:ascii="Verdana" w:hAnsi="Verdana"/>
          <w:sz w:val="20"/>
          <w:szCs w:val="20"/>
          <w:lang w:val="sl-SI"/>
        </w:rPr>
      </w:pPr>
    </w:p>
    <w:p w14:paraId="116D8A9B" w14:textId="77777777" w:rsidR="001255BF" w:rsidRDefault="001255BF">
      <w:pPr>
        <w:keepLines/>
        <w:widowControl w:val="0"/>
        <w:spacing w:after="0" w:line="240" w:lineRule="auto"/>
        <w:rPr>
          <w:rFonts w:ascii="Verdana" w:hAnsi="Verdana"/>
          <w:sz w:val="20"/>
          <w:szCs w:val="20"/>
          <w:lang w:val="sl-SI"/>
        </w:rPr>
      </w:pPr>
    </w:p>
    <w:p w14:paraId="326B22E4" w14:textId="77777777" w:rsidR="001255BF" w:rsidRDefault="001255BF">
      <w:pPr>
        <w:keepLines/>
        <w:widowControl w:val="0"/>
        <w:spacing w:after="0" w:line="240" w:lineRule="auto"/>
        <w:rPr>
          <w:rFonts w:ascii="Verdana" w:hAnsi="Verdana"/>
          <w:sz w:val="20"/>
          <w:szCs w:val="20"/>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Default="007E7421">
            <w:pPr>
              <w:spacing w:after="0" w:line="240" w:lineRule="auto"/>
              <w:jc w:val="center"/>
              <w:rPr>
                <w:rFonts w:ascii="Verdana" w:hAnsi="Verdana"/>
                <w:b/>
                <w:sz w:val="20"/>
                <w:szCs w:val="20"/>
                <w:lang w:val="sl-SI"/>
              </w:rPr>
            </w:pPr>
            <w:r>
              <w:rPr>
                <w:rFonts w:ascii="Verdana" w:hAnsi="Verdana"/>
                <w:b/>
                <w:sz w:val="20"/>
                <w:szCs w:val="20"/>
                <w:lang w:val="sl-SI"/>
              </w:rPr>
              <w:lastRenderedPageBreak/>
              <w:t>PRILOGE OKVIRNEGA SPORAZUMA/POGODBE</w:t>
            </w:r>
          </w:p>
        </w:tc>
      </w:tr>
      <w:tr w:rsidR="00A00472"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Default="007E7421">
            <w:pPr>
              <w:spacing w:after="0" w:line="240" w:lineRule="auto"/>
              <w:jc w:val="both"/>
            </w:pPr>
            <w:r>
              <w:rPr>
                <w:rFonts w:ascii="Verdana" w:hAnsi="Verdana"/>
                <w:sz w:val="20"/>
                <w:szCs w:val="20"/>
                <w:lang w:val="sl-SI"/>
              </w:rPr>
              <w:t xml:space="preserve">Izpis iz spletne aplikacije (seznam </w:t>
            </w:r>
            <w:r>
              <w:fldChar w:fldCharType="begin">
                <w:ffData>
                  <w:name w:val="Besedilo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4" w:name="Besedilo7"/>
            <w:r>
              <w:rPr>
                <w:rFonts w:ascii="Verdana" w:hAnsi="Verdana"/>
                <w:sz w:val="20"/>
                <w:szCs w:val="20"/>
                <w:lang w:val="sl-SI"/>
              </w:rPr>
              <w:t>     </w:t>
            </w:r>
            <w:r>
              <w:rPr>
                <w:rFonts w:ascii="Verdana" w:hAnsi="Verdana"/>
                <w:sz w:val="20"/>
                <w:szCs w:val="20"/>
              </w:rPr>
              <w:fldChar w:fldCharType="end"/>
            </w:r>
            <w:bookmarkEnd w:id="14"/>
            <w:r>
              <w:rPr>
                <w:rFonts w:ascii="Verdana" w:hAnsi="Verdana"/>
                <w:sz w:val="20"/>
                <w:szCs w:val="20"/>
                <w:lang w:val="sl-SI"/>
              </w:rPr>
              <w:t>)</w:t>
            </w:r>
          </w:p>
        </w:tc>
      </w:tr>
      <w:tr w:rsidR="00A00472"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Default="007E7421">
            <w:pPr>
              <w:spacing w:after="0" w:line="240" w:lineRule="auto"/>
              <w:jc w:val="both"/>
              <w:rPr>
                <w:rFonts w:ascii="Verdana" w:hAnsi="Verdana"/>
                <w:sz w:val="20"/>
                <w:szCs w:val="20"/>
                <w:lang w:val="sl-SI"/>
              </w:rPr>
            </w:pPr>
            <w:r>
              <w:rPr>
                <w:rFonts w:ascii="Verdana" w:hAnsi="Verdana"/>
                <w:sz w:val="20"/>
                <w:szCs w:val="20"/>
                <w:lang w:val="sl-SI"/>
              </w:rPr>
              <w:t>Finančno zavarovanje, ki ga v originalu hrani naročnik</w:t>
            </w:r>
          </w:p>
        </w:tc>
      </w:tr>
    </w:tbl>
    <w:p w14:paraId="509567E3" w14:textId="77777777" w:rsidR="00A00472" w:rsidRDefault="00A00472">
      <w:pPr>
        <w:keepLines/>
        <w:widowControl w:val="0"/>
        <w:spacing w:after="0" w:line="240" w:lineRule="auto"/>
        <w:jc w:val="both"/>
        <w:rPr>
          <w:rFonts w:ascii="Verdana" w:hAnsi="Verdana"/>
          <w:sz w:val="20"/>
          <w:szCs w:val="20"/>
          <w:lang w:val="sl-SI"/>
        </w:rPr>
      </w:pPr>
    </w:p>
    <w:p w14:paraId="0EBF3FF1" w14:textId="77777777" w:rsidR="00A00472" w:rsidRDefault="00A00472">
      <w:pPr>
        <w:keepLines/>
        <w:widowControl w:val="0"/>
        <w:spacing w:after="0" w:line="240" w:lineRule="auto"/>
        <w:jc w:val="both"/>
        <w:rPr>
          <w:rFonts w:ascii="Verdana" w:hAnsi="Verdana"/>
          <w:sz w:val="20"/>
          <w:szCs w:val="20"/>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Prodajalec/Izvajalec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Default="00A00472">
            <w:pPr>
              <w:keepLines/>
              <w:widowControl w:val="0"/>
              <w:spacing w:after="0" w:line="240" w:lineRule="auto"/>
              <w:rPr>
                <w:rFonts w:ascii="Verdana" w:hAnsi="Verdana"/>
                <w:b/>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A00472"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Default="007E7421">
            <w:pPr>
              <w:keepLines/>
              <w:widowControl w:val="0"/>
              <w:spacing w:after="0" w:line="240" w:lineRule="auto"/>
            </w:pPr>
            <w:r>
              <w:fldChar w:fldCharType="begin">
                <w:ffData>
                  <w:name w:val="Besedilo2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5" w:name="Besedilo22"/>
            <w:r>
              <w:rPr>
                <w:rFonts w:ascii="Verdana" w:hAnsi="Verdana"/>
                <w:sz w:val="20"/>
                <w:szCs w:val="20"/>
                <w:lang w:val="sl-SI"/>
              </w:rPr>
              <w:t>     </w:t>
            </w:r>
            <w:r>
              <w:rPr>
                <w:rFonts w:ascii="Verdana" w:hAnsi="Verdana"/>
                <w:sz w:val="20"/>
                <w:szCs w:val="20"/>
              </w:rPr>
              <w:fldChar w:fldCharType="end"/>
            </w:r>
            <w:bookmarkEnd w:id="1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Default="00A00472">
            <w:pPr>
              <w:keepLines/>
              <w:widowControl w:val="0"/>
              <w:spacing w:after="0" w:line="240" w:lineRule="auto"/>
              <w:rPr>
                <w:rFonts w:ascii="Verdana" w:hAnsi="Verdana"/>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3E0F2C" w:rsidRDefault="007E7421" w:rsidP="007E7421">
            <w:pPr>
              <w:keepLines/>
              <w:widowControl w:val="0"/>
              <w:spacing w:after="0" w:line="240" w:lineRule="auto"/>
              <w:rPr>
                <w:rFonts w:ascii="Verdana" w:hAnsi="Verdana"/>
                <w:sz w:val="20"/>
              </w:rPr>
            </w:pPr>
            <w:r w:rsidRPr="003E0F2C">
              <w:rPr>
                <w:rFonts w:ascii="Verdana" w:hAnsi="Verdana"/>
                <w:sz w:val="20"/>
              </w:rPr>
              <w:t>Splošna bolnišnica "dr. Franca Derganca" Nova Gorica</w:t>
            </w:r>
          </w:p>
          <w:p w14:paraId="4992AE0D" w14:textId="77777777" w:rsidR="007E7421" w:rsidRPr="003E0F2C" w:rsidRDefault="007E7421" w:rsidP="007E7421">
            <w:pPr>
              <w:keepLines/>
              <w:widowControl w:val="0"/>
              <w:spacing w:after="0" w:line="240" w:lineRule="auto"/>
              <w:rPr>
                <w:rFonts w:ascii="Verdana" w:hAnsi="Verdana"/>
                <w:sz w:val="20"/>
              </w:rPr>
            </w:pPr>
            <w:r w:rsidRPr="003E0F2C">
              <w:rPr>
                <w:rFonts w:ascii="Verdana" w:hAnsi="Verdana"/>
                <w:sz w:val="20"/>
              </w:rPr>
              <w:t>Ulica padlih borcev 13A</w:t>
            </w:r>
          </w:p>
          <w:p w14:paraId="116990EF" w14:textId="1B2C16CB" w:rsidR="00A00472" w:rsidRDefault="007E7421" w:rsidP="007E7421">
            <w:pPr>
              <w:keepLines/>
              <w:widowControl w:val="0"/>
              <w:spacing w:after="0" w:line="240" w:lineRule="auto"/>
            </w:pPr>
            <w:r w:rsidRPr="003E0F2C">
              <w:rPr>
                <w:rFonts w:ascii="Verdana" w:hAnsi="Verdana"/>
                <w:sz w:val="20"/>
              </w:rPr>
              <w:t>5290 Šempeter pri Gorici</w:t>
            </w:r>
          </w:p>
        </w:tc>
      </w:tr>
    </w:tbl>
    <w:p w14:paraId="3E5C5349" w14:textId="0D5CB5F4" w:rsidR="00A00472" w:rsidRDefault="007E7421">
      <w:pPr>
        <w:keepLines/>
        <w:widowControl w:val="0"/>
        <w:spacing w:after="0" w:line="240" w:lineRule="auto"/>
        <w:jc w:val="both"/>
      </w:pPr>
      <w:r>
        <w:rPr>
          <w:rFonts w:ascii="Verdana" w:hAnsi="Verdana"/>
          <w:sz w:val="20"/>
          <w:szCs w:val="20"/>
          <w:lang w:val="sl-SI"/>
        </w:rPr>
        <w:t xml:space="preserve">  </w:t>
      </w:r>
      <w:r>
        <w:fldChar w:fldCharType="begin">
          <w:ffData>
            <w:name w:val="Besedilo2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6" w:name="Besedilo23"/>
      <w:r>
        <w:rPr>
          <w:rFonts w:ascii="Verdana" w:hAnsi="Verdana"/>
          <w:sz w:val="20"/>
          <w:szCs w:val="20"/>
          <w:lang w:val="sl-SI"/>
        </w:rPr>
        <w:t>     </w:t>
      </w:r>
      <w:r>
        <w:rPr>
          <w:rFonts w:ascii="Verdana" w:hAnsi="Verdana"/>
          <w:sz w:val="20"/>
          <w:szCs w:val="20"/>
        </w:rPr>
        <w:fldChar w:fldCharType="end"/>
      </w:r>
      <w:bookmarkEnd w:id="16"/>
      <w:r>
        <w:rPr>
          <w:rFonts w:ascii="Verdana" w:hAnsi="Verdana"/>
          <w:sz w:val="20"/>
          <w:szCs w:val="20"/>
          <w:lang w:val="sl-SI"/>
        </w:rPr>
        <w:t xml:space="preserve">, dne </w:t>
      </w:r>
      <w:r>
        <w:fldChar w:fldCharType="begin">
          <w:ffData>
            <w:name w:val="Besedilo2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7" w:name="Besedilo24"/>
      <w:r>
        <w:rPr>
          <w:rFonts w:ascii="Verdana" w:hAnsi="Verdana"/>
          <w:sz w:val="20"/>
          <w:szCs w:val="20"/>
          <w:lang w:val="sl-SI"/>
        </w:rPr>
        <w:t>     </w:t>
      </w:r>
      <w:r>
        <w:rPr>
          <w:rFonts w:ascii="Verdana" w:hAnsi="Verdana"/>
          <w:sz w:val="20"/>
          <w:szCs w:val="20"/>
        </w:rPr>
        <w:fldChar w:fldCharType="end"/>
      </w:r>
      <w:bookmarkEnd w:id="17"/>
      <w:r>
        <w:rPr>
          <w:rFonts w:ascii="Verdana" w:hAnsi="Verdana"/>
          <w:sz w:val="20"/>
          <w:szCs w:val="20"/>
          <w:lang w:val="sl-SI"/>
        </w:rPr>
        <w:t xml:space="preserve">               </w:t>
      </w:r>
      <w:r w:rsidR="003E0F2C">
        <w:rPr>
          <w:rFonts w:ascii="Verdana" w:hAnsi="Verdana"/>
          <w:sz w:val="20"/>
          <w:szCs w:val="20"/>
          <w:lang w:val="sl-SI"/>
        </w:rPr>
        <w:t xml:space="preserve">                              </w:t>
      </w:r>
      <w:r>
        <w:rPr>
          <w:rFonts w:ascii="Verdana" w:hAnsi="Verdana"/>
          <w:sz w:val="20"/>
          <w:szCs w:val="20"/>
          <w:lang w:val="sl-SI"/>
        </w:rPr>
        <w:t xml:space="preserve"> Šempeter pri Gorici, </w:t>
      </w:r>
      <w:r>
        <w:fldChar w:fldCharType="begin">
          <w:ffData>
            <w:name w:val="Besedilo2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8" w:name="Besedilo25"/>
      <w:r>
        <w:rPr>
          <w:rFonts w:ascii="Verdana" w:hAnsi="Verdana"/>
          <w:sz w:val="20"/>
          <w:szCs w:val="20"/>
          <w:lang w:val="sl-SI"/>
        </w:rPr>
        <w:t>     </w:t>
      </w:r>
      <w:r>
        <w:rPr>
          <w:rFonts w:ascii="Verdana" w:hAnsi="Verdana"/>
          <w:sz w:val="20"/>
          <w:szCs w:val="20"/>
        </w:rPr>
        <w:fldChar w:fldCharType="end"/>
      </w:r>
      <w:bookmarkEnd w:id="18"/>
    </w:p>
    <w:p w14:paraId="76F3F6D3" w14:textId="77777777" w:rsidR="00A00472" w:rsidRDefault="00A00472">
      <w:pPr>
        <w:keepLines/>
        <w:widowControl w:val="0"/>
        <w:spacing w:after="0" w:line="240" w:lineRule="auto"/>
        <w:jc w:val="both"/>
        <w:rPr>
          <w:rFonts w:ascii="Verdana" w:hAnsi="Verdana"/>
          <w:sz w:val="20"/>
          <w:szCs w:val="20"/>
          <w:lang w:val="sl-SI"/>
        </w:rPr>
      </w:pPr>
    </w:p>
    <w:p w14:paraId="0850FEA8" w14:textId="77777777" w:rsidR="00A00472" w:rsidRDefault="00A00472">
      <w:pPr>
        <w:keepLines/>
        <w:widowControl w:val="0"/>
        <w:spacing w:after="0" w:line="240" w:lineRule="auto"/>
        <w:jc w:val="both"/>
        <w:rPr>
          <w:rFonts w:ascii="Verdana" w:hAnsi="Verdana"/>
          <w:sz w:val="20"/>
          <w:szCs w:val="20"/>
          <w:lang w:val="sl-SI"/>
        </w:rPr>
      </w:pPr>
    </w:p>
    <w:p w14:paraId="26462C34" w14:textId="77777777" w:rsidR="00A00472" w:rsidRDefault="007E7421">
      <w:pPr>
        <w:keepLines/>
        <w:widowControl w:val="0"/>
        <w:spacing w:after="0" w:line="240" w:lineRule="auto"/>
        <w:jc w:val="both"/>
      </w:pPr>
      <w:r>
        <w:rPr>
          <w:rFonts w:ascii="Verdana" w:hAnsi="Verdana"/>
          <w:sz w:val="20"/>
          <w:szCs w:val="20"/>
          <w:lang w:val="sl-SI"/>
        </w:rPr>
        <w:t xml:space="preserve">  Podpisnik:</w:t>
      </w:r>
      <w:r>
        <w:fldChar w:fldCharType="begin">
          <w:ffData>
            <w:name w:val="Besedilo2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9" w:name="Besedilo26"/>
      <w:r>
        <w:rPr>
          <w:rFonts w:ascii="Verdana" w:hAnsi="Verdana"/>
          <w:sz w:val="20"/>
          <w:szCs w:val="20"/>
          <w:lang w:val="sl-SI"/>
        </w:rPr>
        <w:t>     </w:t>
      </w:r>
      <w:r>
        <w:rPr>
          <w:rFonts w:ascii="Verdana" w:hAnsi="Verdana"/>
          <w:sz w:val="20"/>
          <w:szCs w:val="20"/>
        </w:rPr>
        <w:fldChar w:fldCharType="end"/>
      </w:r>
      <w:bookmarkEnd w:id="19"/>
      <w:r>
        <w:rPr>
          <w:rFonts w:ascii="Verdana" w:hAnsi="Verdana"/>
          <w:sz w:val="20"/>
          <w:szCs w:val="20"/>
          <w:lang w:val="sl-SI"/>
        </w:rPr>
        <w:t xml:space="preserve">                                                   Podpisnik:</w:t>
      </w:r>
    </w:p>
    <w:p w14:paraId="6D1A9111" w14:textId="24CEFDDB"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                                                      </w:t>
      </w:r>
      <w:r w:rsidR="003E0F2C">
        <w:rPr>
          <w:rFonts w:ascii="Verdana" w:hAnsi="Verdana"/>
          <w:sz w:val="20"/>
          <w:szCs w:val="20"/>
          <w:lang w:val="sl-SI"/>
        </w:rPr>
        <w:t xml:space="preserve">                      </w:t>
      </w:r>
      <w:r>
        <w:rPr>
          <w:rFonts w:ascii="Verdana" w:hAnsi="Verdana"/>
          <w:sz w:val="20"/>
          <w:szCs w:val="20"/>
          <w:lang w:val="sl-SI"/>
        </w:rPr>
        <w:t xml:space="preserve"> v.d.direktorja zavoda</w:t>
      </w:r>
    </w:p>
    <w:p w14:paraId="2F3C32A3" w14:textId="4B58ECE9" w:rsidR="00A00472" w:rsidRDefault="007E7421">
      <w:pPr>
        <w:keepLines/>
        <w:widowControl w:val="0"/>
        <w:spacing w:after="0" w:line="240" w:lineRule="auto"/>
        <w:jc w:val="both"/>
      </w:pPr>
      <w:r>
        <w:rPr>
          <w:rFonts w:ascii="Verdana" w:hAnsi="Verdana"/>
          <w:sz w:val="20"/>
          <w:szCs w:val="20"/>
          <w:lang w:val="sl-SI"/>
        </w:rPr>
        <w:t xml:space="preserve">                                                                             mag. </w:t>
      </w:r>
      <w:r w:rsidR="003E0F2C">
        <w:rPr>
          <w:rFonts w:ascii="Verdana" w:hAnsi="Verdana"/>
          <w:sz w:val="20"/>
          <w:szCs w:val="20"/>
          <w:lang w:val="sl-SI"/>
        </w:rPr>
        <w:t>Ernest Gortan</w:t>
      </w:r>
    </w:p>
    <w:sectPr w:rsidR="00A00472">
      <w:footerReference w:type="default" r:id="rId8"/>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7DEED" w14:textId="77777777" w:rsidR="00F44E4E" w:rsidRDefault="00F44E4E" w:rsidP="00F44E4E">
      <w:pPr>
        <w:spacing w:after="0" w:line="240" w:lineRule="auto"/>
      </w:pPr>
      <w:r>
        <w:separator/>
      </w:r>
    </w:p>
  </w:endnote>
  <w:endnote w:type="continuationSeparator" w:id="0">
    <w:p w14:paraId="56A070C8" w14:textId="77777777" w:rsidR="00F44E4E" w:rsidRDefault="00F44E4E" w:rsidP="00F4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65600"/>
      <w:docPartObj>
        <w:docPartGallery w:val="Page Numbers (Bottom of Page)"/>
        <w:docPartUnique/>
      </w:docPartObj>
    </w:sdtPr>
    <w:sdtContent>
      <w:p w14:paraId="2FBE5FCD" w14:textId="5B2050A3" w:rsidR="00F44E4E" w:rsidRDefault="00F44E4E">
        <w:pPr>
          <w:pStyle w:val="Noga"/>
          <w:jc w:val="center"/>
        </w:pPr>
        <w:r>
          <w:fldChar w:fldCharType="begin"/>
        </w:r>
        <w:r>
          <w:instrText>PAGE   \* MERGEFORMAT</w:instrText>
        </w:r>
        <w:r>
          <w:fldChar w:fldCharType="separate"/>
        </w:r>
        <w:r>
          <w:rPr>
            <w:lang w:val="sl-SI"/>
          </w:rPr>
          <w:t>2</w:t>
        </w:r>
        <w:r>
          <w:fldChar w:fldCharType="end"/>
        </w:r>
      </w:p>
    </w:sdtContent>
  </w:sdt>
  <w:p w14:paraId="7D6E9F21" w14:textId="77777777" w:rsidR="00F44E4E" w:rsidRDefault="00F44E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55FBD" w14:textId="77777777" w:rsidR="00F44E4E" w:rsidRDefault="00F44E4E" w:rsidP="00F44E4E">
      <w:pPr>
        <w:spacing w:after="0" w:line="240" w:lineRule="auto"/>
      </w:pPr>
      <w:r>
        <w:separator/>
      </w:r>
    </w:p>
  </w:footnote>
  <w:footnote w:type="continuationSeparator" w:id="0">
    <w:p w14:paraId="414BDF0A" w14:textId="77777777" w:rsidR="00F44E4E" w:rsidRDefault="00F44E4E" w:rsidP="00F44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54087"/>
    <w:multiLevelType w:val="hybridMultilevel"/>
    <w:tmpl w:val="F6CEE1C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E274AE8"/>
    <w:multiLevelType w:val="hybridMultilevel"/>
    <w:tmpl w:val="54A4A61A"/>
    <w:lvl w:ilvl="0" w:tplc="84EA6D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9"/>
  </w:num>
  <w:num w:numId="7">
    <w:abstractNumId w:val="18"/>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2588"/>
    <w:rsid w:val="001255BF"/>
    <w:rsid w:val="001E6B84"/>
    <w:rsid w:val="00202149"/>
    <w:rsid w:val="002D056B"/>
    <w:rsid w:val="00373498"/>
    <w:rsid w:val="0039153C"/>
    <w:rsid w:val="003E0F2C"/>
    <w:rsid w:val="003F6EA8"/>
    <w:rsid w:val="00434C12"/>
    <w:rsid w:val="005E3D40"/>
    <w:rsid w:val="00682256"/>
    <w:rsid w:val="00752AA5"/>
    <w:rsid w:val="007E7421"/>
    <w:rsid w:val="008A6AEC"/>
    <w:rsid w:val="008D619C"/>
    <w:rsid w:val="009759C5"/>
    <w:rsid w:val="00A00472"/>
    <w:rsid w:val="00A627C3"/>
    <w:rsid w:val="00B00805"/>
    <w:rsid w:val="00D4308D"/>
    <w:rsid w:val="00DB1CB8"/>
    <w:rsid w:val="00E15C56"/>
    <w:rsid w:val="00E43CA9"/>
    <w:rsid w:val="00F44E4E"/>
    <w:rsid w:val="00F65197"/>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F010A3AD-B90D-4648-9CB7-8AF2364B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semiHidden/>
    <w:rsid w:val="008A6AEC"/>
    <w:rPr>
      <w:rFonts w:ascii="Verdana" w:hAnsi="Verdana" w:cs="Arial"/>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A61F1C-6636-4B54-89EB-38D1F620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3283</Words>
  <Characters>18716</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20</cp:revision>
  <dcterms:created xsi:type="dcterms:W3CDTF">2020-05-06T10:55:00Z</dcterms:created>
  <dcterms:modified xsi:type="dcterms:W3CDTF">2020-08-12T10:44:00Z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