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D5CA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4576E1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D5CA3" w:rsidRDefault="005D28B6" w:rsidP="002A1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:rsidR="005D28B6" w:rsidRPr="002D5CA3" w:rsidRDefault="004B2C5A" w:rsidP="002A1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begin"/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separate"/>
            </w:r>
            <w:r w:rsidR="00C21DA0"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Splošna bolnišnica "dr. Franca Derganca" Nova Gorica</w: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Pr="002D5CA3" w:rsidRDefault="004B2C5A" w:rsidP="002A1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begin"/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separate"/>
            </w:r>
            <w:r w:rsidR="00C21DA0"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Ulica padlih borcev 13A</w: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D5CA3" w:rsidRDefault="001C5A88" w:rsidP="002A1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begin"/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separate"/>
            </w:r>
            <w:r w:rsidR="00C21DA0"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5290 Šempeter pri Gorici</w:t>
            </w: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4576E1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D5CA3" w:rsidRDefault="005D28B6" w:rsidP="002A12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D5CA3" w:rsidRDefault="00D16B85" w:rsidP="002A1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sl-SI"/>
              </w:rPr>
            </w:pPr>
            <w:r>
              <w:rPr>
                <w:rFonts w:ascii="Arial" w:hAnsi="Arial" w:cs="Arial"/>
                <w:sz w:val="20"/>
                <w:szCs w:val="28"/>
                <w:lang w:val="sl-SI"/>
              </w:rPr>
              <w:t>260-3</w:t>
            </w:r>
            <w:r w:rsidR="004576E1" w:rsidRPr="002D5CA3">
              <w:rPr>
                <w:rFonts w:ascii="Arial" w:hAnsi="Arial" w:cs="Arial"/>
                <w:sz w:val="20"/>
                <w:szCs w:val="28"/>
                <w:lang w:val="sl-SI"/>
              </w:rPr>
              <w:t>/2020</w:t>
            </w:r>
          </w:p>
        </w:tc>
      </w:tr>
      <w:tr w:rsidR="005D28B6" w:rsidRPr="002A12DD" w:rsidTr="004576E1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D5CA3" w:rsidRDefault="00974AA2" w:rsidP="002A12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D5CA3" w:rsidRDefault="002D5CA3" w:rsidP="002A1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8"/>
                <w:lang w:val="sl-SI"/>
              </w:rPr>
            </w:pP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separate"/>
            </w: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t>Fizično, tehnično in intervencijsko varovanje</w:t>
            </w: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  <w:r w:rsidRPr="002D5CA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za obdbobje 24 mesecev</w:t>
            </w:r>
          </w:p>
        </w:tc>
      </w:tr>
    </w:tbl>
    <w:p w:rsidR="002D5CA3" w:rsidRDefault="002D5CA3" w:rsidP="002D5CA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2D5CA3" w:rsidRDefault="002D5CA3" w:rsidP="002D5CA3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D5CA3" w:rsidRPr="002D5CA3" w:rsidRDefault="002D5CA3" w:rsidP="002D5CA3">
      <w:pPr>
        <w:pStyle w:val="Odstavekseznama"/>
        <w:numPr>
          <w:ilvl w:val="0"/>
          <w:numId w:val="11"/>
        </w:numPr>
        <w:autoSpaceDN w:val="0"/>
        <w:spacing w:after="120" w:line="240" w:lineRule="auto"/>
        <w:jc w:val="both"/>
        <w:rPr>
          <w:rFonts w:ascii="Arial" w:hAnsi="Arial" w:cs="Arial"/>
          <w:b/>
          <w:lang w:val="sl-SI"/>
        </w:rPr>
      </w:pPr>
      <w:r w:rsidRPr="002D5CA3">
        <w:rPr>
          <w:rFonts w:ascii="Arial" w:hAnsi="Arial" w:cs="Arial"/>
          <w:b/>
        </w:rPr>
        <w:t>VRSTA, LASTNOSTI, KAKOVOST IN IZGLED PREDMETA JAVNEGA NAROČILA/PONUDBE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2. Predmet javnega naročila (JN)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Predmet javnega naročila je opravljanje storitev tehničnega in fizičnega varovanja z intervencijami in preventivnimi obhodi za obdobje 24 mesecev.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Predmet javnega naročila je sklenitev okvirnega sporazuma za opravljanje storitev tehničnega in fizičnega varovanja z intervencijami in preventivnimi obhodi kot sledi: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 xml:space="preserve">- fizično varovanje objektov , prostorov, ljudi in premoženja, 24/24 urna prisotnost najmanj 1 varnostnika vse dni v letu na lokaciji naročnika, 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naloge, ki izhajajo iz potreb obstoječega ali razširjenega varovanja zaradi nastalih    zaostrenih požarno varnostnih razmer,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izvajanje reševanj iz dvigal v primeru zastoja,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 xml:space="preserve">- skrb in kontrola intervencijske površine, za pravilno parkiranje na parkirnih mestih na lokaciji naročnika, 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izvajanje rednih obhodov objektov naročnika in opazovanje varovanih objektov v skladu z načrtom obhodov,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realizacija prvih nujnih ukrepov ob zaznavi kaznivega dejanja ali drugega  varnostnega pojava (obveščanje policije, odgovorne osebe naročnika varnostne storitve),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gašenje začetnih požarov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opravljanje preventivnih pregledov varovanega objekta in okolice,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nadzor nad delovanjem sistema tehničnega varovanja,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pregledi interventnih odzivov na alarmne situacije,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organiziranje in izvajanje intervencije v primeru sprožitve alarmnega signala, poziva receptorja, klica v sili ali izrednega dogodka,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skrb za spoštovanje in upoštevanje hišnega reda,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po potrebi zagotavljanje varnosti na heliportu na lokaciji naročnika,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sprotno poročanje o izrednih dogodkih, ki vplivajo na varnost oseb in premoženja,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lastRenderedPageBreak/>
        <w:t>- za vsakega novega varnostnika pred pričetkom dela je izvajalec dolžan, da se seznani s požarnim redom, prostorov in okolice bolnišnice in ostalih objektov v lasti naročnika v okolici, seznani z delovanjem videonadzora, seznani z delovanjem sistema požarne centrale, seznanil za reševanje iz dvigala.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- izvajanje vseh ostalih nalog in ukrepov v skladu s pooblastili, pridobljenimi licencami, usposobljenostjo varnostnikov in po določilih Zakona o zasebnem varovanju ZZasV-1 (Ur.l. RS, št. 17/2011), Pravilnika o požarnem varovanja (Ur.l.,RS, št.: 107/2007 in 92/2010), požarnih redov ter načrtov, ki veljajo v objektih in prostorih katere varujejo ter izjav o varnosti z oceno tveganja naročnika.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 xml:space="preserve">Storitve zajemajo: 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 xml:space="preserve">1. Fizično in tehnično varovanje na lokaciji naročnika: Splošna bolnišnica »dr. Franca Derganca« Nova Gorica, Padlih borcev 13a, 5290 Šempeter pri Gorici 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2. Tehnično varovanje in intervencijsko varovanje na lokaciji: Oddelek za invalidno mladino in rehabilitacijo Stara Gora, Liskur 23, 5000 Nova Gorica</w:t>
      </w:r>
    </w:p>
    <w:p w:rsidR="00894B16" w:rsidRPr="00894B16" w:rsidRDefault="00894B16" w:rsidP="00894B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94B16">
        <w:rPr>
          <w:rFonts w:ascii="Arial" w:hAnsi="Arial" w:cs="Arial"/>
          <w:sz w:val="20"/>
          <w:szCs w:val="20"/>
          <w:lang w:val="sl-SI"/>
        </w:rPr>
        <w:t>3. Načrt varovanja</w:t>
      </w:r>
    </w:p>
    <w:p w:rsidR="002D5CA3" w:rsidRDefault="002D5CA3" w:rsidP="00894B16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spacing w:after="0"/>
        <w:ind w:left="720"/>
        <w:jc w:val="both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D5CA3">
        <w:rPr>
          <w:rFonts w:ascii="Arial" w:hAnsi="Arial" w:cs="Arial"/>
          <w:b/>
          <w:sz w:val="20"/>
          <w:szCs w:val="20"/>
          <w:lang w:val="sl-SI"/>
        </w:rPr>
        <w:t xml:space="preserve">Storitve zajemajo: </w:t>
      </w:r>
    </w:p>
    <w:p w:rsidR="002D5CA3" w:rsidRPr="002D5CA3" w:rsidRDefault="002D5CA3" w:rsidP="002D5CA3">
      <w:pPr>
        <w:pStyle w:val="Naslov2"/>
        <w:rPr>
          <w:rFonts w:ascii="Arial" w:hAnsi="Arial"/>
          <w:b w:val="0"/>
          <w:lang w:val="en-US"/>
        </w:rPr>
      </w:pPr>
      <w:r w:rsidRPr="002D5CA3">
        <w:rPr>
          <w:rFonts w:ascii="Arial" w:hAnsi="Arial"/>
          <w:b w:val="0"/>
        </w:rPr>
        <w:t xml:space="preserve">1. Fizično in tehnično varovanje na lokaciji naročnika: Splošna bolnišnica »dr. Franca Derganca« Nova Gorica, Padlih borcev 13a, 5290 Šempeter pri Gorici </w:t>
      </w:r>
    </w:p>
    <w:p w:rsidR="002D5CA3" w:rsidRPr="002D5CA3" w:rsidRDefault="002D5CA3" w:rsidP="002D5CA3">
      <w:pPr>
        <w:pStyle w:val="Naslov2"/>
        <w:rPr>
          <w:rFonts w:ascii="Arial" w:hAnsi="Arial"/>
          <w:b w:val="0"/>
        </w:rPr>
      </w:pPr>
      <w:r w:rsidRPr="002D5CA3">
        <w:rPr>
          <w:rFonts w:ascii="Arial" w:hAnsi="Arial"/>
          <w:b w:val="0"/>
        </w:rPr>
        <w:t>2. Tehnično varovanje in intervencijsko varovanje na lokaciji: Oddelek za invalidno mladino in rehabilitacijo Stara Gora, Liskur 23, 5000 Nova Gorica</w:t>
      </w:r>
    </w:p>
    <w:p w:rsidR="002D5CA3" w:rsidRPr="002D5CA3" w:rsidRDefault="002D5CA3" w:rsidP="002D5CA3">
      <w:pPr>
        <w:pStyle w:val="Naslov2"/>
        <w:rPr>
          <w:rFonts w:ascii="Arial" w:hAnsi="Arial"/>
          <w:b w:val="0"/>
        </w:rPr>
      </w:pPr>
      <w:r w:rsidRPr="002D5CA3">
        <w:rPr>
          <w:rFonts w:ascii="Arial" w:hAnsi="Arial"/>
          <w:b w:val="0"/>
        </w:rPr>
        <w:t>3. Načrt varovanja</w:t>
      </w:r>
    </w:p>
    <w:p w:rsidR="002D5CA3" w:rsidRPr="002D5CA3" w:rsidRDefault="002D5CA3" w:rsidP="002D5CA3">
      <w:pPr>
        <w:pStyle w:val="Slog2"/>
        <w:shd w:val="clear" w:color="auto" w:fill="auto"/>
        <w:rPr>
          <w:rFonts w:ascii="Arial" w:hAnsi="Arial"/>
          <w:b w:val="0"/>
          <w:sz w:val="20"/>
          <w:szCs w:val="20"/>
        </w:rPr>
      </w:pPr>
      <w:r w:rsidRPr="002D5CA3">
        <w:rPr>
          <w:rFonts w:ascii="Arial" w:hAnsi="Arial"/>
          <w:b w:val="0"/>
          <w:sz w:val="20"/>
          <w:szCs w:val="20"/>
        </w:rPr>
        <w:t xml:space="preserve">Ad1) Fizično in tehnično varovanje se izvaja z enim varnostnikom, 24 ur na dan in vse dni v letu in zajema: </w:t>
      </w:r>
    </w:p>
    <w:p w:rsidR="002D5CA3" w:rsidRPr="008254BC" w:rsidRDefault="002D5CA3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>NOVA BOLNIŠNICA V CELOTI  (od kleti do 9 nadstropja)</w:t>
      </w:r>
    </w:p>
    <w:p w:rsidR="002D5CA3" w:rsidRPr="008254BC" w:rsidRDefault="002D5CA3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>STARA BOLNIŠNICA V CELOTI ( od kleti do 3 nadstropja)</w:t>
      </w:r>
    </w:p>
    <w:p w:rsidR="002D5CA3" w:rsidRPr="008254BC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 xml:space="preserve">STAVBA </w:t>
      </w:r>
      <w:r w:rsidR="002D5CA3" w:rsidRPr="008254BC">
        <w:rPr>
          <w:rFonts w:ascii="Arial" w:hAnsi="Arial" w:cs="Arial"/>
          <w:sz w:val="20"/>
          <w:szCs w:val="20"/>
          <w:lang w:val="sl-SI"/>
        </w:rPr>
        <w:t>MIKROBIOLOŠK</w:t>
      </w:r>
      <w:r w:rsidRPr="008254BC">
        <w:rPr>
          <w:rFonts w:ascii="Arial" w:hAnsi="Arial" w:cs="Arial"/>
          <w:sz w:val="20"/>
          <w:szCs w:val="20"/>
          <w:lang w:val="sl-SI"/>
        </w:rPr>
        <w:t>EGA</w:t>
      </w:r>
      <w:r w:rsidR="002D5CA3" w:rsidRPr="008254BC">
        <w:rPr>
          <w:rFonts w:ascii="Arial" w:hAnsi="Arial" w:cs="Arial"/>
          <w:sz w:val="20"/>
          <w:szCs w:val="20"/>
          <w:lang w:val="sl-SI"/>
        </w:rPr>
        <w:t xml:space="preserve"> LABORATORIJ</w:t>
      </w:r>
      <w:r w:rsidRPr="008254BC">
        <w:rPr>
          <w:rFonts w:ascii="Arial" w:hAnsi="Arial" w:cs="Arial"/>
          <w:sz w:val="20"/>
          <w:szCs w:val="20"/>
          <w:lang w:val="sl-SI"/>
        </w:rPr>
        <w:t>A Z TOS DELAVNICAMI</w:t>
      </w:r>
      <w:r w:rsidR="00643FB6" w:rsidRPr="008254BC">
        <w:rPr>
          <w:rFonts w:ascii="Arial" w:hAnsi="Arial" w:cs="Arial"/>
          <w:sz w:val="20"/>
          <w:szCs w:val="20"/>
          <w:lang w:val="sl-SI"/>
        </w:rPr>
        <w:t xml:space="preserve"> V CELOTI</w:t>
      </w:r>
    </w:p>
    <w:p w:rsidR="002D5CA3" w:rsidRPr="008254BC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 xml:space="preserve">STAVBA </w:t>
      </w:r>
      <w:r w:rsidR="002D5CA3" w:rsidRPr="008254BC">
        <w:rPr>
          <w:rFonts w:ascii="Arial" w:hAnsi="Arial" w:cs="Arial"/>
          <w:sz w:val="20"/>
          <w:szCs w:val="20"/>
          <w:lang w:val="sl-SI"/>
        </w:rPr>
        <w:t>ODDELK</w:t>
      </w:r>
      <w:r w:rsidRPr="008254BC">
        <w:rPr>
          <w:rFonts w:ascii="Arial" w:hAnsi="Arial" w:cs="Arial"/>
          <w:sz w:val="20"/>
          <w:szCs w:val="20"/>
          <w:lang w:val="sl-SI"/>
        </w:rPr>
        <w:t>A</w:t>
      </w:r>
      <w:r w:rsidR="002D5CA3" w:rsidRPr="008254BC">
        <w:rPr>
          <w:rFonts w:ascii="Arial" w:hAnsi="Arial" w:cs="Arial"/>
          <w:sz w:val="20"/>
          <w:szCs w:val="20"/>
          <w:lang w:val="sl-SI"/>
        </w:rPr>
        <w:t xml:space="preserve"> ZA PATOLOŠKO MORFOLOGIJO</w:t>
      </w:r>
    </w:p>
    <w:p w:rsidR="00AC682D" w:rsidRPr="008254BC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>UPRAVNA STAVBA</w:t>
      </w:r>
    </w:p>
    <w:p w:rsidR="00AC682D" w:rsidRPr="008254BC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254BC">
        <w:rPr>
          <w:rFonts w:ascii="Arial" w:hAnsi="Arial" w:cs="Arial"/>
          <w:sz w:val="20"/>
          <w:szCs w:val="20"/>
          <w:lang w:val="sl-SI"/>
        </w:rPr>
        <w:t>STAVBA TOS</w:t>
      </w:r>
      <w:bookmarkStart w:id="0" w:name="_GoBack"/>
      <w:bookmarkEnd w:id="0"/>
    </w:p>
    <w:p w:rsidR="00643FB6" w:rsidRDefault="00643FB6" w:rsidP="00643FB6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643FB6">
        <w:rPr>
          <w:rFonts w:ascii="Arial" w:hAnsi="Arial" w:cs="Arial"/>
          <w:sz w:val="20"/>
          <w:szCs w:val="20"/>
          <w:lang w:val="sl-SI"/>
        </w:rPr>
        <w:t>OBJEKT POLEG STARE BOLNIŠNICE ( STARA KONJUŠNICA)?</w:t>
      </w:r>
    </w:p>
    <w:p w:rsidR="00643FB6" w:rsidRPr="00643FB6" w:rsidRDefault="00643FB6" w:rsidP="00643FB6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643FB6">
        <w:rPr>
          <w:rFonts w:ascii="Arial" w:hAnsi="Arial" w:cs="Arial"/>
          <w:sz w:val="20"/>
          <w:szCs w:val="20"/>
          <w:lang w:val="sl-SI"/>
        </w:rPr>
        <w:t>STANOVANJSKI OBJEKT POLEG SESTRSKEGA DOMA</w:t>
      </w:r>
    </w:p>
    <w:p w:rsidR="00643FB6" w:rsidRPr="00643FB6" w:rsidRDefault="00643FB6" w:rsidP="00643FB6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643FB6">
        <w:rPr>
          <w:rFonts w:ascii="Arial" w:hAnsi="Arial" w:cs="Arial"/>
          <w:sz w:val="20"/>
          <w:szCs w:val="20"/>
          <w:lang w:val="sl-SI"/>
        </w:rPr>
        <w:t>OKOLICA OBMOČJA BOLNIŠNICE (VKLJUČNO S PARKIRIŠČI)</w:t>
      </w:r>
    </w:p>
    <w:p w:rsidR="00643FB6" w:rsidRPr="008254BC" w:rsidRDefault="00643FB6" w:rsidP="008254BC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643FB6">
        <w:rPr>
          <w:rFonts w:ascii="Arial" w:hAnsi="Arial" w:cs="Arial"/>
          <w:sz w:val="20"/>
          <w:szCs w:val="20"/>
          <w:lang w:val="sl-SI"/>
        </w:rPr>
        <w:t>OKOLICA OBMOČJA SESTRSKEGA DOMA</w:t>
      </w:r>
    </w:p>
    <w:p w:rsidR="002D5CA3" w:rsidRPr="002D5CA3" w:rsidRDefault="002D5CA3" w:rsidP="002D5CA3">
      <w:pPr>
        <w:pStyle w:val="Slog2"/>
        <w:shd w:val="clear" w:color="auto" w:fill="auto"/>
        <w:rPr>
          <w:rFonts w:ascii="Arial" w:hAnsi="Arial"/>
          <w:b w:val="0"/>
          <w:sz w:val="20"/>
          <w:szCs w:val="20"/>
        </w:rPr>
      </w:pPr>
      <w:r w:rsidRPr="002D5CA3">
        <w:rPr>
          <w:rFonts w:ascii="Arial" w:hAnsi="Arial"/>
          <w:b w:val="0"/>
          <w:sz w:val="20"/>
          <w:szCs w:val="20"/>
        </w:rPr>
        <w:t>Ad2) Tehnično varovanje in intervencijsko varovanje se izvaja 24 ur na dan in vse dni v letu in zajema:</w:t>
      </w:r>
    </w:p>
    <w:p w:rsidR="002D5CA3" w:rsidRPr="002D5CA3" w:rsidRDefault="002D5CA3" w:rsidP="002D5CA3">
      <w:pPr>
        <w:numPr>
          <w:ilvl w:val="0"/>
          <w:numId w:val="13"/>
        </w:numPr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5CA3">
        <w:rPr>
          <w:rFonts w:ascii="Arial" w:hAnsi="Arial" w:cs="Arial"/>
          <w:sz w:val="20"/>
          <w:szCs w:val="20"/>
          <w:lang w:val="sl-SI"/>
        </w:rPr>
        <w:t xml:space="preserve">Območje dislocirane enote na lokaciji oddelka za invalidno mladino in rehabilitacijo Stara Gora </w:t>
      </w:r>
    </w:p>
    <w:p w:rsidR="002D5CA3" w:rsidRPr="002D5CA3" w:rsidRDefault="002D5CA3" w:rsidP="002D5CA3">
      <w:pPr>
        <w:autoSpaceDN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 xml:space="preserve">Zagotavljanje interventa v primeru izrednega dogodka oziroma po naročilu naročnika: </w:t>
      </w:r>
    </w:p>
    <w:p w:rsidR="002D5CA3" w:rsidRPr="002D5CA3" w:rsidRDefault="002D5CA3" w:rsidP="002D5CA3">
      <w:pPr>
        <w:pStyle w:val="Odstavekseznam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</w:rPr>
        <w:t>Izvajalec mora zagot</w:t>
      </w:r>
      <w:r w:rsidR="00D56882">
        <w:rPr>
          <w:rFonts w:ascii="Arial" w:hAnsi="Arial" w:cs="Arial"/>
          <w:sz w:val="20"/>
          <w:szCs w:val="20"/>
        </w:rPr>
        <w:t xml:space="preserve">oviti prihod interventa na lokacijo </w:t>
      </w:r>
      <w:proofErr w:type="gramStart"/>
      <w:r w:rsidR="00D56882">
        <w:rPr>
          <w:rFonts w:ascii="Arial" w:hAnsi="Arial" w:cs="Arial"/>
          <w:sz w:val="20"/>
          <w:szCs w:val="20"/>
        </w:rPr>
        <w:t>naročnika  v</w:t>
      </w:r>
      <w:proofErr w:type="gramEnd"/>
      <w:r w:rsidR="00D56882">
        <w:rPr>
          <w:rFonts w:ascii="Arial" w:hAnsi="Arial" w:cs="Arial"/>
          <w:sz w:val="20"/>
          <w:szCs w:val="20"/>
        </w:rPr>
        <w:t xml:space="preserve"> pogodbenem času. </w:t>
      </w:r>
      <w:r w:rsidRPr="002D5CA3">
        <w:rPr>
          <w:rFonts w:ascii="Arial" w:hAnsi="Arial" w:cs="Arial"/>
          <w:sz w:val="20"/>
          <w:szCs w:val="20"/>
        </w:rPr>
        <w:t xml:space="preserve"> </w:t>
      </w:r>
    </w:p>
    <w:p w:rsidR="002D5CA3" w:rsidRDefault="002D5CA3" w:rsidP="002D5CA3">
      <w:pPr>
        <w:pStyle w:val="Odstavekseznama"/>
        <w:rPr>
          <w:rFonts w:ascii="Arial" w:hAnsi="Arial" w:cs="Arial"/>
          <w:sz w:val="20"/>
          <w:szCs w:val="20"/>
        </w:rPr>
      </w:pPr>
    </w:p>
    <w:p w:rsidR="007506B0" w:rsidRDefault="007506B0" w:rsidP="002D5CA3">
      <w:pPr>
        <w:pStyle w:val="Odstavekseznama"/>
        <w:rPr>
          <w:rFonts w:ascii="Arial" w:hAnsi="Arial" w:cs="Arial"/>
          <w:sz w:val="20"/>
          <w:szCs w:val="20"/>
        </w:rPr>
      </w:pPr>
    </w:p>
    <w:p w:rsidR="007506B0" w:rsidRPr="002D5CA3" w:rsidRDefault="007506B0" w:rsidP="002D5CA3">
      <w:pPr>
        <w:pStyle w:val="Odstavekseznama"/>
        <w:rPr>
          <w:rFonts w:ascii="Arial" w:hAnsi="Arial" w:cs="Arial"/>
          <w:sz w:val="20"/>
          <w:szCs w:val="20"/>
        </w:rPr>
      </w:pPr>
    </w:p>
    <w:p w:rsidR="002D5CA3" w:rsidRPr="002D5CA3" w:rsidRDefault="002D5CA3" w:rsidP="002D5CA3">
      <w:pPr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5CA3">
        <w:rPr>
          <w:rFonts w:ascii="Arial" w:hAnsi="Arial" w:cs="Arial"/>
          <w:sz w:val="20"/>
          <w:szCs w:val="20"/>
        </w:rPr>
        <w:lastRenderedPageBreak/>
        <w:t xml:space="preserve"> Intervencijsko varovanje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vsakodnevni neprekinjen 24 urni sprejem signala alarma na VNC;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stalno pripravljenost in takojšnje posredovanje intervencijskih skupin ob sprožitvi alarma;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izdelavo varnostnih poročil in ugotovitev ob varnostnih dogodkih;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nepretrgano skrb za varnost objekta in ugodno varnostno situacijo na objektu;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usposobitev oseb, ki bodo upravljale z alarmnim sistemom na objektu naročnika;</w:t>
      </w:r>
    </w:p>
    <w:p w:rsidR="002D5CA3" w:rsidRPr="00D56882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D56882">
        <w:rPr>
          <w:rFonts w:ascii="Arial" w:hAnsi="Arial" w:cs="Arial"/>
          <w:sz w:val="20"/>
          <w:szCs w:val="20"/>
          <w:lang w:val="sl-SI" w:eastAsia="sl-SI"/>
        </w:rPr>
        <w:t xml:space="preserve">odzivni čas intervencijske skupine ne sme biti daljši od </w:t>
      </w:r>
      <w:r w:rsidR="007506B0" w:rsidRPr="00D56882">
        <w:rPr>
          <w:rFonts w:ascii="Arial" w:hAnsi="Arial" w:cs="Arial"/>
          <w:sz w:val="20"/>
          <w:szCs w:val="20"/>
          <w:lang w:val="sl-SI" w:eastAsia="sl-SI"/>
        </w:rPr>
        <w:t xml:space="preserve">15 </w:t>
      </w:r>
      <w:r w:rsidRPr="00D56882">
        <w:rPr>
          <w:rFonts w:ascii="Arial" w:hAnsi="Arial" w:cs="Arial"/>
          <w:sz w:val="20"/>
          <w:szCs w:val="20"/>
          <w:lang w:val="sl-SI" w:eastAsia="sl-SI"/>
        </w:rPr>
        <w:t>minut;</w:t>
      </w:r>
    </w:p>
    <w:p w:rsidR="002D5CA3" w:rsidRPr="002D5CA3" w:rsidRDefault="002D5CA3" w:rsidP="002D5CA3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>v primeru izrednega dogodka mora izvajalec spisati poročilo o dogodku v roku 24 ur.</w:t>
      </w:r>
    </w:p>
    <w:p w:rsidR="002D5CA3" w:rsidRPr="002D5CA3" w:rsidRDefault="002D5CA3" w:rsidP="002D5CA3">
      <w:pPr>
        <w:widowControl w:val="0"/>
        <w:suppressAutoHyphens/>
        <w:autoSpaceDE w:val="0"/>
        <w:autoSpaceDN w:val="0"/>
        <w:spacing w:before="100" w:beforeAutospacing="1" w:after="100" w:afterAutospacing="1"/>
        <w:rPr>
          <w:rFonts w:ascii="Arial" w:hAnsi="Arial" w:cs="Arial"/>
          <w:sz w:val="20"/>
          <w:szCs w:val="20"/>
          <w:lang w:val="sl-SI" w:eastAsia="sl-SI"/>
        </w:rPr>
      </w:pPr>
      <w:r w:rsidRPr="002D5CA3">
        <w:rPr>
          <w:rFonts w:ascii="Arial" w:hAnsi="Arial" w:cs="Arial"/>
          <w:sz w:val="20"/>
          <w:szCs w:val="20"/>
          <w:lang w:val="sl-SI" w:eastAsia="sl-SI"/>
        </w:rPr>
        <w:t xml:space="preserve">Ad3) Načrt varovanja za lokaciji : </w:t>
      </w:r>
      <w:r w:rsidRPr="002D5CA3">
        <w:rPr>
          <w:rFonts w:ascii="Arial" w:hAnsi="Arial" w:cs="Arial"/>
          <w:sz w:val="20"/>
          <w:szCs w:val="20"/>
        </w:rPr>
        <w:t>Splošna bolnišnica »dr. Franca Derganca« Nova Gorica, Padlih borcev 13a, 5290 Šempeter pri Gorici in Oddelek za invalidno mladino in rehabilitacijo Stara Gora, Liskur 23, 5000 Nova Gorica</w:t>
      </w:r>
    </w:p>
    <w:p w:rsidR="002D5CA3" w:rsidRPr="002D5CA3" w:rsidRDefault="002D5CA3" w:rsidP="002D5CA3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 xml:space="preserve">Ponudnik zagotavlja sredstva za vklepanje in plinski razpršilec. </w:t>
      </w:r>
    </w:p>
    <w:p w:rsidR="002D5CA3" w:rsidRPr="002D5CA3" w:rsidRDefault="002D5CA3" w:rsidP="002D5C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D5CA3" w:rsidRPr="002D5CA3" w:rsidRDefault="002D5CA3" w:rsidP="002D5CA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>Spodaj podpisani pooblaščeni predstavnik ponudnika izjavljam, da ponujeno blago/vse storitve v celoti ustreza/jo zgoraj navedenim opisom.</w:t>
      </w:r>
    </w:p>
    <w:p w:rsidR="002D5CA3" w:rsidRPr="002D5CA3" w:rsidRDefault="002D5CA3" w:rsidP="002D5CA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 xml:space="preserve">V/na </w:t>
      </w:r>
      <w:r w:rsidRPr="002D5CA3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D5CA3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2D5CA3">
        <w:rPr>
          <w:rFonts w:ascii="Arial" w:hAnsi="Arial" w:cs="Arial"/>
          <w:sz w:val="20"/>
          <w:szCs w:val="20"/>
          <w:lang w:val="sl-SI"/>
        </w:rPr>
      </w:r>
      <w:r w:rsidRPr="002D5CA3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sz w:val="20"/>
          <w:szCs w:val="20"/>
        </w:rPr>
        <w:fldChar w:fldCharType="end"/>
      </w:r>
      <w:bookmarkEnd w:id="1"/>
      <w:r w:rsidRPr="002D5CA3">
        <w:rPr>
          <w:rFonts w:ascii="Arial" w:hAnsi="Arial" w:cs="Arial"/>
          <w:sz w:val="20"/>
          <w:szCs w:val="20"/>
          <w:lang w:val="sl-SI"/>
        </w:rPr>
        <w:t xml:space="preserve">, dne </w:t>
      </w:r>
      <w:r w:rsidRPr="002D5CA3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D5CA3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2D5CA3">
        <w:rPr>
          <w:rFonts w:ascii="Arial" w:hAnsi="Arial" w:cs="Arial"/>
          <w:sz w:val="20"/>
          <w:szCs w:val="20"/>
          <w:lang w:val="sl-SI"/>
        </w:rPr>
      </w:r>
      <w:r w:rsidRPr="002D5CA3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2D5CA3" w:rsidRPr="002D5CA3" w:rsidRDefault="002D5CA3" w:rsidP="002D5CA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>Ime in priimek:</w:t>
      </w:r>
    </w:p>
    <w:p w:rsidR="002D5CA3" w:rsidRPr="002D5CA3" w:rsidRDefault="002D5CA3" w:rsidP="002D5CA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2D5CA3" w:rsidRPr="002D5CA3" w:rsidRDefault="002D5CA3" w:rsidP="002D5CA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>Žig in podpis:</w:t>
      </w:r>
    </w:p>
    <w:p w:rsidR="002D5CA3" w:rsidRDefault="002D5CA3" w:rsidP="002D5CA3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4D" w:rsidRDefault="005E0E4D" w:rsidP="00540116">
      <w:pPr>
        <w:spacing w:after="0" w:line="240" w:lineRule="auto"/>
      </w:pPr>
      <w:r>
        <w:separator/>
      </w:r>
    </w:p>
  </w:endnote>
  <w:endnote w:type="continuationSeparator" w:id="0">
    <w:p w:rsidR="005E0E4D" w:rsidRDefault="005E0E4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4D" w:rsidRDefault="005E0E4D" w:rsidP="00540116">
      <w:pPr>
        <w:spacing w:after="0" w:line="240" w:lineRule="auto"/>
      </w:pPr>
      <w:r>
        <w:separator/>
      </w:r>
    </w:p>
  </w:footnote>
  <w:footnote w:type="continuationSeparator" w:id="0">
    <w:p w:rsidR="005E0E4D" w:rsidRDefault="005E0E4D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281"/>
    <w:multiLevelType w:val="hybridMultilevel"/>
    <w:tmpl w:val="46AC9650"/>
    <w:lvl w:ilvl="0" w:tplc="5CBCE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3A40"/>
    <w:multiLevelType w:val="multilevel"/>
    <w:tmpl w:val="D6F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BC3"/>
    <w:multiLevelType w:val="hybridMultilevel"/>
    <w:tmpl w:val="773A83BE"/>
    <w:lvl w:ilvl="0" w:tplc="1320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AC7"/>
    <w:multiLevelType w:val="hybridMultilevel"/>
    <w:tmpl w:val="50DEDB1C"/>
    <w:lvl w:ilvl="0" w:tplc="4CB2AA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ivoj Nardin">
    <w15:presenceInfo w15:providerId="AD" w15:userId="S-1-5-21-3501468391-3028913510-2467844237-4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03BFE"/>
    <w:rsid w:val="000317E9"/>
    <w:rsid w:val="00037DD9"/>
    <w:rsid w:val="00054D9E"/>
    <w:rsid w:val="000812BF"/>
    <w:rsid w:val="00090D3A"/>
    <w:rsid w:val="000B1F82"/>
    <w:rsid w:val="000B3251"/>
    <w:rsid w:val="000C630C"/>
    <w:rsid w:val="000E0B0F"/>
    <w:rsid w:val="0010095B"/>
    <w:rsid w:val="001409D8"/>
    <w:rsid w:val="001515D0"/>
    <w:rsid w:val="00173B1B"/>
    <w:rsid w:val="0018304D"/>
    <w:rsid w:val="001B524D"/>
    <w:rsid w:val="001C5A88"/>
    <w:rsid w:val="001D6BD3"/>
    <w:rsid w:val="001E6A2D"/>
    <w:rsid w:val="00204FCF"/>
    <w:rsid w:val="00292849"/>
    <w:rsid w:val="002A12DD"/>
    <w:rsid w:val="002A2382"/>
    <w:rsid w:val="002B3F9F"/>
    <w:rsid w:val="002B4C03"/>
    <w:rsid w:val="002C4A80"/>
    <w:rsid w:val="002D5CA3"/>
    <w:rsid w:val="002E2399"/>
    <w:rsid w:val="002F0454"/>
    <w:rsid w:val="00302299"/>
    <w:rsid w:val="003035CB"/>
    <w:rsid w:val="00311F43"/>
    <w:rsid w:val="00334F67"/>
    <w:rsid w:val="00336CFD"/>
    <w:rsid w:val="003411BC"/>
    <w:rsid w:val="003564A9"/>
    <w:rsid w:val="00382C05"/>
    <w:rsid w:val="003A627A"/>
    <w:rsid w:val="003B0455"/>
    <w:rsid w:val="003B04F2"/>
    <w:rsid w:val="003E38E5"/>
    <w:rsid w:val="0040169F"/>
    <w:rsid w:val="00422BDB"/>
    <w:rsid w:val="004576E1"/>
    <w:rsid w:val="00484860"/>
    <w:rsid w:val="00492FE9"/>
    <w:rsid w:val="004B2C5A"/>
    <w:rsid w:val="004C2468"/>
    <w:rsid w:val="004D18FD"/>
    <w:rsid w:val="004F17F3"/>
    <w:rsid w:val="00540116"/>
    <w:rsid w:val="00547605"/>
    <w:rsid w:val="00556AA7"/>
    <w:rsid w:val="00571AC5"/>
    <w:rsid w:val="00572540"/>
    <w:rsid w:val="005B0C10"/>
    <w:rsid w:val="005B5A0D"/>
    <w:rsid w:val="005D28B6"/>
    <w:rsid w:val="005E0E4D"/>
    <w:rsid w:val="005E4BFF"/>
    <w:rsid w:val="005F02A1"/>
    <w:rsid w:val="0060436C"/>
    <w:rsid w:val="00617004"/>
    <w:rsid w:val="0063606C"/>
    <w:rsid w:val="00642C4C"/>
    <w:rsid w:val="00643FB6"/>
    <w:rsid w:val="00692FD9"/>
    <w:rsid w:val="006A7ABC"/>
    <w:rsid w:val="006B6974"/>
    <w:rsid w:val="006E61C8"/>
    <w:rsid w:val="006E6E30"/>
    <w:rsid w:val="0070566A"/>
    <w:rsid w:val="0070782A"/>
    <w:rsid w:val="0071138D"/>
    <w:rsid w:val="007120B7"/>
    <w:rsid w:val="00725F47"/>
    <w:rsid w:val="00734EF5"/>
    <w:rsid w:val="007506B0"/>
    <w:rsid w:val="00792CE4"/>
    <w:rsid w:val="007B6A73"/>
    <w:rsid w:val="007E124B"/>
    <w:rsid w:val="007F141F"/>
    <w:rsid w:val="007F5782"/>
    <w:rsid w:val="008026F0"/>
    <w:rsid w:val="008254BC"/>
    <w:rsid w:val="008356AC"/>
    <w:rsid w:val="00844713"/>
    <w:rsid w:val="00850F3E"/>
    <w:rsid w:val="00890AE7"/>
    <w:rsid w:val="00894B16"/>
    <w:rsid w:val="008A3921"/>
    <w:rsid w:val="008B051D"/>
    <w:rsid w:val="008B42B7"/>
    <w:rsid w:val="008C14D0"/>
    <w:rsid w:val="008D12D3"/>
    <w:rsid w:val="008F0D04"/>
    <w:rsid w:val="009061C2"/>
    <w:rsid w:val="00911568"/>
    <w:rsid w:val="00934640"/>
    <w:rsid w:val="0095520A"/>
    <w:rsid w:val="00963F3E"/>
    <w:rsid w:val="00974AA2"/>
    <w:rsid w:val="00977253"/>
    <w:rsid w:val="00977CE6"/>
    <w:rsid w:val="009D4D96"/>
    <w:rsid w:val="00A20748"/>
    <w:rsid w:val="00A218F2"/>
    <w:rsid w:val="00A40F38"/>
    <w:rsid w:val="00A70C25"/>
    <w:rsid w:val="00A742B2"/>
    <w:rsid w:val="00AC0CD8"/>
    <w:rsid w:val="00AC1077"/>
    <w:rsid w:val="00AC682D"/>
    <w:rsid w:val="00AE4BF2"/>
    <w:rsid w:val="00AE7853"/>
    <w:rsid w:val="00B367E7"/>
    <w:rsid w:val="00C1225D"/>
    <w:rsid w:val="00C21DA0"/>
    <w:rsid w:val="00C8064E"/>
    <w:rsid w:val="00CA3765"/>
    <w:rsid w:val="00CD5A0A"/>
    <w:rsid w:val="00CE1A2E"/>
    <w:rsid w:val="00CE7CC1"/>
    <w:rsid w:val="00D15D05"/>
    <w:rsid w:val="00D16B85"/>
    <w:rsid w:val="00D21E38"/>
    <w:rsid w:val="00D24F63"/>
    <w:rsid w:val="00D56882"/>
    <w:rsid w:val="00D61B05"/>
    <w:rsid w:val="00D64F06"/>
    <w:rsid w:val="00DC3054"/>
    <w:rsid w:val="00DF4CAC"/>
    <w:rsid w:val="00E03FA2"/>
    <w:rsid w:val="00EC7AF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D5C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D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4</cp:revision>
  <cp:lastPrinted>2020-04-03T11:53:00Z</cp:lastPrinted>
  <dcterms:created xsi:type="dcterms:W3CDTF">2020-04-03T09:00:00Z</dcterms:created>
  <dcterms:modified xsi:type="dcterms:W3CDTF">2020-04-03T11:58:00Z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