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C99D95" w14:textId="77777777" w:rsidR="00645BAD" w:rsidRPr="00645BAD" w:rsidRDefault="00645BAD" w:rsidP="00645BAD">
      <w:pPr>
        <w:spacing w:after="200" w:line="276" w:lineRule="auto"/>
        <w:jc w:val="center"/>
        <w:rPr>
          <w:rFonts w:ascii="Verdana" w:eastAsia="Calibri" w:hAnsi="Verdana" w:cs="Times New Roman"/>
          <w:b/>
          <w:sz w:val="20"/>
          <w:szCs w:val="28"/>
        </w:rPr>
      </w:pPr>
      <w:r w:rsidRPr="00645BAD">
        <w:rPr>
          <w:rFonts w:ascii="Verdana" w:eastAsia="Calibri" w:hAnsi="Verdana" w:cs="Times New Roman"/>
          <w:b/>
          <w:sz w:val="20"/>
          <w:szCs w:val="28"/>
        </w:rPr>
        <w:t>PREDRAČUN</w:t>
      </w:r>
    </w:p>
    <w:p w14:paraId="51AF1CE4" w14:textId="0F6F7DF0" w:rsidR="00645BAD" w:rsidRPr="00645BAD" w:rsidRDefault="00645BAD" w:rsidP="00645BAD">
      <w:pPr>
        <w:spacing w:after="200" w:line="276" w:lineRule="auto"/>
        <w:rPr>
          <w:rFonts w:ascii="Verdana" w:eastAsia="Calibri" w:hAnsi="Verdana" w:cs="Times New Roman"/>
          <w:sz w:val="20"/>
          <w:szCs w:val="28"/>
        </w:rPr>
      </w:pPr>
      <w:r w:rsidRPr="00645BAD">
        <w:rPr>
          <w:rFonts w:ascii="Verdana" w:eastAsia="Calibri" w:hAnsi="Verdana" w:cs="Times New Roman"/>
          <w:sz w:val="20"/>
          <w:szCs w:val="28"/>
        </w:rPr>
        <w:t>Ponudnik pripravi ponudbeni predračun, v katerem</w:t>
      </w:r>
      <w:r w:rsidR="0080780B">
        <w:rPr>
          <w:rFonts w:ascii="Verdana" w:eastAsia="Calibri" w:hAnsi="Verdana" w:cs="Times New Roman"/>
          <w:sz w:val="20"/>
          <w:szCs w:val="28"/>
        </w:rPr>
        <w:t xml:space="preserve"> za razpisane sklope 1, 2, 4, 5, 6, 7, 8 in 9 v preglednici št. 1 </w:t>
      </w:r>
      <w:r w:rsidRPr="00645BAD">
        <w:rPr>
          <w:rFonts w:ascii="Verdana" w:eastAsia="Calibri" w:hAnsi="Verdana" w:cs="Times New Roman"/>
          <w:sz w:val="20"/>
          <w:szCs w:val="28"/>
        </w:rPr>
        <w:t xml:space="preserve"> navede ponudbene cene v EUR </w:t>
      </w:r>
      <w:r w:rsidR="00CF4EAF">
        <w:rPr>
          <w:rFonts w:ascii="Verdana" w:eastAsia="Calibri" w:hAnsi="Verdana" w:cs="Times New Roman"/>
          <w:sz w:val="20"/>
          <w:szCs w:val="28"/>
        </w:rPr>
        <w:t xml:space="preserve">brez DDV </w:t>
      </w:r>
      <w:r w:rsidR="0059751A">
        <w:rPr>
          <w:rFonts w:ascii="Verdana" w:eastAsia="Calibri" w:hAnsi="Verdana" w:cs="Times New Roman"/>
          <w:sz w:val="20"/>
          <w:szCs w:val="28"/>
        </w:rPr>
        <w:t xml:space="preserve">za vse ponujene artikle. </w:t>
      </w:r>
      <w:r w:rsidR="00575DC6">
        <w:rPr>
          <w:rFonts w:ascii="Verdana" w:eastAsia="Calibri" w:hAnsi="Verdana" w:cs="Times New Roman"/>
          <w:sz w:val="20"/>
          <w:szCs w:val="28"/>
        </w:rPr>
        <w:t xml:space="preserve">Ponudnik za vsaki ponujeni sklop vpiše skupno vrednost vseh razpisanih artiklov za razpisano obdobje. </w:t>
      </w:r>
      <w:r w:rsidR="0059751A">
        <w:rPr>
          <w:rFonts w:ascii="Verdana" w:eastAsia="Calibri" w:hAnsi="Verdana" w:cs="Times New Roman"/>
          <w:sz w:val="20"/>
          <w:szCs w:val="28"/>
        </w:rPr>
        <w:t xml:space="preserve">Ponudnik mora </w:t>
      </w:r>
      <w:r w:rsidR="00575DC6">
        <w:rPr>
          <w:rFonts w:ascii="Verdana" w:eastAsia="Calibri" w:hAnsi="Verdana" w:cs="Times New Roman"/>
          <w:sz w:val="20"/>
          <w:szCs w:val="28"/>
        </w:rPr>
        <w:t xml:space="preserve">ob prijavi na posamezni sklop </w:t>
      </w:r>
      <w:r w:rsidR="0080780B">
        <w:rPr>
          <w:rFonts w:ascii="Verdana" w:eastAsia="Calibri" w:hAnsi="Verdana" w:cs="Times New Roman"/>
          <w:sz w:val="20"/>
          <w:szCs w:val="28"/>
        </w:rPr>
        <w:t xml:space="preserve">1, 2, 4, 5, 6, 7, 8 ali 9 </w:t>
      </w:r>
      <w:r w:rsidR="0059751A">
        <w:rPr>
          <w:rFonts w:ascii="Verdana" w:eastAsia="Calibri" w:hAnsi="Verdana" w:cs="Times New Roman"/>
          <w:sz w:val="20"/>
          <w:szCs w:val="28"/>
        </w:rPr>
        <w:t>oddati ponudbo za vse razpisane artikle</w:t>
      </w:r>
      <w:r w:rsidR="00575DC6">
        <w:rPr>
          <w:rFonts w:ascii="Verdana" w:eastAsia="Calibri" w:hAnsi="Verdana" w:cs="Times New Roman"/>
          <w:sz w:val="20"/>
          <w:szCs w:val="28"/>
        </w:rPr>
        <w:t xml:space="preserve"> v sklopu</w:t>
      </w:r>
      <w:r w:rsidR="0059751A">
        <w:rPr>
          <w:rFonts w:ascii="Verdana" w:eastAsia="Calibri" w:hAnsi="Verdana" w:cs="Times New Roman"/>
          <w:sz w:val="20"/>
          <w:szCs w:val="28"/>
        </w:rPr>
        <w:t xml:space="preserve">. </w:t>
      </w:r>
      <w:r w:rsidR="00EC438E">
        <w:rPr>
          <w:rFonts w:ascii="Verdana" w:eastAsia="Calibri" w:hAnsi="Verdana" w:cs="Times New Roman"/>
          <w:sz w:val="20"/>
          <w:szCs w:val="28"/>
        </w:rPr>
        <w:t>Ponudnik, ki se bo prijavil na sklop 3 Preiskave za imunologijo revmatizma, v preglednici št. 2 navede ponudbene cene za vsako posamezno preiskavo na katero se je prija</w:t>
      </w:r>
      <w:r w:rsidR="00233359">
        <w:rPr>
          <w:rFonts w:ascii="Verdana" w:eastAsia="Calibri" w:hAnsi="Verdana" w:cs="Times New Roman"/>
          <w:sz w:val="20"/>
          <w:szCs w:val="28"/>
        </w:rPr>
        <w:t>vil za r</w:t>
      </w:r>
      <w:r w:rsidR="00AA22FE">
        <w:rPr>
          <w:rFonts w:ascii="Verdana" w:eastAsia="Calibri" w:hAnsi="Verdana" w:cs="Times New Roman"/>
          <w:sz w:val="20"/>
          <w:szCs w:val="28"/>
        </w:rPr>
        <w:t>azpisano obdobje 24 mesecev</w:t>
      </w:r>
      <w:r w:rsidR="00233359">
        <w:rPr>
          <w:rFonts w:ascii="Verdana" w:eastAsia="Calibri" w:hAnsi="Verdana" w:cs="Times New Roman"/>
          <w:sz w:val="20"/>
          <w:szCs w:val="28"/>
        </w:rPr>
        <w:t xml:space="preserve"> </w:t>
      </w:r>
      <w:r w:rsidR="00CF4EAF">
        <w:rPr>
          <w:rFonts w:ascii="Verdana" w:eastAsia="Calibri" w:hAnsi="Verdana" w:cs="Times New Roman"/>
          <w:sz w:val="20"/>
          <w:szCs w:val="28"/>
        </w:rPr>
        <w:t xml:space="preserve"> v EUR brez DDV</w:t>
      </w:r>
      <w:r w:rsidR="00EC438E">
        <w:rPr>
          <w:rFonts w:ascii="Verdana" w:eastAsia="Calibri" w:hAnsi="Verdana" w:cs="Times New Roman"/>
          <w:sz w:val="20"/>
          <w:szCs w:val="28"/>
        </w:rPr>
        <w:t>.</w:t>
      </w:r>
      <w:r w:rsidR="00AA22FE">
        <w:rPr>
          <w:rFonts w:ascii="Verdana" w:eastAsia="Calibri" w:hAnsi="Verdana" w:cs="Times New Roman"/>
          <w:sz w:val="20"/>
          <w:szCs w:val="28"/>
        </w:rPr>
        <w:t xml:space="preserve">  </w:t>
      </w:r>
    </w:p>
    <w:p w14:paraId="45F446C6" w14:textId="7FA93005" w:rsidR="00645BAD" w:rsidRPr="00645BAD" w:rsidRDefault="0080780B" w:rsidP="00645BAD">
      <w:pPr>
        <w:spacing w:after="200" w:line="276" w:lineRule="auto"/>
        <w:rPr>
          <w:rFonts w:ascii="Verdana" w:eastAsia="Calibri" w:hAnsi="Verdana" w:cs="Times New Roman"/>
          <w:sz w:val="20"/>
          <w:szCs w:val="28"/>
        </w:rPr>
      </w:pPr>
      <w:r>
        <w:rPr>
          <w:rFonts w:ascii="Verdana" w:eastAsia="Calibri" w:hAnsi="Verdana" w:cs="Times New Roman"/>
          <w:sz w:val="20"/>
          <w:szCs w:val="28"/>
        </w:rPr>
        <w:t>Preglednica št. 1:</w:t>
      </w:r>
    </w:p>
    <w:tbl>
      <w:tblPr>
        <w:tblStyle w:val="Tabelamrea"/>
        <w:tblW w:w="6629" w:type="dxa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2977"/>
      </w:tblGrid>
      <w:tr w:rsidR="00CF4EAF" w14:paraId="4336D920" w14:textId="732CF7FA" w:rsidTr="00CF4EAF">
        <w:tc>
          <w:tcPr>
            <w:tcW w:w="817" w:type="dxa"/>
            <w:shd w:val="clear" w:color="auto" w:fill="FFC000" w:themeFill="accent4"/>
          </w:tcPr>
          <w:p w14:paraId="759664F4" w14:textId="1BC8D924" w:rsidR="00CF4EAF" w:rsidRPr="004A68F6" w:rsidRDefault="00CF4EAF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 w:rsidRPr="004A68F6">
              <w:rPr>
                <w:rFonts w:ascii="Tahoma" w:eastAsia="Calibri" w:hAnsi="Tahoma" w:cs="Tahoma"/>
                <w:sz w:val="18"/>
                <w:szCs w:val="28"/>
              </w:rPr>
              <w:t>Zap.št.</w:t>
            </w:r>
          </w:p>
        </w:tc>
        <w:tc>
          <w:tcPr>
            <w:tcW w:w="2835" w:type="dxa"/>
            <w:shd w:val="clear" w:color="auto" w:fill="FFC000" w:themeFill="accent4"/>
          </w:tcPr>
          <w:p w14:paraId="25ABE332" w14:textId="033EED55" w:rsidR="00CF4EAF" w:rsidRPr="004A68F6" w:rsidRDefault="00CF4EAF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 w:rsidRPr="004A68F6">
              <w:rPr>
                <w:rFonts w:ascii="Tahoma" w:eastAsia="Calibri" w:hAnsi="Tahoma" w:cs="Tahoma"/>
                <w:sz w:val="18"/>
                <w:szCs w:val="28"/>
              </w:rPr>
              <w:t>Opis</w:t>
            </w:r>
          </w:p>
        </w:tc>
        <w:tc>
          <w:tcPr>
            <w:tcW w:w="2977" w:type="dxa"/>
            <w:shd w:val="clear" w:color="auto" w:fill="FFC000" w:themeFill="accent4"/>
          </w:tcPr>
          <w:p w14:paraId="4CDC78BE" w14:textId="63EF5EB2" w:rsidR="00CF4EAF" w:rsidRPr="004A68F6" w:rsidRDefault="00CF4EAF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>
              <w:rPr>
                <w:rFonts w:ascii="Tahoma" w:eastAsia="Calibri" w:hAnsi="Tahoma" w:cs="Tahoma"/>
                <w:sz w:val="18"/>
                <w:szCs w:val="28"/>
              </w:rPr>
              <w:t>Skupna vrednost vseh razpisanih artik</w:t>
            </w:r>
            <w:r w:rsidR="00AA22FE">
              <w:rPr>
                <w:rFonts w:ascii="Tahoma" w:eastAsia="Calibri" w:hAnsi="Tahoma" w:cs="Tahoma"/>
                <w:sz w:val="18"/>
                <w:szCs w:val="28"/>
              </w:rPr>
              <w:t>lov za razpisano obdobje 24</w:t>
            </w:r>
            <w:r w:rsidR="00233359">
              <w:rPr>
                <w:rFonts w:ascii="Tahoma" w:eastAsia="Calibri" w:hAnsi="Tahoma" w:cs="Tahoma"/>
                <w:sz w:val="18"/>
                <w:szCs w:val="28"/>
              </w:rPr>
              <w:t xml:space="preserve"> mesecev </w:t>
            </w:r>
            <w:r>
              <w:rPr>
                <w:rFonts w:ascii="Tahoma" w:eastAsia="Calibri" w:hAnsi="Tahoma" w:cs="Tahoma"/>
                <w:sz w:val="18"/>
                <w:szCs w:val="28"/>
              </w:rPr>
              <w:t>V EUR brez DDV</w:t>
            </w:r>
          </w:p>
        </w:tc>
      </w:tr>
      <w:tr w:rsidR="00CF4EAF" w14:paraId="080F55C6" w14:textId="63D2A0A2" w:rsidTr="00CF4EAF">
        <w:tc>
          <w:tcPr>
            <w:tcW w:w="817" w:type="dxa"/>
          </w:tcPr>
          <w:p w14:paraId="2A348867" w14:textId="509853D1" w:rsidR="00CF4EAF" w:rsidRPr="004A68F6" w:rsidRDefault="00CF4EAF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 w:rsidRPr="004A68F6">
              <w:rPr>
                <w:rFonts w:ascii="Tahoma" w:eastAsia="Calibri" w:hAnsi="Tahoma" w:cs="Tahoma"/>
                <w:sz w:val="18"/>
                <w:szCs w:val="28"/>
              </w:rPr>
              <w:t>1</w:t>
            </w:r>
          </w:p>
        </w:tc>
        <w:tc>
          <w:tcPr>
            <w:tcW w:w="2835" w:type="dxa"/>
          </w:tcPr>
          <w:p w14:paraId="3C61A0D9" w14:textId="4C22DAE8" w:rsidR="00CF4EAF" w:rsidRPr="004A68F6" w:rsidRDefault="00CF4EAF" w:rsidP="00575DC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>
              <w:rPr>
                <w:rFonts w:ascii="Tahoma" w:eastAsia="Calibri" w:hAnsi="Tahoma" w:cs="Tahoma"/>
                <w:sz w:val="18"/>
                <w:szCs w:val="28"/>
              </w:rPr>
              <w:t xml:space="preserve">Sklop 1 : Specialne hematološke preiskave </w:t>
            </w:r>
          </w:p>
        </w:tc>
        <w:tc>
          <w:tcPr>
            <w:tcW w:w="2977" w:type="dxa"/>
          </w:tcPr>
          <w:p w14:paraId="1267DDA4" w14:textId="77777777" w:rsidR="00CF4EAF" w:rsidRPr="004A68F6" w:rsidRDefault="00CF4EAF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</w:tr>
      <w:tr w:rsidR="00CF4EAF" w14:paraId="6AB4FE2C" w14:textId="77777777" w:rsidTr="00CF4EAF">
        <w:tc>
          <w:tcPr>
            <w:tcW w:w="817" w:type="dxa"/>
          </w:tcPr>
          <w:p w14:paraId="53100841" w14:textId="4387F990" w:rsidR="00CF4EAF" w:rsidRPr="004A68F6" w:rsidRDefault="00CF4EAF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>
              <w:rPr>
                <w:rFonts w:ascii="Tahoma" w:eastAsia="Calibri" w:hAnsi="Tahoma" w:cs="Tahoma"/>
                <w:sz w:val="18"/>
                <w:szCs w:val="28"/>
              </w:rPr>
              <w:t>2</w:t>
            </w:r>
          </w:p>
        </w:tc>
        <w:tc>
          <w:tcPr>
            <w:tcW w:w="2835" w:type="dxa"/>
          </w:tcPr>
          <w:p w14:paraId="29198D3E" w14:textId="527DD8A9" w:rsidR="00CF4EAF" w:rsidRDefault="00CF4EAF" w:rsidP="0059751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>
              <w:rPr>
                <w:rFonts w:ascii="Tahoma" w:eastAsia="Calibri" w:hAnsi="Tahoma" w:cs="Tahoma"/>
                <w:sz w:val="18"/>
                <w:szCs w:val="28"/>
              </w:rPr>
              <w:t>Sklop 2: Specialne imunološke preiskave</w:t>
            </w:r>
          </w:p>
        </w:tc>
        <w:tc>
          <w:tcPr>
            <w:tcW w:w="2977" w:type="dxa"/>
          </w:tcPr>
          <w:p w14:paraId="544C3F04" w14:textId="77777777" w:rsidR="00CF4EAF" w:rsidRPr="004A68F6" w:rsidRDefault="00CF4EAF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</w:tr>
      <w:tr w:rsidR="00CF4EAF" w14:paraId="379F0A84" w14:textId="77777777" w:rsidTr="00CF4EAF">
        <w:tc>
          <w:tcPr>
            <w:tcW w:w="817" w:type="dxa"/>
          </w:tcPr>
          <w:p w14:paraId="433F7004" w14:textId="1E21FF1C" w:rsidR="00CF4EAF" w:rsidRPr="004A68F6" w:rsidRDefault="00CF4EAF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>
              <w:rPr>
                <w:rFonts w:ascii="Tahoma" w:eastAsia="Calibri" w:hAnsi="Tahoma" w:cs="Tahoma"/>
                <w:sz w:val="18"/>
                <w:szCs w:val="28"/>
              </w:rPr>
              <w:t>3</w:t>
            </w:r>
          </w:p>
        </w:tc>
        <w:tc>
          <w:tcPr>
            <w:tcW w:w="2835" w:type="dxa"/>
          </w:tcPr>
          <w:p w14:paraId="73B919D9" w14:textId="748D9EA5" w:rsidR="00CF4EAF" w:rsidRDefault="00CF4EAF" w:rsidP="0059751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>
              <w:rPr>
                <w:rFonts w:ascii="Tahoma" w:eastAsia="Calibri" w:hAnsi="Tahoma" w:cs="Tahoma"/>
                <w:sz w:val="18"/>
                <w:szCs w:val="28"/>
              </w:rPr>
              <w:t>Sklop 4: Preiskave klinične kemije in biokemije</w:t>
            </w:r>
          </w:p>
        </w:tc>
        <w:tc>
          <w:tcPr>
            <w:tcW w:w="2977" w:type="dxa"/>
          </w:tcPr>
          <w:p w14:paraId="1F219637" w14:textId="77777777" w:rsidR="00CF4EAF" w:rsidRPr="004A68F6" w:rsidRDefault="00CF4EAF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</w:tr>
      <w:tr w:rsidR="00CF4EAF" w14:paraId="2183ED36" w14:textId="77777777" w:rsidTr="00CF4EAF">
        <w:tc>
          <w:tcPr>
            <w:tcW w:w="817" w:type="dxa"/>
          </w:tcPr>
          <w:p w14:paraId="479B2437" w14:textId="77D03C3A" w:rsidR="00CF4EAF" w:rsidRPr="004A68F6" w:rsidRDefault="00CF4EAF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>
              <w:rPr>
                <w:rFonts w:ascii="Tahoma" w:eastAsia="Calibri" w:hAnsi="Tahoma" w:cs="Tahoma"/>
                <w:sz w:val="18"/>
                <w:szCs w:val="28"/>
              </w:rPr>
              <w:t>4</w:t>
            </w:r>
          </w:p>
        </w:tc>
        <w:tc>
          <w:tcPr>
            <w:tcW w:w="2835" w:type="dxa"/>
          </w:tcPr>
          <w:p w14:paraId="25C93423" w14:textId="780C1DE5" w:rsidR="00CF4EAF" w:rsidRDefault="00CF4EAF" w:rsidP="0059751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>
              <w:rPr>
                <w:rFonts w:ascii="Tahoma" w:eastAsia="Calibri" w:hAnsi="Tahoma" w:cs="Tahoma"/>
                <w:sz w:val="18"/>
                <w:szCs w:val="28"/>
              </w:rPr>
              <w:t>Sklop 5: Alergološke preiskave</w:t>
            </w:r>
          </w:p>
        </w:tc>
        <w:tc>
          <w:tcPr>
            <w:tcW w:w="2977" w:type="dxa"/>
          </w:tcPr>
          <w:p w14:paraId="32E1FA9B" w14:textId="77777777" w:rsidR="00CF4EAF" w:rsidRPr="004A68F6" w:rsidRDefault="00CF4EAF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</w:tr>
      <w:tr w:rsidR="00CF4EAF" w14:paraId="40553BB3" w14:textId="77777777" w:rsidTr="00CF4EAF">
        <w:tc>
          <w:tcPr>
            <w:tcW w:w="817" w:type="dxa"/>
          </w:tcPr>
          <w:p w14:paraId="28D2270E" w14:textId="7270D0B4" w:rsidR="00CF4EAF" w:rsidRPr="004A68F6" w:rsidRDefault="00CF4EAF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>
              <w:rPr>
                <w:rFonts w:ascii="Tahoma" w:eastAsia="Calibri" w:hAnsi="Tahoma" w:cs="Tahoma"/>
                <w:sz w:val="18"/>
                <w:szCs w:val="28"/>
              </w:rPr>
              <w:t>5</w:t>
            </w:r>
          </w:p>
        </w:tc>
        <w:tc>
          <w:tcPr>
            <w:tcW w:w="2835" w:type="dxa"/>
          </w:tcPr>
          <w:p w14:paraId="213112FD" w14:textId="03E3C112" w:rsidR="00CF4EAF" w:rsidRDefault="00CF4EAF" w:rsidP="0059751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>
              <w:rPr>
                <w:rFonts w:ascii="Tahoma" w:eastAsia="Calibri" w:hAnsi="Tahoma" w:cs="Tahoma"/>
                <w:sz w:val="18"/>
                <w:szCs w:val="28"/>
              </w:rPr>
              <w:t>Sklop 6: Transfuzijske preiskave</w:t>
            </w:r>
          </w:p>
        </w:tc>
        <w:tc>
          <w:tcPr>
            <w:tcW w:w="2977" w:type="dxa"/>
          </w:tcPr>
          <w:p w14:paraId="72B231A6" w14:textId="77777777" w:rsidR="00CF4EAF" w:rsidRPr="004A68F6" w:rsidRDefault="00CF4EAF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</w:tr>
      <w:tr w:rsidR="00CF4EAF" w14:paraId="03646BDC" w14:textId="77777777" w:rsidTr="00CF4EAF">
        <w:tc>
          <w:tcPr>
            <w:tcW w:w="817" w:type="dxa"/>
          </w:tcPr>
          <w:p w14:paraId="5F184607" w14:textId="39E81361" w:rsidR="00CF4EAF" w:rsidRDefault="00CF4EAF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>
              <w:rPr>
                <w:rFonts w:ascii="Tahoma" w:eastAsia="Calibri" w:hAnsi="Tahoma" w:cs="Tahoma"/>
                <w:sz w:val="18"/>
                <w:szCs w:val="28"/>
              </w:rPr>
              <w:t>6</w:t>
            </w:r>
          </w:p>
        </w:tc>
        <w:tc>
          <w:tcPr>
            <w:tcW w:w="2835" w:type="dxa"/>
          </w:tcPr>
          <w:p w14:paraId="41435834" w14:textId="6D5DA800" w:rsidR="00CF4EAF" w:rsidRDefault="00CF4EAF" w:rsidP="0059751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>
              <w:rPr>
                <w:rFonts w:ascii="Tahoma" w:eastAsia="Calibri" w:hAnsi="Tahoma" w:cs="Tahoma"/>
                <w:sz w:val="18"/>
                <w:szCs w:val="28"/>
              </w:rPr>
              <w:t>Sklop 7: Hormoni in rastni faktorji</w:t>
            </w:r>
          </w:p>
        </w:tc>
        <w:tc>
          <w:tcPr>
            <w:tcW w:w="2977" w:type="dxa"/>
          </w:tcPr>
          <w:p w14:paraId="4F9B9EAD" w14:textId="77777777" w:rsidR="00CF4EAF" w:rsidRPr="004A68F6" w:rsidRDefault="00CF4EAF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</w:tr>
      <w:tr w:rsidR="00CF4EAF" w14:paraId="3E556DA1" w14:textId="77777777" w:rsidTr="00CF4EAF">
        <w:tc>
          <w:tcPr>
            <w:tcW w:w="817" w:type="dxa"/>
          </w:tcPr>
          <w:p w14:paraId="57294DBF" w14:textId="7F65ADC3" w:rsidR="00CF4EAF" w:rsidRDefault="00CF4EAF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>
              <w:rPr>
                <w:rFonts w:ascii="Tahoma" w:eastAsia="Calibri" w:hAnsi="Tahoma" w:cs="Tahoma"/>
                <w:sz w:val="18"/>
                <w:szCs w:val="28"/>
              </w:rPr>
              <w:t>7</w:t>
            </w:r>
          </w:p>
        </w:tc>
        <w:tc>
          <w:tcPr>
            <w:tcW w:w="2835" w:type="dxa"/>
          </w:tcPr>
          <w:p w14:paraId="669874C5" w14:textId="344833B7" w:rsidR="00CF4EAF" w:rsidRDefault="00CF4EAF" w:rsidP="0059751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>
              <w:rPr>
                <w:rFonts w:ascii="Tahoma" w:eastAsia="Calibri" w:hAnsi="Tahoma" w:cs="Tahoma"/>
                <w:sz w:val="18"/>
                <w:szCs w:val="28"/>
              </w:rPr>
              <w:t xml:space="preserve">Sklop 8: Preiskave za oceno presnovnih motenj </w:t>
            </w:r>
          </w:p>
        </w:tc>
        <w:tc>
          <w:tcPr>
            <w:tcW w:w="2977" w:type="dxa"/>
          </w:tcPr>
          <w:p w14:paraId="01C4A859" w14:textId="77777777" w:rsidR="00CF4EAF" w:rsidRPr="004A68F6" w:rsidRDefault="00CF4EAF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</w:tr>
      <w:tr w:rsidR="00CF4EAF" w14:paraId="03315C88" w14:textId="77777777" w:rsidTr="00CF4EAF">
        <w:tc>
          <w:tcPr>
            <w:tcW w:w="817" w:type="dxa"/>
          </w:tcPr>
          <w:p w14:paraId="064F2DAE" w14:textId="66A2D62D" w:rsidR="00CF4EAF" w:rsidRDefault="00CF4EAF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>
              <w:rPr>
                <w:rFonts w:ascii="Tahoma" w:eastAsia="Calibri" w:hAnsi="Tahoma" w:cs="Tahoma"/>
                <w:sz w:val="18"/>
                <w:szCs w:val="28"/>
              </w:rPr>
              <w:t>8</w:t>
            </w:r>
          </w:p>
        </w:tc>
        <w:tc>
          <w:tcPr>
            <w:tcW w:w="2835" w:type="dxa"/>
          </w:tcPr>
          <w:p w14:paraId="26983258" w14:textId="564564B3" w:rsidR="00CF4EAF" w:rsidRDefault="00CF4EAF" w:rsidP="0059751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>
              <w:rPr>
                <w:rFonts w:ascii="Tahoma" w:eastAsia="Calibri" w:hAnsi="Tahoma" w:cs="Tahoma"/>
                <w:sz w:val="18"/>
                <w:szCs w:val="28"/>
              </w:rPr>
              <w:t xml:space="preserve">Sklop 9: Tumorski označevalci </w:t>
            </w:r>
          </w:p>
        </w:tc>
        <w:tc>
          <w:tcPr>
            <w:tcW w:w="2977" w:type="dxa"/>
          </w:tcPr>
          <w:p w14:paraId="37D03468" w14:textId="77777777" w:rsidR="00CF4EAF" w:rsidRPr="004A68F6" w:rsidRDefault="00CF4EAF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</w:tr>
    </w:tbl>
    <w:p w14:paraId="0CC479E8" w14:textId="77777777" w:rsidR="00645BAD" w:rsidRDefault="00645BAD" w:rsidP="00645BAD">
      <w:pPr>
        <w:spacing w:after="200" w:line="276" w:lineRule="auto"/>
        <w:rPr>
          <w:rFonts w:ascii="Verdana" w:eastAsia="Calibri" w:hAnsi="Verdana" w:cs="Times New Roman"/>
          <w:sz w:val="20"/>
          <w:szCs w:val="28"/>
        </w:rPr>
      </w:pPr>
    </w:p>
    <w:p w14:paraId="30E62C86" w14:textId="77777777" w:rsidR="00027C24" w:rsidRDefault="00027C24" w:rsidP="00645BAD">
      <w:pPr>
        <w:spacing w:after="200" w:line="276" w:lineRule="auto"/>
        <w:rPr>
          <w:rFonts w:ascii="Verdana" w:eastAsia="Calibri" w:hAnsi="Verdana" w:cs="Times New Roman"/>
          <w:sz w:val="20"/>
          <w:szCs w:val="28"/>
        </w:rPr>
      </w:pPr>
    </w:p>
    <w:p w14:paraId="18A43CC2" w14:textId="6FBBAB93" w:rsidR="0080780B" w:rsidRDefault="0080780B" w:rsidP="00645BAD">
      <w:pPr>
        <w:spacing w:after="200" w:line="276" w:lineRule="auto"/>
        <w:rPr>
          <w:rFonts w:ascii="Verdana" w:eastAsia="Calibri" w:hAnsi="Verdana" w:cs="Times New Roman"/>
          <w:sz w:val="20"/>
          <w:szCs w:val="28"/>
        </w:rPr>
      </w:pPr>
      <w:r>
        <w:rPr>
          <w:rFonts w:ascii="Verdana" w:eastAsia="Calibri" w:hAnsi="Verdana" w:cs="Times New Roman"/>
          <w:sz w:val="20"/>
          <w:szCs w:val="28"/>
        </w:rPr>
        <w:t>Preglednica št.2:</w:t>
      </w:r>
    </w:p>
    <w:tbl>
      <w:tblPr>
        <w:tblStyle w:val="Tabelamrea"/>
        <w:tblW w:w="10314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4536"/>
        <w:gridCol w:w="1417"/>
        <w:gridCol w:w="2268"/>
      </w:tblGrid>
      <w:tr w:rsidR="00CF4EAF" w14:paraId="047C4C66" w14:textId="77777777" w:rsidTr="00CF4EAF">
        <w:tc>
          <w:tcPr>
            <w:tcW w:w="817" w:type="dxa"/>
            <w:shd w:val="clear" w:color="auto" w:fill="FFC000" w:themeFill="accent4"/>
          </w:tcPr>
          <w:p w14:paraId="2D099BB3" w14:textId="77777777" w:rsidR="00CF4EAF" w:rsidRPr="004A68F6" w:rsidRDefault="00CF4EA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 w:rsidRPr="004A68F6">
              <w:rPr>
                <w:rFonts w:ascii="Tahoma" w:eastAsia="Calibri" w:hAnsi="Tahoma" w:cs="Tahoma"/>
                <w:sz w:val="18"/>
                <w:szCs w:val="28"/>
              </w:rPr>
              <w:t>Zap.št.</w:t>
            </w:r>
          </w:p>
        </w:tc>
        <w:tc>
          <w:tcPr>
            <w:tcW w:w="1276" w:type="dxa"/>
            <w:shd w:val="clear" w:color="auto" w:fill="FFC000" w:themeFill="accent4"/>
          </w:tcPr>
          <w:p w14:paraId="64A6E04A" w14:textId="77777777" w:rsidR="00CF4EAF" w:rsidRPr="004A68F6" w:rsidRDefault="00CF4EA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 w:rsidRPr="004A68F6">
              <w:rPr>
                <w:rFonts w:ascii="Tahoma" w:eastAsia="Calibri" w:hAnsi="Tahoma" w:cs="Tahoma"/>
                <w:sz w:val="18"/>
                <w:szCs w:val="28"/>
              </w:rPr>
              <w:t>Opis</w:t>
            </w:r>
          </w:p>
        </w:tc>
        <w:tc>
          <w:tcPr>
            <w:tcW w:w="4536" w:type="dxa"/>
            <w:shd w:val="clear" w:color="auto" w:fill="FFC000" w:themeFill="accent4"/>
          </w:tcPr>
          <w:p w14:paraId="0A334292" w14:textId="77777777" w:rsidR="00CF4EAF" w:rsidRDefault="00CF4EA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>
              <w:rPr>
                <w:rFonts w:ascii="Tahoma" w:eastAsia="Calibri" w:hAnsi="Tahoma" w:cs="Tahoma"/>
                <w:sz w:val="18"/>
                <w:szCs w:val="28"/>
              </w:rPr>
              <w:t>Preiskava</w:t>
            </w:r>
          </w:p>
          <w:p w14:paraId="74E8FA58" w14:textId="77777777" w:rsidR="00CF4EAF" w:rsidRDefault="00CF4EA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  <w:tc>
          <w:tcPr>
            <w:tcW w:w="1417" w:type="dxa"/>
            <w:shd w:val="clear" w:color="auto" w:fill="FFC000" w:themeFill="accent4"/>
          </w:tcPr>
          <w:p w14:paraId="72D3267B" w14:textId="096ECE62" w:rsidR="00CF4EAF" w:rsidRDefault="00CF4EA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>
              <w:rPr>
                <w:rFonts w:ascii="Tahoma" w:eastAsia="Calibri" w:hAnsi="Tahoma" w:cs="Tahoma"/>
                <w:sz w:val="18"/>
                <w:szCs w:val="28"/>
              </w:rPr>
              <w:t>Predvidena količina prei</w:t>
            </w:r>
            <w:r w:rsidR="00FD4E2C">
              <w:rPr>
                <w:rFonts w:ascii="Tahoma" w:eastAsia="Calibri" w:hAnsi="Tahoma" w:cs="Tahoma"/>
                <w:sz w:val="18"/>
                <w:szCs w:val="28"/>
              </w:rPr>
              <w:t xml:space="preserve">skav za razpisano obdobje 24 mesecev </w:t>
            </w:r>
          </w:p>
          <w:p w14:paraId="6786540D" w14:textId="77777777" w:rsidR="00CF4EAF" w:rsidRDefault="00CF4EA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  <w:tc>
          <w:tcPr>
            <w:tcW w:w="2268" w:type="dxa"/>
            <w:shd w:val="clear" w:color="auto" w:fill="FFC000" w:themeFill="accent4"/>
          </w:tcPr>
          <w:p w14:paraId="70F774E9" w14:textId="7D7352B3" w:rsidR="00CF4EAF" w:rsidRPr="004A68F6" w:rsidRDefault="00CF4EA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>
              <w:rPr>
                <w:rFonts w:ascii="Tahoma" w:eastAsia="Calibri" w:hAnsi="Tahoma" w:cs="Tahoma"/>
                <w:sz w:val="18"/>
                <w:szCs w:val="28"/>
              </w:rPr>
              <w:t>Skupna vrednost  razpisanih prei</w:t>
            </w:r>
            <w:r w:rsidR="00AA22FE">
              <w:rPr>
                <w:rFonts w:ascii="Tahoma" w:eastAsia="Calibri" w:hAnsi="Tahoma" w:cs="Tahoma"/>
                <w:sz w:val="18"/>
                <w:szCs w:val="28"/>
              </w:rPr>
              <w:t xml:space="preserve">skav za razpisano obdobje 24 mesecev </w:t>
            </w:r>
            <w:r>
              <w:rPr>
                <w:rFonts w:ascii="Tahoma" w:eastAsia="Calibri" w:hAnsi="Tahoma" w:cs="Tahoma"/>
                <w:sz w:val="18"/>
                <w:szCs w:val="28"/>
              </w:rPr>
              <w:t xml:space="preserve"> V EUR brez DDV</w:t>
            </w:r>
          </w:p>
        </w:tc>
      </w:tr>
      <w:tr w:rsidR="00CF4EAF" w14:paraId="422ABB68" w14:textId="77777777" w:rsidTr="00CF4EAF">
        <w:tc>
          <w:tcPr>
            <w:tcW w:w="817" w:type="dxa"/>
            <w:vMerge w:val="restart"/>
          </w:tcPr>
          <w:p w14:paraId="4057AC23" w14:textId="29784401" w:rsidR="00CF4EAF" w:rsidRPr="004A68F6" w:rsidRDefault="00CF4EA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>
              <w:rPr>
                <w:rFonts w:ascii="Tahoma" w:eastAsia="Calibri" w:hAnsi="Tahoma" w:cs="Tahoma"/>
                <w:sz w:val="18"/>
                <w:szCs w:val="28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7E738C29" w14:textId="4DACC8F5" w:rsidR="00CF4EAF" w:rsidRPr="004A68F6" w:rsidRDefault="00CF4EAF" w:rsidP="00027C24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28"/>
              </w:rPr>
            </w:pPr>
            <w:r>
              <w:rPr>
                <w:rFonts w:ascii="Tahoma" w:eastAsia="Calibri" w:hAnsi="Tahoma" w:cs="Tahoma"/>
                <w:sz w:val="18"/>
                <w:szCs w:val="28"/>
              </w:rPr>
              <w:t>Sklop 3: Preiskave za imunologijo revmatizma</w:t>
            </w:r>
          </w:p>
        </w:tc>
        <w:tc>
          <w:tcPr>
            <w:tcW w:w="4536" w:type="dxa"/>
            <w:vAlign w:val="bottom"/>
          </w:tcPr>
          <w:p w14:paraId="266EF82B" w14:textId="5C9115A8" w:rsidR="00CF4EAF" w:rsidRPr="004A68F6" w:rsidRDefault="00CF4EA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Panel ANCA (Protitelesa proti   katepsinu, elastazi, azurocidinu, lizocimu, laktoferinu, BPI</w:t>
            </w:r>
          </w:p>
        </w:tc>
        <w:tc>
          <w:tcPr>
            <w:tcW w:w="1417" w:type="dxa"/>
            <w:vAlign w:val="bottom"/>
          </w:tcPr>
          <w:p w14:paraId="44461EF7" w14:textId="15285CDF" w:rsidR="0092165F" w:rsidRPr="004A68F6" w:rsidRDefault="0092165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>
              <w:rPr>
                <w:rFonts w:ascii="Tahoma" w:eastAsia="Calibri" w:hAnsi="Tahoma" w:cs="Tahoma"/>
                <w:sz w:val="18"/>
                <w:szCs w:val="28"/>
              </w:rPr>
              <w:t>40</w:t>
            </w:r>
          </w:p>
        </w:tc>
        <w:tc>
          <w:tcPr>
            <w:tcW w:w="2268" w:type="dxa"/>
          </w:tcPr>
          <w:p w14:paraId="31D4EBBE" w14:textId="27535DE7" w:rsidR="00CF4EAF" w:rsidRPr="004A68F6" w:rsidRDefault="00CF4EA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</w:tr>
      <w:tr w:rsidR="00CF4EAF" w14:paraId="1CB547DF" w14:textId="77777777" w:rsidTr="00CF4EAF">
        <w:tc>
          <w:tcPr>
            <w:tcW w:w="817" w:type="dxa"/>
            <w:vMerge/>
          </w:tcPr>
          <w:p w14:paraId="4A12C017" w14:textId="415FD983" w:rsidR="00CF4EAF" w:rsidRDefault="00CF4EA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  <w:tc>
          <w:tcPr>
            <w:tcW w:w="1276" w:type="dxa"/>
            <w:vMerge/>
          </w:tcPr>
          <w:p w14:paraId="4C60211A" w14:textId="77777777" w:rsidR="00CF4EAF" w:rsidRDefault="00CF4EA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  <w:tc>
          <w:tcPr>
            <w:tcW w:w="4536" w:type="dxa"/>
            <w:vAlign w:val="bottom"/>
          </w:tcPr>
          <w:p w14:paraId="1EE2BEC2" w14:textId="44F8BAE7" w:rsidR="00CF4EAF" w:rsidRPr="004A68F6" w:rsidRDefault="00CF4EA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Anti ENA (Protitelesa proti topnim   jedrnim anigenom)</w:t>
            </w:r>
          </w:p>
        </w:tc>
        <w:tc>
          <w:tcPr>
            <w:tcW w:w="1417" w:type="dxa"/>
            <w:vAlign w:val="bottom"/>
          </w:tcPr>
          <w:p w14:paraId="237E1282" w14:textId="54F2BF68" w:rsidR="0092165F" w:rsidRPr="004A68F6" w:rsidRDefault="0092165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>
              <w:rPr>
                <w:rFonts w:ascii="Tahoma" w:eastAsia="Calibri" w:hAnsi="Tahoma" w:cs="Tahoma"/>
                <w:sz w:val="18"/>
                <w:szCs w:val="28"/>
              </w:rPr>
              <w:t>1.400</w:t>
            </w:r>
          </w:p>
        </w:tc>
        <w:tc>
          <w:tcPr>
            <w:tcW w:w="2268" w:type="dxa"/>
          </w:tcPr>
          <w:p w14:paraId="7BBCE9EC" w14:textId="511EBE79" w:rsidR="00CF4EAF" w:rsidRPr="004A68F6" w:rsidRDefault="00CF4EA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</w:tr>
      <w:tr w:rsidR="00CF4EAF" w14:paraId="60B2B2F3" w14:textId="77777777" w:rsidTr="00CF4EAF">
        <w:tc>
          <w:tcPr>
            <w:tcW w:w="817" w:type="dxa"/>
            <w:vMerge/>
          </w:tcPr>
          <w:p w14:paraId="0A4DC886" w14:textId="5F979317" w:rsidR="00CF4EAF" w:rsidRDefault="00CF4EA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  <w:tc>
          <w:tcPr>
            <w:tcW w:w="1276" w:type="dxa"/>
            <w:vMerge/>
          </w:tcPr>
          <w:p w14:paraId="65127A32" w14:textId="77777777" w:rsidR="00CF4EAF" w:rsidRDefault="00CF4EA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  <w:tc>
          <w:tcPr>
            <w:tcW w:w="4536" w:type="dxa"/>
            <w:vAlign w:val="bottom"/>
          </w:tcPr>
          <w:p w14:paraId="10E6AEE0" w14:textId="152706D6" w:rsidR="00CF4EAF" w:rsidRPr="004A68F6" w:rsidRDefault="00CF4EA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IIF-ANCA (Protitelesa proti citopl.  antigenom nevtrofilcev-indirektna imunofluorescenca)</w:t>
            </w:r>
          </w:p>
        </w:tc>
        <w:tc>
          <w:tcPr>
            <w:tcW w:w="1417" w:type="dxa"/>
            <w:vAlign w:val="bottom"/>
          </w:tcPr>
          <w:p w14:paraId="1DA1CFAA" w14:textId="7FA5E1C1" w:rsidR="00CF4EAF" w:rsidRPr="004A68F6" w:rsidRDefault="0092165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>
              <w:rPr>
                <w:rFonts w:ascii="Tahoma" w:eastAsia="Calibri" w:hAnsi="Tahoma" w:cs="Tahoma"/>
                <w:sz w:val="18"/>
                <w:szCs w:val="28"/>
              </w:rPr>
              <w:t>800</w:t>
            </w:r>
          </w:p>
        </w:tc>
        <w:tc>
          <w:tcPr>
            <w:tcW w:w="2268" w:type="dxa"/>
          </w:tcPr>
          <w:p w14:paraId="7CCF91A0" w14:textId="3698C3F1" w:rsidR="00CF4EAF" w:rsidRPr="004A68F6" w:rsidRDefault="00CF4EA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</w:tr>
      <w:tr w:rsidR="00CF4EAF" w14:paraId="3B831020" w14:textId="77777777" w:rsidTr="00CF4EAF">
        <w:tc>
          <w:tcPr>
            <w:tcW w:w="817" w:type="dxa"/>
            <w:vMerge/>
          </w:tcPr>
          <w:p w14:paraId="7C735A5F" w14:textId="77777777" w:rsidR="00CF4EAF" w:rsidRDefault="00CF4EA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  <w:tc>
          <w:tcPr>
            <w:tcW w:w="1276" w:type="dxa"/>
            <w:vMerge/>
          </w:tcPr>
          <w:p w14:paraId="705EEB7D" w14:textId="77777777" w:rsidR="00CF4EAF" w:rsidRDefault="00CF4EA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  <w:tc>
          <w:tcPr>
            <w:tcW w:w="4536" w:type="dxa"/>
            <w:vAlign w:val="bottom"/>
          </w:tcPr>
          <w:p w14:paraId="047D19B8" w14:textId="153E0E32" w:rsidR="00CF4EAF" w:rsidRPr="004A68F6" w:rsidRDefault="00CF4EA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Anti dsDNA(Protitelesa proti dsDNA)</w:t>
            </w:r>
          </w:p>
        </w:tc>
        <w:tc>
          <w:tcPr>
            <w:tcW w:w="1417" w:type="dxa"/>
            <w:vAlign w:val="bottom"/>
          </w:tcPr>
          <w:p w14:paraId="52887588" w14:textId="19D29550" w:rsidR="00CF4EAF" w:rsidRPr="004A68F6" w:rsidRDefault="0092165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>
              <w:rPr>
                <w:rFonts w:ascii="Tahoma" w:eastAsia="Calibri" w:hAnsi="Tahoma" w:cs="Tahoma"/>
                <w:sz w:val="18"/>
                <w:szCs w:val="28"/>
              </w:rPr>
              <w:t>900</w:t>
            </w:r>
          </w:p>
        </w:tc>
        <w:tc>
          <w:tcPr>
            <w:tcW w:w="2268" w:type="dxa"/>
          </w:tcPr>
          <w:p w14:paraId="4E504C55" w14:textId="63A881CD" w:rsidR="00CF4EAF" w:rsidRPr="004A68F6" w:rsidRDefault="00CF4EA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</w:tr>
      <w:tr w:rsidR="00CF4EAF" w14:paraId="2CB5E7C5" w14:textId="77777777" w:rsidTr="00CF4EAF">
        <w:tc>
          <w:tcPr>
            <w:tcW w:w="817" w:type="dxa"/>
            <w:vMerge/>
          </w:tcPr>
          <w:p w14:paraId="573C883A" w14:textId="77777777" w:rsidR="00CF4EAF" w:rsidRDefault="00CF4EA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  <w:tc>
          <w:tcPr>
            <w:tcW w:w="1276" w:type="dxa"/>
            <w:vMerge/>
          </w:tcPr>
          <w:p w14:paraId="4842ECFD" w14:textId="77777777" w:rsidR="00CF4EAF" w:rsidRDefault="00CF4EA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  <w:tc>
          <w:tcPr>
            <w:tcW w:w="4536" w:type="dxa"/>
            <w:vAlign w:val="bottom"/>
          </w:tcPr>
          <w:p w14:paraId="4A8A9088" w14:textId="08B34E76" w:rsidR="00CF4EAF" w:rsidRPr="004A68F6" w:rsidRDefault="00CF4EA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HEp-2  (ANA)  Pt proti znotrajceličnim Ag-jedra, citoplazme, celice v delitvi</w:t>
            </w:r>
          </w:p>
        </w:tc>
        <w:tc>
          <w:tcPr>
            <w:tcW w:w="1417" w:type="dxa"/>
            <w:vAlign w:val="bottom"/>
          </w:tcPr>
          <w:p w14:paraId="3AA6579D" w14:textId="3EB6DCA1" w:rsidR="00CF4EAF" w:rsidRPr="004A68F6" w:rsidRDefault="0092165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>
              <w:rPr>
                <w:rFonts w:ascii="Tahoma" w:eastAsia="Calibri" w:hAnsi="Tahoma" w:cs="Tahoma"/>
                <w:sz w:val="18"/>
                <w:szCs w:val="28"/>
              </w:rPr>
              <w:t>1.800</w:t>
            </w:r>
          </w:p>
        </w:tc>
        <w:tc>
          <w:tcPr>
            <w:tcW w:w="2268" w:type="dxa"/>
          </w:tcPr>
          <w:p w14:paraId="40D79D74" w14:textId="5811B700" w:rsidR="00CF4EAF" w:rsidRPr="004A68F6" w:rsidRDefault="00CF4EA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</w:tr>
      <w:tr w:rsidR="00CF4EAF" w14:paraId="637411BC" w14:textId="77777777" w:rsidTr="00CF4EAF">
        <w:tc>
          <w:tcPr>
            <w:tcW w:w="817" w:type="dxa"/>
            <w:vMerge/>
          </w:tcPr>
          <w:p w14:paraId="3D2B9FEC" w14:textId="77777777" w:rsidR="00CF4EAF" w:rsidRDefault="00CF4EA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  <w:tc>
          <w:tcPr>
            <w:tcW w:w="1276" w:type="dxa"/>
            <w:vMerge/>
          </w:tcPr>
          <w:p w14:paraId="4DA2E8F7" w14:textId="77777777" w:rsidR="00CF4EAF" w:rsidRDefault="00CF4EA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  <w:tc>
          <w:tcPr>
            <w:tcW w:w="4536" w:type="dxa"/>
            <w:vAlign w:val="bottom"/>
          </w:tcPr>
          <w:p w14:paraId="7DD02976" w14:textId="61D5C47B" w:rsidR="00CF4EAF" w:rsidRPr="004A68F6" w:rsidRDefault="00CF4EA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 xml:space="preserve">Anti-PDH (Protitelesa proti piruvat  dehidrogenaznemu kompleksu)  </w:t>
            </w:r>
          </w:p>
        </w:tc>
        <w:tc>
          <w:tcPr>
            <w:tcW w:w="1417" w:type="dxa"/>
            <w:vAlign w:val="bottom"/>
          </w:tcPr>
          <w:p w14:paraId="1EA632A4" w14:textId="083AD9AB" w:rsidR="00CF4EAF" w:rsidRPr="004A68F6" w:rsidRDefault="0092165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>
              <w:rPr>
                <w:rFonts w:ascii="Tahoma" w:eastAsia="Calibri" w:hAnsi="Tahoma" w:cs="Tahoma"/>
                <w:sz w:val="18"/>
                <w:szCs w:val="28"/>
              </w:rPr>
              <w:t>60</w:t>
            </w:r>
          </w:p>
        </w:tc>
        <w:tc>
          <w:tcPr>
            <w:tcW w:w="2268" w:type="dxa"/>
          </w:tcPr>
          <w:p w14:paraId="35D39CFD" w14:textId="1A7BE8FF" w:rsidR="00CF4EAF" w:rsidRPr="004A68F6" w:rsidRDefault="00CF4EA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</w:tr>
      <w:tr w:rsidR="00CF4EAF" w14:paraId="2765B988" w14:textId="77777777" w:rsidTr="00CF4EAF">
        <w:tc>
          <w:tcPr>
            <w:tcW w:w="817" w:type="dxa"/>
            <w:vMerge/>
          </w:tcPr>
          <w:p w14:paraId="5E9FFF46" w14:textId="77777777" w:rsidR="00CF4EAF" w:rsidRDefault="00CF4EA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  <w:tc>
          <w:tcPr>
            <w:tcW w:w="1276" w:type="dxa"/>
            <w:vMerge/>
          </w:tcPr>
          <w:p w14:paraId="3B10FD6B" w14:textId="77777777" w:rsidR="00CF4EAF" w:rsidRDefault="00CF4EA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  <w:tc>
          <w:tcPr>
            <w:tcW w:w="4536" w:type="dxa"/>
            <w:vAlign w:val="bottom"/>
          </w:tcPr>
          <w:p w14:paraId="15D6B54F" w14:textId="60DF84B0" w:rsidR="00CF4EAF" w:rsidRPr="004A68F6" w:rsidRDefault="00CF4EA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aCL IgA  (Protitelesa proti  kardiolipinu)</w:t>
            </w:r>
          </w:p>
        </w:tc>
        <w:tc>
          <w:tcPr>
            <w:tcW w:w="1417" w:type="dxa"/>
            <w:vAlign w:val="bottom"/>
          </w:tcPr>
          <w:p w14:paraId="11E133E2" w14:textId="54BD2C0B" w:rsidR="00CF4EAF" w:rsidRPr="004A68F6" w:rsidRDefault="0092165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>
              <w:rPr>
                <w:rFonts w:ascii="Tahoma" w:eastAsia="Calibri" w:hAnsi="Tahoma" w:cs="Tahoma"/>
                <w:sz w:val="18"/>
                <w:szCs w:val="28"/>
              </w:rPr>
              <w:t>300</w:t>
            </w:r>
          </w:p>
        </w:tc>
        <w:tc>
          <w:tcPr>
            <w:tcW w:w="2268" w:type="dxa"/>
          </w:tcPr>
          <w:p w14:paraId="68F65D75" w14:textId="68F1734D" w:rsidR="00CF4EAF" w:rsidRPr="004A68F6" w:rsidRDefault="00CF4EA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</w:tr>
      <w:tr w:rsidR="00CF4EAF" w14:paraId="2F06E3D4" w14:textId="77777777" w:rsidTr="00CF4EAF">
        <w:tc>
          <w:tcPr>
            <w:tcW w:w="817" w:type="dxa"/>
            <w:vMerge/>
          </w:tcPr>
          <w:p w14:paraId="1EDF8293" w14:textId="77777777" w:rsidR="00CF4EAF" w:rsidRDefault="00CF4EA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  <w:tc>
          <w:tcPr>
            <w:tcW w:w="1276" w:type="dxa"/>
            <w:vMerge/>
          </w:tcPr>
          <w:p w14:paraId="7FA10DC0" w14:textId="77777777" w:rsidR="00CF4EAF" w:rsidRDefault="00CF4EA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  <w:tc>
          <w:tcPr>
            <w:tcW w:w="4536" w:type="dxa"/>
            <w:vAlign w:val="bottom"/>
          </w:tcPr>
          <w:p w14:paraId="60998279" w14:textId="365F0A64" w:rsidR="00CF4EAF" w:rsidRDefault="00CF4EAF" w:rsidP="001C2C46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aCL IgG, IgM (Protitelesa proti  kardiolipinu)</w:t>
            </w:r>
          </w:p>
        </w:tc>
        <w:tc>
          <w:tcPr>
            <w:tcW w:w="1417" w:type="dxa"/>
            <w:vAlign w:val="bottom"/>
          </w:tcPr>
          <w:p w14:paraId="3CB2C6F5" w14:textId="784F814D" w:rsidR="00CF4EAF" w:rsidRPr="004A68F6" w:rsidRDefault="0092165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>
              <w:rPr>
                <w:rFonts w:ascii="Tahoma" w:eastAsia="Calibri" w:hAnsi="Tahoma" w:cs="Tahoma"/>
                <w:sz w:val="18"/>
                <w:szCs w:val="28"/>
              </w:rPr>
              <w:t>800</w:t>
            </w:r>
          </w:p>
        </w:tc>
        <w:tc>
          <w:tcPr>
            <w:tcW w:w="2268" w:type="dxa"/>
          </w:tcPr>
          <w:p w14:paraId="7C2F4261" w14:textId="07900F97" w:rsidR="00CF4EAF" w:rsidRPr="004A68F6" w:rsidRDefault="00CF4EA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</w:tr>
      <w:tr w:rsidR="00CF4EAF" w14:paraId="589EEB3A" w14:textId="77777777" w:rsidTr="00CF4EAF">
        <w:tc>
          <w:tcPr>
            <w:tcW w:w="817" w:type="dxa"/>
            <w:vMerge/>
          </w:tcPr>
          <w:p w14:paraId="0C4402BF" w14:textId="77777777" w:rsidR="00CF4EAF" w:rsidRDefault="00CF4EA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  <w:tc>
          <w:tcPr>
            <w:tcW w:w="1276" w:type="dxa"/>
            <w:vMerge/>
          </w:tcPr>
          <w:p w14:paraId="282A1362" w14:textId="77777777" w:rsidR="00CF4EAF" w:rsidRDefault="00CF4EA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  <w:tc>
          <w:tcPr>
            <w:tcW w:w="4536" w:type="dxa"/>
            <w:vAlign w:val="bottom"/>
          </w:tcPr>
          <w:p w14:paraId="713660B4" w14:textId="63B2E676" w:rsidR="00CF4EAF" w:rsidRDefault="00CF4EAF" w:rsidP="001C2C46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Anti-ß2-GPI (Protitelesa proti  ß2 gliko-proteinu I)</w:t>
            </w:r>
          </w:p>
        </w:tc>
        <w:tc>
          <w:tcPr>
            <w:tcW w:w="1417" w:type="dxa"/>
            <w:vAlign w:val="bottom"/>
          </w:tcPr>
          <w:p w14:paraId="3567BE29" w14:textId="1D2068FA" w:rsidR="00CF4EAF" w:rsidRPr="004A68F6" w:rsidRDefault="0092165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>
              <w:rPr>
                <w:rFonts w:ascii="Tahoma" w:eastAsia="Calibri" w:hAnsi="Tahoma" w:cs="Tahoma"/>
                <w:sz w:val="18"/>
                <w:szCs w:val="28"/>
              </w:rPr>
              <w:t>800</w:t>
            </w:r>
          </w:p>
        </w:tc>
        <w:tc>
          <w:tcPr>
            <w:tcW w:w="2268" w:type="dxa"/>
          </w:tcPr>
          <w:p w14:paraId="4E28CBE1" w14:textId="31877A33" w:rsidR="00CF4EAF" w:rsidRPr="004A68F6" w:rsidRDefault="00CF4EA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</w:tr>
      <w:tr w:rsidR="00CF4EAF" w14:paraId="61659A47" w14:textId="77777777" w:rsidTr="00CF4EAF">
        <w:tc>
          <w:tcPr>
            <w:tcW w:w="817" w:type="dxa"/>
            <w:vMerge/>
          </w:tcPr>
          <w:p w14:paraId="37387CAD" w14:textId="77777777" w:rsidR="00CF4EAF" w:rsidRDefault="00CF4EA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  <w:tc>
          <w:tcPr>
            <w:tcW w:w="1276" w:type="dxa"/>
            <w:vMerge/>
          </w:tcPr>
          <w:p w14:paraId="0D13D277" w14:textId="77777777" w:rsidR="00CF4EAF" w:rsidRDefault="00CF4EA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  <w:tc>
          <w:tcPr>
            <w:tcW w:w="4536" w:type="dxa"/>
            <w:vAlign w:val="bottom"/>
          </w:tcPr>
          <w:p w14:paraId="4C7DDBFF" w14:textId="11DC793A" w:rsidR="00CF4EAF" w:rsidRPr="0030750B" w:rsidRDefault="00CF4EAF" w:rsidP="001C2C46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 w:rsidRPr="0030750B">
              <w:rPr>
                <w:rFonts w:ascii="Calibri" w:hAnsi="Calibri" w:cs="Calibri"/>
                <w:color w:val="000000"/>
              </w:rPr>
              <w:t>Anti-MPO/PR3 (Protitelesa proti  mieloperoksidazi in proteinazi 3)</w:t>
            </w:r>
          </w:p>
        </w:tc>
        <w:tc>
          <w:tcPr>
            <w:tcW w:w="1417" w:type="dxa"/>
            <w:vAlign w:val="bottom"/>
          </w:tcPr>
          <w:p w14:paraId="08780940" w14:textId="7F67F7FD" w:rsidR="00CF4EAF" w:rsidRPr="0030750B" w:rsidRDefault="0092165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>
              <w:rPr>
                <w:rFonts w:ascii="Tahoma" w:eastAsia="Calibri" w:hAnsi="Tahoma" w:cs="Tahoma"/>
                <w:sz w:val="18"/>
                <w:szCs w:val="28"/>
              </w:rPr>
              <w:t>60</w:t>
            </w:r>
          </w:p>
        </w:tc>
        <w:tc>
          <w:tcPr>
            <w:tcW w:w="2268" w:type="dxa"/>
          </w:tcPr>
          <w:p w14:paraId="136DAB64" w14:textId="67F6F73F" w:rsidR="00CF4EAF" w:rsidRPr="004A68F6" w:rsidRDefault="00CF4EA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</w:tr>
      <w:tr w:rsidR="00CF4EAF" w14:paraId="49B35BBE" w14:textId="77777777" w:rsidTr="00CF4EAF">
        <w:tc>
          <w:tcPr>
            <w:tcW w:w="817" w:type="dxa"/>
            <w:vMerge/>
          </w:tcPr>
          <w:p w14:paraId="2697A2D7" w14:textId="77777777" w:rsidR="00CF4EAF" w:rsidRDefault="00CF4EA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  <w:tc>
          <w:tcPr>
            <w:tcW w:w="1276" w:type="dxa"/>
            <w:vMerge/>
          </w:tcPr>
          <w:p w14:paraId="224EC9EE" w14:textId="77777777" w:rsidR="00CF4EAF" w:rsidRDefault="00CF4EA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  <w:tc>
          <w:tcPr>
            <w:tcW w:w="4536" w:type="dxa"/>
            <w:vAlign w:val="bottom"/>
          </w:tcPr>
          <w:p w14:paraId="43A56F4D" w14:textId="00D37486" w:rsidR="00CF4EAF" w:rsidRDefault="00CF4EAF" w:rsidP="001C2C46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Panel JETRA  (AMA M2,Sp-100,LKM1,LC1,gp210,SLA)</w:t>
            </w:r>
          </w:p>
        </w:tc>
        <w:tc>
          <w:tcPr>
            <w:tcW w:w="1417" w:type="dxa"/>
            <w:vAlign w:val="bottom"/>
          </w:tcPr>
          <w:p w14:paraId="3EFECEC6" w14:textId="52A19574" w:rsidR="00CF4EAF" w:rsidRPr="004A68F6" w:rsidRDefault="0092165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>
              <w:rPr>
                <w:rFonts w:ascii="Tahoma" w:eastAsia="Calibri" w:hAnsi="Tahoma" w:cs="Tahoma"/>
                <w:sz w:val="18"/>
                <w:szCs w:val="28"/>
              </w:rPr>
              <w:t>200</w:t>
            </w:r>
          </w:p>
        </w:tc>
        <w:tc>
          <w:tcPr>
            <w:tcW w:w="2268" w:type="dxa"/>
          </w:tcPr>
          <w:p w14:paraId="3CABAD85" w14:textId="00079C2B" w:rsidR="00CF4EAF" w:rsidRPr="004A68F6" w:rsidRDefault="00CF4EA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</w:tr>
      <w:tr w:rsidR="00CF4EAF" w14:paraId="0325A841" w14:textId="77777777" w:rsidTr="00CF4EAF">
        <w:tc>
          <w:tcPr>
            <w:tcW w:w="817" w:type="dxa"/>
            <w:vMerge/>
          </w:tcPr>
          <w:p w14:paraId="2396FC50" w14:textId="77777777" w:rsidR="00CF4EAF" w:rsidRDefault="00CF4EA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  <w:tc>
          <w:tcPr>
            <w:tcW w:w="1276" w:type="dxa"/>
            <w:vMerge/>
          </w:tcPr>
          <w:p w14:paraId="725A50D7" w14:textId="77777777" w:rsidR="00CF4EAF" w:rsidRDefault="00CF4EA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  <w:tc>
          <w:tcPr>
            <w:tcW w:w="4536" w:type="dxa"/>
            <w:vAlign w:val="bottom"/>
          </w:tcPr>
          <w:p w14:paraId="0DDC48C3" w14:textId="56B47CAF" w:rsidR="00CF4EAF" w:rsidRDefault="00CF4EAF" w:rsidP="001C2C46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Anti GBM (Protitelesa proti   glomerularni bazalni membrani)</w:t>
            </w:r>
          </w:p>
        </w:tc>
        <w:tc>
          <w:tcPr>
            <w:tcW w:w="1417" w:type="dxa"/>
            <w:vAlign w:val="bottom"/>
          </w:tcPr>
          <w:p w14:paraId="10666988" w14:textId="1BEF563D" w:rsidR="00CF4EAF" w:rsidRPr="004A68F6" w:rsidRDefault="0092165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>
              <w:rPr>
                <w:rFonts w:ascii="Tahoma" w:eastAsia="Calibri" w:hAnsi="Tahoma" w:cs="Tahoma"/>
                <w:sz w:val="18"/>
                <w:szCs w:val="28"/>
              </w:rPr>
              <w:t>80</w:t>
            </w:r>
          </w:p>
        </w:tc>
        <w:tc>
          <w:tcPr>
            <w:tcW w:w="2268" w:type="dxa"/>
          </w:tcPr>
          <w:p w14:paraId="56E00FAB" w14:textId="504F61C4" w:rsidR="00CF4EAF" w:rsidRPr="004A68F6" w:rsidRDefault="00CF4EA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</w:tr>
      <w:tr w:rsidR="00CF4EAF" w14:paraId="6B1B0DDA" w14:textId="77777777" w:rsidTr="00CF4EAF">
        <w:tc>
          <w:tcPr>
            <w:tcW w:w="817" w:type="dxa"/>
            <w:vMerge/>
          </w:tcPr>
          <w:p w14:paraId="098ED931" w14:textId="77777777" w:rsidR="00CF4EAF" w:rsidRDefault="00CF4EA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  <w:tc>
          <w:tcPr>
            <w:tcW w:w="1276" w:type="dxa"/>
            <w:vMerge/>
          </w:tcPr>
          <w:p w14:paraId="482EDDE1" w14:textId="77777777" w:rsidR="00CF4EAF" w:rsidRDefault="00CF4EA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  <w:tc>
          <w:tcPr>
            <w:tcW w:w="4536" w:type="dxa"/>
            <w:vAlign w:val="bottom"/>
          </w:tcPr>
          <w:p w14:paraId="4902D99A" w14:textId="07EF5DBC" w:rsidR="00CF4EAF" w:rsidRDefault="00CF4EAF" w:rsidP="001C2C46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C3c komponenta komplementa</w:t>
            </w:r>
          </w:p>
        </w:tc>
        <w:tc>
          <w:tcPr>
            <w:tcW w:w="1417" w:type="dxa"/>
            <w:vAlign w:val="bottom"/>
          </w:tcPr>
          <w:p w14:paraId="34B346C5" w14:textId="47CC267F" w:rsidR="00CF4EAF" w:rsidRPr="004A68F6" w:rsidRDefault="0092165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>
              <w:rPr>
                <w:rFonts w:ascii="Tahoma" w:eastAsia="Calibri" w:hAnsi="Tahoma" w:cs="Tahoma"/>
                <w:sz w:val="18"/>
                <w:szCs w:val="28"/>
              </w:rPr>
              <w:t>600</w:t>
            </w:r>
          </w:p>
        </w:tc>
        <w:tc>
          <w:tcPr>
            <w:tcW w:w="2268" w:type="dxa"/>
          </w:tcPr>
          <w:p w14:paraId="0D62D31F" w14:textId="43EB4B44" w:rsidR="00CF4EAF" w:rsidRPr="004A68F6" w:rsidRDefault="00CF4EA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</w:tr>
      <w:tr w:rsidR="00CF4EAF" w14:paraId="33F2F7C7" w14:textId="77777777" w:rsidTr="00CF4EAF">
        <w:tc>
          <w:tcPr>
            <w:tcW w:w="817" w:type="dxa"/>
            <w:vMerge/>
          </w:tcPr>
          <w:p w14:paraId="2B5A6E59" w14:textId="77777777" w:rsidR="00CF4EAF" w:rsidRDefault="00CF4EA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  <w:tc>
          <w:tcPr>
            <w:tcW w:w="1276" w:type="dxa"/>
            <w:vMerge/>
          </w:tcPr>
          <w:p w14:paraId="474825CC" w14:textId="77777777" w:rsidR="00CF4EAF" w:rsidRDefault="00CF4EA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  <w:tc>
          <w:tcPr>
            <w:tcW w:w="4536" w:type="dxa"/>
            <w:vAlign w:val="bottom"/>
          </w:tcPr>
          <w:p w14:paraId="35DED84E" w14:textId="0B184D36" w:rsidR="00CF4EAF" w:rsidRDefault="00CF4EAF" w:rsidP="001C2C46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 komponenta komplementa</w:t>
            </w:r>
          </w:p>
        </w:tc>
        <w:tc>
          <w:tcPr>
            <w:tcW w:w="1417" w:type="dxa"/>
            <w:vAlign w:val="bottom"/>
          </w:tcPr>
          <w:p w14:paraId="396C9C0F" w14:textId="7DEDA2C9" w:rsidR="00CF4EAF" w:rsidRPr="004A68F6" w:rsidRDefault="0092165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>
              <w:rPr>
                <w:rFonts w:ascii="Tahoma" w:eastAsia="Calibri" w:hAnsi="Tahoma" w:cs="Tahoma"/>
                <w:sz w:val="18"/>
                <w:szCs w:val="28"/>
              </w:rPr>
              <w:t>600</w:t>
            </w:r>
          </w:p>
        </w:tc>
        <w:tc>
          <w:tcPr>
            <w:tcW w:w="2268" w:type="dxa"/>
          </w:tcPr>
          <w:p w14:paraId="411CEFF8" w14:textId="5CAECFF4" w:rsidR="00CF4EAF" w:rsidRPr="004A68F6" w:rsidRDefault="00CF4EA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</w:tr>
      <w:tr w:rsidR="00CF4EAF" w14:paraId="280590DC" w14:textId="77777777" w:rsidTr="00CF4EAF">
        <w:tc>
          <w:tcPr>
            <w:tcW w:w="817" w:type="dxa"/>
            <w:vMerge/>
          </w:tcPr>
          <w:p w14:paraId="679F051F" w14:textId="77777777" w:rsidR="00CF4EAF" w:rsidRDefault="00CF4EA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  <w:tc>
          <w:tcPr>
            <w:tcW w:w="1276" w:type="dxa"/>
            <w:vMerge/>
          </w:tcPr>
          <w:p w14:paraId="5A9469E0" w14:textId="77777777" w:rsidR="00CF4EAF" w:rsidRDefault="00CF4EA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  <w:tc>
          <w:tcPr>
            <w:tcW w:w="4536" w:type="dxa"/>
            <w:vAlign w:val="bottom"/>
          </w:tcPr>
          <w:p w14:paraId="0AAE9AA2" w14:textId="78931CE3" w:rsidR="00CF4EAF" w:rsidRDefault="00CF4EAF" w:rsidP="001C2C46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HLA-B27 (alel levkocitnega Ag B27)</w:t>
            </w:r>
          </w:p>
        </w:tc>
        <w:tc>
          <w:tcPr>
            <w:tcW w:w="1417" w:type="dxa"/>
            <w:vAlign w:val="bottom"/>
          </w:tcPr>
          <w:p w14:paraId="52EB2586" w14:textId="208AF241" w:rsidR="00CF4EAF" w:rsidRPr="004A68F6" w:rsidRDefault="0092165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>
              <w:rPr>
                <w:rFonts w:ascii="Tahoma" w:eastAsia="Calibri" w:hAnsi="Tahoma" w:cs="Tahoma"/>
                <w:sz w:val="18"/>
                <w:szCs w:val="28"/>
              </w:rPr>
              <w:t>1.200</w:t>
            </w:r>
          </w:p>
        </w:tc>
        <w:tc>
          <w:tcPr>
            <w:tcW w:w="2268" w:type="dxa"/>
          </w:tcPr>
          <w:p w14:paraId="676EEDAD" w14:textId="16ABABD1" w:rsidR="00CF4EAF" w:rsidRPr="004A68F6" w:rsidRDefault="00CF4EA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</w:tr>
      <w:tr w:rsidR="00CF4EAF" w14:paraId="4F9A4E47" w14:textId="77777777" w:rsidTr="00CF4EAF">
        <w:tc>
          <w:tcPr>
            <w:tcW w:w="817" w:type="dxa"/>
            <w:vMerge/>
          </w:tcPr>
          <w:p w14:paraId="324AD19E" w14:textId="77777777" w:rsidR="00CF4EAF" w:rsidRDefault="00CF4EA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  <w:tc>
          <w:tcPr>
            <w:tcW w:w="1276" w:type="dxa"/>
            <w:vMerge/>
          </w:tcPr>
          <w:p w14:paraId="7B587A4E" w14:textId="77777777" w:rsidR="00CF4EAF" w:rsidRDefault="00CF4EA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  <w:tc>
          <w:tcPr>
            <w:tcW w:w="4536" w:type="dxa"/>
            <w:vAlign w:val="bottom"/>
          </w:tcPr>
          <w:p w14:paraId="0C58EF5C" w14:textId="6DB9D919" w:rsidR="00CF4EAF" w:rsidRDefault="00CF4EAF" w:rsidP="001C2C46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SAA  (serumski amiloid A)</w:t>
            </w:r>
          </w:p>
        </w:tc>
        <w:tc>
          <w:tcPr>
            <w:tcW w:w="1417" w:type="dxa"/>
            <w:vAlign w:val="bottom"/>
          </w:tcPr>
          <w:p w14:paraId="2C4D611B" w14:textId="0D7C7D69" w:rsidR="00CF4EAF" w:rsidRPr="004A68F6" w:rsidRDefault="0092165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>
              <w:rPr>
                <w:rFonts w:ascii="Tahoma" w:eastAsia="Calibri" w:hAnsi="Tahoma" w:cs="Tahoma"/>
                <w:sz w:val="18"/>
                <w:szCs w:val="28"/>
              </w:rPr>
              <w:t>10</w:t>
            </w:r>
          </w:p>
        </w:tc>
        <w:tc>
          <w:tcPr>
            <w:tcW w:w="2268" w:type="dxa"/>
          </w:tcPr>
          <w:p w14:paraId="4AE35AFD" w14:textId="220B7327" w:rsidR="00CF4EAF" w:rsidRPr="004A68F6" w:rsidRDefault="00CF4EA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</w:tr>
      <w:tr w:rsidR="00CF4EAF" w14:paraId="5A7F8C79" w14:textId="77777777" w:rsidTr="0092165F">
        <w:trPr>
          <w:trHeight w:val="749"/>
        </w:trPr>
        <w:tc>
          <w:tcPr>
            <w:tcW w:w="817" w:type="dxa"/>
            <w:vMerge/>
          </w:tcPr>
          <w:p w14:paraId="09A1F5B7" w14:textId="77777777" w:rsidR="00CF4EAF" w:rsidRDefault="00CF4EA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  <w:tc>
          <w:tcPr>
            <w:tcW w:w="1276" w:type="dxa"/>
            <w:vMerge/>
          </w:tcPr>
          <w:p w14:paraId="255C19FD" w14:textId="77777777" w:rsidR="00CF4EAF" w:rsidRDefault="00CF4EA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  <w:tc>
          <w:tcPr>
            <w:tcW w:w="4536" w:type="dxa"/>
            <w:vAlign w:val="bottom"/>
          </w:tcPr>
          <w:p w14:paraId="595DD4B4" w14:textId="6A3CF577" w:rsidR="00CF4EAF" w:rsidRDefault="00CF4EAF" w:rsidP="001C2C46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ADL (Koncentracija adalimumaba)</w:t>
            </w:r>
          </w:p>
        </w:tc>
        <w:tc>
          <w:tcPr>
            <w:tcW w:w="1417" w:type="dxa"/>
            <w:vAlign w:val="bottom"/>
          </w:tcPr>
          <w:p w14:paraId="39BF1653" w14:textId="7BE3D7CB" w:rsidR="00CF4EAF" w:rsidRPr="004A68F6" w:rsidRDefault="0092165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>
              <w:rPr>
                <w:rFonts w:ascii="Tahoma" w:eastAsia="Calibri" w:hAnsi="Tahoma" w:cs="Tahoma"/>
                <w:sz w:val="18"/>
                <w:szCs w:val="28"/>
              </w:rPr>
              <w:t>20</w:t>
            </w:r>
          </w:p>
        </w:tc>
        <w:tc>
          <w:tcPr>
            <w:tcW w:w="2268" w:type="dxa"/>
          </w:tcPr>
          <w:p w14:paraId="7FB5D667" w14:textId="2F931CA8" w:rsidR="00CF4EAF" w:rsidRPr="004A68F6" w:rsidRDefault="00CF4EA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</w:tr>
      <w:tr w:rsidR="00CF4EAF" w14:paraId="0676FD18" w14:textId="77777777" w:rsidTr="00CF4EAF">
        <w:tc>
          <w:tcPr>
            <w:tcW w:w="817" w:type="dxa"/>
            <w:vMerge/>
          </w:tcPr>
          <w:p w14:paraId="0C31F835" w14:textId="77777777" w:rsidR="00CF4EAF" w:rsidRDefault="00CF4EA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  <w:tc>
          <w:tcPr>
            <w:tcW w:w="1276" w:type="dxa"/>
            <w:vMerge/>
          </w:tcPr>
          <w:p w14:paraId="740BBC94" w14:textId="77777777" w:rsidR="00CF4EAF" w:rsidRDefault="00CF4EA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  <w:tc>
          <w:tcPr>
            <w:tcW w:w="4536" w:type="dxa"/>
            <w:vAlign w:val="bottom"/>
          </w:tcPr>
          <w:p w14:paraId="014E63DE" w14:textId="1DD84887" w:rsidR="00CF4EAF" w:rsidRDefault="00CF4EAF" w:rsidP="001C2C46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Anti-ADL (Protitelesa proti  adalimumabu)</w:t>
            </w:r>
          </w:p>
        </w:tc>
        <w:tc>
          <w:tcPr>
            <w:tcW w:w="1417" w:type="dxa"/>
            <w:vAlign w:val="bottom"/>
          </w:tcPr>
          <w:p w14:paraId="061788A0" w14:textId="6EDA7EDB" w:rsidR="00CF4EAF" w:rsidRPr="004A68F6" w:rsidRDefault="0092165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>
              <w:rPr>
                <w:rFonts w:ascii="Tahoma" w:eastAsia="Calibri" w:hAnsi="Tahoma" w:cs="Tahoma"/>
                <w:sz w:val="18"/>
                <w:szCs w:val="28"/>
              </w:rPr>
              <w:t>10</w:t>
            </w:r>
          </w:p>
        </w:tc>
        <w:tc>
          <w:tcPr>
            <w:tcW w:w="2268" w:type="dxa"/>
          </w:tcPr>
          <w:p w14:paraId="3759F6EB" w14:textId="72C837F4" w:rsidR="00CF4EAF" w:rsidRPr="004A68F6" w:rsidRDefault="00CF4EA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</w:tr>
      <w:tr w:rsidR="00CF4EAF" w14:paraId="586A8D6E" w14:textId="77777777" w:rsidTr="00CF4EAF">
        <w:tc>
          <w:tcPr>
            <w:tcW w:w="817" w:type="dxa"/>
            <w:vMerge/>
          </w:tcPr>
          <w:p w14:paraId="470C81FA" w14:textId="77777777" w:rsidR="00CF4EAF" w:rsidRDefault="00CF4EA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  <w:tc>
          <w:tcPr>
            <w:tcW w:w="1276" w:type="dxa"/>
            <w:vMerge/>
          </w:tcPr>
          <w:p w14:paraId="45E33EAB" w14:textId="77777777" w:rsidR="00CF4EAF" w:rsidRDefault="00CF4EA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  <w:tc>
          <w:tcPr>
            <w:tcW w:w="4536" w:type="dxa"/>
            <w:vAlign w:val="bottom"/>
          </w:tcPr>
          <w:p w14:paraId="39E800B6" w14:textId="0AC0AA3A" w:rsidR="00CF4EAF" w:rsidRDefault="00CF4EAF" w:rsidP="001C2C46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aPS/PT (Protitelesa proti  protrombinu odvisna od fosfatidilserina)</w:t>
            </w:r>
          </w:p>
        </w:tc>
        <w:tc>
          <w:tcPr>
            <w:tcW w:w="1417" w:type="dxa"/>
            <w:vAlign w:val="bottom"/>
          </w:tcPr>
          <w:p w14:paraId="08E4082C" w14:textId="4F4177FE" w:rsidR="00CF4EAF" w:rsidRPr="004A68F6" w:rsidRDefault="0092165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>
              <w:rPr>
                <w:rFonts w:ascii="Tahoma" w:eastAsia="Calibri" w:hAnsi="Tahoma" w:cs="Tahoma"/>
                <w:sz w:val="18"/>
                <w:szCs w:val="28"/>
              </w:rPr>
              <w:t>500</w:t>
            </w:r>
          </w:p>
        </w:tc>
        <w:tc>
          <w:tcPr>
            <w:tcW w:w="2268" w:type="dxa"/>
          </w:tcPr>
          <w:p w14:paraId="147010C0" w14:textId="4FE114B3" w:rsidR="00CF4EAF" w:rsidRPr="004A68F6" w:rsidRDefault="00CF4EA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</w:tr>
      <w:tr w:rsidR="00CF4EAF" w14:paraId="51699CC9" w14:textId="77777777" w:rsidTr="00CF4EAF">
        <w:tc>
          <w:tcPr>
            <w:tcW w:w="817" w:type="dxa"/>
            <w:vMerge/>
          </w:tcPr>
          <w:p w14:paraId="30D34E43" w14:textId="77777777" w:rsidR="00CF4EAF" w:rsidRDefault="00CF4EA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  <w:tc>
          <w:tcPr>
            <w:tcW w:w="1276" w:type="dxa"/>
            <w:vMerge/>
          </w:tcPr>
          <w:p w14:paraId="356E2D4B" w14:textId="77777777" w:rsidR="00CF4EAF" w:rsidRDefault="00CF4EA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  <w:tc>
          <w:tcPr>
            <w:tcW w:w="4536" w:type="dxa"/>
            <w:vAlign w:val="bottom"/>
          </w:tcPr>
          <w:p w14:paraId="5ECC5EA0" w14:textId="5BB0A5AE" w:rsidR="00CF4EAF" w:rsidRDefault="00CF4EAF" w:rsidP="001C2C46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IFX (koncentracija infliximaba)</w:t>
            </w:r>
          </w:p>
        </w:tc>
        <w:tc>
          <w:tcPr>
            <w:tcW w:w="1417" w:type="dxa"/>
            <w:vAlign w:val="bottom"/>
          </w:tcPr>
          <w:p w14:paraId="1CCD352D" w14:textId="1DA51C6C" w:rsidR="00CF4EAF" w:rsidRPr="004A68F6" w:rsidRDefault="0092165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>
              <w:rPr>
                <w:rFonts w:ascii="Tahoma" w:eastAsia="Calibri" w:hAnsi="Tahoma" w:cs="Tahoma"/>
                <w:sz w:val="18"/>
                <w:szCs w:val="28"/>
              </w:rPr>
              <w:t>10</w:t>
            </w:r>
          </w:p>
        </w:tc>
        <w:tc>
          <w:tcPr>
            <w:tcW w:w="2268" w:type="dxa"/>
          </w:tcPr>
          <w:p w14:paraId="61570BCC" w14:textId="2F1A3E1A" w:rsidR="00CF4EAF" w:rsidRPr="004A68F6" w:rsidRDefault="00CF4EA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</w:tr>
      <w:tr w:rsidR="00CF4EAF" w14:paraId="073980CC" w14:textId="77777777" w:rsidTr="00CF4EAF">
        <w:tc>
          <w:tcPr>
            <w:tcW w:w="817" w:type="dxa"/>
            <w:vMerge/>
          </w:tcPr>
          <w:p w14:paraId="663BE32B" w14:textId="77777777" w:rsidR="00CF4EAF" w:rsidRDefault="00CF4EA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  <w:tc>
          <w:tcPr>
            <w:tcW w:w="1276" w:type="dxa"/>
            <w:vMerge/>
          </w:tcPr>
          <w:p w14:paraId="2286E7C7" w14:textId="77777777" w:rsidR="00CF4EAF" w:rsidRDefault="00CF4EA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  <w:tc>
          <w:tcPr>
            <w:tcW w:w="4536" w:type="dxa"/>
            <w:vAlign w:val="bottom"/>
          </w:tcPr>
          <w:p w14:paraId="2C767A23" w14:textId="440ECBA8" w:rsidR="00CF4EAF" w:rsidRDefault="00CF4EAF" w:rsidP="001C2C46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Anti HMGCR (protitelesa proti  3-hidroksi-3metilglutaril koencim A reduktazi)</w:t>
            </w:r>
          </w:p>
        </w:tc>
        <w:tc>
          <w:tcPr>
            <w:tcW w:w="1417" w:type="dxa"/>
            <w:vAlign w:val="bottom"/>
          </w:tcPr>
          <w:p w14:paraId="007AE9B4" w14:textId="62402A35" w:rsidR="00CF4EAF" w:rsidRPr="004A68F6" w:rsidRDefault="0092165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>
              <w:rPr>
                <w:rFonts w:ascii="Tahoma" w:eastAsia="Calibri" w:hAnsi="Tahoma" w:cs="Tahoma"/>
                <w:sz w:val="18"/>
                <w:szCs w:val="28"/>
              </w:rPr>
              <w:t>60</w:t>
            </w:r>
          </w:p>
        </w:tc>
        <w:tc>
          <w:tcPr>
            <w:tcW w:w="2268" w:type="dxa"/>
          </w:tcPr>
          <w:p w14:paraId="58385712" w14:textId="077DCF00" w:rsidR="00CF4EAF" w:rsidRPr="004A68F6" w:rsidRDefault="00CF4EA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</w:tr>
      <w:tr w:rsidR="00CF4EAF" w14:paraId="7ED94CFA" w14:textId="77777777" w:rsidTr="00CF4EAF">
        <w:tc>
          <w:tcPr>
            <w:tcW w:w="817" w:type="dxa"/>
            <w:vMerge/>
          </w:tcPr>
          <w:p w14:paraId="724D0067" w14:textId="77777777" w:rsidR="00CF4EAF" w:rsidRDefault="00CF4EA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  <w:tc>
          <w:tcPr>
            <w:tcW w:w="1276" w:type="dxa"/>
            <w:vMerge/>
          </w:tcPr>
          <w:p w14:paraId="0F15637D" w14:textId="77777777" w:rsidR="00CF4EAF" w:rsidRDefault="00CF4EA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  <w:tc>
          <w:tcPr>
            <w:tcW w:w="4536" w:type="dxa"/>
            <w:vAlign w:val="bottom"/>
          </w:tcPr>
          <w:p w14:paraId="42966463" w14:textId="716AFEA4" w:rsidR="00CF4EAF" w:rsidRDefault="00CF4EAF" w:rsidP="001C2C46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Panel PM/SSc (Jo-1, PL-7, PL-12,  SRP, Mi-2, Ku, PM/Scl 100, Scl-70)</w:t>
            </w:r>
          </w:p>
        </w:tc>
        <w:tc>
          <w:tcPr>
            <w:tcW w:w="1417" w:type="dxa"/>
            <w:vAlign w:val="bottom"/>
          </w:tcPr>
          <w:p w14:paraId="4F555DF6" w14:textId="52A01E53" w:rsidR="00CF4EAF" w:rsidRPr="004A68F6" w:rsidRDefault="0092165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>
              <w:rPr>
                <w:rFonts w:ascii="Tahoma" w:eastAsia="Calibri" w:hAnsi="Tahoma" w:cs="Tahoma"/>
                <w:sz w:val="18"/>
                <w:szCs w:val="28"/>
              </w:rPr>
              <w:t>40</w:t>
            </w:r>
          </w:p>
        </w:tc>
        <w:tc>
          <w:tcPr>
            <w:tcW w:w="2268" w:type="dxa"/>
          </w:tcPr>
          <w:p w14:paraId="1E9609BA" w14:textId="0664426F" w:rsidR="00CF4EAF" w:rsidRPr="004A68F6" w:rsidRDefault="00CF4EA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</w:tr>
      <w:tr w:rsidR="00CF4EAF" w14:paraId="699704CE" w14:textId="77777777" w:rsidTr="00CF4EAF">
        <w:tc>
          <w:tcPr>
            <w:tcW w:w="817" w:type="dxa"/>
            <w:vMerge/>
          </w:tcPr>
          <w:p w14:paraId="71D5B418" w14:textId="77777777" w:rsidR="00CF4EAF" w:rsidRDefault="00CF4EA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  <w:tc>
          <w:tcPr>
            <w:tcW w:w="1276" w:type="dxa"/>
            <w:vMerge/>
          </w:tcPr>
          <w:p w14:paraId="2E6ADEE0" w14:textId="77777777" w:rsidR="00CF4EAF" w:rsidRDefault="00CF4EA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  <w:tc>
          <w:tcPr>
            <w:tcW w:w="4536" w:type="dxa"/>
            <w:vAlign w:val="bottom"/>
          </w:tcPr>
          <w:p w14:paraId="54F50F6A" w14:textId="61A04CBE" w:rsidR="00CF4EAF" w:rsidRDefault="00CF4EAF" w:rsidP="001C2C46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Panel MYO (Jo-1, PL-7, PL-12, EJ,  SRP, Mi-2, MDA-5, TIF1-Y, Ro52, SAE-1, SAE-2, NXP-2)</w:t>
            </w:r>
          </w:p>
        </w:tc>
        <w:tc>
          <w:tcPr>
            <w:tcW w:w="1417" w:type="dxa"/>
            <w:vAlign w:val="bottom"/>
          </w:tcPr>
          <w:p w14:paraId="1262C959" w14:textId="63B845A5" w:rsidR="00CF4EAF" w:rsidRPr="004A68F6" w:rsidRDefault="0092165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>
              <w:rPr>
                <w:rFonts w:ascii="Tahoma" w:eastAsia="Calibri" w:hAnsi="Tahoma" w:cs="Tahoma"/>
                <w:sz w:val="18"/>
                <w:szCs w:val="28"/>
              </w:rPr>
              <w:t>20</w:t>
            </w:r>
          </w:p>
        </w:tc>
        <w:tc>
          <w:tcPr>
            <w:tcW w:w="2268" w:type="dxa"/>
          </w:tcPr>
          <w:p w14:paraId="585D3FC1" w14:textId="19029034" w:rsidR="00CF4EAF" w:rsidRPr="004A68F6" w:rsidRDefault="00CF4EAF" w:rsidP="001C2C4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</w:tr>
    </w:tbl>
    <w:p w14:paraId="09CFE9C2" w14:textId="77777777" w:rsidR="00AA22FE" w:rsidRPr="00645BAD" w:rsidRDefault="00AA22FE" w:rsidP="00645BAD">
      <w:pPr>
        <w:spacing w:after="200" w:line="276" w:lineRule="auto"/>
        <w:rPr>
          <w:rFonts w:ascii="Verdana" w:eastAsia="Calibri" w:hAnsi="Verdana" w:cs="Times New Roman"/>
          <w:sz w:val="20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645BAD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645BAD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645BAD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645BAD" w14:paraId="41714B05" w14:textId="77777777" w:rsidTr="00AE0387">
        <w:tc>
          <w:tcPr>
            <w:tcW w:w="1886" w:type="pct"/>
            <w:shd w:val="clear" w:color="auto" w:fill="FFCC66"/>
          </w:tcPr>
          <w:p w14:paraId="7596A26D" w14:textId="77777777" w:rsidR="00645BAD" w:rsidRPr="00645BAD" w:rsidRDefault="00645BAD" w:rsidP="00645BAD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CC66"/>
          </w:tcPr>
          <w:p w14:paraId="33933CC7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FFCC66"/>
          </w:tcPr>
          <w:p w14:paraId="328F6062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645BAD" w14:paraId="088BA950" w14:textId="77777777" w:rsidTr="00AE0387">
        <w:trPr>
          <w:trHeight w:val="655"/>
        </w:trPr>
        <w:tc>
          <w:tcPr>
            <w:tcW w:w="1886" w:type="pct"/>
          </w:tcPr>
          <w:p w14:paraId="3257DA3B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466F3258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Default="00A22199"/>
    <w:sectPr w:rsidR="00A22199" w:rsidSect="00027C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A0C4DE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A0C4DED" w16cid:durableId="1EB8F94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64E54"/>
    <w:multiLevelType w:val="hybridMultilevel"/>
    <w:tmpl w:val="6BDE7E4C"/>
    <w:lvl w:ilvl="0" w:tplc="79900296">
      <w:start w:val="1"/>
      <w:numFmt w:val="decimal"/>
      <w:lvlText w:val="%1."/>
      <w:lvlJc w:val="left"/>
      <w:pPr>
        <w:ind w:left="357" w:hanging="357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porabnik">
    <w15:presenceInfo w15:providerId="None" w15:userId="uporab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AD"/>
    <w:rsid w:val="00027C24"/>
    <w:rsid w:val="002261FE"/>
    <w:rsid w:val="00230F9D"/>
    <w:rsid w:val="00233359"/>
    <w:rsid w:val="002A442E"/>
    <w:rsid w:val="002D739C"/>
    <w:rsid w:val="0030750B"/>
    <w:rsid w:val="00343366"/>
    <w:rsid w:val="00396E52"/>
    <w:rsid w:val="004A68F6"/>
    <w:rsid w:val="00575DC6"/>
    <w:rsid w:val="0059751A"/>
    <w:rsid w:val="0062200F"/>
    <w:rsid w:val="00645BAD"/>
    <w:rsid w:val="0080780B"/>
    <w:rsid w:val="0092165F"/>
    <w:rsid w:val="009D266B"/>
    <w:rsid w:val="00A22199"/>
    <w:rsid w:val="00AA22FE"/>
    <w:rsid w:val="00AB09D2"/>
    <w:rsid w:val="00B44BEA"/>
    <w:rsid w:val="00CF4EAF"/>
    <w:rsid w:val="00D41AA0"/>
    <w:rsid w:val="00EC438E"/>
    <w:rsid w:val="00F67420"/>
    <w:rsid w:val="00FD4E2C"/>
    <w:rsid w:val="00FE17D6"/>
    <w:rsid w:val="00FE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55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A22F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99"/>
    <w:qFormat/>
    <w:rsid w:val="002261FE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Revizija">
    <w:name w:val="Revision"/>
    <w:hidden/>
    <w:uiPriority w:val="99"/>
    <w:semiHidden/>
    <w:rsid w:val="002261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A22F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99"/>
    <w:qFormat/>
    <w:rsid w:val="002261FE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Revizija">
    <w:name w:val="Revision"/>
    <w:hidden/>
    <w:uiPriority w:val="99"/>
    <w:semiHidden/>
    <w:rsid w:val="002261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CBB4B-6242-49F8-8B77-DB7F9D5EA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21</cp:revision>
  <dcterms:created xsi:type="dcterms:W3CDTF">2018-06-01T08:46:00Z</dcterms:created>
  <dcterms:modified xsi:type="dcterms:W3CDTF">2019-10-17T08:13:00Z</dcterms:modified>
</cp:coreProperties>
</file>