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58D9" w14:textId="77777777"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14:paraId="759071B8" w14:textId="77777777"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14:paraId="640B2BAA" w14:textId="77777777" w:rsidTr="002E2399">
        <w:trPr>
          <w:jc w:val="center"/>
        </w:trPr>
        <w:tc>
          <w:tcPr>
            <w:tcW w:w="3263" w:type="dxa"/>
            <w:shd w:val="clear" w:color="auto" w:fill="FDB940"/>
          </w:tcPr>
          <w:p w14:paraId="41678778" w14:textId="77777777"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0D5"/>
          </w:tcPr>
          <w:p w14:paraId="3BC4E887" w14:textId="77777777"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853C5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0C194608" w14:textId="77777777"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853C5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40A06338" w14:textId="77777777"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853C5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14:paraId="72D333C4" w14:textId="77777777" w:rsidTr="002E2399">
        <w:trPr>
          <w:jc w:val="center"/>
        </w:trPr>
        <w:tc>
          <w:tcPr>
            <w:tcW w:w="3263" w:type="dxa"/>
            <w:shd w:val="clear" w:color="auto" w:fill="FDB940"/>
          </w:tcPr>
          <w:p w14:paraId="1B970E2C" w14:textId="77777777"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0D5"/>
          </w:tcPr>
          <w:p w14:paraId="0D0779AA" w14:textId="77777777"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separate"/>
            </w:r>
            <w:r w:rsidR="00E853C5">
              <w:rPr>
                <w:rFonts w:ascii="Verdana" w:hAnsi="Verdana"/>
                <w:sz w:val="20"/>
                <w:szCs w:val="28"/>
                <w:lang w:val="sl-SI"/>
              </w:rPr>
              <w:t>271-3/2018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14:paraId="12411639" w14:textId="77777777" w:rsidTr="002E2399">
        <w:trPr>
          <w:jc w:val="center"/>
        </w:trPr>
        <w:tc>
          <w:tcPr>
            <w:tcW w:w="3263" w:type="dxa"/>
            <w:shd w:val="clear" w:color="auto" w:fill="FDB940"/>
          </w:tcPr>
          <w:p w14:paraId="2B75CB35" w14:textId="77777777"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0D5"/>
          </w:tcPr>
          <w:p w14:paraId="61018466" w14:textId="77777777"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853C5">
              <w:rPr>
                <w:rFonts w:ascii="Verdana" w:hAnsi="Verdana"/>
                <w:b/>
                <w:sz w:val="20"/>
                <w:szCs w:val="28"/>
                <w:lang w:val="sl-SI"/>
              </w:rPr>
              <w:t>Akreditacija bolnišnice na podlagi mednarodno priznanega standarda za bolnišnice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14:paraId="65FE4206" w14:textId="77777777"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6637DEA8" w14:textId="77777777"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0865C440" w14:textId="77777777" w:rsidR="00292849" w:rsidRPr="00AE7853" w:rsidRDefault="00AE7853" w:rsidP="00AE7853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E7853">
        <w:rPr>
          <w:rFonts w:ascii="Verdana" w:hAnsi="Verdana"/>
          <w:b/>
          <w:lang w:val="sl-SI"/>
        </w:rPr>
        <w:t>1. VRSTA, LASTNOSTI, KAKOVOST IN IZGLED PR</w:t>
      </w:r>
      <w:r>
        <w:rPr>
          <w:rFonts w:ascii="Verdana" w:hAnsi="Verdana"/>
          <w:b/>
          <w:lang w:val="sl-SI"/>
        </w:rPr>
        <w:t>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E853C5" w:rsidRPr="002A12DD" w14:paraId="397BF8DA" w14:textId="77777777" w:rsidTr="00EB5049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43269056" w14:textId="77777777" w:rsidR="00E853C5" w:rsidRPr="002A12DD" w:rsidRDefault="00E853C5" w:rsidP="00E853C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</w:tr>
      <w:tr w:rsidR="00E853C5" w:rsidRPr="002A12DD" w14:paraId="51EAEB2E" w14:textId="77777777" w:rsidTr="00B076CF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14:paraId="64069338" w14:textId="6E3575A4" w:rsidR="00E853C5" w:rsidRDefault="00E853C5" w:rsidP="002579B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Zahteva se mednarodna akreditacij</w:t>
            </w:r>
            <w:r w:rsidR="002579BB">
              <w:rPr>
                <w:rFonts w:ascii="Verdana" w:hAnsi="Verdana"/>
                <w:sz w:val="20"/>
                <w:szCs w:val="28"/>
                <w:lang w:val="sl-SI"/>
              </w:rPr>
              <w:t>a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– zunanja presoja kakovosti po mednarodnem standardu kakovosti za bolnišnice za obdobje treh let</w:t>
            </w:r>
            <w:r w:rsidR="002579BB">
              <w:rPr>
                <w:rFonts w:ascii="Verdana" w:hAnsi="Verdana"/>
                <w:sz w:val="20"/>
                <w:szCs w:val="28"/>
                <w:lang w:val="sl-SI"/>
              </w:rPr>
              <w:t xml:space="preserve"> in sicer:</w:t>
            </w:r>
          </w:p>
          <w:p w14:paraId="6B192417" w14:textId="77777777" w:rsidR="002579BB" w:rsidRPr="002579BB" w:rsidRDefault="002579BB" w:rsidP="002579B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ab/>
              <w:t>Izvedba akreditacije po mednarodno priznanem standardu za bolnišnice, ki temelji na pristopu sistema vodenja kakovosti, skladno z zahtevami standarda ISO 9001:2015 in</w:t>
            </w:r>
          </w:p>
          <w:p w14:paraId="3E8A84E9" w14:textId="77777777" w:rsidR="002579BB" w:rsidRPr="002579BB" w:rsidRDefault="002579BB" w:rsidP="002579B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ab/>
              <w:t>Certifikacija sistema vodenja kakovosti po standardu ISO 9001:2015.</w:t>
            </w:r>
          </w:p>
          <w:p w14:paraId="6319BC14" w14:textId="77777777" w:rsidR="002579BB" w:rsidRPr="002579BB" w:rsidRDefault="002579BB" w:rsidP="002579B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3EEF4CA" w14:textId="5A51BFD4" w:rsidR="002579BB" w:rsidRDefault="002579BB" w:rsidP="002579B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>Kot mednarodno priznan akreditacijski standard se šteje standard, ki je priznan pri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 xml:space="preserve">mednarodnih združenjih za akreditacijo (npr. </w:t>
            </w:r>
            <w:proofErr w:type="spellStart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>International</w:t>
            </w:r>
            <w:proofErr w:type="spellEnd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>Society</w:t>
            </w:r>
            <w:proofErr w:type="spellEnd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>for</w:t>
            </w:r>
            <w:proofErr w:type="spellEnd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>Quality</w:t>
            </w:r>
            <w:proofErr w:type="spellEnd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 xml:space="preserve"> in </w:t>
            </w:r>
            <w:proofErr w:type="spellStart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>Healthcare</w:t>
            </w:r>
            <w:proofErr w:type="spellEnd"/>
            <w:r w:rsidRPr="002579BB">
              <w:rPr>
                <w:rFonts w:ascii="Verdana" w:hAnsi="Verdana"/>
                <w:sz w:val="20"/>
                <w:szCs w:val="28"/>
                <w:lang w:val="sl-SI"/>
              </w:rPr>
              <w:t>).</w:t>
            </w:r>
          </w:p>
          <w:p w14:paraId="6B4AA4E1" w14:textId="77777777" w:rsidR="00E853C5" w:rsidRDefault="00E853C5" w:rsidP="002579B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9A44E44" w14:textId="77777777" w:rsidR="00E853C5" w:rsidRPr="00E853C5" w:rsidRDefault="00E853C5" w:rsidP="002579B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Izvajalec se obvezuje da bo :</w:t>
            </w:r>
          </w:p>
          <w:p w14:paraId="1F5B4A5E" w14:textId="77777777" w:rsidR="00E853C5" w:rsidRPr="00E853C5" w:rsidRDefault="00E853C5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presojo izvedel s konsekutivnim prevajanjem, pri čemer morajo biti vsa poročila in ostala dokumentacija v slovenskem jeziku;</w:t>
            </w:r>
          </w:p>
          <w:p w14:paraId="28248960" w14:textId="77777777" w:rsidR="00E853C5" w:rsidRPr="00E853C5" w:rsidRDefault="00E853C5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 xml:space="preserve">zagotovil </w:t>
            </w:r>
            <w:r w:rsidR="00B9276E" w:rsidRPr="00662238">
              <w:rPr>
                <w:rFonts w:ascii="Verdana" w:hAnsi="Verdana"/>
                <w:sz w:val="20"/>
                <w:szCs w:val="20"/>
                <w:lang w:val="sl-SI"/>
              </w:rPr>
              <w:t xml:space="preserve">mednarodno ekipo presojevalcev, ki so licencirani v skladu z zahtevami </w:t>
            </w:r>
            <w:proofErr w:type="spellStart"/>
            <w:r w:rsidR="00B9276E" w:rsidRPr="00662238">
              <w:rPr>
                <w:rFonts w:ascii="Verdana" w:hAnsi="Verdana"/>
                <w:sz w:val="20"/>
                <w:szCs w:val="20"/>
                <w:lang w:val="sl-SI"/>
              </w:rPr>
              <w:t>ISQua</w:t>
            </w:r>
            <w:proofErr w:type="spellEnd"/>
            <w:r w:rsidR="00B9276E" w:rsidRPr="00662238">
              <w:rPr>
                <w:rFonts w:ascii="Verdana" w:hAnsi="Verdana"/>
                <w:sz w:val="20"/>
                <w:szCs w:val="20"/>
                <w:lang w:val="sl-SI"/>
              </w:rPr>
              <w:t xml:space="preserve"> in specialisti za področje presojanja</w:t>
            </w:r>
            <w:r w:rsidR="00B9276E">
              <w:rPr>
                <w:rFonts w:ascii="Verdana" w:hAnsi="Verdana"/>
                <w:sz w:val="20"/>
                <w:szCs w:val="20"/>
                <w:lang w:val="sl-SI"/>
              </w:rPr>
              <w:t>, od katerih mora biti vsaj eden zdravnik</w:t>
            </w: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;</w:t>
            </w:r>
          </w:p>
          <w:p w14:paraId="1CB6FA4C" w14:textId="1E10986F" w:rsidR="00E853C5" w:rsidRDefault="00E853C5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 xml:space="preserve">akreditacijski postopek hkrati opravil tudi certifikacijsko presojo po ISO 9001:2015; </w:t>
            </w:r>
          </w:p>
          <w:p w14:paraId="7DB4AA0B" w14:textId="5F148A3F" w:rsidR="00714544" w:rsidRPr="00E853C5" w:rsidRDefault="00714544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v roku 20 koledarskih dni po opravljeni </w:t>
            </w:r>
            <w:proofErr w:type="spellStart"/>
            <w:r>
              <w:rPr>
                <w:rFonts w:ascii="Verdana" w:hAnsi="Verdana"/>
                <w:sz w:val="20"/>
                <w:szCs w:val="28"/>
                <w:lang w:val="sl-SI"/>
              </w:rPr>
              <w:t>predpresoji</w:t>
            </w:r>
            <w:proofErr w:type="spellEnd"/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posredoval poročilo o </w:t>
            </w:r>
            <w:proofErr w:type="spellStart"/>
            <w:r>
              <w:rPr>
                <w:rFonts w:ascii="Verdana" w:hAnsi="Verdana"/>
                <w:sz w:val="20"/>
                <w:szCs w:val="28"/>
                <w:lang w:val="sl-SI"/>
              </w:rPr>
              <w:t>predpresoji</w:t>
            </w:r>
            <w:proofErr w:type="spellEnd"/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naročniku;</w:t>
            </w:r>
          </w:p>
          <w:p w14:paraId="32AD07F5" w14:textId="3CFA0565" w:rsidR="00E853C5" w:rsidRDefault="00E853C5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 xml:space="preserve">v roku </w:t>
            </w:r>
            <w:r w:rsidR="00714544">
              <w:rPr>
                <w:rFonts w:ascii="Verdana" w:hAnsi="Verdana"/>
                <w:sz w:val="20"/>
                <w:szCs w:val="28"/>
                <w:lang w:val="sl-SI"/>
              </w:rPr>
              <w:t>2</w:t>
            </w: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 xml:space="preserve">0-ih </w:t>
            </w:r>
            <w:r w:rsidR="00714544">
              <w:rPr>
                <w:rFonts w:ascii="Verdana" w:hAnsi="Verdana"/>
                <w:sz w:val="20"/>
                <w:szCs w:val="28"/>
                <w:lang w:val="sl-SI"/>
              </w:rPr>
              <w:t xml:space="preserve">koledarskih </w:t>
            </w: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dni po opravljeni akreditacijski presoji</w:t>
            </w:r>
            <w:r w:rsidR="00714544">
              <w:rPr>
                <w:rFonts w:ascii="Verdana" w:hAnsi="Verdana"/>
                <w:sz w:val="20"/>
                <w:szCs w:val="28"/>
                <w:lang w:val="sl-SI"/>
              </w:rPr>
              <w:t xml:space="preserve"> posredoval poročilo o presoji naročniku in končno poročilo v roku 15 koledarskih dni od prejema odzivnega poročila;</w:t>
            </w:r>
          </w:p>
          <w:p w14:paraId="5EADC13E" w14:textId="581F7FB2" w:rsidR="00EB3BF3" w:rsidRPr="00E853C5" w:rsidRDefault="00EB3BF3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 zaključku akreditacijskega cikla v roku 30 dni izdal zaključno poročilo, ki bo zajemalo podatke o uspešnosti in učinkovitosti presoje;</w:t>
            </w:r>
          </w:p>
          <w:p w14:paraId="33170D62" w14:textId="77777777" w:rsidR="00E853C5" w:rsidRPr="00E853C5" w:rsidRDefault="00E853C5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svoje naloge opravil strokovno in s skrbnostjo dobrega strokovnjaka;</w:t>
            </w:r>
          </w:p>
          <w:p w14:paraId="1669381A" w14:textId="77777777" w:rsidR="00E853C5" w:rsidRPr="00E853C5" w:rsidRDefault="00E853C5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izvedel svoje pogodbene obveznosti po pravilih stroke, v skladu z navodili naročnika in v dogovorjenem roku;</w:t>
            </w:r>
          </w:p>
          <w:p w14:paraId="5D9A0C91" w14:textId="77777777" w:rsidR="00E853C5" w:rsidRPr="00E853C5" w:rsidRDefault="00E853C5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takoj pisno opozoril naročnika na okoliščine, ki bi lahko otežile ali onemogočile kvalitetno in pravilno izvedbo storitev;</w:t>
            </w:r>
          </w:p>
          <w:p w14:paraId="79E10FAF" w14:textId="3D6FD467" w:rsidR="00E853C5" w:rsidRPr="00E853C5" w:rsidRDefault="00E853C5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pri izvajanju pogodbenih obveznosti uporabljal napredne tehnologije in metode</w:t>
            </w:r>
            <w:bookmarkStart w:id="0" w:name="_GoBack"/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;</w:t>
            </w:r>
            <w:bookmarkEnd w:id="0"/>
          </w:p>
          <w:p w14:paraId="4A2393D3" w14:textId="77777777" w:rsidR="00E853C5" w:rsidRPr="00E853C5" w:rsidRDefault="00E853C5" w:rsidP="002579B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E853C5">
              <w:rPr>
                <w:rFonts w:ascii="Verdana" w:hAnsi="Verdana"/>
                <w:sz w:val="20"/>
                <w:szCs w:val="28"/>
                <w:lang w:val="sl-SI"/>
              </w:rPr>
              <w:t>z naročnikom sodeloval ter na njegovo zahtevo nemudoma posredoval vso dokumentacijo (finančno, pravno, vsebinsko, projektno…) in pojasnila.</w:t>
            </w:r>
          </w:p>
        </w:tc>
      </w:tr>
      <w:tr w:rsidR="00E853C5" w:rsidRPr="002A12DD" w14:paraId="762893BE" w14:textId="77777777" w:rsidTr="006D5358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3C4D2245" w14:textId="77777777" w:rsidR="00E853C5" w:rsidRPr="002A12DD" w:rsidRDefault="00E853C5" w:rsidP="00E853C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</w:tc>
      </w:tr>
      <w:tr w:rsidR="003564A9" w:rsidRPr="002A12DD" w14:paraId="067453A6" w14:textId="77777777" w:rsidTr="002E2399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0DB8E8B2" w14:textId="77777777" w:rsidR="003564A9" w:rsidRPr="002A12DD" w:rsidRDefault="003564A9" w:rsidP="003564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09C3B422" w14:textId="77777777" w:rsidR="003564A9" w:rsidRPr="002A12DD" w:rsidRDefault="00E853C5" w:rsidP="00593CB4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NAZIV STANDARDA: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22A0F" w14:textId="77777777" w:rsidR="003564A9" w:rsidRPr="002A12DD" w:rsidRDefault="003564A9" w:rsidP="00593CB4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</w:tbl>
    <w:p w14:paraId="37B9C4BF" w14:textId="77777777" w:rsidR="00382C05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6CBDAB20" w14:textId="77777777" w:rsidR="0040169F" w:rsidRDefault="0040169F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435ADF5D" w14:textId="77777777" w:rsidR="00792CE4" w:rsidRPr="005C2CAB" w:rsidRDefault="00D228E0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Zastopnik/p</w:t>
      </w:r>
      <w:r w:rsidR="00792CE4" w:rsidRPr="005C2CAB">
        <w:rPr>
          <w:rFonts w:ascii="Verdana" w:hAnsi="Verdana"/>
          <w:sz w:val="20"/>
          <w:szCs w:val="20"/>
          <w:lang w:val="sl-SI"/>
        </w:rPr>
        <w:t>ooblaščeni predstavnik ponudnika izjavljam, da po</w:t>
      </w:r>
      <w:r w:rsidR="00792CE4">
        <w:rPr>
          <w:rFonts w:ascii="Verdana" w:hAnsi="Verdana"/>
          <w:sz w:val="20"/>
          <w:szCs w:val="20"/>
          <w:lang w:val="sl-SI"/>
        </w:rPr>
        <w:t>nujen</w:t>
      </w:r>
      <w:r w:rsidR="00E853C5">
        <w:rPr>
          <w:rFonts w:ascii="Verdana" w:hAnsi="Verdana"/>
          <w:sz w:val="20"/>
          <w:szCs w:val="20"/>
          <w:lang w:val="sl-SI"/>
        </w:rPr>
        <w:t>e</w:t>
      </w:r>
      <w:r w:rsidR="00792CE4" w:rsidRPr="005C2CAB">
        <w:rPr>
          <w:rFonts w:ascii="Verdana" w:hAnsi="Verdana"/>
          <w:sz w:val="20"/>
          <w:szCs w:val="20"/>
          <w:lang w:val="sl-SI"/>
        </w:rPr>
        <w:t xml:space="preserve"> storitve v celoti ustrezajo zgoraj navedenim opisom.</w:t>
      </w:r>
    </w:p>
    <w:p w14:paraId="1037CCA1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47B1E7CC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lastRenderedPageBreak/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bookmarkStart w:id="1" w:name="_Hlk511137352"/>
      <w:r w:rsidRPr="005C2CAB">
        <w:rPr>
          <w:rFonts w:ascii="Verdana" w:hAnsi="Verdana"/>
          <w:sz w:val="20"/>
          <w:szCs w:val="20"/>
          <w:lang w:val="sl-SI"/>
        </w:rPr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3"/>
    </w:p>
    <w:p w14:paraId="0F165681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67013AB9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bookmarkEnd w:id="1"/>
    <w:p w14:paraId="3536BD53" w14:textId="77777777"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</w:p>
    <w:p w14:paraId="1009E522" w14:textId="77777777"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0466C" w14:textId="77777777" w:rsidR="00D9531B" w:rsidRDefault="00D9531B" w:rsidP="00540116">
      <w:pPr>
        <w:spacing w:after="0" w:line="240" w:lineRule="auto"/>
      </w:pPr>
      <w:r>
        <w:separator/>
      </w:r>
    </w:p>
  </w:endnote>
  <w:endnote w:type="continuationSeparator" w:id="0">
    <w:p w14:paraId="3E7F5B94" w14:textId="77777777" w:rsidR="00D9531B" w:rsidRDefault="00D9531B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0553" w14:textId="77777777" w:rsidR="00792CE4" w:rsidRDefault="00792CE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540116" w:rsidRPr="001774F3" w14:paraId="180EB1A7" w14:textId="77777777" w:rsidTr="00334F67">
      <w:tc>
        <w:tcPr>
          <w:tcW w:w="6588" w:type="dxa"/>
          <w:shd w:val="clear" w:color="auto" w:fill="auto"/>
        </w:tcPr>
        <w:p w14:paraId="4E0AC945" w14:textId="77777777"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0ED838FB" w14:textId="77777777"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92CE4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92CE4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6C21D8D" w14:textId="77777777"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923C" w14:textId="77777777" w:rsidR="00792CE4" w:rsidRDefault="00792C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9E65B" w14:textId="77777777" w:rsidR="00D9531B" w:rsidRDefault="00D9531B" w:rsidP="00540116">
      <w:pPr>
        <w:spacing w:after="0" w:line="240" w:lineRule="auto"/>
      </w:pPr>
      <w:r>
        <w:separator/>
      </w:r>
    </w:p>
  </w:footnote>
  <w:footnote w:type="continuationSeparator" w:id="0">
    <w:p w14:paraId="4DBBF19F" w14:textId="77777777" w:rsidR="00D9531B" w:rsidRDefault="00D9531B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0C6F" w14:textId="77777777" w:rsidR="00792CE4" w:rsidRDefault="00792CE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0"/>
      <w:gridCol w:w="4909"/>
    </w:tblGrid>
    <w:tr w:rsidR="00540116" w:rsidRPr="001B422B" w14:paraId="17EE71B2" w14:textId="77777777" w:rsidTr="00334F67">
      <w:tc>
        <w:tcPr>
          <w:tcW w:w="6588" w:type="dxa"/>
          <w:shd w:val="clear" w:color="auto" w:fill="auto"/>
        </w:tcPr>
        <w:p w14:paraId="46CAC9B2" w14:textId="77777777"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6CA88475" w14:textId="77777777"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14:paraId="318C7070" w14:textId="77777777"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273C" w14:textId="77777777" w:rsidR="00792CE4" w:rsidRDefault="00792C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34B"/>
    <w:multiLevelType w:val="hybridMultilevel"/>
    <w:tmpl w:val="2390A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F7FB3"/>
    <w:multiLevelType w:val="hybridMultilevel"/>
    <w:tmpl w:val="E920FC0A"/>
    <w:lvl w:ilvl="0" w:tplc="13806AE2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B4972"/>
    <w:multiLevelType w:val="hybridMultilevel"/>
    <w:tmpl w:val="4DAA0834"/>
    <w:lvl w:ilvl="0" w:tplc="300483F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16"/>
    <w:rsid w:val="000317E9"/>
    <w:rsid w:val="00037DD9"/>
    <w:rsid w:val="000812BF"/>
    <w:rsid w:val="00090D3A"/>
    <w:rsid w:val="000B3251"/>
    <w:rsid w:val="000C630C"/>
    <w:rsid w:val="0010095B"/>
    <w:rsid w:val="001409D8"/>
    <w:rsid w:val="0018304D"/>
    <w:rsid w:val="001B524D"/>
    <w:rsid w:val="001C5A88"/>
    <w:rsid w:val="001D6BD3"/>
    <w:rsid w:val="00204FCF"/>
    <w:rsid w:val="002579BB"/>
    <w:rsid w:val="002771C1"/>
    <w:rsid w:val="00292849"/>
    <w:rsid w:val="002A12DD"/>
    <w:rsid w:val="002A2382"/>
    <w:rsid w:val="002B3F9F"/>
    <w:rsid w:val="002B4C03"/>
    <w:rsid w:val="002E2399"/>
    <w:rsid w:val="002F0454"/>
    <w:rsid w:val="003035CB"/>
    <w:rsid w:val="00311F43"/>
    <w:rsid w:val="00327875"/>
    <w:rsid w:val="00334F67"/>
    <w:rsid w:val="00336BA6"/>
    <w:rsid w:val="00336CFD"/>
    <w:rsid w:val="003411BC"/>
    <w:rsid w:val="00355032"/>
    <w:rsid w:val="003564A9"/>
    <w:rsid w:val="00382C05"/>
    <w:rsid w:val="003A627A"/>
    <w:rsid w:val="003B04F2"/>
    <w:rsid w:val="0040169F"/>
    <w:rsid w:val="00422BDB"/>
    <w:rsid w:val="00484860"/>
    <w:rsid w:val="004B2C5A"/>
    <w:rsid w:val="004D18FD"/>
    <w:rsid w:val="004F17F3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977D5"/>
    <w:rsid w:val="006A7ABC"/>
    <w:rsid w:val="006E61C8"/>
    <w:rsid w:val="006E6E30"/>
    <w:rsid w:val="0070566A"/>
    <w:rsid w:val="0070782A"/>
    <w:rsid w:val="0071138D"/>
    <w:rsid w:val="007120B7"/>
    <w:rsid w:val="00714544"/>
    <w:rsid w:val="00725F47"/>
    <w:rsid w:val="00734EF5"/>
    <w:rsid w:val="00792CE4"/>
    <w:rsid w:val="007D4F0E"/>
    <w:rsid w:val="007E124B"/>
    <w:rsid w:val="007F141F"/>
    <w:rsid w:val="007F5782"/>
    <w:rsid w:val="008026F0"/>
    <w:rsid w:val="008356AC"/>
    <w:rsid w:val="00844713"/>
    <w:rsid w:val="00850F3E"/>
    <w:rsid w:val="008A3921"/>
    <w:rsid w:val="008C14D0"/>
    <w:rsid w:val="008D12D3"/>
    <w:rsid w:val="008F0D04"/>
    <w:rsid w:val="009061C2"/>
    <w:rsid w:val="00911568"/>
    <w:rsid w:val="0095520A"/>
    <w:rsid w:val="00963F3E"/>
    <w:rsid w:val="00974AA2"/>
    <w:rsid w:val="00977253"/>
    <w:rsid w:val="00977CE6"/>
    <w:rsid w:val="009D4D96"/>
    <w:rsid w:val="00A20748"/>
    <w:rsid w:val="00A218F2"/>
    <w:rsid w:val="00A40F38"/>
    <w:rsid w:val="00A507CA"/>
    <w:rsid w:val="00A70C25"/>
    <w:rsid w:val="00A83A71"/>
    <w:rsid w:val="00AB34AB"/>
    <w:rsid w:val="00AC0CD8"/>
    <w:rsid w:val="00AC1077"/>
    <w:rsid w:val="00AE4BF2"/>
    <w:rsid w:val="00AE7853"/>
    <w:rsid w:val="00B367E7"/>
    <w:rsid w:val="00B9276E"/>
    <w:rsid w:val="00C1225D"/>
    <w:rsid w:val="00C8064E"/>
    <w:rsid w:val="00C940E2"/>
    <w:rsid w:val="00CA3765"/>
    <w:rsid w:val="00CD1F38"/>
    <w:rsid w:val="00CD5A0A"/>
    <w:rsid w:val="00CE1A2E"/>
    <w:rsid w:val="00CE7CC1"/>
    <w:rsid w:val="00D15D05"/>
    <w:rsid w:val="00D21E38"/>
    <w:rsid w:val="00D228E0"/>
    <w:rsid w:val="00D61B05"/>
    <w:rsid w:val="00D64F06"/>
    <w:rsid w:val="00D9531B"/>
    <w:rsid w:val="00DC3054"/>
    <w:rsid w:val="00DF4CAC"/>
    <w:rsid w:val="00E01B86"/>
    <w:rsid w:val="00E03FA2"/>
    <w:rsid w:val="00E853C5"/>
    <w:rsid w:val="00EB3BF3"/>
    <w:rsid w:val="00EC7AFA"/>
    <w:rsid w:val="00ED6A9A"/>
    <w:rsid w:val="00EF1E3E"/>
    <w:rsid w:val="00EF626F"/>
    <w:rsid w:val="00F3087F"/>
    <w:rsid w:val="00F86D55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969C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01B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1B8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1B86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1B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1B8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</cp:revision>
  <cp:lastPrinted>2016-04-01T12:08:00Z</cp:lastPrinted>
  <dcterms:created xsi:type="dcterms:W3CDTF">2018-11-26T13:18:00Z</dcterms:created>
  <dcterms:modified xsi:type="dcterms:W3CDTF">2018-11-26T13:18:00Z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271-3/2018</vt:lpwstr>
  </property>
  <property fmtid="{D5CDD505-2E9C-101B-9397-08002B2CF9AE}" pid="5" name="MFiles_P1046">
    <vt:lpwstr>Akreditacija bolnišnice na podlagi mednarodno priznanega standarda za bolnišnice</vt:lpwstr>
  </property>
  <property fmtid="{D5CDD505-2E9C-101B-9397-08002B2CF9AE}" pid="6" name="MFiles_PG5BC2FC14A405421BA79F5FEC63BD00E3n1_PGB3D8D77D2D654902AEB821305A1A12BC">
    <vt:lpwstr>5290 Šempeter pri Gorici</vt:lpwstr>
  </property>
</Properties>
</file>