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78A1" w14:textId="5AB8F4D1" w:rsidR="005B7953" w:rsidRPr="00B1588D" w:rsidRDefault="002C129B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B1588D">
        <w:rPr>
          <w:rFonts w:ascii="Tahoma" w:hAnsi="Tahoma" w:cs="Tahoma"/>
          <w:b/>
          <w:sz w:val="18"/>
          <w:szCs w:val="18"/>
          <w:lang w:val="sl-SI"/>
        </w:rPr>
        <w:t>PREDRAČUN</w:t>
      </w:r>
    </w:p>
    <w:p w14:paraId="52BD7182" w14:textId="77777777" w:rsidR="005B7953" w:rsidRPr="00B1588D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B7953" w:rsidRPr="00B1588D" w14:paraId="1873A3D4" w14:textId="77777777" w:rsidTr="005C07A9">
        <w:trPr>
          <w:jc w:val="center"/>
        </w:trPr>
        <w:tc>
          <w:tcPr>
            <w:tcW w:w="3263" w:type="dxa"/>
            <w:shd w:val="clear" w:color="auto" w:fill="ED9F13"/>
          </w:tcPr>
          <w:p w14:paraId="48B86AD5" w14:textId="77777777" w:rsidR="005B7953" w:rsidRPr="00B1588D" w:rsidRDefault="002C129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FFFFFF" w:themeFill="background1"/>
          </w:tcPr>
          <w:p w14:paraId="0A5C2993" w14:textId="77777777" w:rsidR="00B0172B" w:rsidRPr="00B0172B" w:rsidRDefault="00B0172B" w:rsidP="00B0172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0172B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</w:p>
          <w:p w14:paraId="0CB3A08E" w14:textId="77777777" w:rsidR="00B0172B" w:rsidRPr="00B0172B" w:rsidRDefault="00B0172B" w:rsidP="00B0172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0172B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</w:p>
          <w:p w14:paraId="704815A7" w14:textId="62232B3F" w:rsidR="005B7953" w:rsidRPr="00B1588D" w:rsidRDefault="00B0172B" w:rsidP="00B0172B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0172B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</w:p>
        </w:tc>
      </w:tr>
      <w:tr w:rsidR="005B7953" w:rsidRPr="00B1588D" w14:paraId="389039E6" w14:textId="77777777" w:rsidTr="005C07A9">
        <w:trPr>
          <w:jc w:val="center"/>
        </w:trPr>
        <w:tc>
          <w:tcPr>
            <w:tcW w:w="3263" w:type="dxa"/>
            <w:shd w:val="clear" w:color="auto" w:fill="ED9F13"/>
          </w:tcPr>
          <w:p w14:paraId="2760AEBE" w14:textId="77777777" w:rsidR="005B7953" w:rsidRPr="00B1588D" w:rsidRDefault="002C129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431C87BD" w14:textId="170DE019" w:rsidR="005B7953" w:rsidRPr="008919FE" w:rsidRDefault="008919FE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8919FE">
              <w:rPr>
                <w:rFonts w:ascii="Tahoma" w:hAnsi="Tahoma" w:cs="Tahoma"/>
                <w:b/>
                <w:sz w:val="18"/>
                <w:szCs w:val="18"/>
                <w:lang w:val="sl-SI"/>
              </w:rPr>
              <w:t>270-4/2018</w:t>
            </w:r>
          </w:p>
        </w:tc>
      </w:tr>
      <w:tr w:rsidR="005B7953" w:rsidRPr="00B1588D" w14:paraId="44645797" w14:textId="77777777" w:rsidTr="005C07A9">
        <w:trPr>
          <w:jc w:val="center"/>
        </w:trPr>
        <w:tc>
          <w:tcPr>
            <w:tcW w:w="3263" w:type="dxa"/>
            <w:shd w:val="clear" w:color="auto" w:fill="ED9F13"/>
          </w:tcPr>
          <w:p w14:paraId="1009F709" w14:textId="77777777" w:rsidR="005B7953" w:rsidRPr="00B1588D" w:rsidRDefault="002C129B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FFFFFF" w:themeFill="background1"/>
          </w:tcPr>
          <w:p w14:paraId="6956DCDF" w14:textId="604967CB" w:rsidR="00CE1DE0" w:rsidRPr="00B1588D" w:rsidRDefault="00B0172B" w:rsidP="00A1469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Oprema za kuhinjo</w:t>
            </w:r>
          </w:p>
        </w:tc>
      </w:tr>
    </w:tbl>
    <w:p w14:paraId="1431B6BE" w14:textId="77777777" w:rsidR="001E5413" w:rsidRDefault="001E5413" w:rsidP="001E5413">
      <w:pPr>
        <w:pStyle w:val="WW-Telobesedila"/>
        <w:jc w:val="both"/>
        <w:rPr>
          <w:rFonts w:ascii="Tahoma" w:hAnsi="Tahoma" w:cs="Tahoma"/>
          <w:b/>
          <w:sz w:val="18"/>
          <w:szCs w:val="18"/>
        </w:rPr>
      </w:pPr>
    </w:p>
    <w:p w14:paraId="0FCB572F" w14:textId="063E0425" w:rsidR="00F70CAE" w:rsidRPr="001E5413" w:rsidRDefault="00F70CAE" w:rsidP="001E5413">
      <w:pPr>
        <w:pStyle w:val="WW-Telobesedila"/>
        <w:jc w:val="both"/>
        <w:rPr>
          <w:rFonts w:ascii="Tahoma" w:hAnsi="Tahoma" w:cs="Tahoma"/>
          <w:b/>
          <w:sz w:val="18"/>
          <w:szCs w:val="18"/>
        </w:rPr>
      </w:pPr>
      <w:r w:rsidRPr="00483A76">
        <w:rPr>
          <w:rFonts w:ascii="Tahoma" w:hAnsi="Tahoma" w:cs="Tahoma"/>
          <w:b/>
          <w:sz w:val="18"/>
          <w:szCs w:val="18"/>
        </w:rPr>
        <w:t xml:space="preserve">SKLOP </w:t>
      </w:r>
      <w:r>
        <w:rPr>
          <w:rFonts w:ascii="Tahoma" w:hAnsi="Tahoma" w:cs="Tahoma"/>
          <w:b/>
          <w:sz w:val="18"/>
          <w:szCs w:val="18"/>
        </w:rPr>
        <w:t>1</w:t>
      </w:r>
      <w:r w:rsidRPr="00483A76">
        <w:rPr>
          <w:rFonts w:ascii="Tahoma" w:hAnsi="Tahoma" w:cs="Tahoma"/>
          <w:b/>
          <w:sz w:val="18"/>
          <w:szCs w:val="18"/>
        </w:rPr>
        <w:t xml:space="preserve">: </w:t>
      </w:r>
      <w:r w:rsidRPr="00483A76">
        <w:rPr>
          <w:rFonts w:ascii="Tahoma" w:eastAsia="Calibri" w:hAnsi="Tahoma" w:cs="Tahoma"/>
          <w:b/>
          <w:sz w:val="18"/>
          <w:szCs w:val="18"/>
          <w:lang w:eastAsia="en-US"/>
        </w:rPr>
        <w:t>PARNO KONVEKCIJSKI APARAT</w:t>
      </w:r>
      <w:r w:rsidR="00B0172B">
        <w:rPr>
          <w:rFonts w:ascii="Tahoma" w:eastAsia="Calibri" w:hAnsi="Tahoma" w:cs="Tahoma"/>
          <w:b/>
          <w:sz w:val="18"/>
          <w:szCs w:val="18"/>
          <w:lang w:eastAsia="en-US"/>
        </w:rPr>
        <w:t xml:space="preserve"> (1 kos)</w:t>
      </w:r>
    </w:p>
    <w:tbl>
      <w:tblPr>
        <w:tblpPr w:leftFromText="141" w:rightFromText="141" w:vertAnchor="text" w:horzAnchor="margin" w:tblpY="432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223"/>
        <w:gridCol w:w="709"/>
        <w:gridCol w:w="60"/>
        <w:gridCol w:w="649"/>
        <w:gridCol w:w="60"/>
        <w:gridCol w:w="1258"/>
        <w:gridCol w:w="1844"/>
        <w:gridCol w:w="1702"/>
      </w:tblGrid>
      <w:tr w:rsidR="00F70CAE" w14:paraId="298C0FC2" w14:textId="77777777" w:rsidTr="005C07A9">
        <w:trPr>
          <w:trHeight w:val="2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06DC5608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4DDD2DF9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393984B8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6EA569D2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5AD99B78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hideMark/>
          </w:tcPr>
          <w:p w14:paraId="692E1FEF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F70CAE" w14:paraId="2F563C2E" w14:textId="77777777" w:rsidTr="005C07A9">
        <w:trPr>
          <w:trHeight w:val="20"/>
        </w:trPr>
        <w:tc>
          <w:tcPr>
            <w:tcW w:w="9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7D454995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6624DD9A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F70CAE" w14:paraId="08D3555C" w14:textId="77777777" w:rsidTr="00A46467">
        <w:trPr>
          <w:trHeight w:val="2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8562" w14:textId="77777777" w:rsidR="00F70CAE" w:rsidRDefault="00F70CAE" w:rsidP="00F70CAE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Dobava in montaža aparata iz sklopa 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BDD1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E421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7A5C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1A5A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BD00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0CAE" w14:paraId="38FF3DB8" w14:textId="77777777" w:rsidTr="00A46467">
        <w:trPr>
          <w:trHeight w:val="2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7248" w14:textId="77777777" w:rsidR="00F70CAE" w:rsidRDefault="00F70CAE" w:rsidP="00F70CAE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8F0C9C">
              <w:rPr>
                <w:rFonts w:ascii="Verdana" w:hAnsi="Verdana"/>
                <w:sz w:val="20"/>
                <w:szCs w:val="20"/>
                <w:lang w:val="sl-SI"/>
              </w:rPr>
              <w:t>Redno vzdrževanje v obdobju enega leta s pregledom/in po navodilih proizvajalca in izdajo potrdila o ustreznosti opreme z vključenimi vsemi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stroški (kilometrina, dnevnica, zamenjan potrošni material po navodilih proizvajalca, ure na srvisu, ure na poti, ostalo)</w:t>
            </w:r>
            <w:r>
              <w:t xml:space="preserve">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EF0D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 (1x5)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96B8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Kpl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F83F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5D7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17C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0CAE" w14:paraId="5A7C97B9" w14:textId="77777777" w:rsidTr="005C07A9">
        <w:trPr>
          <w:trHeight w:val="20"/>
        </w:trPr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32EF965C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2C680B15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2E7DFF4B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32B7B1D8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4C2E7DE4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</w:tcPr>
          <w:p w14:paraId="2EA0662D" w14:textId="77777777" w:rsidR="00F70CAE" w:rsidRDefault="00F70CAE" w:rsidP="00A46467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z DDV</w:t>
            </w:r>
          </w:p>
        </w:tc>
      </w:tr>
      <w:tr w:rsidR="00F70CAE" w14:paraId="39798368" w14:textId="77777777" w:rsidTr="005C07A9">
        <w:trPr>
          <w:trHeight w:val="20"/>
        </w:trPr>
        <w:tc>
          <w:tcPr>
            <w:tcW w:w="96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78D58A11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Servis </w:t>
            </w:r>
          </w:p>
          <w:p w14:paraId="331EA3AA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bo storitve naročal po potrebi v času veljavnosti pogodbe z naročilnico)</w:t>
            </w:r>
          </w:p>
        </w:tc>
      </w:tr>
      <w:tr w:rsidR="00F70CAE" w14:paraId="3A52AA15" w14:textId="77777777" w:rsidTr="00E77B86">
        <w:trPr>
          <w:trHeight w:val="2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EDAC" w14:textId="77777777" w:rsidR="00F70CAE" w:rsidRDefault="00F70CAE" w:rsidP="00F70CAE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Servisna ura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E80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(ocena 10 ur/5 let)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6520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ura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412F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9A2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D282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0CAE" w14:paraId="009A14B4" w14:textId="77777777" w:rsidTr="00E77B86">
        <w:trPr>
          <w:trHeight w:val="20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ADD7" w14:textId="77777777" w:rsidR="00F70CAE" w:rsidRDefault="00F70CAE" w:rsidP="00F70CAE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Potni stroški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CC25" w14:textId="5AA4DA9D" w:rsidR="00F70CAE" w:rsidRDefault="00E77B86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(1 </w:t>
            </w:r>
            <w:r w:rsidR="00F70CAE">
              <w:rPr>
                <w:rFonts w:ascii="Verdana" w:hAnsi="Verdana"/>
                <w:sz w:val="20"/>
                <w:szCs w:val="20"/>
                <w:lang w:val="sl-SI"/>
              </w:rPr>
              <w:t>obisk /leto)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ACBD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obisk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3ADE5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FEDD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180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0CAE" w14:paraId="651E5E85" w14:textId="77777777" w:rsidTr="00A46467">
        <w:trPr>
          <w:trHeight w:val="20"/>
        </w:trPr>
        <w:tc>
          <w:tcPr>
            <w:tcW w:w="6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F1C4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1-4)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C4C6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35E" w14:textId="77777777" w:rsidR="00F70CAE" w:rsidRDefault="00F70CAE" w:rsidP="00A46467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91CF38D" w14:textId="77777777" w:rsidR="00F70CAE" w:rsidRDefault="00F70CAE" w:rsidP="00F70CAE">
      <w:pPr>
        <w:spacing w:after="120" w:line="240" w:lineRule="auto"/>
        <w:jc w:val="both"/>
        <w:rPr>
          <w:rFonts w:ascii="Verdana" w:hAnsi="Verdana"/>
          <w:b/>
          <w:lang w:val="sl-SI"/>
        </w:rPr>
      </w:pPr>
      <w:r>
        <w:rPr>
          <w:rFonts w:ascii="Verdana" w:hAnsi="Verdana"/>
          <w:b/>
          <w:lang w:val="sl-SI"/>
        </w:rPr>
        <w:t>Predračun</w:t>
      </w:r>
    </w:p>
    <w:p w14:paraId="46B83CE4" w14:textId="77777777" w:rsidR="00F70CAE" w:rsidRDefault="00F70CAE" w:rsidP="00F70CAE">
      <w:pPr>
        <w:spacing w:after="120" w:line="240" w:lineRule="auto"/>
        <w:jc w:val="both"/>
        <w:rPr>
          <w:rFonts w:ascii="Verdana" w:hAnsi="Verdana"/>
          <w:b/>
          <w:lang w:val="sl-SI"/>
        </w:rPr>
      </w:pPr>
    </w:p>
    <w:p w14:paraId="11116335" w14:textId="1A3AB168" w:rsidR="00946658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sz w:val="18"/>
          <w:szCs w:val="18"/>
          <w:lang w:val="sl-SI"/>
        </w:rPr>
        <w:lastRenderedPageBreak/>
        <w:t>* V ceni so zajeti vsi stroški prodajalca, stroški dobave,</w:t>
      </w:r>
      <w:r>
        <w:rPr>
          <w:rFonts w:ascii="Tahoma" w:hAnsi="Tahoma" w:cs="Tahoma"/>
          <w:sz w:val="18"/>
          <w:szCs w:val="18"/>
          <w:lang w:val="sl-SI"/>
        </w:rPr>
        <w:t xml:space="preserve"> demontaže starega aparata brez odvoza,</w:t>
      </w:r>
      <w:r w:rsidRPr="00483A76">
        <w:rPr>
          <w:rFonts w:ascii="Tahoma" w:hAnsi="Tahoma" w:cs="Tahoma"/>
          <w:sz w:val="18"/>
          <w:szCs w:val="18"/>
          <w:lang w:val="sl-SI"/>
        </w:rPr>
        <w:t xml:space="preserve"> montaže</w:t>
      </w:r>
      <w:r>
        <w:rPr>
          <w:rFonts w:ascii="Tahoma" w:hAnsi="Tahoma" w:cs="Tahoma"/>
          <w:sz w:val="18"/>
          <w:szCs w:val="18"/>
          <w:lang w:val="sl-SI"/>
        </w:rPr>
        <w:t xml:space="preserve"> novega aparata</w:t>
      </w:r>
      <w:r w:rsidRPr="00483A76">
        <w:rPr>
          <w:rFonts w:ascii="Tahoma" w:hAnsi="Tahoma" w:cs="Tahoma"/>
          <w:sz w:val="18"/>
          <w:szCs w:val="18"/>
          <w:lang w:val="sl-SI"/>
        </w:rPr>
        <w:t xml:space="preserve"> in »zagona v živo« ter stroški usposabljanja uporabnikov (če je tako zahtevano v obrazcu P-4 »specifikacije«. V ceni je vključen servis opreme v garancijskem roku.</w:t>
      </w:r>
    </w:p>
    <w:p w14:paraId="63179642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** V ceni so zajeti vsi stroški prodajalca, vključno s prevoznimi stroški na lokacijo, delom, dnevnicami in materialom, s potrebnim  potrošnim  materialom za izvedbo rednega vzdrževanja ter potrdilo o ustreznosti predpisanim normativom.</w:t>
      </w:r>
    </w:p>
    <w:p w14:paraId="1AEC500C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 xml:space="preserve">*** V ceni so zajete tudi dnevnice. </w:t>
      </w:r>
    </w:p>
    <w:p w14:paraId="76C7AFAD" w14:textId="77777777" w:rsidR="00946658" w:rsidRPr="00111689" w:rsidRDefault="00946658" w:rsidP="00946658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Ponudnik soglaša, da lahko naročnik, ob upoštevanju sedmega odstavka 89. člena ZJN-3, v primeru ugotovitve računskih napak, le-te odpravi tako, da ob upoštevanju cen na enoto brez DDV in količin, ki jih ponuja, izračuna vrednost ponudbe z upoštevanjem pravilne matematične operacije. Ponudnik tudi soglaša, da lahko naročnik napačno zapisano stopnjo DDV popravi v pravilno.</w:t>
      </w:r>
    </w:p>
    <w:p w14:paraId="65395DBE" w14:textId="77777777" w:rsidR="00552531" w:rsidRDefault="00552531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85253FB" w14:textId="77777777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16392A7" w14:textId="77777777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3FDCD6F" w14:textId="77777777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296C92A3" w14:textId="65AB7F73" w:rsidR="00E77B86" w:rsidRDefault="00E77B86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F454580" w14:textId="1F8840D4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92BCC46" w14:textId="3048694E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4FCA0F0" w14:textId="4AB6FB97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8DEB8FA" w14:textId="436B48F4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5DA9555" w14:textId="2D9F8571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BCF164B" w14:textId="329717B5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9755A23" w14:textId="560FD352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82ACC21" w14:textId="5CE5D192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7A5C818" w14:textId="2DFA3CCD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3FB5684" w14:textId="0C330230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BE7A536" w14:textId="20B9BDD2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0B3D36B" w14:textId="5DC27734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863DCBC" w14:textId="7A17DFC6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0F0BA13" w14:textId="2E1F2A38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CA36C79" w14:textId="24856A43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2D4A57CB" w14:textId="1816DD37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03151FC" w14:textId="3F230391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D4CB568" w14:textId="42D8278E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9724514" w14:textId="2FD10FF2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25D7E2D" w14:textId="57BE2DDB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5F21C87" w14:textId="243D3C17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5C36F80D" w14:textId="58B4B055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26DD86A5" w14:textId="1B8332A6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33AC174" w14:textId="501C4CFE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8C27B8C" w14:textId="080A8A72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76DF010" w14:textId="6F9F5593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EA2D858" w14:textId="58529031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72729B0A" w14:textId="31B2B669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00CA3A7" w14:textId="6FEEF869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DBCBD92" w14:textId="0CC15366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FA91CDC" w14:textId="45C51597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34DA0A76" w14:textId="2BD02B15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C1192C7" w14:textId="7938C770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12480A4D" w14:textId="70BFF420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F056CC2" w14:textId="5E2A0F23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0E93A88E" w14:textId="77777777" w:rsidR="00946658" w:rsidRDefault="00946658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4EA745E9" w14:textId="77777777" w:rsidR="00336159" w:rsidRDefault="00336159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BF582C5" w14:textId="523C4C72" w:rsidR="00456DE7" w:rsidRPr="001E5413" w:rsidRDefault="002C129B" w:rsidP="00905061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b/>
          <w:sz w:val="18"/>
          <w:szCs w:val="18"/>
          <w:lang w:val="sl-SI"/>
        </w:rPr>
        <w:lastRenderedPageBreak/>
        <w:t xml:space="preserve">SKLOP </w:t>
      </w:r>
      <w:r w:rsidR="00F70CAE">
        <w:rPr>
          <w:rFonts w:ascii="Tahoma" w:hAnsi="Tahoma" w:cs="Tahoma"/>
          <w:b/>
          <w:sz w:val="18"/>
          <w:szCs w:val="18"/>
          <w:lang w:val="sl-SI"/>
        </w:rPr>
        <w:t>2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: </w:t>
      </w:r>
      <w:r w:rsidR="001D52A2">
        <w:rPr>
          <w:rFonts w:ascii="Tahoma" w:hAnsi="Tahoma" w:cs="Tahoma"/>
          <w:b/>
          <w:sz w:val="18"/>
          <w:szCs w:val="18"/>
          <w:lang w:val="sl-SI"/>
        </w:rPr>
        <w:t>UNIVERZALNI KUHINJSKI STROJ</w:t>
      </w:r>
      <w:r w:rsidR="00A12FFC">
        <w:rPr>
          <w:rFonts w:ascii="Tahoma" w:hAnsi="Tahoma" w:cs="Tahoma"/>
          <w:b/>
          <w:sz w:val="18"/>
          <w:szCs w:val="18"/>
          <w:lang w:val="sl-SI"/>
        </w:rPr>
        <w:t xml:space="preserve"> – ZA ZELENJAVO</w:t>
      </w:r>
      <w:r w:rsidR="00B0172B">
        <w:rPr>
          <w:rFonts w:ascii="Tahoma" w:hAnsi="Tahoma" w:cs="Tahoma"/>
          <w:b/>
          <w:sz w:val="18"/>
          <w:szCs w:val="18"/>
          <w:lang w:val="sl-SI"/>
        </w:rPr>
        <w:t xml:space="preserve"> (1 kos)</w:t>
      </w:r>
    </w:p>
    <w:p w14:paraId="23B4D137" w14:textId="378B7345" w:rsidR="00B85BD6" w:rsidRPr="00B85BD6" w:rsidRDefault="00A46467" w:rsidP="00B85BD6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46467">
        <w:rPr>
          <w:rFonts w:ascii="Verdana" w:hAnsi="Verdana"/>
          <w:b/>
          <w:lang w:val="sl-SI"/>
        </w:rPr>
        <w:t>Predračun</w:t>
      </w:r>
    </w:p>
    <w:tbl>
      <w:tblPr>
        <w:tblpPr w:leftFromText="141" w:rightFromText="141" w:vertAnchor="text" w:horzAnchor="margin" w:tblpY="346"/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1132"/>
        <w:gridCol w:w="709"/>
        <w:gridCol w:w="1418"/>
        <w:gridCol w:w="1321"/>
        <w:gridCol w:w="1702"/>
      </w:tblGrid>
      <w:tr w:rsidR="00B1588D" w14:paraId="6DBD8603" w14:textId="77777777" w:rsidTr="005C07A9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524B4670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2CDA0FB4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44993E23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45F1A513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62569401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hideMark/>
          </w:tcPr>
          <w:p w14:paraId="2E78DCDB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B1588D" w14:paraId="2D17F14B" w14:textId="77777777" w:rsidTr="005C07A9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1ACB13B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7BC0C379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B1588D" w14:paraId="4509B806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994D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Dobava in montaža aparata iz sklopa 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449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0FE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82D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F986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2E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640964AF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922D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8F0C9C">
              <w:rPr>
                <w:rFonts w:ascii="Verdana" w:hAnsi="Verdana"/>
                <w:sz w:val="20"/>
                <w:szCs w:val="20"/>
                <w:lang w:val="sl-SI"/>
              </w:rPr>
              <w:t>Redno vzdrževanje v obdobju enega leta s pregledom/in po navodilih proizvajalca in izdajo potrdila o ustreznosti opreme z vključenimi vsemi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stroški (kilometrina, dnevnica, zamenjan potrošni material po navodilih proizvajalca, ure na srvisu, ure na poti, ostalo)</w:t>
            </w:r>
            <w:r>
              <w:t xml:space="preserve">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39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 (1x5)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565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BE1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CEFF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AEE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32AC761D" w14:textId="77777777" w:rsidTr="005C07A9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576880E3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5F257335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3AC1A3ED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31BA959D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5E0A6BB2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</w:tcPr>
          <w:p w14:paraId="50D26654" w14:textId="77777777" w:rsidR="00B1588D" w:rsidRDefault="00B1588D" w:rsidP="00B1588D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z DDV</w:t>
            </w:r>
          </w:p>
        </w:tc>
      </w:tr>
      <w:tr w:rsidR="00B1588D" w14:paraId="14795513" w14:textId="77777777" w:rsidTr="005C07A9">
        <w:trPr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1D3C08F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Servis </w:t>
            </w:r>
          </w:p>
          <w:p w14:paraId="2330715A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bo storitve naročal po potrebi v času veljavnosti pogodbe z naročilnico)</w:t>
            </w:r>
          </w:p>
        </w:tc>
      </w:tr>
      <w:tr w:rsidR="00B1588D" w14:paraId="1C4B407D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968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Servisna ura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038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(ocena 10 ur/5 let)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BE2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525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45E5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32D0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5A784636" w14:textId="77777777" w:rsidTr="00483A76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B69B" w14:textId="77777777" w:rsidR="00B1588D" w:rsidRDefault="00B1588D" w:rsidP="00B1588D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Potni stroški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***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1ED1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(1 obisk /leto)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A0ED7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obisk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42E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121B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C6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B1588D" w14:paraId="27EF0EBB" w14:textId="77777777" w:rsidTr="00483A76">
        <w:trPr>
          <w:trHeight w:val="20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764F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1-4)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95BC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964" w14:textId="77777777" w:rsidR="00B1588D" w:rsidRDefault="00B1588D" w:rsidP="00B1588D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1ABF0115" w14:textId="77777777" w:rsidR="00E77B86" w:rsidRDefault="00E77B86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4A7CACBB" w14:textId="77777777" w:rsidR="00456DE7" w:rsidRDefault="00456DE7" w:rsidP="002A7736">
      <w:pPr>
        <w:spacing w:after="0" w:line="240" w:lineRule="auto"/>
        <w:rPr>
          <w:rFonts w:ascii="Verdana" w:eastAsia="Times New Roman!CE" w:hAnsi="Verdana" w:cs="Times New Roman!CE"/>
          <w:b/>
          <w:color w:val="000000"/>
          <w:sz w:val="24"/>
          <w:szCs w:val="24"/>
          <w:lang w:val="sl-SI" w:eastAsia="ar-SA"/>
        </w:rPr>
      </w:pPr>
    </w:p>
    <w:p w14:paraId="7C6537C1" w14:textId="77777777" w:rsidR="00946658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sz w:val="18"/>
          <w:szCs w:val="18"/>
          <w:lang w:val="sl-SI"/>
        </w:rPr>
        <w:t>* V ceni so zajeti vsi stroški prodajalca, stroški dobave, montaže in »zagona v živo« ter stroški usposabljanja uporabnikov (če je tako zahtevano v obrazcu P-4 »Predračun in specifikacije«. V ceni je vključen servis opreme v garancijskem roku.</w:t>
      </w:r>
    </w:p>
    <w:p w14:paraId="5218D9D4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** V ceni so zajeti vsi stroški prodajalca, vključno s prevoznimi stroški na lokacijo, delom, dnevnicami in materialom, s potrebnim  potrošnim  materialom za izvedbo rednega vzdrževanja ter potrdilo o ustreznosti predpisanim normativom.</w:t>
      </w:r>
    </w:p>
    <w:p w14:paraId="1E697774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 xml:space="preserve">*** V ceni so zajete tudi dnevnice. </w:t>
      </w:r>
    </w:p>
    <w:p w14:paraId="4F186406" w14:textId="77777777" w:rsidR="00946658" w:rsidRPr="00111689" w:rsidRDefault="00946658" w:rsidP="00946658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Ponudnik soglaša, da lahko naročnik, ob upoštevanju sedmega odstavka 89. člena ZJN-3, v primeru ugotovitve računskih napak, le-te odpravi tako, da ob upoštevanju cen na enoto brez DDV in količin, ki jih ponuja, izračuna vrednost ponudbe z upoštevanjem pravilne matematične operacije. Ponudnik tudi soglaša, da lahko naročnik napačno zapisano stopnjo DDV popravi v pravilno.</w:t>
      </w:r>
    </w:p>
    <w:p w14:paraId="32D24C88" w14:textId="77777777" w:rsidR="001E5413" w:rsidRDefault="001E5413" w:rsidP="002A773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41DF60AA" w14:textId="77777777" w:rsidR="001E5413" w:rsidRDefault="001E5413" w:rsidP="002A773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682622F6" w14:textId="77777777" w:rsidR="001E5413" w:rsidRDefault="001E5413" w:rsidP="002A773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2D273893" w14:textId="77777777" w:rsidR="001E5413" w:rsidRDefault="001E5413" w:rsidP="002A773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545C106B" w14:textId="77777777" w:rsidR="001E5413" w:rsidRDefault="001E5413" w:rsidP="002A773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541D9D2D" w14:textId="77777777" w:rsidR="001E5413" w:rsidRDefault="001E5413" w:rsidP="002A773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</w:p>
    <w:p w14:paraId="6460EA69" w14:textId="7A34A645" w:rsidR="005B7953" w:rsidRPr="001E5413" w:rsidRDefault="002A7736" w:rsidP="002A773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lastRenderedPageBreak/>
        <w:t>SKLOP 3</w:t>
      </w:r>
      <w:r w:rsidR="002C129B" w:rsidRPr="00483A76">
        <w:rPr>
          <w:rFonts w:ascii="Tahoma" w:hAnsi="Tahoma" w:cs="Tahoma"/>
          <w:b/>
          <w:sz w:val="18"/>
          <w:szCs w:val="18"/>
          <w:lang w:val="sl-SI"/>
        </w:rPr>
        <w:t xml:space="preserve">: OGREVALNI VOZIČEK ZA KROŽNIKE (4 kos)    </w:t>
      </w:r>
    </w:p>
    <w:p w14:paraId="59C4C0F5" w14:textId="221ED055" w:rsidR="00483A76" w:rsidRDefault="00A46467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46467">
        <w:rPr>
          <w:rFonts w:ascii="Verdana" w:hAnsi="Verdana"/>
          <w:b/>
          <w:lang w:val="sl-SI"/>
        </w:rPr>
        <w:t>Predračun</w:t>
      </w:r>
    </w:p>
    <w:tbl>
      <w:tblPr>
        <w:tblpPr w:leftFromText="141" w:rightFromText="141" w:vertAnchor="text" w:horzAnchor="margin" w:tblpY="519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1053"/>
        <w:gridCol w:w="850"/>
        <w:gridCol w:w="1418"/>
        <w:gridCol w:w="1259"/>
        <w:gridCol w:w="1702"/>
        <w:gridCol w:w="15"/>
      </w:tblGrid>
      <w:tr w:rsidR="00483A76" w14:paraId="50767556" w14:textId="77777777" w:rsidTr="005C07A9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10A8C9D7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3653EAAA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4C5E4004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56CAC580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3C07967E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hideMark/>
          </w:tcPr>
          <w:p w14:paraId="0A253532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483A76" w14:paraId="15F4E02E" w14:textId="77777777" w:rsidTr="005C07A9">
        <w:trPr>
          <w:gridAfter w:val="1"/>
          <w:wAfter w:w="15" w:type="dxa"/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6B804A98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33BA87B4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483A76" w14:paraId="2CC4010D" w14:textId="77777777" w:rsidTr="00FC56F6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0BBE" w14:textId="77777777" w:rsidR="00483A76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Dobava in montaža aparata iz sklopa 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595C" w14:textId="62155D2F" w:rsidR="00483A76" w:rsidRDefault="00E77B8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D019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3956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216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F886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483A76" w14:paraId="2C0F71EE" w14:textId="77777777" w:rsidTr="00FC56F6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176D" w14:textId="77777777" w:rsidR="00483A76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8F0C9C">
              <w:rPr>
                <w:rFonts w:ascii="Verdana" w:hAnsi="Verdana"/>
                <w:sz w:val="20"/>
                <w:szCs w:val="20"/>
                <w:lang w:val="sl-SI"/>
              </w:rPr>
              <w:t>Redno vzdrževanje v obdobju enega leta s pregledom/in po navodilih proizvajalca in izdajo potrdila o ustreznosti opreme z vključenimi vsemi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 stroški (kilometrina, dnevnica, zamenjan potrošni material po navodilih proizvajalca, ure na srvisu, ure na poti, ostalo)</w:t>
            </w:r>
            <w:r>
              <w:t xml:space="preserve">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AA48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5 (1x5)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6566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Kpl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BA58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95F6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EFF6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824C6" w14:paraId="54D8EFD2" w14:textId="77777777" w:rsidTr="00FC56F6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F8DF" w14:textId="1461CC23" w:rsidR="005824C6" w:rsidRPr="008F0C9C" w:rsidRDefault="005824C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Pokrov za podajalnik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366A" w14:textId="06E10EA5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4B36" w14:textId="5DD5ABC6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421" w14:textId="77777777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3D7" w14:textId="77777777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3E62" w14:textId="77777777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824C6" w14:paraId="5AC3E1CC" w14:textId="77777777" w:rsidTr="00FC56F6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6644" w14:textId="1665A4BB" w:rsidR="005824C6" w:rsidRDefault="005824C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Stranski ščitniki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12EB" w14:textId="546D4F0F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C7DD" w14:textId="62E3AB1C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6B49" w14:textId="77777777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AF0E" w14:textId="77777777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7644" w14:textId="77777777" w:rsidR="005824C6" w:rsidRDefault="005824C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483A76" w14:paraId="5A8603AB" w14:textId="77777777" w:rsidTr="005C07A9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67928ED3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7C7E2CE9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0F8DD4F1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4F2EE36A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54D72662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brez DDV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</w:tcPr>
          <w:p w14:paraId="5CE86560" w14:textId="77777777" w:rsidR="00483A76" w:rsidRDefault="00483A76" w:rsidP="00483A76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(ocenjeno) količino v EUR z DDV</w:t>
            </w:r>
          </w:p>
        </w:tc>
      </w:tr>
      <w:tr w:rsidR="00483A76" w14:paraId="04AEA397" w14:textId="77777777" w:rsidTr="005C07A9">
        <w:trPr>
          <w:gridAfter w:val="1"/>
          <w:wAfter w:w="15" w:type="dxa"/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62479142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Servis </w:t>
            </w:r>
          </w:p>
          <w:p w14:paraId="6E9C7E85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bo storitve naročal po potrebi v času veljavnosti pogodbe z naročilnico)</w:t>
            </w:r>
          </w:p>
        </w:tc>
      </w:tr>
      <w:tr w:rsidR="00483A76" w14:paraId="5E4AD8F1" w14:textId="77777777" w:rsidTr="00FC56F6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814B" w14:textId="77777777" w:rsidR="00483A76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Servisna ura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DEE1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(ocena 10 ur/5 let)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4643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612A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698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A2FE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483A76" w14:paraId="65BDD6C6" w14:textId="77777777" w:rsidTr="00FC56F6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7A40" w14:textId="77777777" w:rsidR="00483A76" w:rsidRDefault="00483A76" w:rsidP="00483A76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 xml:space="preserve">Potni stroški </w:t>
            </w:r>
            <w:r w:rsidRPr="002204BF">
              <w:rPr>
                <w:rFonts w:ascii="Verdana" w:hAnsi="Verdana"/>
                <w:sz w:val="20"/>
                <w:szCs w:val="20"/>
                <w:lang w:val="sl-SI"/>
              </w:rPr>
              <w:t>***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EE40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highlight w:val="green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(1 obisk /leto)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09D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obisk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D5D4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E1BC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A38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483A76" w14:paraId="5BB8368A" w14:textId="77777777" w:rsidTr="00FC56F6">
        <w:trPr>
          <w:gridAfter w:val="1"/>
          <w:wAfter w:w="15" w:type="dxa"/>
          <w:trHeight w:val="20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615E" w14:textId="2E4886DA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1-</w:t>
            </w:r>
            <w:r w:rsidR="005824C6">
              <w:rPr>
                <w:rFonts w:ascii="Verdana" w:hAnsi="Verdana"/>
                <w:b/>
                <w:sz w:val="20"/>
                <w:szCs w:val="20"/>
                <w:lang w:val="sl-SI"/>
              </w:rPr>
              <w:t>6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1B29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65D" w14:textId="77777777" w:rsidR="00483A76" w:rsidRDefault="00483A76" w:rsidP="00483A76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DC76D20" w14:textId="30A8DDB2" w:rsidR="00483A76" w:rsidRDefault="00483A76" w:rsidP="001E5413">
      <w:pPr>
        <w:pStyle w:val="Brezrazmikov"/>
        <w:rPr>
          <w:lang w:val="sl-SI"/>
        </w:rPr>
      </w:pPr>
    </w:p>
    <w:p w14:paraId="594DBD85" w14:textId="166C7894" w:rsidR="00552531" w:rsidRDefault="00552531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1A9E329" w14:textId="77777777" w:rsidR="00946658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sz w:val="18"/>
          <w:szCs w:val="18"/>
          <w:lang w:val="sl-SI"/>
        </w:rPr>
        <w:t>* V ceni so zajeti vsi stroški prodajalca, stroški dobave, montaže in »zagona v živo« ter stroški usposabljanja uporabnikov (če je tako zahtevano v obrazcu P-4 »Predračun in specifikacije«. V ceni je vključen servis opreme v garancijskem roku.</w:t>
      </w:r>
    </w:p>
    <w:p w14:paraId="4D7C931B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** V ceni so zajeti vsi stroški prodajalca, vključno s prevoznimi stroški na lokacijo, delom, dnevnicami in materialom, s potrebnim  potrošnim  materialom za izvedbo rednega vzdrževanja ter potrdilo o ustreznosti predpisanim normativom.</w:t>
      </w:r>
    </w:p>
    <w:p w14:paraId="3F244C46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 xml:space="preserve">*** V ceni so zajete tudi dnevnice. </w:t>
      </w:r>
    </w:p>
    <w:p w14:paraId="6E8EEE9F" w14:textId="77777777" w:rsidR="00946658" w:rsidRPr="00111689" w:rsidRDefault="00946658" w:rsidP="00946658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Ponudnik soglaša, da lahko naročnik, ob upoštevanju sedmega odstavka 89. člena ZJN-3, v primeru ugotovitve računskih napak, le-te odpravi tako, da ob upoštevanju cen na enoto brez DDV in količin, ki jih ponuja, izračuna vrednost ponudbe z upoštevanjem pravilne matematične operacije. Ponudnik tudi soglaša, da lahko naročnik napačno zapisano stopnjo DDV popravi v pravilno.</w:t>
      </w:r>
    </w:p>
    <w:p w14:paraId="5A5A7066" w14:textId="5A96E074" w:rsidR="00552531" w:rsidRDefault="00552531" w:rsidP="00483A76">
      <w:pPr>
        <w:spacing w:after="0" w:line="240" w:lineRule="auto"/>
        <w:jc w:val="both"/>
        <w:rPr>
          <w:rFonts w:ascii="Verdana" w:hAnsi="Verdana"/>
          <w:b/>
          <w:lang w:val="sl-SI"/>
        </w:rPr>
      </w:pPr>
    </w:p>
    <w:p w14:paraId="67825F56" w14:textId="7B01D407" w:rsidR="00FC56F6" w:rsidRPr="001E5413" w:rsidRDefault="00FC56F6" w:rsidP="00FC56F6">
      <w:pPr>
        <w:spacing w:after="0" w:line="240" w:lineRule="auto"/>
        <w:rPr>
          <w:rFonts w:ascii="Tahoma" w:hAnsi="Tahoma" w:cs="Tahoma"/>
          <w:b/>
          <w:sz w:val="18"/>
          <w:szCs w:val="18"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lastRenderedPageBreak/>
        <w:t>SKLOP 4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: </w:t>
      </w:r>
      <w:r w:rsidR="00FD386C">
        <w:rPr>
          <w:rFonts w:ascii="Tahoma" w:hAnsi="Tahoma" w:cs="Tahoma"/>
          <w:b/>
          <w:sz w:val="18"/>
          <w:szCs w:val="18"/>
          <w:lang w:val="sl-SI"/>
        </w:rPr>
        <w:t xml:space="preserve"> VOZIČEK SERVIRNI INOX </w:t>
      </w:r>
      <w:r w:rsidR="006C41E2">
        <w:rPr>
          <w:rFonts w:ascii="Tahoma" w:hAnsi="Tahoma" w:cs="Tahoma"/>
          <w:b/>
          <w:sz w:val="18"/>
          <w:szCs w:val="18"/>
          <w:lang w:val="sl-SI"/>
        </w:rPr>
        <w:t xml:space="preserve"> Z DVEMA POLICAMA</w:t>
      </w:r>
      <w:r w:rsidR="00F055F0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="006C41E2">
        <w:rPr>
          <w:rFonts w:ascii="Tahoma" w:hAnsi="Tahoma" w:cs="Tahoma"/>
          <w:b/>
          <w:sz w:val="18"/>
          <w:szCs w:val="18"/>
          <w:lang w:val="sl-SI"/>
        </w:rPr>
        <w:t>(2</w:t>
      </w:r>
      <w:r w:rsidR="001E5413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kos)   </w:t>
      </w:r>
    </w:p>
    <w:p w14:paraId="1C5AF9BA" w14:textId="77777777" w:rsidR="00FC56F6" w:rsidRDefault="00FC56F6" w:rsidP="00FC56F6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46467">
        <w:rPr>
          <w:rFonts w:ascii="Verdana" w:hAnsi="Verdana"/>
          <w:b/>
          <w:lang w:val="sl-SI"/>
        </w:rPr>
        <w:t>Predračun</w:t>
      </w:r>
    </w:p>
    <w:tbl>
      <w:tblPr>
        <w:tblpPr w:leftFromText="141" w:rightFromText="141" w:vertAnchor="text" w:horzAnchor="margin" w:tblpY="519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1053"/>
        <w:gridCol w:w="850"/>
        <w:gridCol w:w="1418"/>
        <w:gridCol w:w="1259"/>
        <w:gridCol w:w="1702"/>
        <w:gridCol w:w="15"/>
      </w:tblGrid>
      <w:tr w:rsidR="00FC56F6" w14:paraId="574F9BEB" w14:textId="77777777" w:rsidTr="005C07A9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692B0D24" w14:textId="77777777" w:rsidR="00FC56F6" w:rsidRDefault="00FC56F6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33A3FD3D" w14:textId="77777777" w:rsidR="00FC56F6" w:rsidRDefault="00FC56F6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3536DADD" w14:textId="77777777" w:rsidR="00FC56F6" w:rsidRDefault="00FC56F6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147711A0" w14:textId="77777777" w:rsidR="00FC56F6" w:rsidRDefault="00FC56F6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36EBE996" w14:textId="77777777" w:rsidR="00FC56F6" w:rsidRDefault="00FC56F6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hideMark/>
          </w:tcPr>
          <w:p w14:paraId="136CFDC1" w14:textId="77777777" w:rsidR="00FC56F6" w:rsidRDefault="00FC56F6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FC56F6" w14:paraId="28CEB2DD" w14:textId="77777777" w:rsidTr="005C07A9">
        <w:trPr>
          <w:gridAfter w:val="1"/>
          <w:wAfter w:w="15" w:type="dxa"/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241D792A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19BDFE3A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FC56F6" w14:paraId="3751595B" w14:textId="77777777" w:rsidTr="00DC500F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A02E" w14:textId="6FCDE780" w:rsidR="00FC56F6" w:rsidRPr="00145BBC" w:rsidRDefault="00FC56F6" w:rsidP="00145BBC">
            <w:pPr>
              <w:pStyle w:val="Odstavekseznama"/>
              <w:keepNext/>
              <w:keepLines/>
              <w:numPr>
                <w:ilvl w:val="0"/>
                <w:numId w:val="21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45BBC">
              <w:rPr>
                <w:rFonts w:ascii="Verdana" w:hAnsi="Verdana"/>
                <w:sz w:val="20"/>
                <w:szCs w:val="20"/>
                <w:lang w:val="sl-SI"/>
              </w:rPr>
              <w:t xml:space="preserve">Dobava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BAA9" w14:textId="14C42CBD" w:rsidR="00FC56F6" w:rsidRDefault="00E77B8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B6D8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40F4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AB3B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C111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C56F6" w14:paraId="36EF9AB3" w14:textId="77777777" w:rsidTr="00DC500F">
        <w:trPr>
          <w:gridAfter w:val="1"/>
          <w:wAfter w:w="15" w:type="dxa"/>
          <w:trHeight w:val="20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DA9D" w14:textId="1199D3D0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</w:t>
            </w:r>
            <w:r w:rsidR="00145BBC">
              <w:rPr>
                <w:rFonts w:ascii="Verdana" w:hAnsi="Verdana"/>
                <w:b/>
                <w:sz w:val="20"/>
                <w:szCs w:val="20"/>
                <w:lang w:val="sl-SI"/>
              </w:rPr>
              <w:t>-1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8C0F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D8D1" w14:textId="77777777" w:rsidR="00FC56F6" w:rsidRDefault="00FC56F6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0EF43BE3" w14:textId="77777777" w:rsidR="00FC56F6" w:rsidRDefault="00FC56F6" w:rsidP="001E5413">
      <w:pPr>
        <w:pStyle w:val="Brezrazmikov"/>
        <w:rPr>
          <w:lang w:val="sl-SI"/>
        </w:rPr>
      </w:pPr>
    </w:p>
    <w:p w14:paraId="5D56609F" w14:textId="77777777" w:rsidR="006C41E2" w:rsidRDefault="006C41E2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6EABE76" w14:textId="77777777" w:rsidR="006C41E2" w:rsidRDefault="006C41E2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0160413" w14:textId="77777777" w:rsidR="00946658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sz w:val="18"/>
          <w:szCs w:val="18"/>
          <w:lang w:val="sl-SI"/>
        </w:rPr>
        <w:t>* V ceni so zajeti vsi stroški prodajalca, stroški dobave, montaže in »zagona v živo« ter stroški usposabljanja uporabnikov (če je tako zahtevano v obrazcu P-4 »Predračun in specifikacije«. V ceni je vključen servis opreme v garancijskem roku.</w:t>
      </w:r>
    </w:p>
    <w:p w14:paraId="07A7100B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** V ceni so zajeti vsi stroški prodajalca, vključno s prevoznimi stroški na lokacijo, delom, dnevnicami in materialom, s potrebnim  potrošnim  materialom za izvedbo rednega vzdrževanja ter potrdilo o ustreznosti predpisanim normativom.</w:t>
      </w:r>
    </w:p>
    <w:p w14:paraId="2F1F1FE2" w14:textId="77777777" w:rsidR="00946658" w:rsidRPr="00111689" w:rsidRDefault="00946658" w:rsidP="00946658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 xml:space="preserve">*** V ceni so zajete tudi dnevnice. </w:t>
      </w:r>
    </w:p>
    <w:p w14:paraId="5816E92E" w14:textId="77777777" w:rsidR="00946658" w:rsidRPr="00111689" w:rsidRDefault="00946658" w:rsidP="00946658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Ponudnik soglaša, da lahko naročnik, ob upoštevanju sedmega odstavka 89. člena ZJN-3, v primeru ugotovitve računskih napak, le-te odpravi tako, da ob upoštevanju cen na enoto brez DDV in količin, ki jih ponuja, izračuna vrednost ponudbe z upoštevanjem pravilne matematične operacije. Ponudnik tudi soglaša, da lahko naročnik napačno zapisano stopnjo DDV popravi v pravilno.</w:t>
      </w:r>
    </w:p>
    <w:p w14:paraId="16997396" w14:textId="77777777" w:rsidR="006C41E2" w:rsidRDefault="006C41E2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44F501E9" w14:textId="77777777" w:rsidR="00E77B86" w:rsidRDefault="00E77B86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BFB6930" w14:textId="01FC7FE1" w:rsidR="00456DE7" w:rsidRDefault="00456DE7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4EC27902" w14:textId="15A92A42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15C6D901" w14:textId="087FC998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2965719C" w14:textId="33C439A6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09E47631" w14:textId="1C96E3F6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63B403A5" w14:textId="0BFCC263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7ABA0396" w14:textId="4D289777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29478161" w14:textId="373B3537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757543B0" w14:textId="2EB2A66F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16A7AE98" w14:textId="39E1AE86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21F11217" w14:textId="384FB3CE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64B1A932" w14:textId="0EB4C852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4875AD82" w14:textId="658E2526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1934033D" w14:textId="7B6D0C3B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217B21CE" w14:textId="0BCCA4BF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44D8DCBF" w14:textId="4E996F6A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6F542227" w14:textId="09AF1A8C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1D9A2163" w14:textId="3CFF931B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33BB38DE" w14:textId="3081701F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70B71612" w14:textId="3AD6B550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59F692CE" w14:textId="636AD362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143C3BAF" w14:textId="65CA5D52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1F6B0E33" w14:textId="690C7438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1DD3834E" w14:textId="5660FD95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61ED2A73" w14:textId="39F0A9B0" w:rsidR="00946658" w:rsidRDefault="00946658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60AA8E97" w14:textId="0A2D25E7" w:rsidR="00960CB3" w:rsidRDefault="00960CB3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0113C9BE" w14:textId="6F2F21B0" w:rsidR="00960CB3" w:rsidRDefault="00960CB3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7E2C4875" w14:textId="03E4AF10" w:rsidR="00960CB3" w:rsidRDefault="00960CB3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771CA458" w14:textId="77777777" w:rsidR="00960CB3" w:rsidRDefault="00960CB3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6D1CCC0C" w14:textId="04CCD1A3" w:rsidR="00EF05D9" w:rsidRDefault="00EF05D9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409315A2" w14:textId="77777777" w:rsidR="00EF05D9" w:rsidRDefault="00EF05D9" w:rsidP="006C41E2">
      <w:pPr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6D3B7278" w14:textId="7885CC02" w:rsidR="006C41E2" w:rsidRPr="00EF05D9" w:rsidRDefault="006C41E2" w:rsidP="00EF05D9">
      <w:pPr>
        <w:spacing w:after="0" w:line="240" w:lineRule="auto"/>
        <w:rPr>
          <w:rFonts w:ascii="Verdana" w:hAnsi="Verdana"/>
          <w:b/>
          <w:lang w:val="sl-SI"/>
        </w:rPr>
      </w:pPr>
      <w:r>
        <w:rPr>
          <w:rFonts w:ascii="Tahoma" w:hAnsi="Tahoma" w:cs="Tahoma"/>
          <w:b/>
          <w:sz w:val="18"/>
          <w:szCs w:val="18"/>
          <w:lang w:val="sl-SI"/>
        </w:rPr>
        <w:lastRenderedPageBreak/>
        <w:t>SKLOP 5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: </w:t>
      </w:r>
      <w:r>
        <w:rPr>
          <w:rFonts w:ascii="Tahoma" w:hAnsi="Tahoma" w:cs="Tahoma"/>
          <w:b/>
          <w:sz w:val="18"/>
          <w:szCs w:val="18"/>
          <w:lang w:val="sl-SI"/>
        </w:rPr>
        <w:t xml:space="preserve"> VOZIČEK SERVIRNI INOX  TREMI POLICAMI</w:t>
      </w:r>
      <w:r w:rsidR="00145BBC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>
        <w:rPr>
          <w:rFonts w:ascii="Tahoma" w:hAnsi="Tahoma" w:cs="Tahoma"/>
          <w:b/>
          <w:sz w:val="18"/>
          <w:szCs w:val="18"/>
          <w:lang w:val="sl-SI"/>
        </w:rPr>
        <w:t>(3</w:t>
      </w:r>
      <w:r w:rsidR="001E5413">
        <w:rPr>
          <w:rFonts w:ascii="Tahoma" w:hAnsi="Tahoma" w:cs="Tahoma"/>
          <w:b/>
          <w:sz w:val="18"/>
          <w:szCs w:val="18"/>
          <w:lang w:val="sl-SI"/>
        </w:rPr>
        <w:t xml:space="preserve"> </w:t>
      </w:r>
      <w:r w:rsidRPr="00483A76">
        <w:rPr>
          <w:rFonts w:ascii="Tahoma" w:hAnsi="Tahoma" w:cs="Tahoma"/>
          <w:b/>
          <w:sz w:val="18"/>
          <w:szCs w:val="18"/>
          <w:lang w:val="sl-SI"/>
        </w:rPr>
        <w:t xml:space="preserve">kos)      </w:t>
      </w:r>
    </w:p>
    <w:p w14:paraId="40E75310" w14:textId="77777777" w:rsidR="006C41E2" w:rsidRDefault="006C41E2" w:rsidP="006C41E2">
      <w:pPr>
        <w:spacing w:after="120" w:line="240" w:lineRule="auto"/>
        <w:jc w:val="both"/>
        <w:rPr>
          <w:rFonts w:ascii="Verdana" w:hAnsi="Verdana"/>
          <w:b/>
          <w:lang w:val="sl-SI"/>
        </w:rPr>
      </w:pPr>
      <w:r w:rsidRPr="00A46467">
        <w:rPr>
          <w:rFonts w:ascii="Verdana" w:hAnsi="Verdana"/>
          <w:b/>
          <w:lang w:val="sl-SI"/>
        </w:rPr>
        <w:t>Predračun</w:t>
      </w:r>
    </w:p>
    <w:tbl>
      <w:tblPr>
        <w:tblpPr w:leftFromText="141" w:rightFromText="141" w:vertAnchor="text" w:horzAnchor="margin" w:tblpY="519"/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399"/>
        <w:gridCol w:w="1053"/>
        <w:gridCol w:w="850"/>
        <w:gridCol w:w="1418"/>
        <w:gridCol w:w="1259"/>
        <w:gridCol w:w="1702"/>
        <w:gridCol w:w="15"/>
      </w:tblGrid>
      <w:tr w:rsidR="006C41E2" w14:paraId="3E768690" w14:textId="77777777" w:rsidTr="005C07A9">
        <w:trPr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056A7544" w14:textId="77777777" w:rsidR="006C41E2" w:rsidRDefault="006C41E2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Postavka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60216D1F" w14:textId="77777777" w:rsidR="006C41E2" w:rsidRDefault="006C41E2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7D6419AC" w14:textId="77777777" w:rsidR="006C41E2" w:rsidRDefault="006C41E2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Enota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0439CC68" w14:textId="77777777" w:rsidR="006C41E2" w:rsidRDefault="006C41E2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na enoto v EUR brez DDV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  <w:hideMark/>
          </w:tcPr>
          <w:p w14:paraId="38635B11" w14:textId="77777777" w:rsidR="006C41E2" w:rsidRDefault="006C41E2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brez DDV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hideMark/>
          </w:tcPr>
          <w:p w14:paraId="56A9783C" w14:textId="77777777" w:rsidR="006C41E2" w:rsidRDefault="006C41E2" w:rsidP="00DC500F">
            <w:pPr>
              <w:keepNext/>
              <w:keepLines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Cena za celotno količino v EUR z DDV</w:t>
            </w:r>
          </w:p>
        </w:tc>
      </w:tr>
      <w:tr w:rsidR="006C41E2" w14:paraId="2E459FD5" w14:textId="77777777" w:rsidTr="005C07A9">
        <w:trPr>
          <w:gridAfter w:val="1"/>
          <w:wAfter w:w="15" w:type="dxa"/>
          <w:trHeight w:val="20"/>
        </w:trPr>
        <w:tc>
          <w:tcPr>
            <w:tcW w:w="9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9F13"/>
            <w:vAlign w:val="center"/>
          </w:tcPr>
          <w:p w14:paraId="64152A50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Oprema in redno vzdrževanje</w:t>
            </w:r>
          </w:p>
          <w:p w14:paraId="1B051D66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(naročnik naroča opremo oz. storitve v zapisani količini)</w:t>
            </w:r>
          </w:p>
        </w:tc>
      </w:tr>
      <w:tr w:rsidR="006C41E2" w14:paraId="1715FA13" w14:textId="77777777" w:rsidTr="00DC500F">
        <w:trPr>
          <w:gridAfter w:val="1"/>
          <w:wAfter w:w="15" w:type="dxa"/>
          <w:trHeight w:val="20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76AF" w14:textId="57B0BD6B" w:rsidR="006C41E2" w:rsidRPr="00145BBC" w:rsidRDefault="006C41E2" w:rsidP="00145BBC">
            <w:pPr>
              <w:pStyle w:val="Odstavekseznama"/>
              <w:keepNext/>
              <w:keepLines/>
              <w:numPr>
                <w:ilvl w:val="0"/>
                <w:numId w:val="22"/>
              </w:num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145BBC">
              <w:rPr>
                <w:rFonts w:ascii="Verdana" w:hAnsi="Verdana"/>
                <w:sz w:val="20"/>
                <w:szCs w:val="20"/>
                <w:lang w:val="sl-SI"/>
              </w:rPr>
              <w:t xml:space="preserve">Dobava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FC46" w14:textId="1BEC3514" w:rsidR="006C41E2" w:rsidRDefault="00145BBC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0E6E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Kos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5553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0FF2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89A3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6C41E2" w14:paraId="71F3E049" w14:textId="77777777" w:rsidTr="00DC500F">
        <w:trPr>
          <w:gridAfter w:val="1"/>
          <w:wAfter w:w="15" w:type="dxa"/>
          <w:trHeight w:val="20"/>
        </w:trPr>
        <w:tc>
          <w:tcPr>
            <w:tcW w:w="6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0FAF" w14:textId="1E1F9340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Skupaj (postavke 1-</w:t>
            </w:r>
            <w:r w:rsidR="00145BBC">
              <w:rPr>
                <w:rFonts w:ascii="Verdana" w:hAnsi="Verdana"/>
                <w:b/>
                <w:sz w:val="20"/>
                <w:szCs w:val="20"/>
                <w:lang w:val="sl-SI"/>
              </w:rPr>
              <w:t>1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8FED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1C1" w14:textId="77777777" w:rsidR="006C41E2" w:rsidRDefault="006C41E2" w:rsidP="00DC500F">
            <w:pPr>
              <w:keepNext/>
              <w:keepLines/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55C5A3B4" w14:textId="77777777" w:rsidR="006C41E2" w:rsidRDefault="006C41E2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2A176FA7" w14:textId="77777777" w:rsidR="00E77B86" w:rsidRDefault="00E77B86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56A17B67" w14:textId="643C087B" w:rsidR="00483A76" w:rsidRDefault="00483A76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483A76">
        <w:rPr>
          <w:rFonts w:ascii="Tahoma" w:hAnsi="Tahoma" w:cs="Tahoma"/>
          <w:sz w:val="18"/>
          <w:szCs w:val="18"/>
          <w:lang w:val="sl-SI"/>
        </w:rPr>
        <w:t>* V ceni so zajeti vsi stroški prodajalca, stroški dobave, montaže in »zagona v živo« ter stroški usposabljanja uporabnikov (če je tako zahtevano v obrazcu P-4 »Predračun in specifikacije«. V ceni je vključen servis opreme v garancijskem roku.</w:t>
      </w:r>
    </w:p>
    <w:p w14:paraId="506A6FC9" w14:textId="24471947" w:rsidR="00D74F05" w:rsidRPr="00111689" w:rsidRDefault="00D74F05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** V ceni so zajeti vsi stroški prodajalca, vključno s prevoznimi stroški na lokacijo, delom, dnevnicami in materialom, s potrebnim  potrošnim  materialom za izvedbo rednega vzdrževanja ter potrdilo o ustreznosti predpisanim normativom.</w:t>
      </w:r>
    </w:p>
    <w:p w14:paraId="27681F67" w14:textId="333637C1" w:rsidR="005B7953" w:rsidRPr="00111689" w:rsidRDefault="002C129B" w:rsidP="00111689">
      <w:pPr>
        <w:keepNext/>
        <w:keepLines/>
        <w:spacing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 xml:space="preserve">*** V ceni so zajete tudi dnevnice. </w:t>
      </w:r>
    </w:p>
    <w:p w14:paraId="60896F2F" w14:textId="77777777" w:rsidR="005B7953" w:rsidRPr="00111689" w:rsidRDefault="002C129B">
      <w:pPr>
        <w:spacing w:before="120" w:after="12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Ponudnik soglaša, da lahko naročnik, ob upoštevanju sedmega odstavka 89. člena ZJN-3, v primeru ugotovitve računskih napak, le-te odpravi tako, da ob upoštevanju cen na enoto brez DDV in količin, ki jih ponuja, izračuna vrednost ponudbe z upoštevanjem pravilne matematične operacije. Ponudnik tudi soglaša, da lahko naročnik napačno zapisano stopnjo DDV popravi v pravilno.</w:t>
      </w:r>
    </w:p>
    <w:p w14:paraId="7AE5E91D" w14:textId="360BCDBE" w:rsidR="005B7953" w:rsidRPr="00111689" w:rsidRDefault="005B795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612CFA37" w14:textId="77777777" w:rsidR="005B7953" w:rsidRPr="00111689" w:rsidRDefault="002C129B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111689">
        <w:rPr>
          <w:rFonts w:ascii="Tahoma" w:hAnsi="Tahoma" w:cs="Tahoma"/>
          <w:sz w:val="18"/>
          <w:szCs w:val="18"/>
          <w:lang w:val="sl-SI"/>
        </w:rPr>
        <w:t>Spodaj podpisani pooblaščeni predstavnik ponudnika izjavljam, da vsa ponujena oprema/vse storitve v celoti ustreza/jo zgoraj navedenim opisom.</w:t>
      </w:r>
    </w:p>
    <w:p w14:paraId="1587F36A" w14:textId="77777777" w:rsidR="005B7953" w:rsidRDefault="005B7953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4532"/>
        <w:gridCol w:w="5000"/>
      </w:tblGrid>
      <w:tr w:rsidR="00B1588D" w:rsidRPr="00B1588D" w14:paraId="70F8BCE1" w14:textId="77777777" w:rsidTr="00925048">
        <w:tc>
          <w:tcPr>
            <w:tcW w:w="5000" w:type="pct"/>
            <w:gridSpan w:val="2"/>
            <w:shd w:val="clear" w:color="auto" w:fill="FFFFFF"/>
          </w:tcPr>
          <w:p w14:paraId="107B9B12" w14:textId="77777777" w:rsidR="00B1588D" w:rsidRPr="00B1588D" w:rsidRDefault="00B1588D" w:rsidP="00925048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B1588D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1E5413" w:rsidRPr="00B1588D" w14:paraId="14F3729A" w14:textId="77777777" w:rsidTr="001E5413">
        <w:tc>
          <w:tcPr>
            <w:tcW w:w="5000" w:type="pct"/>
            <w:gridSpan w:val="2"/>
            <w:shd w:val="clear" w:color="auto" w:fill="FFFFFF"/>
          </w:tcPr>
          <w:p w14:paraId="150FA9D8" w14:textId="77777777" w:rsidR="001E5413" w:rsidRPr="00B1588D" w:rsidRDefault="001E5413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1E5413" w:rsidRPr="00B1588D" w14:paraId="716BA278" w14:textId="77777777" w:rsidTr="00AF6DDA">
        <w:tc>
          <w:tcPr>
            <w:tcW w:w="2377" w:type="pct"/>
            <w:shd w:val="clear" w:color="auto" w:fill="ED9F13"/>
          </w:tcPr>
          <w:p w14:paraId="5A803B16" w14:textId="77777777" w:rsidR="001E5413" w:rsidRPr="00B1588D" w:rsidRDefault="001E5413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B1588D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04679D3A" w14:textId="77777777" w:rsidR="001E5413" w:rsidRPr="00B1588D" w:rsidRDefault="001E5413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23" w:type="pct"/>
            <w:shd w:val="clear" w:color="auto" w:fill="FA9F4A"/>
          </w:tcPr>
          <w:p w14:paraId="36C2FCDE" w14:textId="1E828DA7" w:rsidR="001E5413" w:rsidRPr="00B1588D" w:rsidRDefault="0059455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 in žig</w:t>
            </w:r>
            <w:bookmarkStart w:id="0" w:name="_GoBack"/>
            <w:bookmarkEnd w:id="0"/>
          </w:p>
        </w:tc>
      </w:tr>
      <w:tr w:rsidR="00594557" w:rsidRPr="00B1588D" w14:paraId="259C28D0" w14:textId="77777777" w:rsidTr="00594557">
        <w:tc>
          <w:tcPr>
            <w:tcW w:w="2377" w:type="pct"/>
            <w:shd w:val="clear" w:color="auto" w:fill="auto"/>
          </w:tcPr>
          <w:p w14:paraId="4D97642D" w14:textId="77777777" w:rsidR="00594557" w:rsidRPr="00B1588D" w:rsidRDefault="0059455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2623" w:type="pct"/>
            <w:shd w:val="clear" w:color="auto" w:fill="auto"/>
          </w:tcPr>
          <w:p w14:paraId="4907A0BF" w14:textId="77777777" w:rsidR="00594557" w:rsidRDefault="0059455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78A68CB9" w14:textId="77777777" w:rsidR="00594557" w:rsidRDefault="0059455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43EAE691" w14:textId="28717C29" w:rsidR="00594557" w:rsidRDefault="00594557" w:rsidP="00925048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1B91DE69" w14:textId="77777777" w:rsidR="005B7953" w:rsidRDefault="005B7953">
      <w:pPr>
        <w:spacing w:after="0" w:line="240" w:lineRule="auto"/>
        <w:jc w:val="both"/>
        <w:rPr>
          <w:rFonts w:ascii="Verdana" w:hAnsi="Verdana"/>
          <w:sz w:val="20"/>
          <w:szCs w:val="28"/>
          <w:lang w:val="sl-SI"/>
        </w:rPr>
      </w:pPr>
    </w:p>
    <w:sectPr w:rsidR="005B7953"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98EA5" w14:textId="77777777" w:rsidR="00336159" w:rsidRDefault="00336159">
      <w:pPr>
        <w:spacing w:after="0" w:line="240" w:lineRule="auto"/>
      </w:pPr>
      <w:r>
        <w:separator/>
      </w:r>
    </w:p>
  </w:endnote>
  <w:endnote w:type="continuationSeparator" w:id="0">
    <w:p w14:paraId="3259F18B" w14:textId="77777777" w:rsidR="00336159" w:rsidRDefault="0033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!C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FB291" w14:textId="77777777" w:rsidR="00336159" w:rsidRDefault="00336159">
      <w:pPr>
        <w:spacing w:after="0" w:line="240" w:lineRule="auto"/>
      </w:pPr>
      <w:r>
        <w:separator/>
      </w:r>
    </w:p>
  </w:footnote>
  <w:footnote w:type="continuationSeparator" w:id="0">
    <w:p w14:paraId="59FD2C3A" w14:textId="77777777" w:rsidR="00336159" w:rsidRDefault="00336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40882B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E73C6656">
      <w:start w:val="1"/>
      <w:numFmt w:val="bullet"/>
      <w:lvlText w:val="·"/>
      <w:lvlJc w:val="left"/>
      <w:pPr>
        <w:ind w:left="1440" w:hanging="360"/>
      </w:pPr>
      <w:rPr>
        <w:rFonts w:ascii="Calibri" w:eastAsia="Calibri" w:hAnsi="Calibri" w:cs="SimSun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7DE4C08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8F4277F4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00000006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2C0C1B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36A0F402"/>
    <w:lvl w:ilvl="0" w:tplc="CB7A83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B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D"/>
    <w:multiLevelType w:val="multilevel"/>
    <w:tmpl w:val="8F4277F4"/>
    <w:lvl w:ilvl="0">
      <w:start w:val="1"/>
      <w:numFmt w:val="decimal"/>
      <w:lvlText w:val="%1."/>
      <w:lvlJc w:val="left"/>
      <w:pPr>
        <w:ind w:left="992" w:hanging="283"/>
      </w:pPr>
    </w:lvl>
    <w:lvl w:ilvl="1">
      <w:start w:val="1"/>
      <w:numFmt w:val="bullet"/>
      <w:lvlText w:val="•"/>
      <w:lvlJc w:val="left"/>
      <w:pPr>
        <w:ind w:left="1699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406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3113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820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527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5234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941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648" w:hanging="283"/>
      </w:pPr>
      <w:rPr>
        <w:rFonts w:ascii="OpenSymbol" w:eastAsia="OpenSymbol" w:hAnsi="OpenSymbol" w:cs="OpenSymbol"/>
      </w:rPr>
    </w:lvl>
  </w:abstractNum>
  <w:abstractNum w:abstractNumId="13" w15:restartNumberingAfterBreak="0">
    <w:nsid w:val="0000000E"/>
    <w:multiLevelType w:val="hybridMultilevel"/>
    <w:tmpl w:val="BA10981A"/>
    <w:lvl w:ilvl="0" w:tplc="0424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09CC50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C9A6826E"/>
    <w:lvl w:ilvl="0" w:tplc="C652E85A">
      <w:start w:val="1"/>
      <w:numFmt w:val="decimal"/>
      <w:lvlText w:val="%1."/>
      <w:lvlJc w:val="left"/>
      <w:pPr>
        <w:ind w:left="284" w:hanging="284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multilevel"/>
    <w:tmpl w:val="8F4277F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start w:val="1"/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start w:val="1"/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start w:val="1"/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start w:val="1"/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 w15:restartNumberingAfterBreak="0">
    <w:nsid w:val="0D92517F"/>
    <w:multiLevelType w:val="hybridMultilevel"/>
    <w:tmpl w:val="D6ECC316"/>
    <w:lvl w:ilvl="0" w:tplc="0424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F1906"/>
    <w:multiLevelType w:val="hybridMultilevel"/>
    <w:tmpl w:val="CD50EF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53FA8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661B5"/>
    <w:multiLevelType w:val="hybridMultilevel"/>
    <w:tmpl w:val="3D7415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E0B44"/>
    <w:multiLevelType w:val="hybridMultilevel"/>
    <w:tmpl w:val="6810B554"/>
    <w:lvl w:ilvl="0" w:tplc="A9349BF4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19"/>
  </w:num>
  <w:num w:numId="5">
    <w:abstractNumId w:val="10"/>
  </w:num>
  <w:num w:numId="6">
    <w:abstractNumId w:val="6"/>
  </w:num>
  <w:num w:numId="7">
    <w:abstractNumId w:val="9"/>
  </w:num>
  <w:num w:numId="8">
    <w:abstractNumId w:val="16"/>
  </w:num>
  <w:num w:numId="9">
    <w:abstractNumId w:val="11"/>
  </w:num>
  <w:num w:numId="10">
    <w:abstractNumId w:val="3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4"/>
  </w:num>
  <w:num w:numId="16">
    <w:abstractNumId w:val="2"/>
  </w:num>
  <w:num w:numId="17">
    <w:abstractNumId w:val="5"/>
  </w:num>
  <w:num w:numId="18">
    <w:abstractNumId w:val="0"/>
  </w:num>
  <w:num w:numId="19">
    <w:abstractNumId w:val="21"/>
  </w:num>
  <w:num w:numId="20">
    <w:abstractNumId w:val="17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53"/>
    <w:rsid w:val="00111689"/>
    <w:rsid w:val="00145BBC"/>
    <w:rsid w:val="001D52A2"/>
    <w:rsid w:val="001E5413"/>
    <w:rsid w:val="001F0CE3"/>
    <w:rsid w:val="00206971"/>
    <w:rsid w:val="002204BF"/>
    <w:rsid w:val="002A7736"/>
    <w:rsid w:val="002C129B"/>
    <w:rsid w:val="00312869"/>
    <w:rsid w:val="00336159"/>
    <w:rsid w:val="003D4C9B"/>
    <w:rsid w:val="00456DE7"/>
    <w:rsid w:val="00483A76"/>
    <w:rsid w:val="004C5AC7"/>
    <w:rsid w:val="00534AAD"/>
    <w:rsid w:val="00552531"/>
    <w:rsid w:val="005824C6"/>
    <w:rsid w:val="00584A1B"/>
    <w:rsid w:val="00594557"/>
    <w:rsid w:val="005B7953"/>
    <w:rsid w:val="005C07A9"/>
    <w:rsid w:val="005D4D13"/>
    <w:rsid w:val="006075D1"/>
    <w:rsid w:val="006A7AC3"/>
    <w:rsid w:val="006C41E2"/>
    <w:rsid w:val="006D7F18"/>
    <w:rsid w:val="006E4755"/>
    <w:rsid w:val="007A4F82"/>
    <w:rsid w:val="007B5A6A"/>
    <w:rsid w:val="007E2ED8"/>
    <w:rsid w:val="008208BA"/>
    <w:rsid w:val="008919FE"/>
    <w:rsid w:val="008F0C9C"/>
    <w:rsid w:val="00905061"/>
    <w:rsid w:val="009116BE"/>
    <w:rsid w:val="00925048"/>
    <w:rsid w:val="00946658"/>
    <w:rsid w:val="00960CB3"/>
    <w:rsid w:val="00984026"/>
    <w:rsid w:val="009D4DC1"/>
    <w:rsid w:val="00A12FFC"/>
    <w:rsid w:val="00A14698"/>
    <w:rsid w:val="00A43A07"/>
    <w:rsid w:val="00A46467"/>
    <w:rsid w:val="00AF6DDA"/>
    <w:rsid w:val="00B0172B"/>
    <w:rsid w:val="00B02D2C"/>
    <w:rsid w:val="00B1588D"/>
    <w:rsid w:val="00B85BD6"/>
    <w:rsid w:val="00BB4B5C"/>
    <w:rsid w:val="00C55F90"/>
    <w:rsid w:val="00C61862"/>
    <w:rsid w:val="00C72E0E"/>
    <w:rsid w:val="00C85DAA"/>
    <w:rsid w:val="00C964A4"/>
    <w:rsid w:val="00CE1DE0"/>
    <w:rsid w:val="00D2696E"/>
    <w:rsid w:val="00D74F05"/>
    <w:rsid w:val="00D84454"/>
    <w:rsid w:val="00D903FC"/>
    <w:rsid w:val="00DC4BE4"/>
    <w:rsid w:val="00DC500F"/>
    <w:rsid w:val="00E66AF3"/>
    <w:rsid w:val="00E77B86"/>
    <w:rsid w:val="00EA4B1A"/>
    <w:rsid w:val="00EF05D9"/>
    <w:rsid w:val="00F055F0"/>
    <w:rsid w:val="00F315B6"/>
    <w:rsid w:val="00F70CAE"/>
    <w:rsid w:val="00FB1896"/>
    <w:rsid w:val="00FC56F6"/>
    <w:rsid w:val="00FD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5DE549"/>
  <w15:docId w15:val="{96895FF1-C16F-42DC-9720-D118F3DC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C56F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Pr>
      <w:sz w:val="22"/>
      <w:szCs w:val="22"/>
    </w:rPr>
  </w:style>
  <w:style w:type="paragraph" w:styleId="Noga">
    <w:name w:val="footer"/>
    <w:basedOn w:val="Navaden"/>
    <w:link w:val="NogaZnak"/>
    <w:uiPriority w:val="99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Pr>
      <w:sz w:val="22"/>
      <w:szCs w:val="22"/>
    </w:rPr>
  </w:style>
  <w:style w:type="table" w:styleId="Tabelamrea">
    <w:name w:val="Table Grid"/>
    <w:basedOn w:val="Navadnatabel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pPr>
      <w:ind w:left="720"/>
      <w:contextualSpacing/>
    </w:pPr>
  </w:style>
  <w:style w:type="paragraph" w:customStyle="1" w:styleId="WW-Telobesedila">
    <w:name w:val="WW-Telo besedila"/>
    <w:basedOn w:val="Navaden"/>
    <w:pPr>
      <w:suppressAutoHyphens/>
      <w:autoSpaceDE w:val="0"/>
      <w:spacing w:after="0" w:line="240" w:lineRule="auto"/>
    </w:pPr>
    <w:rPr>
      <w:rFonts w:ascii="Times New Roman!CE" w:eastAsia="Times New Roman!CE" w:hAnsi="Times New Roman!CE" w:cs="Times New Roman!CE"/>
      <w:color w:val="000000"/>
      <w:sz w:val="24"/>
      <w:szCs w:val="24"/>
      <w:lang w:val="sl-SI" w:eastAsia="ar-SA"/>
    </w:rPr>
  </w:style>
  <w:style w:type="character" w:styleId="Pripombasklic">
    <w:name w:val="annotation reference"/>
    <w:basedOn w:val="Privzetapisavaodstavka"/>
    <w:uiPriority w:val="9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rPr>
      <w:b/>
      <w:bCs/>
      <w:lang w:val="en-US" w:eastAsia="en-US"/>
    </w:rPr>
  </w:style>
  <w:style w:type="table" w:customStyle="1" w:styleId="Tabelamrea1">
    <w:name w:val="Tabela – mreža1"/>
    <w:basedOn w:val="Navadnatabela"/>
    <w:next w:val="Tabelamrea"/>
    <w:uiPriority w:val="39"/>
    <w:rsid w:val="009D4DC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C55F9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FB189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7035B2-9B54-481F-8F12-E71D1CF7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7</cp:revision>
  <cp:lastPrinted>2018-12-04T11:11:00Z</cp:lastPrinted>
  <dcterms:created xsi:type="dcterms:W3CDTF">2019-01-03T09:53:00Z</dcterms:created>
  <dcterms:modified xsi:type="dcterms:W3CDTF">2019-02-14T09:10:00Z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270-1/2017</vt:lpwstr>
  </property>
  <property fmtid="{D5CDD505-2E9C-101B-9397-08002B2CF9AE}" pid="5" name="MFiles_P1046">
    <vt:lpwstr>Nujna nabava osnovnih sredstev za kuhinjo</vt:lpwstr>
  </property>
  <property fmtid="{D5CDD505-2E9C-101B-9397-08002B2CF9AE}" pid="6" name="MFiles_PG5BC2FC14A405421BA79F5FEC63BD00E3n1_PGB3D8D77D2D654902AEB821305A1A12BC">
    <vt:lpwstr>5290 Šempeter pri Gorici</vt:lpwstr>
  </property>
</Properties>
</file>