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2B83A" w14:textId="1C670202" w:rsidR="004A0202" w:rsidRPr="00F62B47" w:rsidRDefault="004A0202" w:rsidP="004A0202">
      <w:pPr>
        <w:spacing w:after="0" w:line="240" w:lineRule="auto"/>
        <w:rPr>
          <w:rFonts w:ascii="Verdana" w:hAnsi="Verdana"/>
          <w:b/>
          <w:sz w:val="20"/>
          <w:szCs w:val="28"/>
          <w:lang w:val="sl-SI"/>
        </w:rPr>
      </w:pPr>
      <w:r w:rsidRPr="00F62B47">
        <w:rPr>
          <w:rFonts w:ascii="Verdana" w:hAnsi="Verdana"/>
          <w:b/>
          <w:sz w:val="20"/>
          <w:szCs w:val="28"/>
          <w:lang w:val="sl-SI"/>
        </w:rPr>
        <w:t>ŠT. 275-3/2018-</w:t>
      </w:r>
      <w:r w:rsidR="00F62B47" w:rsidRPr="00F62B47">
        <w:rPr>
          <w:rFonts w:ascii="Verdana" w:hAnsi="Verdana"/>
          <w:b/>
          <w:sz w:val="20"/>
          <w:szCs w:val="28"/>
          <w:lang w:val="sl-SI"/>
        </w:rPr>
        <w:t>11</w:t>
      </w:r>
    </w:p>
    <w:p w14:paraId="2C5EEA8F" w14:textId="77777777" w:rsidR="0065284D" w:rsidRDefault="0065284D" w:rsidP="004A0202">
      <w:pPr>
        <w:spacing w:after="0" w:line="240" w:lineRule="auto"/>
        <w:rPr>
          <w:rFonts w:ascii="Verdana" w:hAnsi="Verdana"/>
          <w:b/>
          <w:sz w:val="28"/>
          <w:szCs w:val="28"/>
          <w:lang w:val="sl-SI"/>
        </w:rPr>
      </w:pPr>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8C1DBB">
        <w:trPr>
          <w:trHeight w:val="20"/>
          <w:jc w:val="center"/>
        </w:trPr>
        <w:tc>
          <w:tcPr>
            <w:tcW w:w="3345" w:type="dxa"/>
            <w:shd w:val="clear" w:color="auto" w:fill="FAAA5A"/>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ADC8C"/>
            <w:vAlign w:val="center"/>
          </w:tcPr>
          <w:p w14:paraId="161C20E9" w14:textId="77777777" w:rsidR="00970D65" w:rsidRPr="00970D65"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Splošna bolnišnica »dr. Franca Derganca« Nova Gorica</w:t>
            </w:r>
          </w:p>
          <w:p w14:paraId="50275379" w14:textId="77777777" w:rsidR="00970D65" w:rsidRPr="00970D65"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Ulica padlih borcev 13A</w:t>
            </w:r>
          </w:p>
          <w:p w14:paraId="0D4BACA1" w14:textId="0FBA3814" w:rsidR="00710518" w:rsidRPr="003E058F" w:rsidRDefault="00970D65" w:rsidP="00970D65">
            <w:pPr>
              <w:spacing w:after="0" w:line="240" w:lineRule="auto"/>
              <w:rPr>
                <w:rFonts w:ascii="Verdana" w:hAnsi="Verdana"/>
                <w:b/>
                <w:sz w:val="20"/>
                <w:szCs w:val="20"/>
                <w:lang w:val="sl-SI"/>
              </w:rPr>
            </w:pPr>
            <w:r w:rsidRPr="00970D65">
              <w:rPr>
                <w:rFonts w:ascii="Verdana" w:hAnsi="Verdana"/>
                <w:b/>
                <w:sz w:val="20"/>
                <w:szCs w:val="20"/>
                <w:lang w:val="sl-SI"/>
              </w:rPr>
              <w:t>5290 Šempeter pri Gorici</w:t>
            </w:r>
          </w:p>
        </w:tc>
      </w:tr>
      <w:tr w:rsidR="008F3788" w:rsidRPr="003E058F" w14:paraId="12BB70CF" w14:textId="77777777" w:rsidTr="008C1DBB">
        <w:trPr>
          <w:trHeight w:val="20"/>
          <w:jc w:val="center"/>
        </w:trPr>
        <w:tc>
          <w:tcPr>
            <w:tcW w:w="3345" w:type="dxa"/>
            <w:shd w:val="clear" w:color="auto" w:fill="FAAA5A"/>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ADC8C"/>
            <w:vAlign w:val="center"/>
          </w:tcPr>
          <w:p w14:paraId="6186FD97" w14:textId="03838789" w:rsidR="00301CBD" w:rsidRPr="005C257A" w:rsidRDefault="00970D65" w:rsidP="00B67343">
            <w:pPr>
              <w:spacing w:after="0" w:line="240" w:lineRule="auto"/>
              <w:rPr>
                <w:rFonts w:ascii="Verdana" w:hAnsi="Verdana"/>
                <w:sz w:val="20"/>
                <w:szCs w:val="20"/>
                <w:lang w:val="sl-SI"/>
              </w:rPr>
            </w:pPr>
            <w:r>
              <w:rPr>
                <w:rFonts w:ascii="Verdana" w:hAnsi="Verdana"/>
                <w:sz w:val="20"/>
                <w:szCs w:val="20"/>
                <w:lang w:val="sl-SI"/>
              </w:rPr>
              <w:t>275-3/2018</w:t>
            </w:r>
            <w:r w:rsidRPr="005C257A">
              <w:rPr>
                <w:rFonts w:ascii="Verdana" w:hAnsi="Verdana"/>
                <w:sz w:val="20"/>
                <w:szCs w:val="20"/>
                <w:lang w:val="sl-SI"/>
              </w:rPr>
              <w:t xml:space="preserve"> </w:t>
            </w:r>
          </w:p>
        </w:tc>
      </w:tr>
      <w:tr w:rsidR="008F3788" w:rsidRPr="003E058F" w14:paraId="5E9A118F" w14:textId="77777777" w:rsidTr="008C1DBB">
        <w:trPr>
          <w:trHeight w:val="20"/>
          <w:jc w:val="center"/>
        </w:trPr>
        <w:tc>
          <w:tcPr>
            <w:tcW w:w="3345" w:type="dxa"/>
            <w:shd w:val="clear" w:color="auto" w:fill="FAAA5A"/>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2180A080" w14:textId="7A095D3B" w:rsidR="00301CBD" w:rsidRPr="003E058F" w:rsidRDefault="00970D65" w:rsidP="00B67343">
            <w:pPr>
              <w:spacing w:after="0" w:line="240" w:lineRule="auto"/>
              <w:rPr>
                <w:rFonts w:ascii="Verdana" w:hAnsi="Verdana"/>
                <w:b/>
                <w:sz w:val="20"/>
                <w:szCs w:val="20"/>
                <w:lang w:val="sl-SI"/>
              </w:rPr>
            </w:pPr>
            <w:r>
              <w:rPr>
                <w:rFonts w:ascii="Verdana" w:hAnsi="Verdana"/>
                <w:b/>
                <w:sz w:val="20"/>
                <w:szCs w:val="20"/>
                <w:lang w:val="sl-SI"/>
              </w:rPr>
              <w:t>Vzdrževa</w:t>
            </w:r>
            <w:bookmarkStart w:id="0" w:name="_GoBack"/>
            <w:bookmarkEnd w:id="0"/>
            <w:r>
              <w:rPr>
                <w:rFonts w:ascii="Verdana" w:hAnsi="Verdana"/>
                <w:b/>
                <w:sz w:val="20"/>
                <w:szCs w:val="20"/>
                <w:lang w:val="sl-SI"/>
              </w:rPr>
              <w:t xml:space="preserve">nje opreme </w:t>
            </w:r>
            <w:proofErr w:type="spellStart"/>
            <w:r>
              <w:rPr>
                <w:rFonts w:ascii="Verdana" w:hAnsi="Verdana"/>
                <w:b/>
                <w:sz w:val="20"/>
                <w:szCs w:val="20"/>
                <w:lang w:val="sl-SI"/>
              </w:rPr>
              <w:t>Getinge</w:t>
            </w:r>
            <w:proofErr w:type="spellEnd"/>
          </w:p>
        </w:tc>
      </w:tr>
      <w:tr w:rsidR="008F3788" w:rsidRPr="003E058F" w14:paraId="07C9BFAA" w14:textId="77777777" w:rsidTr="008C1DBB">
        <w:trPr>
          <w:trHeight w:val="20"/>
          <w:jc w:val="center"/>
        </w:trPr>
        <w:tc>
          <w:tcPr>
            <w:tcW w:w="3345" w:type="dxa"/>
            <w:shd w:val="clear" w:color="auto" w:fill="FAAA5A"/>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ADC8C"/>
            <w:vAlign w:val="center"/>
          </w:tcPr>
          <w:p w14:paraId="44F1B56C" w14:textId="348711B9" w:rsidR="00301CBD" w:rsidRPr="005C257A" w:rsidRDefault="00970D65" w:rsidP="00B67343">
            <w:pPr>
              <w:spacing w:after="0" w:line="240" w:lineRule="auto"/>
              <w:rPr>
                <w:rFonts w:ascii="Verdana" w:hAnsi="Verdana"/>
                <w:sz w:val="20"/>
                <w:szCs w:val="20"/>
                <w:lang w:val="sl-SI"/>
              </w:rPr>
            </w:pPr>
            <w:r w:rsidRPr="00970D65">
              <w:rPr>
                <w:rFonts w:ascii="Verdana" w:hAnsi="Verdana"/>
                <w:sz w:val="20"/>
                <w:szCs w:val="20"/>
                <w:lang w:val="sl-SI"/>
              </w:rPr>
              <w:t>postopek naročila male vrednosti z okvirnim sporazumom</w:t>
            </w:r>
          </w:p>
        </w:tc>
      </w:tr>
      <w:tr w:rsidR="008F3788" w:rsidRPr="003E058F" w14:paraId="26EAFCEC" w14:textId="77777777" w:rsidTr="008829AD">
        <w:trPr>
          <w:trHeight w:val="20"/>
          <w:jc w:val="center"/>
        </w:trPr>
        <w:tc>
          <w:tcPr>
            <w:tcW w:w="3345" w:type="dxa"/>
            <w:shd w:val="clear" w:color="auto" w:fill="FAAA5A"/>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60D77E1C" w:rsidR="00301CBD" w:rsidRPr="005C257A" w:rsidRDefault="00970D65" w:rsidP="00B67343">
            <w:pPr>
              <w:spacing w:after="0" w:line="240" w:lineRule="auto"/>
              <w:rPr>
                <w:rFonts w:ascii="Verdana" w:hAnsi="Verdana"/>
                <w:sz w:val="20"/>
                <w:szCs w:val="20"/>
                <w:lang w:val="sl-SI"/>
              </w:rPr>
            </w:pPr>
            <w:r w:rsidRPr="00970D65">
              <w:rPr>
                <w:rFonts w:ascii="Verdana" w:hAnsi="Verdana"/>
                <w:sz w:val="20"/>
                <w:szCs w:val="20"/>
                <w:lang w:val="sl-SI"/>
              </w:rPr>
              <w:t>47. in 48. člen</w:t>
            </w:r>
          </w:p>
        </w:tc>
      </w:tr>
      <w:tr w:rsidR="00F5675A" w:rsidRPr="003E058F" w14:paraId="699D1C79" w14:textId="77777777" w:rsidTr="008C1DBB">
        <w:trPr>
          <w:trHeight w:val="20"/>
          <w:jc w:val="center"/>
        </w:trPr>
        <w:tc>
          <w:tcPr>
            <w:tcW w:w="3345" w:type="dxa"/>
            <w:shd w:val="clear" w:color="auto" w:fill="FAAA5A"/>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15D6B9A8" w14:textId="2B4579BF" w:rsidR="005243C9" w:rsidRPr="00895699" w:rsidRDefault="00970D65" w:rsidP="009A173E">
            <w:pPr>
              <w:spacing w:after="0" w:line="240" w:lineRule="auto"/>
              <w:jc w:val="both"/>
              <w:rPr>
                <w:rFonts w:ascii="Verdana" w:hAnsi="Verdana"/>
                <w:sz w:val="20"/>
                <w:szCs w:val="20"/>
                <w:lang w:val="sl-SI"/>
              </w:rPr>
            </w:pPr>
            <w:r w:rsidRPr="00970D65">
              <w:rPr>
                <w:rFonts w:ascii="Verdana" w:hAnsi="Verdana"/>
                <w:sz w:val="20"/>
                <w:szCs w:val="20"/>
                <w:lang w:val="sl-SI"/>
              </w:rPr>
              <w:t>Naročnik se bo s ponudniki, za katere ne bodo obstajali izključitveni razlogi</w:t>
            </w:r>
            <w:r>
              <w:rPr>
                <w:rFonts w:ascii="Verdana" w:hAnsi="Verdana"/>
                <w:sz w:val="20"/>
                <w:szCs w:val="20"/>
                <w:lang w:val="sl-SI"/>
              </w:rPr>
              <w:t xml:space="preserve"> sklenil o</w:t>
            </w:r>
            <w:r w:rsidRPr="00970D65">
              <w:rPr>
                <w:rFonts w:ascii="Verdana" w:hAnsi="Verdana"/>
                <w:sz w:val="20"/>
                <w:szCs w:val="20"/>
                <w:lang w:val="sl-SI"/>
              </w:rPr>
              <w:t>kvirni sporazum</w:t>
            </w:r>
            <w:r>
              <w:rPr>
                <w:rFonts w:ascii="Verdana" w:hAnsi="Verdana"/>
                <w:sz w:val="20"/>
                <w:szCs w:val="20"/>
                <w:lang w:val="sl-SI"/>
              </w:rPr>
              <w:t xml:space="preserve"> </w:t>
            </w:r>
            <w:r w:rsidRPr="00970D65">
              <w:rPr>
                <w:rFonts w:ascii="Verdana" w:hAnsi="Verdana"/>
                <w:sz w:val="20"/>
                <w:szCs w:val="20"/>
                <w:lang w:val="sl-SI"/>
              </w:rPr>
              <w:t xml:space="preserve">za </w:t>
            </w:r>
            <w:r>
              <w:rPr>
                <w:rFonts w:ascii="Verdana" w:hAnsi="Verdana"/>
                <w:sz w:val="20"/>
                <w:szCs w:val="20"/>
                <w:lang w:val="sl-SI"/>
              </w:rPr>
              <w:t xml:space="preserve">obdobje </w:t>
            </w:r>
            <w:r w:rsidRPr="00970D65">
              <w:rPr>
                <w:rFonts w:ascii="Verdana" w:hAnsi="Verdana"/>
                <w:sz w:val="20"/>
                <w:szCs w:val="20"/>
                <w:lang w:val="sl-SI"/>
              </w:rPr>
              <w:t>4</w:t>
            </w:r>
            <w:r>
              <w:rPr>
                <w:rFonts w:ascii="Verdana" w:hAnsi="Verdana"/>
                <w:sz w:val="20"/>
                <w:szCs w:val="20"/>
                <w:lang w:val="sl-SI"/>
              </w:rPr>
              <w:t>-ih</w:t>
            </w:r>
            <w:r w:rsidRPr="00970D65">
              <w:rPr>
                <w:rFonts w:ascii="Verdana" w:hAnsi="Verdana"/>
                <w:sz w:val="20"/>
                <w:szCs w:val="20"/>
                <w:lang w:val="sl-SI"/>
              </w:rPr>
              <w:t xml:space="preserve">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3E058F" w14:paraId="6D16A4A7" w14:textId="77777777" w:rsidTr="00764B63">
        <w:trPr>
          <w:trHeight w:val="20"/>
          <w:jc w:val="center"/>
        </w:trPr>
        <w:tc>
          <w:tcPr>
            <w:tcW w:w="3265" w:type="dxa"/>
            <w:shd w:val="clear" w:color="auto" w:fill="FAAA5A"/>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shd w:val="clear" w:color="auto" w:fill="FADC8C"/>
            <w:vAlign w:val="center"/>
          </w:tcPr>
          <w:p w14:paraId="16E86926" w14:textId="2D3B345A" w:rsidR="00044ABE" w:rsidRPr="00044ABE" w:rsidRDefault="00DE16B3"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t>Storitve</w:t>
            </w:r>
          </w:p>
        </w:tc>
      </w:tr>
      <w:tr w:rsidR="00600F34" w:rsidRPr="003E058F" w14:paraId="75F2361E" w14:textId="77777777" w:rsidTr="00764B63">
        <w:trPr>
          <w:trHeight w:val="20"/>
          <w:jc w:val="center"/>
        </w:trPr>
        <w:tc>
          <w:tcPr>
            <w:tcW w:w="3265" w:type="dxa"/>
            <w:shd w:val="clear" w:color="auto" w:fill="FAAA5A"/>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shd w:val="clear" w:color="auto" w:fill="FADC8C"/>
            <w:vAlign w:val="center"/>
          </w:tcPr>
          <w:p w14:paraId="6530C963" w14:textId="77777777" w:rsidR="00C51CE1" w:rsidRPr="00C51CE1" w:rsidRDefault="00C51CE1" w:rsidP="00C51CE1">
            <w:pPr>
              <w:spacing w:after="0" w:line="240" w:lineRule="auto"/>
              <w:jc w:val="both"/>
              <w:rPr>
                <w:rFonts w:ascii="Verdana" w:hAnsi="Verdana"/>
                <w:sz w:val="20"/>
                <w:szCs w:val="20"/>
                <w:lang w:val="sl-SI"/>
              </w:rPr>
            </w:pPr>
            <w:r w:rsidRPr="00C51CE1">
              <w:rPr>
                <w:rFonts w:ascii="Verdana" w:hAnsi="Verdana"/>
                <w:sz w:val="20"/>
                <w:szCs w:val="20"/>
                <w:lang w:val="sl-SI"/>
              </w:rPr>
              <w:t xml:space="preserve">Naročnik je upošteval okvirno število posameznih storitev kot sledi: </w:t>
            </w:r>
          </w:p>
          <w:p w14:paraId="160FB82E" w14:textId="3141B83E" w:rsidR="00F37B40" w:rsidRPr="00F37B40" w:rsidRDefault="00F37B40" w:rsidP="00F37B40">
            <w:pPr>
              <w:pStyle w:val="Odstavekseznama"/>
              <w:numPr>
                <w:ilvl w:val="0"/>
                <w:numId w:val="33"/>
              </w:numPr>
              <w:spacing w:after="0" w:line="240" w:lineRule="auto"/>
              <w:jc w:val="both"/>
              <w:rPr>
                <w:rFonts w:ascii="Verdana" w:hAnsi="Verdana"/>
                <w:b/>
                <w:sz w:val="20"/>
                <w:szCs w:val="20"/>
                <w:lang w:val="sl-SI"/>
              </w:rPr>
            </w:pPr>
            <w:r w:rsidRPr="00F37B40">
              <w:rPr>
                <w:rFonts w:ascii="Verdana" w:hAnsi="Verdana"/>
                <w:sz w:val="20"/>
                <w:szCs w:val="20"/>
                <w:lang w:val="sl-SI"/>
              </w:rPr>
              <w:t xml:space="preserve">Ceno 11-ih popravil/letno opreme po seznamu z obračunanimi štirimi delovnimi urami izvedenimi v rednem delovnem času med 7,00 in 15,00 uro, ceno dveh nujnih (urgentnih) popravil/letno, z obračunanimi štirimi nujnimi (urgentnimi) delovnimi urami, ter ceno potovalnih ur/leto in prevozne stroške </w:t>
            </w:r>
            <w:r w:rsidRPr="00F37B40">
              <w:rPr>
                <w:rFonts w:ascii="Verdana" w:hAnsi="Verdana"/>
                <w:b/>
                <w:sz w:val="20"/>
                <w:szCs w:val="20"/>
                <w:lang w:val="sl-SI"/>
              </w:rPr>
              <w:t>na relaciji naročnik/izvajalec izraženo v km/popravilo</w:t>
            </w:r>
            <w:r w:rsidRPr="00F37B40">
              <w:rPr>
                <w:rFonts w:ascii="Verdana" w:hAnsi="Verdana"/>
                <w:sz w:val="20"/>
                <w:szCs w:val="20"/>
                <w:lang w:val="sl-SI"/>
              </w:rPr>
              <w:t xml:space="preserve"> brez zaračunanih rezervnih delov in potrošnega materiala, kateri se obračuna po veljavnem ceniku </w:t>
            </w:r>
            <w:r w:rsidRPr="00F37B40">
              <w:rPr>
                <w:rFonts w:ascii="Verdana" w:hAnsi="Verdana"/>
                <w:b/>
                <w:sz w:val="20"/>
                <w:szCs w:val="20"/>
                <w:lang w:val="sl-SI"/>
              </w:rPr>
              <w:t xml:space="preserve">(delovna ura izražena v EUR brez DDV; nujna (urgentna) delovna ura: izražena v EUR brez DDV; potovalna ura: izražena v EUR brez DDV; kilometrina: izražena v EUR brez DDV)  </w:t>
            </w:r>
          </w:p>
          <w:p w14:paraId="5527E111" w14:textId="59C78CB9" w:rsidR="00F37B40" w:rsidRPr="00464011" w:rsidRDefault="00C51CE1" w:rsidP="00F37B40">
            <w:pPr>
              <w:spacing w:after="0" w:line="240" w:lineRule="auto"/>
              <w:jc w:val="both"/>
              <w:rPr>
                <w:rFonts w:ascii="Verdana" w:hAnsi="Verdana"/>
                <w:sz w:val="20"/>
                <w:szCs w:val="20"/>
                <w:lang w:val="sl-SI"/>
              </w:rPr>
            </w:pPr>
            <w:r w:rsidRPr="00C51CE1">
              <w:rPr>
                <w:rFonts w:ascii="Verdana" w:hAnsi="Verdana"/>
                <w:sz w:val="20"/>
                <w:szCs w:val="20"/>
                <w:lang w:val="sl-SI"/>
              </w:rPr>
              <w:t xml:space="preserve"> </w:t>
            </w:r>
          </w:p>
        </w:tc>
      </w:tr>
      <w:tr w:rsidR="00D810D3" w:rsidRPr="003E058F" w14:paraId="521E450D" w14:textId="77777777" w:rsidTr="00162541">
        <w:trPr>
          <w:trHeight w:val="20"/>
          <w:jc w:val="center"/>
        </w:trPr>
        <w:tc>
          <w:tcPr>
            <w:tcW w:w="3265" w:type="dxa"/>
            <w:shd w:val="clear" w:color="auto" w:fill="FAAA5A"/>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shd w:val="clear" w:color="auto" w:fill="FADC8C"/>
            <w:vAlign w:val="center"/>
          </w:tcPr>
          <w:p w14:paraId="40EB7935" w14:textId="21D71B99" w:rsidR="00931733" w:rsidRPr="00464011" w:rsidRDefault="004B21FA" w:rsidP="00931733">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544A9B3D" w:rsidR="007E35BA" w:rsidRPr="00464011" w:rsidRDefault="007E35BA" w:rsidP="00FD0340">
            <w:pPr>
              <w:spacing w:after="0" w:line="240" w:lineRule="auto"/>
              <w:jc w:val="both"/>
              <w:rPr>
                <w:rFonts w:ascii="Verdana" w:hAnsi="Verdana"/>
                <w:sz w:val="20"/>
                <w:szCs w:val="20"/>
                <w:lang w:val="sl-SI"/>
              </w:rPr>
            </w:pPr>
          </w:p>
        </w:tc>
      </w:tr>
      <w:tr w:rsidR="00162541" w:rsidRPr="003E058F" w14:paraId="71E92AF7" w14:textId="77777777" w:rsidTr="00764B63">
        <w:trPr>
          <w:trHeight w:val="20"/>
          <w:jc w:val="center"/>
        </w:trPr>
        <w:tc>
          <w:tcPr>
            <w:tcW w:w="3265" w:type="dxa"/>
            <w:tcBorders>
              <w:bottom w:val="single" w:sz="4" w:space="0" w:color="auto"/>
            </w:tcBorders>
            <w:shd w:val="clear" w:color="auto" w:fill="FAAA5A"/>
            <w:vAlign w:val="center"/>
          </w:tcPr>
          <w:p w14:paraId="366C3BF3" w14:textId="59E7D0E5" w:rsidR="00162541" w:rsidRPr="003E058F" w:rsidRDefault="00162541" w:rsidP="00B67343">
            <w:pPr>
              <w:spacing w:after="0" w:line="240" w:lineRule="auto"/>
              <w:rPr>
                <w:rFonts w:ascii="Verdana" w:hAnsi="Verdana"/>
                <w:b/>
                <w:sz w:val="20"/>
                <w:szCs w:val="20"/>
                <w:lang w:val="sl-SI"/>
              </w:rPr>
            </w:pPr>
            <w:r>
              <w:rPr>
                <w:rFonts w:ascii="Verdana" w:hAnsi="Verdana"/>
                <w:b/>
                <w:sz w:val="20"/>
                <w:szCs w:val="20"/>
                <w:lang w:val="sl-SI"/>
              </w:rPr>
              <w:t>Predmet JN</w:t>
            </w:r>
          </w:p>
        </w:tc>
        <w:tc>
          <w:tcPr>
            <w:tcW w:w="6433" w:type="dxa"/>
            <w:tcBorders>
              <w:bottom w:val="single" w:sz="4" w:space="0" w:color="auto"/>
            </w:tcBorders>
            <w:shd w:val="clear" w:color="auto" w:fill="FADC8C"/>
            <w:vAlign w:val="center"/>
          </w:tcPr>
          <w:p w14:paraId="117662CD" w14:textId="77777777" w:rsidR="00162541" w:rsidRP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 xml:space="preserve">Predmet javnega naročila je sklenitev okvirnega sporazuma za vzdrževanje opreme </w:t>
            </w:r>
            <w:proofErr w:type="spellStart"/>
            <w:r w:rsidRPr="00162541">
              <w:rPr>
                <w:rFonts w:ascii="Verdana" w:hAnsi="Verdana"/>
                <w:sz w:val="20"/>
                <w:szCs w:val="20"/>
                <w:lang w:val="sl-SI"/>
              </w:rPr>
              <w:t>Getinge</w:t>
            </w:r>
            <w:proofErr w:type="spellEnd"/>
            <w:r w:rsidRPr="00162541">
              <w:rPr>
                <w:rFonts w:ascii="Verdana" w:hAnsi="Verdana"/>
                <w:sz w:val="20"/>
                <w:szCs w:val="20"/>
                <w:lang w:val="sl-SI"/>
              </w:rPr>
              <w:t xml:space="preserve"> kot sledi: </w:t>
            </w:r>
          </w:p>
          <w:p w14:paraId="05B90700" w14:textId="77777777" w:rsidR="00162541" w:rsidRP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1.</w:t>
            </w:r>
            <w:r w:rsidRPr="00162541">
              <w:rPr>
                <w:rFonts w:ascii="Verdana" w:hAnsi="Verdana"/>
                <w:sz w:val="20"/>
                <w:szCs w:val="20"/>
                <w:lang w:val="sl-SI"/>
              </w:rPr>
              <w:tab/>
              <w:t>AVTOKLAV GETINGE; HS 4406 EM-2; SN 2508244-010-01; leto izdelave 2007; lokacija COB</w:t>
            </w:r>
          </w:p>
          <w:p w14:paraId="264E4B24" w14:textId="77777777" w:rsidR="00162541" w:rsidRP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2.</w:t>
            </w:r>
            <w:r w:rsidRPr="00162541">
              <w:rPr>
                <w:rFonts w:ascii="Verdana" w:hAnsi="Verdana"/>
                <w:sz w:val="20"/>
                <w:szCs w:val="20"/>
                <w:lang w:val="sl-SI"/>
              </w:rPr>
              <w:tab/>
              <w:t>AVTOKLAV GETINGE; GE 2406 EM-2; SN 2500638-010-01; leto izdelave 2003; lokacija COB</w:t>
            </w:r>
          </w:p>
          <w:p w14:paraId="24A56A23" w14:textId="77777777" w:rsidR="00162541" w:rsidRP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3.</w:t>
            </w:r>
            <w:r w:rsidRPr="00162541">
              <w:rPr>
                <w:rFonts w:ascii="Verdana" w:hAnsi="Verdana"/>
                <w:sz w:val="20"/>
                <w:szCs w:val="20"/>
                <w:lang w:val="sl-SI"/>
              </w:rPr>
              <w:tab/>
              <w:t xml:space="preserve">TERMODEZINFEKTOR GETINGE 4656; SN SEV </w:t>
            </w:r>
            <w:r w:rsidRPr="00162541">
              <w:rPr>
                <w:rFonts w:ascii="Verdana" w:hAnsi="Verdana"/>
                <w:sz w:val="20"/>
                <w:szCs w:val="20"/>
                <w:lang w:val="sl-SI"/>
              </w:rPr>
              <w:lastRenderedPageBreak/>
              <w:t>0250087 301;  lokacija COB</w:t>
            </w:r>
          </w:p>
          <w:p w14:paraId="78E5942F" w14:textId="77777777" w:rsidR="00162541" w:rsidRP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4.</w:t>
            </w:r>
            <w:r w:rsidRPr="00162541">
              <w:rPr>
                <w:rFonts w:ascii="Verdana" w:hAnsi="Verdana"/>
                <w:sz w:val="20"/>
                <w:szCs w:val="20"/>
                <w:lang w:val="sl-SI"/>
              </w:rPr>
              <w:tab/>
              <w:t xml:space="preserve">BLATEKS NINJO; SP 1200; SEV 0538044; lokacija P4 Stara Gora </w:t>
            </w:r>
          </w:p>
          <w:p w14:paraId="33FCEF65" w14:textId="29505759" w:rsidR="004764B9"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5.</w:t>
            </w:r>
            <w:r w:rsidR="004E6315">
              <w:rPr>
                <w:rFonts w:ascii="Verdana" w:hAnsi="Verdana"/>
                <w:sz w:val="20"/>
                <w:szCs w:val="20"/>
                <w:lang w:val="sl-SI"/>
              </w:rPr>
              <w:t xml:space="preserve"> </w:t>
            </w:r>
            <w:r w:rsidR="004764B9">
              <w:rPr>
                <w:rFonts w:ascii="Verdana" w:hAnsi="Verdana"/>
                <w:sz w:val="20"/>
                <w:szCs w:val="20"/>
                <w:lang w:val="sl-SI"/>
              </w:rPr>
              <w:t>BLATEKS GETINGE S-406</w:t>
            </w:r>
            <w:r w:rsidR="004E6315">
              <w:rPr>
                <w:rFonts w:ascii="Verdana" w:hAnsi="Verdana"/>
                <w:sz w:val="20"/>
                <w:szCs w:val="20"/>
                <w:lang w:val="sl-SI"/>
              </w:rPr>
              <w:t>; lokacija Ortopedija</w:t>
            </w:r>
          </w:p>
          <w:p w14:paraId="4FC5ABF5" w14:textId="1F197672" w:rsidR="004764B9" w:rsidRDefault="004764B9" w:rsidP="00162541">
            <w:pPr>
              <w:spacing w:after="0" w:line="240" w:lineRule="auto"/>
              <w:jc w:val="both"/>
              <w:rPr>
                <w:rFonts w:ascii="Verdana" w:hAnsi="Verdana"/>
                <w:sz w:val="20"/>
                <w:szCs w:val="20"/>
                <w:lang w:val="sl-SI"/>
              </w:rPr>
            </w:pPr>
            <w:r>
              <w:rPr>
                <w:rFonts w:ascii="Verdana" w:hAnsi="Verdana"/>
                <w:sz w:val="20"/>
                <w:szCs w:val="20"/>
                <w:lang w:val="sl-SI"/>
              </w:rPr>
              <w:t>6. BLATEKS GETINGE FD1600</w:t>
            </w:r>
            <w:r w:rsidR="004E6315">
              <w:rPr>
                <w:rFonts w:ascii="Verdana" w:hAnsi="Verdana"/>
                <w:sz w:val="20"/>
                <w:szCs w:val="20"/>
                <w:lang w:val="sl-SI"/>
              </w:rPr>
              <w:t>; lokacija OIMR Stara Gora</w:t>
            </w:r>
          </w:p>
          <w:p w14:paraId="7144A7E0" w14:textId="0A33CA0D" w:rsidR="00162541" w:rsidRDefault="004E6315" w:rsidP="00162541">
            <w:pPr>
              <w:spacing w:after="0" w:line="240" w:lineRule="auto"/>
              <w:jc w:val="both"/>
              <w:rPr>
                <w:rFonts w:ascii="Verdana" w:hAnsi="Verdana"/>
                <w:sz w:val="20"/>
                <w:szCs w:val="20"/>
                <w:lang w:val="sl-SI"/>
              </w:rPr>
            </w:pPr>
            <w:proofErr w:type="spellStart"/>
            <w:r>
              <w:rPr>
                <w:rFonts w:ascii="Verdana" w:hAnsi="Verdana"/>
                <w:sz w:val="20"/>
                <w:szCs w:val="20"/>
                <w:lang w:val="sl-SI"/>
              </w:rPr>
              <w:t>7.BLATEKS</w:t>
            </w:r>
            <w:proofErr w:type="spellEnd"/>
            <w:r>
              <w:rPr>
                <w:rFonts w:ascii="Verdana" w:hAnsi="Verdana"/>
                <w:sz w:val="20"/>
                <w:szCs w:val="20"/>
                <w:lang w:val="sl-SI"/>
              </w:rPr>
              <w:t xml:space="preserve"> GETINGE VAXJO ROSTFRITT AB S-406; SN 202017 9503; lokacija ortopedija</w:t>
            </w:r>
          </w:p>
        </w:tc>
      </w:tr>
    </w:tbl>
    <w:p w14:paraId="54BF756A" w14:textId="5CA4AA4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8C1DBB">
        <w:trPr>
          <w:trHeight w:val="20"/>
          <w:jc w:val="center"/>
        </w:trPr>
        <w:tc>
          <w:tcPr>
            <w:tcW w:w="9697" w:type="dxa"/>
            <w:gridSpan w:val="8"/>
            <w:tcBorders>
              <w:bottom w:val="single" w:sz="4" w:space="0" w:color="auto"/>
            </w:tcBorders>
            <w:shd w:val="clear" w:color="auto" w:fill="FAAA5A"/>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D3B33FA" w14:textId="7C7E3146" w:rsidR="00FD3487" w:rsidRPr="00853F45" w:rsidRDefault="00FF30D6" w:rsidP="00FF30D6">
            <w:pPr>
              <w:numPr>
                <w:ilvl w:val="0"/>
                <w:numId w:val="9"/>
              </w:numPr>
              <w:spacing w:after="120" w:line="240" w:lineRule="auto"/>
              <w:jc w:val="both"/>
              <w:rPr>
                <w:rFonts w:ascii="Verdana" w:hAnsi="Verdana"/>
                <w:sz w:val="20"/>
                <w:szCs w:val="20"/>
                <w:lang w:val="sl-SI"/>
              </w:rPr>
            </w:pPr>
            <w:proofErr w:type="spellStart"/>
            <w:r w:rsidRPr="00FF30D6">
              <w:rPr>
                <w:rFonts w:ascii="Verdana" w:hAnsi="Verdana"/>
                <w:sz w:val="20"/>
                <w:szCs w:val="20"/>
                <w:highlight w:val="lightGray"/>
                <w:lang w:val="sl-SI"/>
              </w:rPr>
              <w:t>ePRO</w:t>
            </w:r>
            <w:proofErr w:type="spellEnd"/>
            <w:r w:rsidRPr="00FF30D6">
              <w:rPr>
                <w:rFonts w:ascii="Verdana" w:hAnsi="Verdana"/>
                <w:sz w:val="20"/>
                <w:szCs w:val="20"/>
                <w:highlight w:val="lightGray"/>
                <w:lang w:val="sl-SI"/>
              </w:rPr>
              <w:t xml:space="preserve"> – Izjava</w:t>
            </w:r>
            <w:r w:rsidR="00A5607C">
              <w:rPr>
                <w:rFonts w:ascii="Verdana" w:hAnsi="Verdana"/>
                <w:sz w:val="20"/>
                <w:szCs w:val="20"/>
                <w:lang w:val="sl-SI"/>
              </w:rPr>
              <w:t>;</w:t>
            </w:r>
          </w:p>
          <w:p w14:paraId="4345D82F" w14:textId="6F355537" w:rsidR="00CF42DD" w:rsidRDefault="00C474A6" w:rsidP="00A5607C">
            <w:pPr>
              <w:numPr>
                <w:ilvl w:val="0"/>
                <w:numId w:val="9"/>
              </w:numPr>
              <w:spacing w:after="120" w:line="240" w:lineRule="auto"/>
              <w:jc w:val="both"/>
              <w:rPr>
                <w:rFonts w:ascii="Verdana" w:hAnsi="Verdana"/>
                <w:sz w:val="20"/>
                <w:szCs w:val="20"/>
                <w:lang w:val="sl-SI"/>
              </w:rPr>
            </w:pPr>
            <w:proofErr w:type="spellStart"/>
            <w:r w:rsidRPr="00FF30D6">
              <w:rPr>
                <w:rFonts w:ascii="Verdana" w:hAnsi="Verdana"/>
                <w:sz w:val="20"/>
                <w:szCs w:val="20"/>
                <w:highlight w:val="lightGray"/>
                <w:lang w:val="sl-SI"/>
              </w:rPr>
              <w:t>ePRO</w:t>
            </w:r>
            <w:proofErr w:type="spellEnd"/>
            <w:r w:rsidRPr="00FF30D6">
              <w:rPr>
                <w:rFonts w:ascii="Verdana" w:hAnsi="Verdana"/>
                <w:sz w:val="20"/>
                <w:szCs w:val="20"/>
                <w:highlight w:val="lightGray"/>
                <w:lang w:val="sl-SI"/>
              </w:rPr>
              <w:t xml:space="preserve"> – Ponudba-Okvirni sporazum</w:t>
            </w:r>
            <w:r w:rsidR="00CF42DD">
              <w:rPr>
                <w:rFonts w:ascii="Verdana" w:hAnsi="Verdana"/>
                <w:sz w:val="20"/>
                <w:szCs w:val="20"/>
                <w:lang w:val="sl-SI"/>
              </w:rPr>
              <w:t>;</w:t>
            </w:r>
          </w:p>
          <w:p w14:paraId="401B61B4" w14:textId="713E6B05" w:rsidR="00DB5C2A" w:rsidRDefault="009A173E"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CF42DD">
              <w:rPr>
                <w:rFonts w:ascii="Verdana" w:hAnsi="Verdana"/>
                <w:sz w:val="20"/>
                <w:szCs w:val="20"/>
                <w:lang w:val="sl-SI"/>
              </w:rPr>
              <w:t>Specifikacije</w:t>
            </w:r>
            <w:r w:rsidR="00DB5C2A">
              <w:rPr>
                <w:rFonts w:ascii="Verdana" w:hAnsi="Verdana"/>
                <w:sz w:val="20"/>
                <w:szCs w:val="20"/>
                <w:lang w:val="sl-SI"/>
              </w:rPr>
              <w:t xml:space="preserve"> in predračun</w:t>
            </w:r>
          </w:p>
          <w:p w14:paraId="300FD165" w14:textId="69E0EBC7" w:rsidR="00402E74" w:rsidRDefault="00402E74"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Reference</w:t>
            </w:r>
          </w:p>
          <w:p w14:paraId="69835F29" w14:textId="0A4AC399" w:rsidR="00CF42DD" w:rsidRDefault="00DB5C2A"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e-PRO_MI_s_pooblastilom_dobra izvedba</w:t>
            </w:r>
            <w:r w:rsidR="00CF42DD">
              <w:rPr>
                <w:rFonts w:ascii="Verdana" w:hAnsi="Verdana"/>
                <w:sz w:val="20"/>
                <w:szCs w:val="20"/>
                <w:lang w:val="sl-SI"/>
              </w:rPr>
              <w:t>;</w:t>
            </w:r>
          </w:p>
          <w:p w14:paraId="69E90808" w14:textId="69AEBD38" w:rsidR="000C29C6" w:rsidRPr="00C474A6" w:rsidRDefault="000C29C6" w:rsidP="00C474A6">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Izjava/podatki o udeležbi fizičnih in pravnih oseb v lastništvu ponudnika;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03B3AAEE" w:rsidR="00E25E56" w:rsidRPr="00570108" w:rsidRDefault="00DE16B3" w:rsidP="00E25E56">
            <w:pPr>
              <w:spacing w:after="0" w:line="240" w:lineRule="auto"/>
              <w:jc w:val="center"/>
              <w:rPr>
                <w:rFonts w:ascii="Verdana" w:hAnsi="Verdana"/>
                <w:sz w:val="20"/>
                <w:szCs w:val="20"/>
                <w:lang w:val="sl-SI"/>
              </w:rPr>
            </w:pPr>
            <w:r w:rsidRPr="00DE16B3">
              <w:t xml:space="preserve">www.bolnisnica-go.si </w:t>
            </w:r>
            <w:r w:rsidRPr="00570108">
              <w:rPr>
                <w:rFonts w:ascii="Verdana" w:hAnsi="Verdana"/>
                <w:sz w:val="20"/>
                <w:szCs w:val="20"/>
                <w:lang w:val="sl-SI"/>
              </w:rPr>
              <w:t xml:space="preserve"> </w:t>
            </w:r>
          </w:p>
        </w:tc>
        <w:tc>
          <w:tcPr>
            <w:tcW w:w="4849" w:type="dxa"/>
            <w:gridSpan w:val="4"/>
            <w:tcBorders>
              <w:bottom w:val="single" w:sz="4" w:space="0" w:color="auto"/>
            </w:tcBorders>
            <w:shd w:val="clear" w:color="auto" w:fill="FADC8C"/>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8C1DBB">
        <w:trPr>
          <w:trHeight w:val="20"/>
          <w:jc w:val="center"/>
        </w:trPr>
        <w:tc>
          <w:tcPr>
            <w:tcW w:w="9697" w:type="dxa"/>
            <w:gridSpan w:val="8"/>
            <w:shd w:val="clear" w:color="auto" w:fill="FAAA5A"/>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8C1DBB">
        <w:trPr>
          <w:trHeight w:val="20"/>
          <w:jc w:val="center"/>
        </w:trPr>
        <w:tc>
          <w:tcPr>
            <w:tcW w:w="3404" w:type="dxa"/>
            <w:gridSpan w:val="3"/>
            <w:shd w:val="clear" w:color="auto" w:fill="FAAA5A"/>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ADC8C"/>
            <w:vAlign w:val="center"/>
          </w:tcPr>
          <w:p w14:paraId="3EA752D7" w14:textId="12A47F50" w:rsidR="007C657A" w:rsidRPr="00C55638" w:rsidRDefault="00041A46" w:rsidP="00B122E4">
            <w:pPr>
              <w:spacing w:after="120" w:line="240" w:lineRule="auto"/>
              <w:jc w:val="both"/>
              <w:rPr>
                <w:rFonts w:ascii="Verdana" w:hAnsi="Verdana"/>
                <w:b/>
                <w:sz w:val="20"/>
                <w:szCs w:val="20"/>
                <w:lang w:val="sl-SI"/>
              </w:rPr>
            </w:pPr>
            <w:r>
              <w:rPr>
                <w:rFonts w:ascii="Verdana" w:hAnsi="Verdana"/>
                <w:b/>
                <w:sz w:val="20"/>
                <w:szCs w:val="20"/>
                <w:lang w:val="sl-SI"/>
              </w:rPr>
              <w:t xml:space="preserve">25.07.2018 </w:t>
            </w:r>
            <w:r w:rsidR="0039067B" w:rsidRPr="00C55638">
              <w:rPr>
                <w:rFonts w:ascii="Verdana" w:hAnsi="Verdana"/>
                <w:b/>
                <w:sz w:val="20"/>
                <w:szCs w:val="20"/>
                <w:lang w:val="sl-SI"/>
              </w:rPr>
              <w:t xml:space="preserve">do </w:t>
            </w:r>
            <w:r w:rsidR="00402734">
              <w:rPr>
                <w:rFonts w:ascii="Verdana" w:hAnsi="Verdana"/>
                <w:b/>
                <w:noProof/>
                <w:sz w:val="20"/>
                <w:szCs w:val="20"/>
              </w:rPr>
              <w:fldChar w:fldCharType="begin"/>
            </w:r>
            <w:r w:rsidR="00402734" w:rsidRPr="007E799C">
              <w:rPr>
                <w:rFonts w:ascii="Verdana" w:hAnsi="Verdana"/>
                <w:b/>
                <w:noProof/>
                <w:sz w:val="20"/>
                <w:szCs w:val="20"/>
                <w:lang w:val="sl-SI"/>
              </w:rPr>
              <w:instrText xml:space="preserve"> DOCPROPERTY  "MFiles_P1059"  \* MERGEFORMAT </w:instrText>
            </w:r>
            <w:r w:rsidR="00402734">
              <w:rPr>
                <w:rFonts w:ascii="Verdana" w:hAnsi="Verdana"/>
                <w:b/>
                <w:noProof/>
                <w:sz w:val="20"/>
                <w:szCs w:val="20"/>
              </w:rPr>
              <w:fldChar w:fldCharType="separate"/>
            </w:r>
            <w:r w:rsidR="00511CFE">
              <w:rPr>
                <w:rFonts w:ascii="Verdana" w:hAnsi="Verdana"/>
                <w:b/>
                <w:noProof/>
                <w:sz w:val="20"/>
                <w:szCs w:val="20"/>
                <w:lang w:val="sl-SI"/>
              </w:rPr>
              <w:t>1</w:t>
            </w:r>
            <w:r w:rsidR="00DE16B3">
              <w:rPr>
                <w:rFonts w:ascii="Verdana" w:hAnsi="Verdana"/>
                <w:b/>
                <w:noProof/>
                <w:sz w:val="20"/>
                <w:szCs w:val="20"/>
                <w:lang w:val="sl-SI"/>
              </w:rPr>
              <w:t>4</w:t>
            </w:r>
            <w:r w:rsidR="00511CFE">
              <w:rPr>
                <w:rFonts w:ascii="Verdana" w:hAnsi="Verdana"/>
                <w:b/>
                <w:noProof/>
                <w:sz w:val="20"/>
                <w:szCs w:val="20"/>
                <w:lang w:val="sl-SI"/>
              </w:rPr>
              <w:t>:00</w:t>
            </w:r>
            <w:r w:rsidR="00402734">
              <w:rPr>
                <w:rFonts w:ascii="Verdana" w:hAnsi="Verdana"/>
                <w:b/>
                <w:noProof/>
                <w:sz w:val="20"/>
                <w:szCs w:val="20"/>
              </w:rPr>
              <w:fldChar w:fldCharType="end"/>
            </w:r>
          </w:p>
          <w:p w14:paraId="3421CC23" w14:textId="18E565E2" w:rsidR="00625DB9" w:rsidRPr="00625DB9" w:rsidRDefault="00625DB9" w:rsidP="00B97181">
            <w:pPr>
              <w:spacing w:after="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B97181">
              <w:rPr>
                <w:rFonts w:ascii="Verdana" w:hAnsi="Verdana"/>
                <w:noProof/>
                <w:sz w:val="20"/>
                <w:szCs w:val="20"/>
              </w:rPr>
              <w:t>27.07.2018</w:t>
            </w:r>
            <w:r w:rsidR="00B97181" w:rsidRPr="00C55638">
              <w:rPr>
                <w:rFonts w:ascii="Verdana" w:hAnsi="Verdana"/>
                <w:sz w:val="20"/>
                <w:szCs w:val="20"/>
                <w:lang w:val="sl-SI"/>
              </w:rPr>
              <w:t xml:space="preserve"> </w:t>
            </w:r>
            <w:r w:rsidRPr="00C55638">
              <w:rPr>
                <w:rFonts w:ascii="Verdana" w:hAnsi="Verdana"/>
                <w:sz w:val="20"/>
                <w:szCs w:val="20"/>
                <w:lang w:val="sl-SI"/>
              </w:rPr>
              <w:t>do</w:t>
            </w:r>
            <w:r w:rsidR="00402734">
              <w:rPr>
                <w:rFonts w:ascii="Verdana" w:hAnsi="Verdana"/>
                <w:sz w:val="20"/>
                <w:szCs w:val="20"/>
                <w:lang w:val="sl-SI"/>
              </w:rPr>
              <w:t xml:space="preserve"> </w:t>
            </w:r>
            <w:r w:rsidR="00DE16B3">
              <w:rPr>
                <w:rFonts w:ascii="Verdana" w:hAnsi="Verdana"/>
                <w:sz w:val="20"/>
                <w:szCs w:val="20"/>
                <w:lang w:val="sl-SI"/>
              </w:rPr>
              <w:t>14,30</w:t>
            </w:r>
            <w:r w:rsidRPr="00437EFE">
              <w:rPr>
                <w:rFonts w:ascii="Verdana" w:hAnsi="Verdana"/>
                <w:sz w:val="20"/>
                <w:szCs w:val="20"/>
                <w:lang w:val="sl-SI"/>
              </w:rPr>
              <w:t xml:space="preserve"> </w:t>
            </w:r>
            <w:r w:rsidR="00970AAB" w:rsidRPr="00437EFE">
              <w:rPr>
                <w:rFonts w:ascii="Verdana" w:hAnsi="Verdana"/>
                <w:sz w:val="20"/>
                <w:szCs w:val="20"/>
                <w:lang w:val="sl-SI"/>
              </w:rPr>
              <w:t xml:space="preserve">preko Portala javnih naročil </w:t>
            </w:r>
            <w:hyperlink r:id="rId10"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AAA5A"/>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AAA5A"/>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AAA5A"/>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AAA5A"/>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AAA5A"/>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8C1DBB">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lastRenderedPageBreak/>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8C1DBB">
        <w:trPr>
          <w:trHeight w:val="20"/>
          <w:jc w:val="center"/>
        </w:trPr>
        <w:tc>
          <w:tcPr>
            <w:tcW w:w="9694" w:type="dxa"/>
            <w:shd w:val="clear" w:color="auto" w:fill="FADC8C"/>
            <w:vAlign w:val="center"/>
          </w:tcPr>
          <w:p w14:paraId="6D53CD85" w14:textId="2B53371F" w:rsidR="00FD3487" w:rsidRPr="00853F45" w:rsidRDefault="00FD3487" w:rsidP="007C7F4D">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t xml:space="preserve">izpolnjen </w:t>
            </w:r>
            <w:r w:rsidR="00AD032A">
              <w:rPr>
                <w:rFonts w:ascii="Verdana" w:hAnsi="Verdana"/>
                <w:sz w:val="20"/>
                <w:szCs w:val="20"/>
                <w:lang w:val="sl-SI"/>
              </w:rPr>
              <w:t xml:space="preserve">in podpisan </w:t>
            </w:r>
            <w:r w:rsidR="001E1808">
              <w:rPr>
                <w:rFonts w:ascii="Verdana" w:hAnsi="Verdana"/>
                <w:sz w:val="20"/>
                <w:szCs w:val="20"/>
                <w:lang w:val="sl-SI"/>
              </w:rPr>
              <w:t>obrazec</w:t>
            </w:r>
            <w:r w:rsidRPr="00853F45">
              <w:rPr>
                <w:rFonts w:ascii="Verdana" w:hAnsi="Verdana"/>
                <w:sz w:val="20"/>
                <w:szCs w:val="20"/>
                <w:lang w:val="sl-SI"/>
              </w:rPr>
              <w:t xml:space="preserve"> </w:t>
            </w:r>
            <w:proofErr w:type="spellStart"/>
            <w:r w:rsidR="00FF30D6" w:rsidRPr="00FF30D6">
              <w:rPr>
                <w:rFonts w:ascii="Verdana" w:hAnsi="Verdana"/>
                <w:b/>
                <w:sz w:val="20"/>
                <w:szCs w:val="20"/>
                <w:highlight w:val="lightGray"/>
                <w:lang w:val="sl-SI"/>
              </w:rPr>
              <w:t>ePRO</w:t>
            </w:r>
            <w:proofErr w:type="spellEnd"/>
            <w:r w:rsidR="00FF30D6" w:rsidRPr="00FF30D6">
              <w:rPr>
                <w:rFonts w:ascii="Verdana" w:hAnsi="Verdana"/>
                <w:b/>
                <w:sz w:val="20"/>
                <w:szCs w:val="20"/>
                <w:highlight w:val="lightGray"/>
                <w:lang w:val="sl-SI"/>
              </w:rPr>
              <w:t xml:space="preserve"> – Izjava</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vključen v izvedbo javnega naročila</w:t>
            </w:r>
            <w:r w:rsidR="00B0484B" w:rsidRPr="00B0484B">
              <w:rPr>
                <w:rFonts w:ascii="Verdana" w:hAnsi="Verdana"/>
                <w:sz w:val="20"/>
                <w:szCs w:val="20"/>
                <w:lang w:val="sl-SI"/>
              </w:rPr>
              <w:t>)</w:t>
            </w:r>
            <w:r w:rsidR="007C7F4D">
              <w:t xml:space="preserve"> </w:t>
            </w:r>
            <w:r w:rsidR="007C7F4D" w:rsidRPr="007C7F4D">
              <w:rPr>
                <w:rFonts w:ascii="Verdana" w:hAnsi="Verdana"/>
                <w:b/>
                <w:sz w:val="20"/>
                <w:szCs w:val="20"/>
                <w:lang w:val="sl-SI"/>
              </w:rPr>
              <w:t xml:space="preserve">(preko sistema </w:t>
            </w:r>
            <w:proofErr w:type="spellStart"/>
            <w:r w:rsidR="007C7F4D" w:rsidRPr="007C7F4D">
              <w:rPr>
                <w:rFonts w:ascii="Verdana" w:hAnsi="Verdana"/>
                <w:b/>
                <w:sz w:val="20"/>
                <w:szCs w:val="20"/>
                <w:lang w:val="sl-SI"/>
              </w:rPr>
              <w:t>eJN</w:t>
            </w:r>
            <w:proofErr w:type="spellEnd"/>
            <w:r w:rsidR="007C7F4D" w:rsidRPr="007C7F4D">
              <w:rPr>
                <w:rFonts w:ascii="Verdana" w:hAnsi="Verdana"/>
                <w:b/>
                <w:sz w:val="20"/>
                <w:szCs w:val="20"/>
                <w:lang w:val="sl-SI"/>
              </w:rPr>
              <w:t xml:space="preserve"> </w:t>
            </w:r>
            <w:proofErr w:type="spellStart"/>
            <w:r w:rsidR="007C7F4D" w:rsidRPr="007C7F4D">
              <w:rPr>
                <w:rFonts w:ascii="Verdana" w:hAnsi="Verdana"/>
                <w:b/>
                <w:sz w:val="20"/>
                <w:szCs w:val="20"/>
                <w:lang w:val="sl-SI"/>
              </w:rPr>
              <w:t>skeniranega</w:t>
            </w:r>
            <w:proofErr w:type="spellEnd"/>
            <w:r w:rsidR="007C7F4D" w:rsidRPr="007C7F4D">
              <w:rPr>
                <w:rFonts w:ascii="Verdana" w:hAnsi="Verdana"/>
                <w:b/>
                <w:sz w:val="20"/>
                <w:szCs w:val="20"/>
                <w:lang w:val="sl-SI"/>
              </w:rPr>
              <w:t xml:space="preserve"> v </w:t>
            </w:r>
            <w:proofErr w:type="spellStart"/>
            <w:r w:rsidR="007C7F4D" w:rsidRPr="007C7F4D">
              <w:rPr>
                <w:rFonts w:ascii="Verdana" w:hAnsi="Verdana"/>
                <w:b/>
                <w:sz w:val="20"/>
                <w:szCs w:val="20"/>
                <w:lang w:val="sl-SI"/>
              </w:rPr>
              <w:t>pdf</w:t>
            </w:r>
            <w:proofErr w:type="spellEnd"/>
            <w:r w:rsidR="007C7F4D" w:rsidRPr="007C7F4D">
              <w:rPr>
                <w:rFonts w:ascii="Verdana" w:hAnsi="Verdana"/>
                <w:b/>
                <w:sz w:val="20"/>
                <w:szCs w:val="20"/>
                <w:lang w:val="sl-SI"/>
              </w:rPr>
              <w:t>. obliki predloži v razdelek »Druge priloge«)</w:t>
            </w:r>
            <w:r w:rsidRPr="007C7F4D">
              <w:rPr>
                <w:rFonts w:ascii="Verdana" w:hAnsi="Verdana"/>
                <w:b/>
                <w:sz w:val="20"/>
                <w:szCs w:val="20"/>
                <w:lang w:val="sl-SI"/>
              </w:rPr>
              <w:t>;</w:t>
            </w:r>
          </w:p>
          <w:p w14:paraId="430064BF" w14:textId="777B11A4" w:rsidR="00132BFD" w:rsidRDefault="00132BFD" w:rsidP="007C7F4D">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obrazec </w:t>
            </w:r>
            <w:proofErr w:type="spellStart"/>
            <w:r w:rsidR="00C474A6" w:rsidRPr="00FF30D6">
              <w:rPr>
                <w:rFonts w:ascii="Verdana" w:hAnsi="Verdana"/>
                <w:b/>
                <w:sz w:val="20"/>
                <w:szCs w:val="20"/>
                <w:highlight w:val="lightGray"/>
                <w:lang w:val="sl-SI"/>
              </w:rPr>
              <w:t>ePRO</w:t>
            </w:r>
            <w:proofErr w:type="spellEnd"/>
            <w:r w:rsidR="00C474A6" w:rsidRPr="00FF30D6">
              <w:rPr>
                <w:rFonts w:ascii="Verdana" w:hAnsi="Verdana"/>
                <w:b/>
                <w:sz w:val="20"/>
                <w:szCs w:val="20"/>
                <w:highlight w:val="lightGray"/>
                <w:lang w:val="sl-SI"/>
              </w:rPr>
              <w:t xml:space="preserve"> – Ponudba-Okvirni sporazum</w:t>
            </w:r>
            <w:r w:rsidR="007C7F4D" w:rsidRPr="007C7F4D">
              <w:rPr>
                <w:rFonts w:ascii="Verdana" w:hAnsi="Verdana"/>
                <w:b/>
                <w:sz w:val="20"/>
                <w:szCs w:val="20"/>
                <w:lang w:val="sl-SI"/>
              </w:rPr>
              <w:t xml:space="preserve">(preko sistema </w:t>
            </w:r>
            <w:proofErr w:type="spellStart"/>
            <w:r w:rsidR="007C7F4D" w:rsidRPr="007C7F4D">
              <w:rPr>
                <w:rFonts w:ascii="Verdana" w:hAnsi="Verdana"/>
                <w:b/>
                <w:sz w:val="20"/>
                <w:szCs w:val="20"/>
                <w:lang w:val="sl-SI"/>
              </w:rPr>
              <w:t>eJN</w:t>
            </w:r>
            <w:proofErr w:type="spellEnd"/>
            <w:r w:rsidR="007C7F4D" w:rsidRPr="007C7F4D">
              <w:rPr>
                <w:rFonts w:ascii="Verdana" w:hAnsi="Verdana"/>
                <w:b/>
                <w:sz w:val="20"/>
                <w:szCs w:val="20"/>
                <w:lang w:val="sl-SI"/>
              </w:rPr>
              <w:t xml:space="preserve"> </w:t>
            </w:r>
            <w:proofErr w:type="spellStart"/>
            <w:r w:rsidR="007C7F4D" w:rsidRPr="007C7F4D">
              <w:rPr>
                <w:rFonts w:ascii="Verdana" w:hAnsi="Verdana"/>
                <w:b/>
                <w:sz w:val="20"/>
                <w:szCs w:val="20"/>
                <w:lang w:val="sl-SI"/>
              </w:rPr>
              <w:t>skeniranega</w:t>
            </w:r>
            <w:proofErr w:type="spellEnd"/>
            <w:r w:rsidR="007C7F4D" w:rsidRPr="007C7F4D">
              <w:rPr>
                <w:rFonts w:ascii="Verdana" w:hAnsi="Verdana"/>
                <w:b/>
                <w:sz w:val="20"/>
                <w:szCs w:val="20"/>
                <w:lang w:val="sl-SI"/>
              </w:rPr>
              <w:t xml:space="preserve"> v </w:t>
            </w:r>
            <w:proofErr w:type="spellStart"/>
            <w:r w:rsidR="007C7F4D" w:rsidRPr="007C7F4D">
              <w:rPr>
                <w:rFonts w:ascii="Verdana" w:hAnsi="Verdana"/>
                <w:b/>
                <w:sz w:val="20"/>
                <w:szCs w:val="20"/>
                <w:lang w:val="sl-SI"/>
              </w:rPr>
              <w:t>pdf</w:t>
            </w:r>
            <w:proofErr w:type="spellEnd"/>
            <w:r w:rsidR="007C7F4D" w:rsidRPr="007C7F4D">
              <w:rPr>
                <w:rFonts w:ascii="Verdana" w:hAnsi="Verdana"/>
                <w:b/>
                <w:sz w:val="20"/>
                <w:szCs w:val="20"/>
                <w:lang w:val="sl-SI"/>
              </w:rPr>
              <w:t>. obliki predloži v razdelek »Druge priloge«);</w:t>
            </w:r>
            <w:r w:rsidR="007C7F4D">
              <w:rPr>
                <w:rFonts w:ascii="Verdana" w:hAnsi="Verdana"/>
                <w:b/>
                <w:sz w:val="20"/>
                <w:szCs w:val="20"/>
                <w:lang w:val="sl-SI"/>
              </w:rPr>
              <w:t xml:space="preserve"> </w:t>
            </w:r>
            <w:r>
              <w:rPr>
                <w:rFonts w:ascii="Verdana" w:hAnsi="Verdana"/>
                <w:sz w:val="20"/>
                <w:szCs w:val="20"/>
                <w:lang w:val="sl-SI"/>
              </w:rPr>
              <w:t>;</w:t>
            </w:r>
          </w:p>
          <w:p w14:paraId="4760AC66" w14:textId="603EDAD1" w:rsidR="007C7F4D" w:rsidRPr="007C7F4D" w:rsidRDefault="00823316" w:rsidP="007C7F4D">
            <w:pPr>
              <w:numPr>
                <w:ilvl w:val="0"/>
                <w:numId w:val="10"/>
              </w:numPr>
              <w:spacing w:after="120" w:line="240" w:lineRule="auto"/>
              <w:jc w:val="both"/>
              <w:rPr>
                <w:rFonts w:ascii="Verdana" w:hAnsi="Verdana"/>
                <w:sz w:val="20"/>
                <w:szCs w:val="20"/>
                <w:lang w:val="sl-SI"/>
              </w:rPr>
            </w:pPr>
            <w:r w:rsidRPr="005E3BD5">
              <w:rPr>
                <w:rFonts w:ascii="Verdana" w:hAnsi="Verdana"/>
                <w:sz w:val="20"/>
                <w:szCs w:val="20"/>
                <w:lang w:val="sl-SI"/>
              </w:rPr>
              <w:t xml:space="preserve">izpolnjen </w:t>
            </w:r>
            <w:r w:rsidR="00C474A6" w:rsidRPr="005E3BD5">
              <w:rPr>
                <w:rFonts w:ascii="Verdana" w:hAnsi="Verdana"/>
                <w:sz w:val="20"/>
                <w:szCs w:val="20"/>
                <w:lang w:val="sl-SI"/>
              </w:rPr>
              <w:t xml:space="preserve">in podpisan </w:t>
            </w:r>
            <w:r w:rsidRPr="005E3BD5">
              <w:rPr>
                <w:rFonts w:ascii="Verdana" w:hAnsi="Verdana"/>
                <w:sz w:val="20"/>
                <w:szCs w:val="20"/>
                <w:lang w:val="sl-SI"/>
              </w:rPr>
              <w:t xml:space="preserve">obrazec </w:t>
            </w:r>
            <w:proofErr w:type="spellStart"/>
            <w:r w:rsidR="009A173E" w:rsidRPr="005E3BD5">
              <w:rPr>
                <w:rFonts w:ascii="Verdana" w:hAnsi="Verdana"/>
                <w:b/>
                <w:sz w:val="20"/>
                <w:szCs w:val="20"/>
                <w:lang w:val="sl-SI"/>
              </w:rPr>
              <w:t>ePRO</w:t>
            </w:r>
            <w:proofErr w:type="spellEnd"/>
            <w:r w:rsidR="009A173E" w:rsidRPr="005E3BD5">
              <w:rPr>
                <w:rFonts w:ascii="Verdana" w:hAnsi="Verdana"/>
                <w:b/>
                <w:sz w:val="20"/>
                <w:szCs w:val="20"/>
                <w:lang w:val="sl-SI"/>
              </w:rPr>
              <w:t xml:space="preserve"> – </w:t>
            </w:r>
            <w:r w:rsidRPr="005E3BD5">
              <w:rPr>
                <w:rFonts w:ascii="Verdana" w:hAnsi="Verdana"/>
                <w:b/>
                <w:sz w:val="20"/>
                <w:szCs w:val="20"/>
                <w:lang w:val="sl-SI"/>
              </w:rPr>
              <w:t>Specifikacije</w:t>
            </w:r>
            <w:r w:rsidR="00162541">
              <w:rPr>
                <w:rFonts w:ascii="Verdana" w:hAnsi="Verdana"/>
                <w:b/>
                <w:sz w:val="20"/>
                <w:szCs w:val="20"/>
                <w:lang w:val="sl-SI"/>
              </w:rPr>
              <w:t xml:space="preserve"> </w:t>
            </w:r>
            <w:r w:rsidR="007C7F4D" w:rsidRPr="007C7F4D">
              <w:rPr>
                <w:rFonts w:ascii="Verdana" w:hAnsi="Verdana"/>
                <w:b/>
                <w:sz w:val="20"/>
                <w:szCs w:val="20"/>
                <w:lang w:val="sl-SI"/>
              </w:rPr>
              <w:t xml:space="preserve">(preko sistema </w:t>
            </w:r>
            <w:proofErr w:type="spellStart"/>
            <w:r w:rsidR="007C7F4D" w:rsidRPr="007C7F4D">
              <w:rPr>
                <w:rFonts w:ascii="Verdana" w:hAnsi="Verdana"/>
                <w:b/>
                <w:sz w:val="20"/>
                <w:szCs w:val="20"/>
                <w:lang w:val="sl-SI"/>
              </w:rPr>
              <w:t>eJN</w:t>
            </w:r>
            <w:proofErr w:type="spellEnd"/>
            <w:r w:rsidR="007C7F4D" w:rsidRPr="007C7F4D">
              <w:rPr>
                <w:rFonts w:ascii="Verdana" w:hAnsi="Verdana"/>
                <w:b/>
                <w:sz w:val="20"/>
                <w:szCs w:val="20"/>
                <w:lang w:val="sl-SI"/>
              </w:rPr>
              <w:t xml:space="preserve"> </w:t>
            </w:r>
            <w:proofErr w:type="spellStart"/>
            <w:r w:rsidR="007C7F4D" w:rsidRPr="007C7F4D">
              <w:rPr>
                <w:rFonts w:ascii="Verdana" w:hAnsi="Verdana"/>
                <w:b/>
                <w:sz w:val="20"/>
                <w:szCs w:val="20"/>
                <w:lang w:val="sl-SI"/>
              </w:rPr>
              <w:t>skeniranega</w:t>
            </w:r>
            <w:proofErr w:type="spellEnd"/>
            <w:r w:rsidR="007C7F4D" w:rsidRPr="007C7F4D">
              <w:rPr>
                <w:rFonts w:ascii="Verdana" w:hAnsi="Verdana"/>
                <w:b/>
                <w:sz w:val="20"/>
                <w:szCs w:val="20"/>
                <w:lang w:val="sl-SI"/>
              </w:rPr>
              <w:t xml:space="preserve"> v </w:t>
            </w:r>
            <w:proofErr w:type="spellStart"/>
            <w:r w:rsidR="007C7F4D" w:rsidRPr="007C7F4D">
              <w:rPr>
                <w:rFonts w:ascii="Verdana" w:hAnsi="Verdana"/>
                <w:b/>
                <w:sz w:val="20"/>
                <w:szCs w:val="20"/>
                <w:lang w:val="sl-SI"/>
              </w:rPr>
              <w:t>pdf</w:t>
            </w:r>
            <w:proofErr w:type="spellEnd"/>
            <w:r w:rsidR="007C7F4D" w:rsidRPr="007C7F4D">
              <w:rPr>
                <w:rFonts w:ascii="Verdana" w:hAnsi="Verdana"/>
                <w:b/>
                <w:sz w:val="20"/>
                <w:szCs w:val="20"/>
                <w:lang w:val="sl-SI"/>
              </w:rPr>
              <w:t>. obliki predloži v razdelek »Druge priloge«);</w:t>
            </w:r>
          </w:p>
          <w:p w14:paraId="22A67717" w14:textId="747F9DDC" w:rsidR="00823316" w:rsidRPr="005E3BD5" w:rsidRDefault="007C7F4D" w:rsidP="000C29C6">
            <w:pPr>
              <w:numPr>
                <w:ilvl w:val="0"/>
                <w:numId w:val="10"/>
              </w:numPr>
              <w:spacing w:after="120" w:line="240" w:lineRule="auto"/>
              <w:jc w:val="both"/>
              <w:rPr>
                <w:rFonts w:ascii="Verdana" w:hAnsi="Verdana"/>
                <w:sz w:val="20"/>
                <w:szCs w:val="20"/>
                <w:lang w:val="sl-SI"/>
              </w:rPr>
            </w:pPr>
            <w:r>
              <w:rPr>
                <w:rFonts w:ascii="Verdana" w:hAnsi="Verdana"/>
                <w:b/>
                <w:sz w:val="20"/>
                <w:szCs w:val="20"/>
                <w:lang w:val="sl-SI"/>
              </w:rPr>
              <w:t>izpolnjen obrazec P</w:t>
            </w:r>
            <w:r w:rsidR="00162541">
              <w:rPr>
                <w:rFonts w:ascii="Verdana" w:hAnsi="Verdana"/>
                <w:b/>
                <w:sz w:val="20"/>
                <w:szCs w:val="20"/>
                <w:lang w:val="sl-SI"/>
              </w:rPr>
              <w:t>redračun</w:t>
            </w:r>
            <w:r>
              <w:rPr>
                <w:rFonts w:ascii="Verdana" w:hAnsi="Verdana"/>
                <w:b/>
                <w:sz w:val="20"/>
                <w:szCs w:val="20"/>
                <w:lang w:val="sl-SI"/>
              </w:rPr>
              <w:t xml:space="preserve"> (preko sistema </w:t>
            </w:r>
            <w:proofErr w:type="spellStart"/>
            <w:r>
              <w:rPr>
                <w:rFonts w:ascii="Verdana" w:hAnsi="Verdana"/>
                <w:b/>
                <w:sz w:val="20"/>
                <w:szCs w:val="20"/>
                <w:lang w:val="sl-SI"/>
              </w:rPr>
              <w:t>eJN</w:t>
            </w:r>
            <w:proofErr w:type="spellEnd"/>
            <w:r>
              <w:rPr>
                <w:rFonts w:ascii="Verdana" w:hAnsi="Verdana"/>
                <w:b/>
                <w:sz w:val="20"/>
                <w:szCs w:val="20"/>
                <w:lang w:val="sl-SI"/>
              </w:rPr>
              <w:t xml:space="preserve"> </w:t>
            </w:r>
            <w:proofErr w:type="spellStart"/>
            <w:r>
              <w:rPr>
                <w:rFonts w:ascii="Verdana" w:hAnsi="Verdana"/>
                <w:b/>
                <w:sz w:val="20"/>
                <w:szCs w:val="20"/>
                <w:lang w:val="sl-SI"/>
              </w:rPr>
              <w:t>skeniranega</w:t>
            </w:r>
            <w:proofErr w:type="spellEnd"/>
            <w:r>
              <w:rPr>
                <w:rFonts w:ascii="Verdana" w:hAnsi="Verdana"/>
                <w:b/>
                <w:sz w:val="20"/>
                <w:szCs w:val="20"/>
                <w:lang w:val="sl-SI"/>
              </w:rPr>
              <w:t xml:space="preserve"> v </w:t>
            </w:r>
            <w:proofErr w:type="spellStart"/>
            <w:r>
              <w:rPr>
                <w:rFonts w:ascii="Verdana" w:hAnsi="Verdana"/>
                <w:b/>
                <w:sz w:val="20"/>
                <w:szCs w:val="20"/>
                <w:lang w:val="sl-SI"/>
              </w:rPr>
              <w:t>pdf</w:t>
            </w:r>
            <w:proofErr w:type="spellEnd"/>
            <w:r>
              <w:rPr>
                <w:rFonts w:ascii="Verdana" w:hAnsi="Verdana"/>
                <w:b/>
                <w:sz w:val="20"/>
                <w:szCs w:val="20"/>
                <w:lang w:val="sl-SI"/>
              </w:rPr>
              <w:t xml:space="preserve"> obliki predloži v razdelek »Predračun«)</w:t>
            </w:r>
            <w:r w:rsidR="00823316" w:rsidRPr="005E3BD5">
              <w:rPr>
                <w:rFonts w:ascii="Verdana" w:hAnsi="Verdana"/>
                <w:sz w:val="20"/>
                <w:szCs w:val="20"/>
                <w:lang w:val="sl-SI"/>
              </w:rPr>
              <w:t>;</w:t>
            </w:r>
          </w:p>
          <w:p w14:paraId="08E015FD" w14:textId="15AB32F7" w:rsid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w:t>
            </w:r>
            <w:r w:rsidRPr="000C29C6">
              <w:rPr>
                <w:rFonts w:ascii="Verdana" w:hAnsi="Verdana"/>
                <w:b/>
                <w:sz w:val="20"/>
                <w:szCs w:val="20"/>
                <w:lang w:val="sl-SI"/>
              </w:rPr>
              <w:t xml:space="preserve">obrazec </w:t>
            </w:r>
            <w:proofErr w:type="spellStart"/>
            <w:r w:rsidRPr="000C29C6">
              <w:rPr>
                <w:rFonts w:ascii="Verdana" w:hAnsi="Verdana"/>
                <w:b/>
                <w:sz w:val="20"/>
                <w:szCs w:val="20"/>
                <w:lang w:val="sl-SI"/>
              </w:rPr>
              <w:t>ePRO</w:t>
            </w:r>
            <w:proofErr w:type="spellEnd"/>
            <w:r w:rsidRPr="000C29C6">
              <w:rPr>
                <w:rFonts w:ascii="Verdana" w:hAnsi="Verdana"/>
                <w:b/>
                <w:sz w:val="20"/>
                <w:szCs w:val="20"/>
                <w:lang w:val="sl-SI"/>
              </w:rPr>
              <w:t xml:space="preserve"> – Izjava/podatki o udeležbi fizičnih in pravnih oseb v lastništvu ponudnika</w:t>
            </w:r>
            <w:r w:rsidR="007C7F4D" w:rsidRPr="007C7F4D">
              <w:rPr>
                <w:rFonts w:ascii="Verdana" w:hAnsi="Verdana"/>
                <w:b/>
                <w:sz w:val="20"/>
                <w:szCs w:val="20"/>
                <w:lang w:val="sl-SI"/>
              </w:rPr>
              <w:t xml:space="preserve">(preko sistema </w:t>
            </w:r>
            <w:proofErr w:type="spellStart"/>
            <w:r w:rsidR="007C7F4D" w:rsidRPr="007C7F4D">
              <w:rPr>
                <w:rFonts w:ascii="Verdana" w:hAnsi="Verdana"/>
                <w:b/>
                <w:sz w:val="20"/>
                <w:szCs w:val="20"/>
                <w:lang w:val="sl-SI"/>
              </w:rPr>
              <w:t>eJN</w:t>
            </w:r>
            <w:proofErr w:type="spellEnd"/>
            <w:r w:rsidR="007C7F4D" w:rsidRPr="007C7F4D">
              <w:rPr>
                <w:rFonts w:ascii="Verdana" w:hAnsi="Verdana"/>
                <w:b/>
                <w:sz w:val="20"/>
                <w:szCs w:val="20"/>
                <w:lang w:val="sl-SI"/>
              </w:rPr>
              <w:t xml:space="preserve"> </w:t>
            </w:r>
            <w:proofErr w:type="spellStart"/>
            <w:r w:rsidR="007C7F4D" w:rsidRPr="007C7F4D">
              <w:rPr>
                <w:rFonts w:ascii="Verdana" w:hAnsi="Verdana"/>
                <w:b/>
                <w:sz w:val="20"/>
                <w:szCs w:val="20"/>
                <w:lang w:val="sl-SI"/>
              </w:rPr>
              <w:t>skeniranega</w:t>
            </w:r>
            <w:proofErr w:type="spellEnd"/>
            <w:r w:rsidR="007C7F4D" w:rsidRPr="007C7F4D">
              <w:rPr>
                <w:rFonts w:ascii="Verdana" w:hAnsi="Verdana"/>
                <w:b/>
                <w:sz w:val="20"/>
                <w:szCs w:val="20"/>
                <w:lang w:val="sl-SI"/>
              </w:rPr>
              <w:t xml:space="preserve"> v </w:t>
            </w:r>
            <w:proofErr w:type="spellStart"/>
            <w:r w:rsidR="007C7F4D" w:rsidRPr="007C7F4D">
              <w:rPr>
                <w:rFonts w:ascii="Verdana" w:hAnsi="Verdana"/>
                <w:b/>
                <w:sz w:val="20"/>
                <w:szCs w:val="20"/>
                <w:lang w:val="sl-SI"/>
              </w:rPr>
              <w:t>pdf</w:t>
            </w:r>
            <w:proofErr w:type="spellEnd"/>
            <w:r w:rsidR="007C7F4D" w:rsidRPr="007C7F4D">
              <w:rPr>
                <w:rFonts w:ascii="Verdana" w:hAnsi="Verdana"/>
                <w:b/>
                <w:sz w:val="20"/>
                <w:szCs w:val="20"/>
                <w:lang w:val="sl-SI"/>
              </w:rPr>
              <w:t>. obliki predloži v razdelek »Druge priloge«);</w:t>
            </w:r>
            <w:r w:rsidR="007C7F4D">
              <w:rPr>
                <w:rFonts w:ascii="Verdana" w:hAnsi="Verdana"/>
                <w:b/>
                <w:sz w:val="20"/>
                <w:szCs w:val="20"/>
                <w:lang w:val="sl-SI"/>
              </w:rPr>
              <w:t xml:space="preserve"> </w:t>
            </w:r>
            <w:r>
              <w:rPr>
                <w:rFonts w:ascii="Verdana" w:hAnsi="Verdana"/>
                <w:sz w:val="20"/>
                <w:szCs w:val="20"/>
                <w:lang w:val="sl-SI"/>
              </w:rPr>
              <w:t>;</w:t>
            </w:r>
          </w:p>
          <w:p w14:paraId="7B091ABC" w14:textId="383F6E3D" w:rsidR="00794FBD" w:rsidRDefault="00794FBD"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Pooblastilo za izvajanje razpisanih storitev s strani principala za opremo, ki je predmet vzdrževanja. Ponudnik lahko predloži tudi lastno izjavo </w:t>
            </w:r>
            <w:r w:rsidRPr="0065284D">
              <w:rPr>
                <w:rFonts w:ascii="Verdana" w:hAnsi="Verdana"/>
                <w:b/>
                <w:sz w:val="20"/>
                <w:szCs w:val="20"/>
                <w:lang w:val="sl-SI"/>
              </w:rPr>
              <w:t xml:space="preserve">(preko sistema </w:t>
            </w:r>
            <w:proofErr w:type="spellStart"/>
            <w:r w:rsidRPr="0065284D">
              <w:rPr>
                <w:rFonts w:ascii="Verdana" w:hAnsi="Verdana"/>
                <w:b/>
                <w:sz w:val="20"/>
                <w:szCs w:val="20"/>
                <w:lang w:val="sl-SI"/>
              </w:rPr>
              <w:t>eJN</w:t>
            </w:r>
            <w:proofErr w:type="spellEnd"/>
            <w:r w:rsidRPr="0065284D">
              <w:rPr>
                <w:rFonts w:ascii="Verdana" w:hAnsi="Verdana"/>
                <w:b/>
                <w:sz w:val="20"/>
                <w:szCs w:val="20"/>
                <w:lang w:val="sl-SI"/>
              </w:rPr>
              <w:t xml:space="preserve"> </w:t>
            </w:r>
            <w:proofErr w:type="spellStart"/>
            <w:r w:rsidRPr="0065284D">
              <w:rPr>
                <w:rFonts w:ascii="Verdana" w:hAnsi="Verdana"/>
                <w:b/>
                <w:sz w:val="20"/>
                <w:szCs w:val="20"/>
                <w:lang w:val="sl-SI"/>
              </w:rPr>
              <w:t>skeniranega</w:t>
            </w:r>
            <w:proofErr w:type="spellEnd"/>
            <w:r w:rsidRPr="0065284D">
              <w:rPr>
                <w:rFonts w:ascii="Verdana" w:hAnsi="Verdana"/>
                <w:b/>
                <w:sz w:val="20"/>
                <w:szCs w:val="20"/>
                <w:lang w:val="sl-SI"/>
              </w:rPr>
              <w:t xml:space="preserve"> v </w:t>
            </w:r>
            <w:proofErr w:type="spellStart"/>
            <w:r w:rsidRPr="0065284D">
              <w:rPr>
                <w:rFonts w:ascii="Verdana" w:hAnsi="Verdana"/>
                <w:b/>
                <w:sz w:val="20"/>
                <w:szCs w:val="20"/>
                <w:lang w:val="sl-SI"/>
              </w:rPr>
              <w:t>pdf</w:t>
            </w:r>
            <w:proofErr w:type="spellEnd"/>
            <w:r w:rsidRPr="0065284D">
              <w:rPr>
                <w:rFonts w:ascii="Verdana" w:hAnsi="Verdana"/>
                <w:b/>
                <w:sz w:val="20"/>
                <w:szCs w:val="20"/>
                <w:lang w:val="sl-SI"/>
              </w:rPr>
              <w:t xml:space="preserve"> obliki predloži v razdelek »Druge priloge«);</w:t>
            </w:r>
          </w:p>
          <w:p w14:paraId="2C4981F4" w14:textId="2FDC0A04" w:rsidR="00181A55" w:rsidRPr="000C29C6" w:rsidRDefault="00181A55"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podpisan in potrjen (s strani naročnika posla) obrazec </w:t>
            </w:r>
            <w:proofErr w:type="spellStart"/>
            <w:r>
              <w:rPr>
                <w:rFonts w:ascii="Verdana" w:hAnsi="Verdana"/>
                <w:sz w:val="20"/>
                <w:szCs w:val="20"/>
                <w:lang w:val="sl-SI"/>
              </w:rPr>
              <w:t>ePRO</w:t>
            </w:r>
            <w:proofErr w:type="spellEnd"/>
            <w:r>
              <w:rPr>
                <w:rFonts w:ascii="Verdana" w:hAnsi="Verdana"/>
                <w:sz w:val="20"/>
                <w:szCs w:val="20"/>
                <w:lang w:val="sl-SI"/>
              </w:rPr>
              <w:t xml:space="preserve"> – Reference </w:t>
            </w:r>
            <w:r w:rsidRPr="0065284D">
              <w:rPr>
                <w:rFonts w:ascii="Verdana" w:hAnsi="Verdana"/>
                <w:b/>
                <w:sz w:val="20"/>
                <w:szCs w:val="20"/>
                <w:lang w:val="sl-SI"/>
              </w:rPr>
              <w:t xml:space="preserve">(preko sistema </w:t>
            </w:r>
            <w:proofErr w:type="spellStart"/>
            <w:r w:rsidRPr="0065284D">
              <w:rPr>
                <w:rFonts w:ascii="Verdana" w:hAnsi="Verdana"/>
                <w:b/>
                <w:sz w:val="20"/>
                <w:szCs w:val="20"/>
                <w:lang w:val="sl-SI"/>
              </w:rPr>
              <w:t>eJN</w:t>
            </w:r>
            <w:proofErr w:type="spellEnd"/>
            <w:r w:rsidRPr="0065284D">
              <w:rPr>
                <w:rFonts w:ascii="Verdana" w:hAnsi="Verdana"/>
                <w:b/>
                <w:sz w:val="20"/>
                <w:szCs w:val="20"/>
                <w:lang w:val="sl-SI"/>
              </w:rPr>
              <w:t xml:space="preserve"> </w:t>
            </w:r>
            <w:proofErr w:type="spellStart"/>
            <w:r w:rsidRPr="0065284D">
              <w:rPr>
                <w:rFonts w:ascii="Verdana" w:hAnsi="Verdana"/>
                <w:b/>
                <w:sz w:val="20"/>
                <w:szCs w:val="20"/>
                <w:lang w:val="sl-SI"/>
              </w:rPr>
              <w:t>skeniranega</w:t>
            </w:r>
            <w:proofErr w:type="spellEnd"/>
            <w:r w:rsidRPr="0065284D">
              <w:rPr>
                <w:rFonts w:ascii="Verdana" w:hAnsi="Verdana"/>
                <w:b/>
                <w:sz w:val="20"/>
                <w:szCs w:val="20"/>
                <w:lang w:val="sl-SI"/>
              </w:rPr>
              <w:t xml:space="preserve"> v </w:t>
            </w:r>
            <w:proofErr w:type="spellStart"/>
            <w:r w:rsidRPr="0065284D">
              <w:rPr>
                <w:rFonts w:ascii="Verdana" w:hAnsi="Verdana"/>
                <w:b/>
                <w:sz w:val="20"/>
                <w:szCs w:val="20"/>
                <w:lang w:val="sl-SI"/>
              </w:rPr>
              <w:t>pdf</w:t>
            </w:r>
            <w:proofErr w:type="spellEnd"/>
            <w:r w:rsidRPr="0065284D">
              <w:rPr>
                <w:rFonts w:ascii="Verdana" w:hAnsi="Verdana"/>
                <w:b/>
                <w:sz w:val="20"/>
                <w:szCs w:val="20"/>
                <w:lang w:val="sl-SI"/>
              </w:rPr>
              <w:t xml:space="preserve"> obliki predloži v razdelek »Druge priloge«)</w:t>
            </w:r>
          </w:p>
          <w:p w14:paraId="7F9B7413" w14:textId="4E982EF8" w:rsidR="00572F02" w:rsidRPr="00572F02" w:rsidRDefault="00572F02" w:rsidP="007C7F4D">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w:t>
            </w:r>
            <w:proofErr w:type="spellStart"/>
            <w:r>
              <w:rPr>
                <w:rFonts w:ascii="Verdana" w:hAnsi="Verdana"/>
                <w:sz w:val="20"/>
                <w:szCs w:val="20"/>
                <w:lang w:val="sl-SI"/>
              </w:rPr>
              <w:t>poslovodečega</w:t>
            </w:r>
            <w:proofErr w:type="spellEnd"/>
            <w:r>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r w:rsidR="007C7F4D">
              <w:rPr>
                <w:rFonts w:ascii="Verdana" w:hAnsi="Verdana"/>
                <w:sz w:val="20"/>
                <w:szCs w:val="20"/>
                <w:u w:val="single"/>
                <w:lang w:val="sl-SI"/>
              </w:rPr>
              <w:t xml:space="preserve"> </w:t>
            </w:r>
            <w:r w:rsidR="007C7F4D" w:rsidRPr="007C7F4D">
              <w:rPr>
                <w:rFonts w:ascii="Verdana" w:hAnsi="Verdana"/>
                <w:b/>
                <w:sz w:val="20"/>
                <w:szCs w:val="20"/>
                <w:u w:val="single"/>
                <w:lang w:val="sl-SI"/>
              </w:rPr>
              <w:t xml:space="preserve">(preko sistema </w:t>
            </w:r>
            <w:proofErr w:type="spellStart"/>
            <w:r w:rsidR="007C7F4D" w:rsidRPr="007C7F4D">
              <w:rPr>
                <w:rFonts w:ascii="Verdana" w:hAnsi="Verdana"/>
                <w:b/>
                <w:sz w:val="20"/>
                <w:szCs w:val="20"/>
                <w:u w:val="single"/>
                <w:lang w:val="sl-SI"/>
              </w:rPr>
              <w:t>eJN</w:t>
            </w:r>
            <w:proofErr w:type="spellEnd"/>
            <w:r w:rsidR="007C7F4D" w:rsidRPr="007C7F4D">
              <w:rPr>
                <w:rFonts w:ascii="Verdana" w:hAnsi="Verdana"/>
                <w:b/>
                <w:sz w:val="20"/>
                <w:szCs w:val="20"/>
                <w:u w:val="single"/>
                <w:lang w:val="sl-SI"/>
              </w:rPr>
              <w:t xml:space="preserve"> </w:t>
            </w:r>
            <w:proofErr w:type="spellStart"/>
            <w:r w:rsidR="007C7F4D" w:rsidRPr="007C7F4D">
              <w:rPr>
                <w:rFonts w:ascii="Verdana" w:hAnsi="Verdana"/>
                <w:b/>
                <w:sz w:val="20"/>
                <w:szCs w:val="20"/>
                <w:u w:val="single"/>
                <w:lang w:val="sl-SI"/>
              </w:rPr>
              <w:t>skeniranega</w:t>
            </w:r>
            <w:proofErr w:type="spellEnd"/>
            <w:r w:rsidR="007C7F4D" w:rsidRPr="007C7F4D">
              <w:rPr>
                <w:rFonts w:ascii="Verdana" w:hAnsi="Verdana"/>
                <w:b/>
                <w:sz w:val="20"/>
                <w:szCs w:val="20"/>
                <w:u w:val="single"/>
                <w:lang w:val="sl-SI"/>
              </w:rPr>
              <w:t xml:space="preserve"> v </w:t>
            </w:r>
            <w:proofErr w:type="spellStart"/>
            <w:r w:rsidR="007C7F4D" w:rsidRPr="007C7F4D">
              <w:rPr>
                <w:rFonts w:ascii="Verdana" w:hAnsi="Verdana"/>
                <w:b/>
                <w:sz w:val="20"/>
                <w:szCs w:val="20"/>
                <w:u w:val="single"/>
                <w:lang w:val="sl-SI"/>
              </w:rPr>
              <w:t>pdf</w:t>
            </w:r>
            <w:proofErr w:type="spellEnd"/>
            <w:r w:rsidR="007C7F4D" w:rsidRPr="007C7F4D">
              <w:rPr>
                <w:rFonts w:ascii="Verdana" w:hAnsi="Verdana"/>
                <w:b/>
                <w:sz w:val="20"/>
                <w:szCs w:val="20"/>
                <w:u w:val="single"/>
                <w:lang w:val="sl-SI"/>
              </w:rPr>
              <w:t>. obliki predloži v razdelek »Druge priloge«);</w:t>
            </w:r>
            <w:r w:rsidRPr="007C7F4D">
              <w:rPr>
                <w:rFonts w:ascii="Verdana" w:hAnsi="Verdana"/>
                <w:b/>
                <w:sz w:val="20"/>
                <w:szCs w:val="20"/>
                <w:u w:val="single"/>
                <w:lang w:val="sl-SI"/>
              </w:rPr>
              <w:t>.</w:t>
            </w:r>
          </w:p>
          <w:p w14:paraId="6A5AB671" w14:textId="77777777" w:rsidR="00335FB2" w:rsidRDefault="008C12BE"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v vseh zahtevanih obrazcih izpolnijo prazna polja in vsebine, ki so predvidene za </w:t>
            </w:r>
            <w:r w:rsidRPr="00511CFE">
              <w:rPr>
                <w:rFonts w:ascii="Verdana" w:hAnsi="Verdana"/>
                <w:sz w:val="20"/>
                <w:szCs w:val="20"/>
                <w:lang w:val="sl-SI"/>
              </w:rPr>
              <w:t>vno</w:t>
            </w:r>
            <w:r w:rsidR="00DB5E29" w:rsidRPr="00511CFE">
              <w:rPr>
                <w:rFonts w:ascii="Verdana" w:hAnsi="Verdana"/>
                <w:sz w:val="20"/>
                <w:szCs w:val="20"/>
                <w:lang w:val="sl-SI"/>
              </w:rPr>
              <w:t>s podatkov s strani ponudnikov.</w:t>
            </w:r>
          </w:p>
          <w:p w14:paraId="62A7BABA" w14:textId="77777777" w:rsidR="007C7F4D" w:rsidRPr="007C7F4D" w:rsidRDefault="007C7F4D" w:rsidP="007C7F4D">
            <w:pPr>
              <w:spacing w:after="120" w:line="240" w:lineRule="auto"/>
              <w:jc w:val="both"/>
              <w:rPr>
                <w:rFonts w:ascii="Verdana" w:hAnsi="Verdana"/>
                <w:sz w:val="20"/>
                <w:szCs w:val="20"/>
                <w:lang w:val="sl-SI"/>
              </w:rPr>
            </w:pPr>
            <w:r w:rsidRPr="007C7F4D">
              <w:rPr>
                <w:rFonts w:ascii="Verdana" w:hAnsi="Verdana"/>
                <w:sz w:val="20"/>
                <w:szCs w:val="20"/>
                <w:lang w:val="sl-SI"/>
              </w:rPr>
              <w:t>Ponudniki morajo ponudbe predložiti v informacijski sistem e-JN na spletnem naslovu https://ejn.gov.si/eJN2, v skladu z Navodili za uporabo informacijskega sistema za uporabo funkcionalnosti elektronske oddaje ponudb e-JN: PONUDNIKI (v nadaljevanju: Navodila za uporabo e-JN), ki je objavljen na spletnem naslovu https://ejn.gov.si/eJN2.</w:t>
            </w:r>
          </w:p>
          <w:p w14:paraId="57B3652F" w14:textId="77777777" w:rsidR="007C7F4D" w:rsidRPr="007C7F4D" w:rsidRDefault="007C7F4D" w:rsidP="007C7F4D">
            <w:pPr>
              <w:spacing w:after="120" w:line="240" w:lineRule="auto"/>
              <w:jc w:val="both"/>
              <w:rPr>
                <w:rFonts w:ascii="Verdana" w:hAnsi="Verdana"/>
                <w:sz w:val="20"/>
                <w:szCs w:val="20"/>
                <w:lang w:val="sl-SI"/>
              </w:rPr>
            </w:pPr>
            <w:r w:rsidRPr="007C7F4D">
              <w:rPr>
                <w:rFonts w:ascii="Verdana" w:hAnsi="Verdana"/>
                <w:sz w:val="20"/>
                <w:szCs w:val="20"/>
                <w:lang w:val="sl-SI"/>
              </w:rPr>
              <w:t>Ponudnik se mora pred oddajo ponudbe registrirati na spletnem naslovu https://ejn.gov.si/eJN2, v skladu z Navodili za uporabo e-JN. Če je ponudnik že registriran v informacijski sistem e-JN, se v aplikacijo prijavi na istem naslovu.</w:t>
            </w:r>
          </w:p>
          <w:p w14:paraId="183DA055" w14:textId="77777777" w:rsidR="007C7F4D" w:rsidRPr="007C7F4D" w:rsidRDefault="007C7F4D" w:rsidP="007C7F4D">
            <w:pPr>
              <w:spacing w:after="120" w:line="240" w:lineRule="auto"/>
              <w:jc w:val="both"/>
              <w:rPr>
                <w:rFonts w:ascii="Verdana" w:hAnsi="Verdana"/>
                <w:sz w:val="20"/>
                <w:szCs w:val="20"/>
                <w:lang w:val="sl-SI"/>
              </w:rPr>
            </w:pPr>
            <w:r w:rsidRPr="007C7F4D">
              <w:rPr>
                <w:rFonts w:ascii="Verdana" w:hAnsi="Verdana"/>
                <w:sz w:val="20"/>
                <w:szCs w:val="20"/>
                <w:lang w:val="sl-SI"/>
              </w:rPr>
              <w:t>Za oddajo ponudb je zahtevano eno od s strani kvalificiranega overitelja izdano digitalno potrdilo: SIGEN-CA (</w:t>
            </w:r>
            <w:proofErr w:type="spellStart"/>
            <w:r w:rsidRPr="007C7F4D">
              <w:rPr>
                <w:rFonts w:ascii="Verdana" w:hAnsi="Verdana"/>
                <w:sz w:val="20"/>
                <w:szCs w:val="20"/>
                <w:lang w:val="sl-SI"/>
              </w:rPr>
              <w:t>www.sigen</w:t>
            </w:r>
            <w:proofErr w:type="spellEnd"/>
            <w:r w:rsidRPr="007C7F4D">
              <w:rPr>
                <w:rFonts w:ascii="Verdana" w:hAnsi="Verdana"/>
                <w:sz w:val="20"/>
                <w:szCs w:val="20"/>
                <w:lang w:val="sl-SI"/>
              </w:rPr>
              <w:t>-</w:t>
            </w:r>
            <w:proofErr w:type="spellStart"/>
            <w:r w:rsidRPr="007C7F4D">
              <w:rPr>
                <w:rFonts w:ascii="Verdana" w:hAnsi="Verdana"/>
                <w:sz w:val="20"/>
                <w:szCs w:val="20"/>
                <w:lang w:val="sl-SI"/>
              </w:rPr>
              <w:t>ca.si</w:t>
            </w:r>
            <w:proofErr w:type="spellEnd"/>
            <w:r w:rsidRPr="007C7F4D">
              <w:rPr>
                <w:rFonts w:ascii="Verdana" w:hAnsi="Verdana"/>
                <w:sz w:val="20"/>
                <w:szCs w:val="20"/>
                <w:lang w:val="sl-SI"/>
              </w:rPr>
              <w:t>), POŠTA®CA (</w:t>
            </w:r>
            <w:proofErr w:type="spellStart"/>
            <w:r w:rsidRPr="007C7F4D">
              <w:rPr>
                <w:rFonts w:ascii="Verdana" w:hAnsi="Verdana"/>
                <w:sz w:val="20"/>
                <w:szCs w:val="20"/>
                <w:lang w:val="sl-SI"/>
              </w:rPr>
              <w:t>postarca.posta.si</w:t>
            </w:r>
            <w:proofErr w:type="spellEnd"/>
            <w:r w:rsidRPr="007C7F4D">
              <w:rPr>
                <w:rFonts w:ascii="Verdana" w:hAnsi="Verdana"/>
                <w:sz w:val="20"/>
                <w:szCs w:val="20"/>
                <w:lang w:val="sl-SI"/>
              </w:rPr>
              <w:t>), HALCOM-CA (</w:t>
            </w:r>
            <w:proofErr w:type="spellStart"/>
            <w:r w:rsidRPr="007C7F4D">
              <w:rPr>
                <w:rFonts w:ascii="Verdana" w:hAnsi="Verdana"/>
                <w:sz w:val="20"/>
                <w:szCs w:val="20"/>
                <w:lang w:val="sl-SI"/>
              </w:rPr>
              <w:t>www.halcom.si</w:t>
            </w:r>
            <w:proofErr w:type="spellEnd"/>
            <w:r w:rsidRPr="007C7F4D">
              <w:rPr>
                <w:rFonts w:ascii="Verdana" w:hAnsi="Verdana"/>
                <w:sz w:val="20"/>
                <w:szCs w:val="20"/>
                <w:lang w:val="sl-SI"/>
              </w:rPr>
              <w:t>), AC NLB (</w:t>
            </w:r>
            <w:proofErr w:type="spellStart"/>
            <w:r w:rsidRPr="007C7F4D">
              <w:rPr>
                <w:rFonts w:ascii="Verdana" w:hAnsi="Verdana"/>
                <w:sz w:val="20"/>
                <w:szCs w:val="20"/>
                <w:lang w:val="sl-SI"/>
              </w:rPr>
              <w:t>www.nlb.si</w:t>
            </w:r>
            <w:proofErr w:type="spellEnd"/>
            <w:r w:rsidRPr="007C7F4D">
              <w:rPr>
                <w:rFonts w:ascii="Verdana" w:hAnsi="Verdana"/>
                <w:sz w:val="20"/>
                <w:szCs w:val="20"/>
                <w:lang w:val="sl-SI"/>
              </w:rPr>
              <w:t>).</w:t>
            </w:r>
          </w:p>
          <w:p w14:paraId="0F3C91B5" w14:textId="77777777" w:rsidR="007C7F4D" w:rsidRPr="007C7F4D" w:rsidRDefault="007C7F4D" w:rsidP="007C7F4D">
            <w:pPr>
              <w:spacing w:after="120" w:line="240" w:lineRule="auto"/>
              <w:jc w:val="both"/>
              <w:rPr>
                <w:rFonts w:ascii="Verdana" w:hAnsi="Verdana"/>
                <w:sz w:val="20"/>
                <w:szCs w:val="20"/>
                <w:lang w:val="sl-SI"/>
              </w:rPr>
            </w:pPr>
            <w:r w:rsidRPr="007C7F4D">
              <w:rPr>
                <w:rFonts w:ascii="Verdana" w:hAnsi="Verdana"/>
                <w:sz w:val="20"/>
                <w:szCs w:val="20"/>
                <w:lang w:val="sl-SI"/>
              </w:rPr>
              <w:t>Ponudba se šteje za pravočasno oddano, če jo naročnik prejme preko sistema e-JN https://ejn.gov.si/eJN2 najkasneje do roka za oddajo ponudbe. Za oddano ponudbo se šteje ponudba, ki je v informacijskem sistemu e-JN označena s statusom »ODDANO«.</w:t>
            </w:r>
          </w:p>
          <w:p w14:paraId="6C19BEBD" w14:textId="21AE8268" w:rsidR="007C7F4D" w:rsidRPr="00511CFE" w:rsidRDefault="007C7F4D" w:rsidP="007C7F4D">
            <w:pPr>
              <w:spacing w:after="120" w:line="240" w:lineRule="auto"/>
              <w:jc w:val="both"/>
              <w:rPr>
                <w:rFonts w:ascii="Verdana" w:hAnsi="Verdana"/>
                <w:sz w:val="20"/>
                <w:szCs w:val="20"/>
                <w:lang w:val="sl-SI"/>
              </w:rPr>
            </w:pPr>
            <w:r w:rsidRPr="007C7F4D">
              <w:rPr>
                <w:rFonts w:ascii="Verdana" w:hAnsi="Verdana"/>
                <w:sz w:val="20"/>
                <w:szCs w:val="20"/>
                <w:lang w:val="sl-SI"/>
              </w:rPr>
              <w:t>V kolikor ponudnik ne odda ponudbe v skladu z zahtevami naročnika se takšna ponudba zavrne kot nedopustna.</w:t>
            </w:r>
          </w:p>
          <w:p w14:paraId="40832520" w14:textId="7A94914A" w:rsidR="00E8619F" w:rsidRDefault="00E8619F" w:rsidP="00570859">
            <w:pPr>
              <w:spacing w:after="120" w:line="240" w:lineRule="auto"/>
              <w:jc w:val="both"/>
              <w:rPr>
                <w:rFonts w:ascii="Verdana" w:hAnsi="Verdana"/>
                <w:sz w:val="20"/>
                <w:szCs w:val="20"/>
                <w:lang w:val="sl-SI"/>
              </w:rPr>
            </w:pPr>
            <w:r w:rsidRPr="00511CFE">
              <w:rPr>
                <w:rFonts w:ascii="Verdana" w:hAnsi="Verdana"/>
                <w:sz w:val="20"/>
                <w:szCs w:val="20"/>
                <w:lang w:val="sl-SI"/>
              </w:rPr>
              <w:t xml:space="preserve">Šteje se, da je bilo kakršnokoli obvestilo v zvezi s predmetnim javnim naročilom pravilno naslovljeno na ponudnika, če je bilo poslano na naslov/elektronski naslov naveden v obrazcu </w:t>
            </w:r>
            <w:proofErr w:type="spellStart"/>
            <w:r w:rsidRPr="00511CFE">
              <w:rPr>
                <w:rFonts w:ascii="Verdana" w:hAnsi="Verdana"/>
                <w:sz w:val="20"/>
                <w:szCs w:val="20"/>
                <w:highlight w:val="lightGray"/>
                <w:lang w:val="sl-SI"/>
              </w:rPr>
              <w:t>ePRO</w:t>
            </w:r>
            <w:proofErr w:type="spellEnd"/>
            <w:r w:rsidR="00511CFE" w:rsidRPr="00511CFE">
              <w:rPr>
                <w:rFonts w:ascii="Verdana" w:hAnsi="Verdana"/>
                <w:sz w:val="20"/>
                <w:szCs w:val="20"/>
                <w:highlight w:val="lightGray"/>
                <w:lang w:val="sl-SI"/>
              </w:rPr>
              <w:t xml:space="preserve"> </w:t>
            </w:r>
            <w:r w:rsidR="00511CFE" w:rsidRPr="00511CFE">
              <w:rPr>
                <w:rFonts w:ascii="Verdana" w:hAnsi="Verdana"/>
                <w:b/>
                <w:sz w:val="20"/>
                <w:szCs w:val="20"/>
                <w:highlight w:val="lightGray"/>
                <w:lang w:val="sl-SI"/>
              </w:rPr>
              <w:t xml:space="preserve">– </w:t>
            </w:r>
            <w:r w:rsidRPr="00511CFE">
              <w:rPr>
                <w:rFonts w:ascii="Verdana" w:hAnsi="Verdana"/>
                <w:sz w:val="20"/>
                <w:szCs w:val="20"/>
                <w:highlight w:val="lightGray"/>
                <w:lang w:val="sl-SI"/>
              </w:rPr>
              <w:t>Izjava (točka 1.2 Kontaktna oseba)</w:t>
            </w:r>
            <w:r w:rsidRPr="00511CFE">
              <w:rPr>
                <w:rFonts w:ascii="Verdana" w:hAnsi="Verdana"/>
                <w:sz w:val="20"/>
                <w:szCs w:val="20"/>
                <w:lang w:val="sl-SI"/>
              </w:rPr>
              <w:t>. V primeru</w:t>
            </w:r>
            <w:r w:rsidRPr="00E8619F">
              <w:rPr>
                <w:rFonts w:ascii="Verdana" w:hAnsi="Verdana"/>
                <w:sz w:val="20"/>
                <w:szCs w:val="20"/>
                <w:lang w:val="sl-SI"/>
              </w:rPr>
              <w:t xml:space="preserve"> partnerske ponudbe se uporabijo kontaktni podatki </w:t>
            </w:r>
            <w:proofErr w:type="spellStart"/>
            <w:r w:rsidRPr="00E8619F">
              <w:rPr>
                <w:rFonts w:ascii="Verdana" w:hAnsi="Verdana"/>
                <w:sz w:val="20"/>
                <w:szCs w:val="20"/>
                <w:lang w:val="sl-SI"/>
              </w:rPr>
              <w:t>poslovodečega</w:t>
            </w:r>
            <w:proofErr w:type="spellEnd"/>
            <w:r w:rsidRPr="00E8619F">
              <w:rPr>
                <w:rFonts w:ascii="Verdana" w:hAnsi="Verdana"/>
                <w:sz w:val="20"/>
                <w:szCs w:val="20"/>
                <w:lang w:val="sl-SI"/>
              </w:rPr>
              <w:t xml:space="preserve"> partnerja.</w:t>
            </w:r>
          </w:p>
          <w:p w14:paraId="286F1AA7" w14:textId="2F6EB4C2" w:rsidR="006221FA" w:rsidRPr="006221FA" w:rsidRDefault="00D7206B" w:rsidP="004E0EC1">
            <w:pPr>
              <w:spacing w:after="0" w:line="240" w:lineRule="auto"/>
              <w:jc w:val="both"/>
              <w:rPr>
                <w:rFonts w:ascii="Verdana" w:hAnsi="Verdana"/>
                <w:sz w:val="20"/>
                <w:szCs w:val="20"/>
                <w:lang w:val="sl-SI"/>
              </w:rPr>
            </w:pPr>
            <w:r w:rsidRPr="00752F3F">
              <w:rPr>
                <w:rFonts w:ascii="Verdana" w:hAnsi="Verdana"/>
                <w:sz w:val="20"/>
                <w:szCs w:val="20"/>
                <w:lang w:val="sl-SI"/>
              </w:rPr>
              <w:lastRenderedPageBreak/>
              <w:t xml:space="preserve">Izbrani ponudnik mora po prejemu pogodbe v podpis le-to podpisano vrniti naročniku najkasneje </w:t>
            </w:r>
            <w:r w:rsidR="00752F3F" w:rsidRPr="00752F3F">
              <w:rPr>
                <w:rFonts w:ascii="Verdana" w:hAnsi="Verdana"/>
                <w:sz w:val="20"/>
                <w:szCs w:val="20"/>
                <w:lang w:val="sl-SI"/>
              </w:rPr>
              <w:t xml:space="preserve">v </w:t>
            </w:r>
            <w:r w:rsidR="004E0EC1" w:rsidRPr="00752F3F">
              <w:rPr>
                <w:rFonts w:ascii="Verdana" w:hAnsi="Verdana"/>
                <w:sz w:val="20"/>
                <w:szCs w:val="20"/>
                <w:lang w:val="sl-SI"/>
              </w:rPr>
              <w:t>treh delovnih dneh (v primeru predložitve bančne garancije najkasneje v desetih dneh</w:t>
            </w:r>
            <w:r w:rsidR="00497A0B">
              <w:rPr>
                <w:rFonts w:ascii="Verdana" w:hAnsi="Verdana"/>
                <w:sz w:val="20"/>
                <w:szCs w:val="20"/>
                <w:lang w:val="sl-SI"/>
              </w:rPr>
              <w:t>)</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D235E0">
        <w:trPr>
          <w:trHeight w:val="20"/>
          <w:jc w:val="center"/>
        </w:trPr>
        <w:tc>
          <w:tcPr>
            <w:tcW w:w="2405" w:type="dxa"/>
            <w:shd w:val="clear" w:color="auto" w:fill="FAAA5A"/>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ADC8C"/>
            <w:vAlign w:val="center"/>
          </w:tcPr>
          <w:p w14:paraId="2F018DA9" w14:textId="67BFDC63" w:rsidR="005B17EC" w:rsidRPr="00570108" w:rsidRDefault="00AA1046" w:rsidP="00C474A6">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s podpisom </w:t>
            </w:r>
            <w:r w:rsidR="00FD3487" w:rsidRPr="00984901">
              <w:rPr>
                <w:rFonts w:ascii="Verdana" w:hAnsi="Verdana"/>
                <w:sz w:val="20"/>
                <w:szCs w:val="20"/>
                <w:lang w:val="sl-SI"/>
              </w:rPr>
              <w:t xml:space="preserve">obrazca </w:t>
            </w:r>
            <w:proofErr w:type="spellStart"/>
            <w:r w:rsidR="00C474A6" w:rsidRPr="00FF30D6">
              <w:rPr>
                <w:rFonts w:ascii="Verdana" w:hAnsi="Verdana"/>
                <w:sz w:val="20"/>
                <w:szCs w:val="20"/>
                <w:highlight w:val="lightGray"/>
                <w:lang w:val="sl-SI"/>
              </w:rPr>
              <w:t>ePRO</w:t>
            </w:r>
            <w:proofErr w:type="spellEnd"/>
            <w:r w:rsidR="00C474A6" w:rsidRPr="00FF30D6">
              <w:rPr>
                <w:rFonts w:ascii="Verdana" w:hAnsi="Verdana"/>
                <w:sz w:val="20"/>
                <w:szCs w:val="20"/>
                <w:highlight w:val="lightGray"/>
                <w:lang w:val="sl-SI"/>
              </w:rPr>
              <w:t xml:space="preserve"> – Ponudba-Okvirni sporazum</w:t>
            </w:r>
            <w:r w:rsidR="004B6714" w:rsidRPr="00984901">
              <w:rPr>
                <w:rFonts w:ascii="Verdana" w:hAnsi="Verdana"/>
                <w:sz w:val="20"/>
                <w:szCs w:val="20"/>
                <w:lang w:val="sl-SI"/>
              </w:rPr>
              <w:t>.</w:t>
            </w:r>
          </w:p>
        </w:tc>
      </w:tr>
      <w:tr w:rsidR="005B17EC" w:rsidRPr="00570108" w14:paraId="28600EA0" w14:textId="77777777" w:rsidTr="00D235E0">
        <w:trPr>
          <w:trHeight w:val="20"/>
          <w:jc w:val="center"/>
        </w:trPr>
        <w:tc>
          <w:tcPr>
            <w:tcW w:w="2405" w:type="dxa"/>
            <w:shd w:val="clear" w:color="auto" w:fill="FAAA5A"/>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D235E0">
        <w:trPr>
          <w:trHeight w:val="20"/>
          <w:jc w:val="center"/>
        </w:trPr>
        <w:tc>
          <w:tcPr>
            <w:tcW w:w="2405" w:type="dxa"/>
            <w:shd w:val="clear" w:color="auto" w:fill="FAAA5A"/>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ADC8C"/>
            <w:vAlign w:val="center"/>
          </w:tcPr>
          <w:p w14:paraId="1FA8070B" w14:textId="02AFDCFF" w:rsidR="002B179B" w:rsidRPr="00570108" w:rsidRDefault="00DE16B3" w:rsidP="00B67343">
            <w:pPr>
              <w:spacing w:after="0" w:line="240" w:lineRule="auto"/>
              <w:jc w:val="both"/>
              <w:rPr>
                <w:rFonts w:ascii="Verdana" w:hAnsi="Verdana"/>
                <w:sz w:val="20"/>
                <w:szCs w:val="20"/>
                <w:lang w:val="sl-SI"/>
              </w:rPr>
            </w:pPr>
            <w:r w:rsidRPr="00DE16B3">
              <w:rPr>
                <w:rFonts w:ascii="Verdana" w:hAnsi="Verdana"/>
                <w:sz w:val="20"/>
                <w:szCs w:val="20"/>
                <w:lang w:val="sl-SI"/>
              </w:rPr>
              <w:t xml:space="preserve">Ponudba mora biti predložena v elektronski obliki v formatih obrazcev, ki jih je v dokumentaciji dal naročnik ali izpolnjenih ročno in </w:t>
            </w:r>
            <w:proofErr w:type="spellStart"/>
            <w:r w:rsidRPr="00DE16B3">
              <w:rPr>
                <w:rFonts w:ascii="Verdana" w:hAnsi="Verdana"/>
                <w:sz w:val="20"/>
                <w:szCs w:val="20"/>
                <w:lang w:val="sl-SI"/>
              </w:rPr>
              <w:t>poskeniranih</w:t>
            </w:r>
            <w:proofErr w:type="spellEnd"/>
            <w:r w:rsidRPr="00DE16B3">
              <w:rPr>
                <w:rFonts w:ascii="Verdana" w:hAnsi="Verdana"/>
                <w:sz w:val="20"/>
                <w:szCs w:val="20"/>
                <w:lang w:val="sl-SI"/>
              </w:rPr>
              <w:t xml:space="preserve"> v formatu PDF ter oddanih  na portalu  </w:t>
            </w:r>
            <w:r>
              <w:rPr>
                <w:rFonts w:ascii="Verdana" w:hAnsi="Verdana"/>
                <w:sz w:val="20"/>
                <w:szCs w:val="20"/>
                <w:lang w:val="sl-SI"/>
              </w:rPr>
              <w:fldChar w:fldCharType="begin">
                <w:ffData>
                  <w:name w:val="Besedilo3"/>
                  <w:enabled/>
                  <w:calcOnExit w:val="0"/>
                  <w:textInput/>
                </w:ffData>
              </w:fldChar>
            </w:r>
            <w:bookmarkStart w:id="1"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sidRPr="00DE16B3">
              <w:rPr>
                <w:rFonts w:ascii="Verdana" w:hAnsi="Verdana"/>
                <w:sz w:val="20"/>
                <w:szCs w:val="20"/>
                <w:lang w:val="sl-SI"/>
              </w:rPr>
              <w:t xml:space="preserve"> pri objavi tega javnega naročila.</w:t>
            </w:r>
          </w:p>
        </w:tc>
      </w:tr>
      <w:tr w:rsidR="005B17EC" w:rsidRPr="0057010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D235E0">
        <w:trPr>
          <w:trHeight w:val="20"/>
          <w:jc w:val="center"/>
        </w:trPr>
        <w:tc>
          <w:tcPr>
            <w:tcW w:w="2405" w:type="dxa"/>
            <w:shd w:val="clear" w:color="auto" w:fill="FAAA5A"/>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1F4E46" w:rsidRDefault="00075C6E" w:rsidP="00570859">
            <w:pPr>
              <w:spacing w:after="120" w:line="240" w:lineRule="auto"/>
              <w:jc w:val="both"/>
              <w:rPr>
                <w:rFonts w:ascii="Verdana" w:hAnsi="Verdana"/>
                <w:sz w:val="20"/>
                <w:szCs w:val="20"/>
                <w:lang w:val="sl-SI"/>
              </w:rPr>
            </w:pPr>
            <w:r w:rsidRPr="001F4E46">
              <w:rPr>
                <w:rFonts w:ascii="Verdana" w:hAnsi="Verdana"/>
                <w:sz w:val="20"/>
                <w:szCs w:val="20"/>
                <w:lang w:val="sl-SI"/>
              </w:rPr>
              <w:t>Pri javnem naročilu je dovoljena skupna ponudba več pogodbenih partnerjev.</w:t>
            </w:r>
          </w:p>
          <w:p w14:paraId="7CB743D2" w14:textId="2FBDE699" w:rsidR="00075C6E" w:rsidRDefault="00895699" w:rsidP="00E57052">
            <w:pPr>
              <w:spacing w:after="120" w:line="240" w:lineRule="auto"/>
              <w:jc w:val="both"/>
              <w:rPr>
                <w:rFonts w:ascii="Verdana" w:hAnsi="Verdana"/>
                <w:sz w:val="20"/>
                <w:szCs w:val="20"/>
                <w:lang w:val="sl-SI"/>
              </w:rPr>
            </w:pPr>
            <w:r>
              <w:rPr>
                <w:rFonts w:ascii="Verdana" w:hAnsi="Verdana"/>
                <w:sz w:val="20"/>
                <w:szCs w:val="20"/>
                <w:lang w:val="sl-SI"/>
              </w:rPr>
              <w:t xml:space="preserve">V 7. točki (Preverjanje sposobnosti) teh navodil </w:t>
            </w:r>
            <w:r w:rsidR="00075C6E" w:rsidRPr="001F4E46">
              <w:rPr>
                <w:rFonts w:ascii="Verdana" w:hAnsi="Verdana"/>
                <w:sz w:val="20"/>
                <w:szCs w:val="20"/>
                <w:lang w:val="sl-SI"/>
              </w:rPr>
              <w:t>je določeno, ali mora v primeru skupne ponudbe</w:t>
            </w:r>
            <w:r w:rsidR="00595EA1" w:rsidRPr="001F4E46">
              <w:rPr>
                <w:rFonts w:ascii="Verdana" w:hAnsi="Verdana"/>
                <w:sz w:val="20"/>
                <w:szCs w:val="20"/>
                <w:lang w:val="sl-SI"/>
              </w:rPr>
              <w:t xml:space="preserve"> </w:t>
            </w:r>
            <w:r w:rsidR="00075C6E" w:rsidRPr="001F4E46">
              <w:rPr>
                <w:rFonts w:ascii="Verdana" w:hAnsi="Verdana"/>
                <w:sz w:val="20"/>
                <w:szCs w:val="20"/>
                <w:lang w:val="sl-SI"/>
              </w:rPr>
              <w:t>posamezen pogoj izpolnjevati vsak izmed partnerjev ali pa lahko pogoj</w:t>
            </w:r>
            <w:r w:rsidR="00FD3487" w:rsidRPr="001F4E46">
              <w:rPr>
                <w:rFonts w:ascii="Verdana" w:hAnsi="Verdana"/>
                <w:sz w:val="20"/>
                <w:szCs w:val="20"/>
                <w:lang w:val="sl-SI"/>
              </w:rPr>
              <w:t xml:space="preserve"> izpolnjujejo partnerji skupaj.</w:t>
            </w:r>
          </w:p>
          <w:p w14:paraId="23444BC2" w14:textId="6E1E8C62" w:rsidR="00DE16B3" w:rsidRPr="001F4E46" w:rsidRDefault="00DE16B3" w:rsidP="00E57052">
            <w:pPr>
              <w:spacing w:after="120" w:line="240" w:lineRule="auto"/>
              <w:jc w:val="both"/>
              <w:rPr>
                <w:rFonts w:ascii="Verdana" w:hAnsi="Verdana"/>
                <w:sz w:val="20"/>
                <w:szCs w:val="20"/>
                <w:lang w:val="sl-SI"/>
              </w:rPr>
            </w:pPr>
            <w:r w:rsidRPr="00DE16B3">
              <w:rPr>
                <w:rFonts w:ascii="Verdana" w:hAnsi="Verdana"/>
                <w:sz w:val="20"/>
                <w:szCs w:val="20"/>
                <w:lang w:val="sl-SI"/>
              </w:rPr>
              <w:t xml:space="preserve">Pogodbo o izvedbi predmeta javnega naročila (partnersko pogodbo), predloži ponudnik, kateremu se odda javno naročilo. V pogodbi se opredeli </w:t>
            </w:r>
            <w:proofErr w:type="spellStart"/>
            <w:r w:rsidRPr="00DE16B3">
              <w:rPr>
                <w:rFonts w:ascii="Verdana" w:hAnsi="Verdana"/>
                <w:sz w:val="20"/>
                <w:szCs w:val="20"/>
                <w:lang w:val="sl-SI"/>
              </w:rPr>
              <w:t>poslovodečega</w:t>
            </w:r>
            <w:proofErr w:type="spellEnd"/>
            <w:r w:rsidRPr="00DE16B3">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4A71BAEF" w14:textId="160F6870" w:rsidR="00E57052" w:rsidRPr="001F4E46" w:rsidRDefault="00572F02" w:rsidP="008E20FA">
            <w:pPr>
              <w:spacing w:after="0" w:line="240" w:lineRule="auto"/>
              <w:jc w:val="both"/>
              <w:rPr>
                <w:rFonts w:ascii="Verdana" w:hAnsi="Verdana"/>
                <w:sz w:val="20"/>
                <w:szCs w:val="20"/>
                <w:lang w:val="sl-SI"/>
              </w:rPr>
            </w:pPr>
            <w:r w:rsidRPr="00572F02">
              <w:rPr>
                <w:rFonts w:ascii="Verdana" w:hAnsi="Verdana"/>
                <w:sz w:val="20"/>
                <w:szCs w:val="20"/>
                <w:highlight w:val="lightGray"/>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lastRenderedPageBreak/>
              <w:t>Ponudnik v razmerju do naročnika v celoti odgovarja za izvedbo 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D235E0">
        <w:trPr>
          <w:trHeight w:val="20"/>
          <w:jc w:val="center"/>
        </w:trPr>
        <w:tc>
          <w:tcPr>
            <w:tcW w:w="9695" w:type="dxa"/>
            <w:gridSpan w:val="2"/>
            <w:shd w:val="clear" w:color="auto" w:fill="FAAA5A"/>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D235E0">
        <w:trPr>
          <w:trHeight w:val="20"/>
          <w:jc w:val="center"/>
        </w:trPr>
        <w:tc>
          <w:tcPr>
            <w:tcW w:w="2405" w:type="dxa"/>
            <w:shd w:val="clear" w:color="auto" w:fill="FAAA5A"/>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ADC8C"/>
            <w:vAlign w:val="center"/>
          </w:tcPr>
          <w:p w14:paraId="6276369B" w14:textId="4BB4CB5F" w:rsidR="00BE18A9" w:rsidRPr="00C55638" w:rsidRDefault="00041A46" w:rsidP="00041A46">
            <w:pPr>
              <w:spacing w:after="0" w:line="240" w:lineRule="auto"/>
              <w:rPr>
                <w:rFonts w:ascii="Verdana" w:hAnsi="Verdana"/>
                <w:b/>
                <w:sz w:val="20"/>
                <w:szCs w:val="20"/>
                <w:lang w:val="sl-SI"/>
              </w:rPr>
            </w:pPr>
            <w:r>
              <w:rPr>
                <w:rFonts w:ascii="Verdana" w:hAnsi="Verdana"/>
                <w:b/>
                <w:noProof/>
                <w:sz w:val="20"/>
                <w:szCs w:val="20"/>
              </w:rPr>
              <w:t>02.08.2018</w:t>
            </w:r>
            <w:r>
              <w:rPr>
                <w:rFonts w:ascii="Verdana" w:hAnsi="Verdana"/>
                <w:b/>
                <w:noProof/>
                <w:sz w:val="20"/>
                <w:szCs w:val="20"/>
              </w:rPr>
              <w:fldChar w:fldCharType="begin"/>
            </w:r>
            <w:r>
              <w:rPr>
                <w:rFonts w:ascii="Verdana" w:hAnsi="Verdana"/>
                <w:b/>
                <w:noProof/>
                <w:sz w:val="20"/>
                <w:szCs w:val="20"/>
              </w:rPr>
              <w:instrText xml:space="preserve"> DOCPROPERTY  "MFiles_P1053"  \* MERGEFORMAT </w:instrText>
            </w:r>
            <w:r>
              <w:rPr>
                <w:rFonts w:ascii="Verdana" w:hAnsi="Verdana"/>
                <w:b/>
                <w:noProof/>
                <w:sz w:val="20"/>
                <w:szCs w:val="20"/>
              </w:rPr>
              <w:fldChar w:fldCharType="end"/>
            </w:r>
            <w:r w:rsidRPr="00C55638">
              <w:rPr>
                <w:rFonts w:ascii="Verdana" w:hAnsi="Verdana"/>
                <w:b/>
                <w:sz w:val="20"/>
                <w:szCs w:val="20"/>
                <w:lang w:val="sl-SI"/>
              </w:rPr>
              <w:t xml:space="preserve"> </w:t>
            </w:r>
            <w:r w:rsidR="00C56435" w:rsidRPr="00C55638">
              <w:rPr>
                <w:rFonts w:ascii="Verdana" w:hAnsi="Verdana"/>
                <w:b/>
                <w:sz w:val="20"/>
                <w:szCs w:val="20"/>
                <w:lang w:val="sl-SI"/>
              </w:rPr>
              <w:t xml:space="preserve">do </w:t>
            </w:r>
            <w:r w:rsidR="00402734">
              <w:rPr>
                <w:rFonts w:ascii="Verdana" w:hAnsi="Verdana"/>
                <w:b/>
                <w:noProof/>
                <w:sz w:val="20"/>
                <w:szCs w:val="20"/>
              </w:rPr>
              <w:fldChar w:fldCharType="begin"/>
            </w:r>
            <w:r w:rsidR="00402734">
              <w:rPr>
                <w:rFonts w:ascii="Verdana" w:hAnsi="Verdana"/>
                <w:b/>
                <w:noProof/>
                <w:sz w:val="20"/>
                <w:szCs w:val="20"/>
              </w:rPr>
              <w:instrText xml:space="preserve"> DOCPROPERTY  "MFiles_P1054"  \* MERGEFORMAT </w:instrText>
            </w:r>
            <w:r w:rsidR="00402734">
              <w:rPr>
                <w:rFonts w:ascii="Verdana" w:hAnsi="Verdana"/>
                <w:b/>
                <w:noProof/>
                <w:sz w:val="20"/>
                <w:szCs w:val="20"/>
              </w:rPr>
              <w:fldChar w:fldCharType="separate"/>
            </w:r>
            <w:r w:rsidR="00511CFE">
              <w:rPr>
                <w:rFonts w:ascii="Verdana" w:hAnsi="Verdana"/>
                <w:b/>
                <w:noProof/>
                <w:sz w:val="20"/>
                <w:szCs w:val="20"/>
              </w:rPr>
              <w:t>10:00</w:t>
            </w:r>
            <w:r w:rsidR="00402734">
              <w:rPr>
                <w:rFonts w:ascii="Verdana" w:hAnsi="Verdana"/>
                <w:b/>
                <w:noProof/>
                <w:sz w:val="20"/>
                <w:szCs w:val="20"/>
              </w:rPr>
              <w:fldChar w:fldCharType="end"/>
            </w:r>
          </w:p>
        </w:tc>
      </w:tr>
      <w:tr w:rsidR="00BE18A9" w:rsidRPr="00570108" w14:paraId="3D95A7B5" w14:textId="77777777" w:rsidTr="00D235E0">
        <w:trPr>
          <w:trHeight w:val="20"/>
          <w:jc w:val="center"/>
        </w:trPr>
        <w:tc>
          <w:tcPr>
            <w:tcW w:w="2405" w:type="dxa"/>
            <w:shd w:val="clear" w:color="auto" w:fill="FAAA5A"/>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ADC8C"/>
            <w:vAlign w:val="center"/>
          </w:tcPr>
          <w:p w14:paraId="4914C9FC" w14:textId="428FFE78" w:rsidR="00BE18A9" w:rsidRPr="00153B7B" w:rsidRDefault="007C7F4D" w:rsidP="00B67343">
            <w:pPr>
              <w:spacing w:after="0" w:line="240" w:lineRule="auto"/>
              <w:rPr>
                <w:rFonts w:ascii="Verdana" w:hAnsi="Verdana"/>
                <w:b/>
                <w:sz w:val="20"/>
                <w:szCs w:val="20"/>
                <w:lang w:val="sl-SI"/>
              </w:rPr>
            </w:pPr>
            <w:r>
              <w:t xml:space="preserve"> </w:t>
            </w:r>
            <w:r w:rsidRPr="007C7F4D">
              <w:rPr>
                <w:rFonts w:ascii="Verdana" w:hAnsi="Verdana"/>
                <w:b/>
                <w:sz w:val="20"/>
                <w:szCs w:val="20"/>
                <w:lang w:val="sl-SI"/>
              </w:rPr>
              <w:t>e-JN (povezava: https://ejn.gov.si/eJN2)</w:t>
            </w:r>
          </w:p>
        </w:tc>
      </w:tr>
      <w:tr w:rsidR="00BE18A9" w:rsidRPr="0057010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56B9FDEE" w14:textId="417F43A2" w:rsidR="004A3118" w:rsidRPr="00570108" w:rsidRDefault="00DE16B3" w:rsidP="00984901">
            <w:pPr>
              <w:spacing w:after="0" w:line="240" w:lineRule="auto"/>
              <w:jc w:val="both"/>
              <w:rPr>
                <w:rFonts w:ascii="Verdana" w:hAnsi="Verdana"/>
                <w:sz w:val="20"/>
                <w:szCs w:val="20"/>
                <w:lang w:val="sl-SI"/>
              </w:rPr>
            </w:pPr>
            <w:r w:rsidRPr="00DE16B3">
              <w:rPr>
                <w:rFonts w:ascii="Verdana" w:hAnsi="Verdana"/>
                <w:sz w:val="20"/>
                <w:szCs w:val="20"/>
                <w:lang w:val="sl-SI"/>
              </w:rPr>
              <w:t>Ponudniki lahko spremenijo ali umaknejo ponudbe do roka za prejem ponudb. Umik ponudbe je mogoče izvesti na portalu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D235E0">
        <w:trPr>
          <w:trHeight w:val="20"/>
          <w:jc w:val="center"/>
        </w:trPr>
        <w:tc>
          <w:tcPr>
            <w:tcW w:w="2405" w:type="dxa"/>
            <w:shd w:val="clear" w:color="auto" w:fill="FADC8C"/>
            <w:vAlign w:val="center"/>
          </w:tcPr>
          <w:p w14:paraId="64513F98" w14:textId="268C2CF1" w:rsidR="00BE18A9" w:rsidRPr="00570108" w:rsidRDefault="00DE16B3" w:rsidP="00402734">
            <w:pPr>
              <w:spacing w:after="0" w:line="240" w:lineRule="auto"/>
              <w:jc w:val="center"/>
              <w:rPr>
                <w:rFonts w:ascii="Verdana" w:hAnsi="Verdana"/>
                <w:sz w:val="20"/>
                <w:szCs w:val="20"/>
                <w:lang w:val="sl-SI"/>
              </w:rPr>
            </w:pPr>
            <w:r>
              <w:rPr>
                <w:rFonts w:ascii="Verdana" w:hAnsi="Verdana"/>
                <w:noProof/>
                <w:sz w:val="20"/>
                <w:szCs w:val="20"/>
              </w:rPr>
              <w:t>Neposredno po izteku roka za oddajo ponudb</w:t>
            </w:r>
          </w:p>
        </w:tc>
        <w:tc>
          <w:tcPr>
            <w:tcW w:w="7290" w:type="dxa"/>
            <w:shd w:val="clear" w:color="auto" w:fill="FADC8C"/>
            <w:vAlign w:val="center"/>
          </w:tcPr>
          <w:p w14:paraId="47BE832E" w14:textId="77777777" w:rsidR="007C7F4D" w:rsidRPr="007C7F4D" w:rsidRDefault="007C7F4D" w:rsidP="007C7F4D">
            <w:pPr>
              <w:spacing w:after="0" w:line="240" w:lineRule="auto"/>
              <w:jc w:val="center"/>
              <w:rPr>
                <w:rFonts w:ascii="Verdana" w:hAnsi="Verdana"/>
                <w:sz w:val="20"/>
                <w:szCs w:val="20"/>
                <w:lang w:val="sl-SI"/>
              </w:rPr>
            </w:pPr>
            <w:r w:rsidRPr="007C7F4D">
              <w:rPr>
                <w:rFonts w:ascii="Verdana" w:hAnsi="Verdana"/>
                <w:sz w:val="20"/>
                <w:szCs w:val="20"/>
                <w:lang w:val="sl-SI"/>
              </w:rPr>
              <w:t xml:space="preserve">Odpiranje ponudb bo potekalo avtomatično v informacijskem sistemu e-JN na spletnem naslovu https://ejn.gov.si/eJN2. </w:t>
            </w:r>
          </w:p>
          <w:p w14:paraId="72BB454A" w14:textId="77777777" w:rsidR="007C7F4D" w:rsidRPr="007C7F4D" w:rsidRDefault="007C7F4D" w:rsidP="007C7F4D">
            <w:pPr>
              <w:spacing w:after="0" w:line="240" w:lineRule="auto"/>
              <w:jc w:val="center"/>
              <w:rPr>
                <w:rFonts w:ascii="Verdana" w:hAnsi="Verdana"/>
                <w:sz w:val="20"/>
                <w:szCs w:val="20"/>
                <w:lang w:val="sl-SI"/>
              </w:rPr>
            </w:pPr>
          </w:p>
          <w:p w14:paraId="1C0184A9" w14:textId="03D5D525" w:rsidR="00BE18A9" w:rsidRPr="00570108" w:rsidRDefault="007C7F4D" w:rsidP="007C7F4D">
            <w:pPr>
              <w:spacing w:after="0" w:line="240" w:lineRule="auto"/>
              <w:jc w:val="center"/>
              <w:rPr>
                <w:rFonts w:ascii="Verdana" w:hAnsi="Verdana"/>
                <w:sz w:val="20"/>
                <w:szCs w:val="20"/>
                <w:lang w:val="sl-SI"/>
              </w:rPr>
            </w:pPr>
            <w:r w:rsidRPr="007C7F4D">
              <w:rPr>
                <w:rFonts w:ascii="Verdana" w:hAnsi="Verdana"/>
                <w:sz w:val="20"/>
                <w:szCs w:val="20"/>
                <w:lang w:val="sl-SI"/>
              </w:rPr>
              <w:t>Odpiranje poteka tako, da informacijski sistem e-JN samodejno ob 02.0</w:t>
            </w:r>
            <w:r w:rsidR="00041A46">
              <w:rPr>
                <w:rFonts w:ascii="Verdana" w:hAnsi="Verdana"/>
                <w:sz w:val="20"/>
                <w:szCs w:val="20"/>
                <w:lang w:val="sl-SI"/>
              </w:rPr>
              <w:t>8</w:t>
            </w:r>
            <w:r w:rsidRPr="007C7F4D">
              <w:rPr>
                <w:rFonts w:ascii="Verdana" w:hAnsi="Verdana"/>
                <w:sz w:val="20"/>
                <w:szCs w:val="20"/>
                <w:lang w:val="sl-SI"/>
              </w:rPr>
              <w:t>.2018 1</w:t>
            </w:r>
            <w:r w:rsidR="00041A46">
              <w:rPr>
                <w:rFonts w:ascii="Verdana" w:hAnsi="Verdana"/>
                <w:sz w:val="20"/>
                <w:szCs w:val="20"/>
                <w:lang w:val="sl-SI"/>
              </w:rPr>
              <w:t>0</w:t>
            </w:r>
            <w:r w:rsidRPr="007C7F4D">
              <w:rPr>
                <w:rFonts w:ascii="Verdana" w:hAnsi="Verdana"/>
                <w:sz w:val="20"/>
                <w:szCs w:val="20"/>
                <w:lang w:val="sl-SI"/>
              </w:rPr>
              <w:t>,01 uri, ki je določena za javno odpiranje ponudb, prikaže podatke o ponudniku, o variantah, če so bile zahtevane oziroma dovoljene, ter omogoči dostop do .</w:t>
            </w:r>
            <w:proofErr w:type="spellStart"/>
            <w:r w:rsidRPr="007C7F4D">
              <w:rPr>
                <w:rFonts w:ascii="Verdana" w:hAnsi="Verdana"/>
                <w:sz w:val="20"/>
                <w:szCs w:val="20"/>
                <w:lang w:val="sl-SI"/>
              </w:rPr>
              <w:t>pdf</w:t>
            </w:r>
            <w:proofErr w:type="spellEnd"/>
            <w:r w:rsidRPr="007C7F4D">
              <w:rPr>
                <w:rFonts w:ascii="Verdana" w:hAnsi="Verdana"/>
                <w:sz w:val="20"/>
                <w:szCs w:val="20"/>
                <w:lang w:val="sl-SI"/>
              </w:rPr>
              <w:t xml:space="preserve">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477EE4A" w14:textId="5886FC78" w:rsidR="00E2660F" w:rsidRDefault="00FF30D6" w:rsidP="00D53166">
      <w:pPr>
        <w:spacing w:after="120" w:line="240" w:lineRule="auto"/>
        <w:jc w:val="both"/>
        <w:rPr>
          <w:rFonts w:ascii="Verdana" w:hAnsi="Verdana"/>
          <w:b/>
          <w:sz w:val="20"/>
          <w:szCs w:val="20"/>
          <w:highlight w:val="lightGray"/>
          <w:lang w:val="sl-SI"/>
        </w:rPr>
      </w:pPr>
      <w:r w:rsidRPr="00FF30D6">
        <w:rPr>
          <w:rFonts w:ascii="Verdana" w:hAnsi="Verdana"/>
          <w:b/>
          <w:sz w:val="20"/>
          <w:szCs w:val="20"/>
          <w:highlight w:val="lightGray"/>
          <w:lang w:val="sl-SI"/>
        </w:rPr>
        <w:t xml:space="preserve">Gospodarski subjekt potrdi izpolnjevanje pogojev s predložitvijo izpolnjenega in podpisanega obrazca </w:t>
      </w:r>
      <w:proofErr w:type="spellStart"/>
      <w:r w:rsidRPr="00FF30D6">
        <w:rPr>
          <w:rFonts w:ascii="Verdana" w:hAnsi="Verdana"/>
          <w:b/>
          <w:sz w:val="20"/>
          <w:szCs w:val="20"/>
          <w:highlight w:val="lightGray"/>
          <w:lang w:val="sl-SI"/>
        </w:rPr>
        <w:t>ePRO</w:t>
      </w:r>
      <w:proofErr w:type="spellEnd"/>
      <w:r w:rsidRPr="00FF30D6">
        <w:rPr>
          <w:rFonts w:ascii="Verdana" w:hAnsi="Verdana"/>
          <w:b/>
          <w:sz w:val="20"/>
          <w:szCs w:val="20"/>
          <w:highlight w:val="lightGray"/>
          <w:lang w:val="sl-SI"/>
        </w:rPr>
        <w:t xml:space="preserve"> – Izjava.</w:t>
      </w:r>
    </w:p>
    <w:p w14:paraId="7457B440" w14:textId="77777777" w:rsidR="00570B7E" w:rsidRDefault="00570B7E" w:rsidP="00D53166">
      <w:pPr>
        <w:spacing w:after="120" w:line="240" w:lineRule="auto"/>
        <w:jc w:val="both"/>
        <w:rPr>
          <w:rFonts w:ascii="Verdana" w:hAnsi="Verdana"/>
          <w:b/>
          <w:sz w:val="20"/>
          <w:szCs w:val="20"/>
          <w:highlight w:val="lightGray"/>
          <w:lang w:val="sl-SI"/>
        </w:rPr>
      </w:pPr>
    </w:p>
    <w:p w14:paraId="63AAF42F" w14:textId="25C243CF" w:rsidR="00570B7E" w:rsidRPr="00FF30D6" w:rsidRDefault="00570B7E" w:rsidP="00D53166">
      <w:pPr>
        <w:spacing w:after="120" w:line="240" w:lineRule="auto"/>
        <w:jc w:val="both"/>
        <w:rPr>
          <w:rFonts w:ascii="Verdana" w:hAnsi="Verdana"/>
          <w:b/>
          <w:sz w:val="20"/>
          <w:szCs w:val="20"/>
          <w:highlight w:val="lightGray"/>
          <w:lang w:val="sl-SI"/>
        </w:rPr>
      </w:pPr>
      <w:r w:rsidRPr="00570B7E">
        <w:rPr>
          <w:rFonts w:ascii="Verdana" w:hAnsi="Verdana"/>
          <w:b/>
          <w:sz w:val="20"/>
          <w:szCs w:val="20"/>
          <w:lang w:val="sl-SI"/>
        </w:rPr>
        <w:t>Izjema je izpolnjevanje pogoja opredeljenega pod Pogoji za sodelovanje, črka C: Tehnična in strokovna sposobnost, točka 1 kjer mora gospodarski subjekt za izp</w:t>
      </w:r>
      <w:r>
        <w:rPr>
          <w:rFonts w:ascii="Verdana" w:hAnsi="Verdana"/>
          <w:b/>
          <w:sz w:val="20"/>
          <w:szCs w:val="20"/>
          <w:lang w:val="sl-SI"/>
        </w:rPr>
        <w:t>olnjevanje pogoja predložiti en (1) izpolnjen, podpisan in potrjen</w:t>
      </w:r>
      <w:r w:rsidRPr="00570B7E">
        <w:rPr>
          <w:rFonts w:ascii="Verdana" w:hAnsi="Verdana"/>
          <w:b/>
          <w:sz w:val="20"/>
          <w:szCs w:val="20"/>
          <w:lang w:val="sl-SI"/>
        </w:rPr>
        <w:t xml:space="preserve"> (s strani </w:t>
      </w:r>
      <w:r>
        <w:rPr>
          <w:rFonts w:ascii="Verdana" w:hAnsi="Verdana"/>
          <w:b/>
          <w:sz w:val="20"/>
          <w:szCs w:val="20"/>
          <w:lang w:val="sl-SI"/>
        </w:rPr>
        <w:t xml:space="preserve">naročnika posla) </w:t>
      </w:r>
      <w:r w:rsidRPr="00570B7E">
        <w:rPr>
          <w:rFonts w:ascii="Verdana" w:hAnsi="Verdana"/>
          <w:b/>
          <w:sz w:val="20"/>
          <w:szCs w:val="20"/>
          <w:lang w:val="sl-SI"/>
        </w:rPr>
        <w:t>obraz</w:t>
      </w:r>
      <w:r>
        <w:rPr>
          <w:rFonts w:ascii="Verdana" w:hAnsi="Verdana"/>
          <w:b/>
          <w:sz w:val="20"/>
          <w:szCs w:val="20"/>
          <w:lang w:val="sl-SI"/>
        </w:rPr>
        <w:t>ec</w:t>
      </w:r>
      <w:r w:rsidRPr="00570B7E">
        <w:rPr>
          <w:rFonts w:ascii="Verdana" w:hAnsi="Verdana"/>
          <w:b/>
          <w:sz w:val="20"/>
          <w:szCs w:val="20"/>
          <w:lang w:val="sl-SI"/>
        </w:rPr>
        <w:t xml:space="preserve"> </w:t>
      </w:r>
      <w:proofErr w:type="spellStart"/>
      <w:r w:rsidRPr="00570B7E">
        <w:rPr>
          <w:rFonts w:ascii="Verdana" w:hAnsi="Verdana"/>
          <w:b/>
          <w:sz w:val="20"/>
          <w:szCs w:val="20"/>
          <w:lang w:val="sl-SI"/>
        </w:rPr>
        <w:t>ePro</w:t>
      </w:r>
      <w:proofErr w:type="spellEnd"/>
      <w:r w:rsidRPr="00570B7E">
        <w:rPr>
          <w:rFonts w:ascii="Verdana" w:hAnsi="Verdana"/>
          <w:b/>
          <w:sz w:val="20"/>
          <w:szCs w:val="20"/>
          <w:lang w:val="sl-SI"/>
        </w:rPr>
        <w:t>-Reference.</w:t>
      </w:r>
    </w:p>
    <w:p w14:paraId="31727614" w14:textId="4D9062A2" w:rsidR="00FF30D6" w:rsidRPr="00D53166" w:rsidRDefault="00FF30D6" w:rsidP="00D53166">
      <w:pPr>
        <w:spacing w:after="120" w:line="240" w:lineRule="auto"/>
        <w:jc w:val="both"/>
        <w:rPr>
          <w:rFonts w:ascii="Verdana" w:hAnsi="Verdana"/>
          <w:b/>
          <w:sz w:val="20"/>
          <w:szCs w:val="20"/>
          <w:lang w:val="sl-SI"/>
        </w:rPr>
      </w:pPr>
      <w:r w:rsidRPr="00FF30D6">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DE084D">
        <w:trPr>
          <w:trHeight w:val="20"/>
          <w:jc w:val="center"/>
        </w:trPr>
        <w:tc>
          <w:tcPr>
            <w:tcW w:w="9694" w:type="dxa"/>
            <w:tcBorders>
              <w:bottom w:val="single" w:sz="4" w:space="0" w:color="auto"/>
            </w:tcBorders>
            <w:shd w:val="clear" w:color="auto" w:fill="FAAA5A"/>
            <w:vAlign w:val="center"/>
          </w:tcPr>
          <w:p w14:paraId="3428F85C" w14:textId="252A1B83" w:rsidR="000B38BB" w:rsidRPr="003501BC" w:rsidRDefault="003E56DC" w:rsidP="009359A6">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tc>
      </w:tr>
      <w:tr w:rsidR="003E56DC" w:rsidRPr="00570108" w14:paraId="0DEAB30C" w14:textId="77777777" w:rsidTr="00DE084D">
        <w:trPr>
          <w:trHeight w:val="20"/>
          <w:jc w:val="center"/>
        </w:trPr>
        <w:tc>
          <w:tcPr>
            <w:tcW w:w="9694" w:type="dxa"/>
            <w:shd w:val="clear" w:color="auto" w:fill="FAAA5A"/>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lastRenderedPageBreak/>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Default="00CC2203" w:rsidP="00CC2203">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p w14:paraId="75667BB6" w14:textId="1C3D351D" w:rsidR="00EE7AA8" w:rsidRPr="00EE7AA8" w:rsidRDefault="00EE7AA8" w:rsidP="00EE7AA8">
            <w:pPr>
              <w:spacing w:after="0" w:line="240" w:lineRule="auto"/>
              <w:jc w:val="both"/>
              <w:rPr>
                <w:rFonts w:ascii="Verdana" w:hAnsi="Verdana"/>
                <w:sz w:val="20"/>
                <w:szCs w:val="20"/>
                <w:lang w:val="sl-SI"/>
              </w:rPr>
            </w:pPr>
          </w:p>
        </w:tc>
      </w:tr>
      <w:tr w:rsidR="003E56DC" w:rsidRPr="00570108" w14:paraId="3A7695A9" w14:textId="77777777" w:rsidTr="00DE084D">
        <w:trPr>
          <w:trHeight w:val="20"/>
          <w:jc w:val="center"/>
        </w:trPr>
        <w:tc>
          <w:tcPr>
            <w:tcW w:w="9694" w:type="dxa"/>
            <w:shd w:val="clear" w:color="auto" w:fill="FAAA5A"/>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DE084D">
        <w:trPr>
          <w:trHeight w:val="20"/>
          <w:jc w:val="center"/>
        </w:trPr>
        <w:tc>
          <w:tcPr>
            <w:tcW w:w="9694" w:type="dxa"/>
            <w:shd w:val="clear" w:color="auto" w:fill="FAAA5A"/>
            <w:vAlign w:val="center"/>
          </w:tcPr>
          <w:p w14:paraId="17B9AAEF" w14:textId="5B6E3F0A" w:rsidR="003E56DC" w:rsidRPr="003E56DC" w:rsidRDefault="003E56DC" w:rsidP="00DE084D">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Pr>
                <w:rFonts w:ascii="Verdana" w:hAnsi="Verdana"/>
                <w:sz w:val="20"/>
                <w:szCs w:val="20"/>
                <w:lang w:val="sl-SI"/>
              </w:rPr>
              <w:t>subjekt zagotavlja, da:</w:t>
            </w:r>
          </w:p>
          <w:p w14:paraId="0627C225"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3E4FBAB7"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se nad gospodarskim subjektom ni </w:t>
            </w:r>
            <w:r w:rsidRPr="00624D97">
              <w:rPr>
                <w:rFonts w:ascii="Verdana" w:hAnsi="Verdana"/>
                <w:sz w:val="20"/>
                <w:szCs w:val="20"/>
                <w:lang w:val="sl-SI"/>
              </w:rPr>
              <w:t>začel postopek zaradi insolventnosti ali prisilnega prenehanja po zakonu, ki ureja postopek zaradi insolventnost</w:t>
            </w:r>
            <w:r>
              <w:rPr>
                <w:rFonts w:ascii="Verdana" w:hAnsi="Verdana"/>
                <w:sz w:val="20"/>
                <w:szCs w:val="20"/>
                <w:lang w:val="sl-SI"/>
              </w:rPr>
              <w:t xml:space="preserve">i in prisilnega prenehanja, </w:t>
            </w:r>
            <w:r w:rsidRPr="00624D97">
              <w:rPr>
                <w:rFonts w:ascii="Verdana" w:hAnsi="Verdana"/>
                <w:sz w:val="20"/>
                <w:szCs w:val="20"/>
                <w:lang w:val="sl-SI"/>
              </w:rPr>
              <w:t xml:space="preserve">postopek likvidacije po zakonu, </w:t>
            </w:r>
            <w:r>
              <w:rPr>
                <w:rFonts w:ascii="Verdana" w:hAnsi="Verdana"/>
                <w:sz w:val="20"/>
                <w:szCs w:val="20"/>
                <w:lang w:val="sl-SI"/>
              </w:rPr>
              <w:t xml:space="preserve">ki ureja gospodarske družbe, </w:t>
            </w:r>
            <w:r w:rsidRPr="00624D97">
              <w:rPr>
                <w:rFonts w:ascii="Verdana" w:hAnsi="Verdana"/>
                <w:sz w:val="20"/>
                <w:szCs w:val="20"/>
                <w:lang w:val="sl-SI"/>
              </w:rPr>
              <w:t xml:space="preserve">njegova sredstva ali poslovanje </w:t>
            </w:r>
            <w:r>
              <w:rPr>
                <w:rFonts w:ascii="Verdana" w:hAnsi="Verdana"/>
                <w:sz w:val="20"/>
                <w:szCs w:val="20"/>
                <w:lang w:val="sl-SI"/>
              </w:rPr>
              <w:t xml:space="preserve">ne </w:t>
            </w:r>
            <w:r w:rsidRPr="00624D97">
              <w:rPr>
                <w:rFonts w:ascii="Verdana" w:hAnsi="Verdana"/>
                <w:sz w:val="20"/>
                <w:szCs w:val="20"/>
                <w:lang w:val="sl-SI"/>
              </w:rPr>
              <w:t>uprav</w:t>
            </w:r>
            <w:r>
              <w:rPr>
                <w:rFonts w:ascii="Verdana" w:hAnsi="Verdana"/>
                <w:sz w:val="20"/>
                <w:szCs w:val="20"/>
                <w:lang w:val="sl-SI"/>
              </w:rPr>
              <w:t xml:space="preserve">lja upravitelj ali sodišče, </w:t>
            </w:r>
            <w:r w:rsidRPr="00624D97">
              <w:rPr>
                <w:rFonts w:ascii="Verdana" w:hAnsi="Verdana"/>
                <w:sz w:val="20"/>
                <w:szCs w:val="20"/>
                <w:lang w:val="sl-SI"/>
              </w:rPr>
              <w:t xml:space="preserve">njegove poslovne dejavnosti </w:t>
            </w:r>
            <w:r>
              <w:rPr>
                <w:rFonts w:ascii="Verdana" w:hAnsi="Verdana"/>
                <w:sz w:val="20"/>
                <w:szCs w:val="20"/>
                <w:lang w:val="sl-SI"/>
              </w:rPr>
              <w:t xml:space="preserve">niso </w:t>
            </w:r>
            <w:r w:rsidRPr="00624D97">
              <w:rPr>
                <w:rFonts w:ascii="Verdana" w:hAnsi="Verdana"/>
                <w:sz w:val="20"/>
                <w:szCs w:val="20"/>
                <w:lang w:val="sl-SI"/>
              </w:rPr>
              <w:t>za</w:t>
            </w:r>
            <w:r>
              <w:rPr>
                <w:rFonts w:ascii="Verdana" w:hAnsi="Verdana"/>
                <w:sz w:val="20"/>
                <w:szCs w:val="20"/>
                <w:lang w:val="sl-SI"/>
              </w:rPr>
              <w:t xml:space="preserve">časno ustavljene, </w:t>
            </w:r>
            <w:r w:rsidRPr="00624D97">
              <w:rPr>
                <w:rFonts w:ascii="Verdana" w:hAnsi="Verdana"/>
                <w:sz w:val="20"/>
                <w:szCs w:val="20"/>
                <w:lang w:val="sl-SI"/>
              </w:rPr>
              <w:t xml:space="preserve">v skladu s predpisi druge države </w:t>
            </w:r>
            <w:r>
              <w:rPr>
                <w:rFonts w:ascii="Verdana" w:hAnsi="Verdana"/>
                <w:sz w:val="20"/>
                <w:szCs w:val="20"/>
                <w:lang w:val="sl-SI"/>
              </w:rPr>
              <w:t xml:space="preserve">se </w:t>
            </w:r>
            <w:r w:rsidRPr="00624D97">
              <w:rPr>
                <w:rFonts w:ascii="Verdana" w:hAnsi="Verdana"/>
                <w:sz w:val="20"/>
                <w:szCs w:val="20"/>
                <w:lang w:val="sl-SI"/>
              </w:rPr>
              <w:t xml:space="preserve">nad njim </w:t>
            </w:r>
            <w:r>
              <w:rPr>
                <w:rFonts w:ascii="Verdana" w:hAnsi="Verdana"/>
                <w:sz w:val="20"/>
                <w:szCs w:val="20"/>
                <w:lang w:val="sl-SI"/>
              </w:rPr>
              <w:t xml:space="preserve">ni začel postopek in ni </w:t>
            </w:r>
            <w:r w:rsidRPr="00624D97">
              <w:rPr>
                <w:rFonts w:ascii="Verdana" w:hAnsi="Verdana"/>
                <w:sz w:val="20"/>
                <w:szCs w:val="20"/>
                <w:lang w:val="sl-SI"/>
              </w:rPr>
              <w:t>nastal položaj z enakimi pravnimi posledicami;</w:t>
            </w:r>
          </w:p>
          <w:p w14:paraId="13BADDF1"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ni </w:t>
            </w:r>
            <w:r w:rsidRPr="0047740F">
              <w:rPr>
                <w:rFonts w:ascii="Verdana" w:hAnsi="Verdana"/>
                <w:sz w:val="20"/>
                <w:szCs w:val="20"/>
                <w:lang w:val="sl-SI"/>
              </w:rPr>
              <w:t>zagrešil hujšo kršitev poklicnih pravil, zaradi česar je omajana njegova integriteta;</w:t>
            </w:r>
          </w:p>
          <w:p w14:paraId="02E129C4" w14:textId="58012A99" w:rsidR="00895699" w:rsidRDefault="00895699" w:rsidP="002B66C0">
            <w:pPr>
              <w:numPr>
                <w:ilvl w:val="1"/>
                <w:numId w:val="15"/>
              </w:numPr>
              <w:spacing w:after="120" w:line="240" w:lineRule="auto"/>
              <w:jc w:val="both"/>
              <w:rPr>
                <w:rFonts w:ascii="Verdana" w:hAnsi="Verdana"/>
                <w:sz w:val="20"/>
                <w:szCs w:val="20"/>
                <w:lang w:val="sl-SI"/>
              </w:rPr>
            </w:pPr>
            <w:r w:rsidRPr="0047740F">
              <w:rPr>
                <w:rFonts w:ascii="Verdana" w:hAnsi="Verdana"/>
                <w:sz w:val="20"/>
                <w:szCs w:val="20"/>
                <w:lang w:val="sl-SI"/>
              </w:rPr>
              <w:t xml:space="preserve">se pri gospodarskem subjektu pri prejšnji pogodbi o izvedbi javnega naročila ali prejšnji koncesijski pogodbi, sklenjeni z naročnikom, </w:t>
            </w:r>
            <w:r>
              <w:rPr>
                <w:rFonts w:ascii="Verdana" w:hAnsi="Verdana"/>
                <w:sz w:val="20"/>
                <w:szCs w:val="20"/>
                <w:lang w:val="sl-SI"/>
              </w:rPr>
              <w:t xml:space="preserve">niso </w:t>
            </w:r>
            <w:r w:rsidRPr="0047740F">
              <w:rPr>
                <w:rFonts w:ascii="Verdana" w:hAnsi="Verdana"/>
                <w:sz w:val="20"/>
                <w:szCs w:val="20"/>
                <w:lang w:val="sl-SI"/>
              </w:rPr>
              <w:t>pokazale precejšnje ali stalne pomanjkljivosti pri izpolnjevanju ključne obveznosti, zaradi česar je naročnik predčasno odstopil od prejšnjega naročila oziroma pogodbe</w:t>
            </w:r>
            <w:r>
              <w:rPr>
                <w:rFonts w:ascii="Verdana" w:hAnsi="Verdana"/>
                <w:sz w:val="20"/>
                <w:szCs w:val="20"/>
                <w:lang w:val="sl-SI"/>
              </w:rPr>
              <w:t xml:space="preserve"> ali uveljavljal odškodnino ter niso </w:t>
            </w:r>
            <w:r w:rsidRPr="0047740F">
              <w:rPr>
                <w:rFonts w:ascii="Verdana" w:hAnsi="Verdana"/>
                <w:sz w:val="20"/>
                <w:szCs w:val="20"/>
                <w:lang w:val="sl-SI"/>
              </w:rPr>
              <w:t>bile izve</w:t>
            </w:r>
            <w:r w:rsidR="00421EBB">
              <w:rPr>
                <w:rFonts w:ascii="Verdana" w:hAnsi="Verdana"/>
                <w:sz w:val="20"/>
                <w:szCs w:val="20"/>
                <w:lang w:val="sl-SI"/>
              </w:rPr>
              <w:t>dene druge primerljive sankcije;</w:t>
            </w:r>
          </w:p>
          <w:p w14:paraId="38D1B83B" w14:textId="54D500ED" w:rsidR="009359A6" w:rsidRPr="00114BB3" w:rsidRDefault="00895699" w:rsidP="009359A6">
            <w:pPr>
              <w:spacing w:after="0" w:line="240" w:lineRule="auto"/>
              <w:jc w:val="both"/>
              <w:rPr>
                <w:rFonts w:ascii="Verdana" w:hAnsi="Verdana"/>
                <w:sz w:val="20"/>
                <w:szCs w:val="20"/>
                <w:lang w:val="sl-SI"/>
              </w:rPr>
            </w:pPr>
            <w:r w:rsidRPr="00E32CE8">
              <w:rPr>
                <w:rFonts w:ascii="Verdana" w:hAnsi="Verdana"/>
                <w:sz w:val="20"/>
                <w:szCs w:val="20"/>
                <w:highlight w:val="lightGray"/>
                <w:lang w:val="sl-SI"/>
              </w:rPr>
              <w:t>(pogoj mora izpolnjevati vsak gospodarski subjekt, ki bo vključen v izvedbo javnega naročila)</w:t>
            </w:r>
            <w:r w:rsidR="00D57D8E">
              <w:rPr>
                <w:rFonts w:ascii="Verdana" w:hAnsi="Verdana"/>
                <w:sz w:val="20"/>
                <w:szCs w:val="20"/>
                <w:lang w:val="sl-SI"/>
              </w:rPr>
              <w:t xml:space="preserve"> </w:t>
            </w:r>
          </w:p>
          <w:p w14:paraId="680759DE" w14:textId="2F75434B" w:rsidR="00E32CE8" w:rsidRPr="00114BB3" w:rsidRDefault="00E32CE8" w:rsidP="00895699">
            <w:pPr>
              <w:spacing w:after="0" w:line="240" w:lineRule="auto"/>
              <w:jc w:val="both"/>
              <w:rPr>
                <w:rFonts w:ascii="Verdana" w:hAnsi="Verdana"/>
                <w:sz w:val="20"/>
                <w:szCs w:val="20"/>
                <w:lang w:val="sl-SI"/>
              </w:rPr>
            </w:pPr>
          </w:p>
        </w:tc>
      </w:tr>
      <w:tr w:rsidR="003E56DC" w:rsidRPr="00570108" w14:paraId="2DD09235" w14:textId="77777777" w:rsidTr="00DE084D">
        <w:trPr>
          <w:trHeight w:val="20"/>
          <w:jc w:val="center"/>
        </w:trPr>
        <w:tc>
          <w:tcPr>
            <w:tcW w:w="9694" w:type="dxa"/>
            <w:shd w:val="clear" w:color="auto" w:fill="FAAA5A"/>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2035B0">
        <w:trPr>
          <w:trHeight w:val="20"/>
          <w:jc w:val="center"/>
        </w:trPr>
        <w:tc>
          <w:tcPr>
            <w:tcW w:w="9694" w:type="dxa"/>
            <w:shd w:val="clear" w:color="auto" w:fill="FADC8C"/>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2035B0">
        <w:trPr>
          <w:trHeight w:val="20"/>
          <w:jc w:val="center"/>
        </w:trPr>
        <w:tc>
          <w:tcPr>
            <w:tcW w:w="9694" w:type="dxa"/>
            <w:shd w:val="clear" w:color="auto" w:fill="FADC8C"/>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 xml:space="preserve">subjektu v zadnjih treh letih pred potekom roka za oddajo ponudb, ni bila s pravnomočno odločbo pristojnega organa Republike Slovenije ali druge države članice ali </w:t>
            </w:r>
            <w:r w:rsidR="00AB2737" w:rsidRPr="001F67E6">
              <w:rPr>
                <w:rFonts w:ascii="Verdana" w:hAnsi="Verdana"/>
                <w:sz w:val="20"/>
                <w:szCs w:val="20"/>
                <w:lang w:val="sl-SI"/>
              </w:rPr>
              <w:lastRenderedPageBreak/>
              <w:t>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8C1DBB">
        <w:trPr>
          <w:trHeight w:val="20"/>
          <w:jc w:val="center"/>
        </w:trPr>
        <w:tc>
          <w:tcPr>
            <w:tcW w:w="9694" w:type="dxa"/>
            <w:shd w:val="clear" w:color="auto" w:fill="FEA95C"/>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lastRenderedPageBreak/>
              <w:t>POGOJI ZA SODELOVANJE</w:t>
            </w:r>
          </w:p>
        </w:tc>
      </w:tr>
      <w:tr w:rsidR="00463AFB" w:rsidRPr="00570108" w14:paraId="056A9CBF" w14:textId="77777777" w:rsidTr="008C1DBB">
        <w:trPr>
          <w:trHeight w:val="20"/>
          <w:jc w:val="center"/>
        </w:trPr>
        <w:tc>
          <w:tcPr>
            <w:tcW w:w="9694" w:type="dxa"/>
            <w:shd w:val="clear" w:color="auto" w:fill="FEA95C"/>
            <w:vAlign w:val="center"/>
          </w:tcPr>
          <w:p w14:paraId="4D63B6DA" w14:textId="0006A3B7"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r w:rsidR="009359A6">
              <w:rPr>
                <w:rFonts w:ascii="Verdana" w:hAnsi="Verdana"/>
                <w:b/>
                <w:sz w:val="20"/>
                <w:szCs w:val="20"/>
                <w:lang w:val="sl-SI"/>
              </w:rPr>
              <w:t xml:space="preserve"> </w:t>
            </w:r>
            <w:r w:rsidR="009359A6" w:rsidRPr="009359A6">
              <w:rPr>
                <w:rFonts w:ascii="Verdana" w:hAnsi="Verdana"/>
                <w:b/>
                <w:sz w:val="20"/>
                <w:szCs w:val="20"/>
                <w:lang w:val="sl-SI"/>
              </w:rPr>
              <w:t>za opravljanje poklicne dejavnosti</w:t>
            </w:r>
          </w:p>
        </w:tc>
      </w:tr>
      <w:tr w:rsidR="00895699" w:rsidRPr="00570108" w14:paraId="199CCE46" w14:textId="77777777" w:rsidTr="008837FB">
        <w:trPr>
          <w:trHeight w:val="20"/>
          <w:jc w:val="center"/>
        </w:trPr>
        <w:tc>
          <w:tcPr>
            <w:tcW w:w="9694" w:type="dxa"/>
            <w:shd w:val="clear" w:color="auto" w:fill="FADC8C"/>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AA6FFF" w:rsidRPr="00570108" w14:paraId="220F3815" w14:textId="77777777" w:rsidTr="008C1DBB">
        <w:trPr>
          <w:trHeight w:val="20"/>
          <w:jc w:val="center"/>
        </w:trPr>
        <w:tc>
          <w:tcPr>
            <w:tcW w:w="9694" w:type="dxa"/>
            <w:shd w:val="clear" w:color="auto" w:fill="FEA95C"/>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A5440A">
        <w:trPr>
          <w:trHeight w:val="20"/>
          <w:jc w:val="center"/>
        </w:trPr>
        <w:tc>
          <w:tcPr>
            <w:tcW w:w="9694" w:type="dxa"/>
            <w:shd w:val="clear" w:color="auto" w:fill="FADC8C"/>
            <w:vAlign w:val="center"/>
          </w:tcPr>
          <w:p w14:paraId="79486AB4" w14:textId="6A327200" w:rsidR="00162541" w:rsidRPr="00162541" w:rsidRDefault="00162541" w:rsidP="00162541">
            <w:pPr>
              <w:pStyle w:val="Odstavekseznama"/>
              <w:numPr>
                <w:ilvl w:val="0"/>
                <w:numId w:val="31"/>
              </w:numPr>
              <w:spacing w:after="0" w:line="240" w:lineRule="auto"/>
              <w:jc w:val="both"/>
              <w:rPr>
                <w:rFonts w:ascii="Verdana" w:hAnsi="Verdana"/>
                <w:sz w:val="20"/>
                <w:szCs w:val="20"/>
                <w:lang w:val="sl-SI"/>
              </w:rPr>
            </w:pPr>
            <w:r w:rsidRPr="00162541">
              <w:rPr>
                <w:rFonts w:ascii="Verdana" w:hAnsi="Verdana"/>
                <w:sz w:val="20"/>
                <w:szCs w:val="20"/>
                <w:lang w:val="sl-SI"/>
              </w:rPr>
              <w:t>Gospodarski subjekt izvaja dejavnost, ki je predmet javnega naročila.</w:t>
            </w:r>
          </w:p>
          <w:p w14:paraId="3FC0CAC8" w14:textId="4C1268B9" w:rsidR="00162541" w:rsidRPr="00162541" w:rsidRDefault="00162541" w:rsidP="00162541">
            <w:pPr>
              <w:spacing w:after="0" w:line="240" w:lineRule="auto"/>
              <w:ind w:left="360"/>
              <w:jc w:val="both"/>
              <w:rPr>
                <w:rFonts w:ascii="Verdana" w:hAnsi="Verdana"/>
                <w:sz w:val="20"/>
                <w:szCs w:val="20"/>
                <w:lang w:val="sl-SI"/>
              </w:rPr>
            </w:pPr>
            <w:r w:rsidRPr="00162541">
              <w:rPr>
                <w:rFonts w:ascii="Verdana" w:hAnsi="Verdana"/>
                <w:sz w:val="20"/>
                <w:szCs w:val="20"/>
                <w:lang w:val="sl-SI"/>
              </w:rPr>
              <w:t xml:space="preserve"> </w:t>
            </w:r>
          </w:p>
          <w:p w14:paraId="6230347E" w14:textId="1E81F602" w:rsid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(pogoj mora izpolnjevati ponudnik; v primeru sklicevanja na zmogljivosti drugih subjektov morajo slednji izvesti gradnje ali storitve v delu za katere se zahtevajo te zmogljivosti)</w:t>
            </w:r>
          </w:p>
          <w:p w14:paraId="7AC75B47" w14:textId="77777777" w:rsidR="00162541" w:rsidRPr="00162541" w:rsidRDefault="00162541" w:rsidP="00162541">
            <w:pPr>
              <w:spacing w:after="0" w:line="240" w:lineRule="auto"/>
              <w:jc w:val="both"/>
              <w:rPr>
                <w:rFonts w:ascii="Verdana" w:hAnsi="Verdana"/>
                <w:sz w:val="20"/>
                <w:szCs w:val="20"/>
                <w:lang w:val="sl-SI"/>
              </w:rPr>
            </w:pPr>
          </w:p>
          <w:p w14:paraId="0506B5A5" w14:textId="1C50D4A4" w:rsidR="00895699" w:rsidRPr="00E24005" w:rsidRDefault="00162541" w:rsidP="00181A55">
            <w:pPr>
              <w:spacing w:after="0" w:line="240" w:lineRule="auto"/>
              <w:jc w:val="both"/>
              <w:rPr>
                <w:rFonts w:ascii="Verdana" w:hAnsi="Verdana"/>
                <w:sz w:val="20"/>
                <w:szCs w:val="20"/>
                <w:lang w:val="sl-SI"/>
              </w:rPr>
            </w:pPr>
            <w:r w:rsidRPr="00162541">
              <w:rPr>
                <w:rFonts w:ascii="Verdana" w:hAnsi="Verdana"/>
                <w:sz w:val="20"/>
                <w:szCs w:val="20"/>
                <w:lang w:val="sl-SI"/>
              </w:rPr>
              <w:t xml:space="preserve">Ponudnik mora izkazati strokovno usposobljenost s </w:t>
            </w:r>
            <w:r w:rsidR="00FE7FF6">
              <w:rPr>
                <w:rFonts w:ascii="Verdana" w:hAnsi="Verdana"/>
                <w:sz w:val="20"/>
                <w:szCs w:val="20"/>
                <w:lang w:val="sl-SI"/>
              </w:rPr>
              <w:t>p</w:t>
            </w:r>
            <w:r w:rsidR="00FE7FF6" w:rsidRPr="00FE7FF6">
              <w:rPr>
                <w:rFonts w:ascii="Verdana" w:hAnsi="Verdana"/>
                <w:sz w:val="20"/>
                <w:szCs w:val="20"/>
                <w:lang w:val="sl-SI"/>
              </w:rPr>
              <w:t>ooblastilo</w:t>
            </w:r>
            <w:r w:rsidR="00FE7FF6">
              <w:rPr>
                <w:rFonts w:ascii="Verdana" w:hAnsi="Verdana"/>
                <w:sz w:val="20"/>
                <w:szCs w:val="20"/>
                <w:lang w:val="sl-SI"/>
              </w:rPr>
              <w:t>m</w:t>
            </w:r>
            <w:r w:rsidR="00FE7FF6" w:rsidRPr="00FE7FF6">
              <w:rPr>
                <w:rFonts w:ascii="Verdana" w:hAnsi="Verdana"/>
                <w:sz w:val="20"/>
                <w:szCs w:val="20"/>
                <w:lang w:val="sl-SI"/>
              </w:rPr>
              <w:t xml:space="preserve"> za izvajanje razpisanih storitev s strani principala za opremo, ki je predmet vzdrževanja. Ponudnik lahko predloži tudi lastno izjavo </w:t>
            </w:r>
          </w:p>
        </w:tc>
      </w:tr>
      <w:tr w:rsidR="00181A55" w:rsidRPr="00570108" w14:paraId="7B65E310" w14:textId="77777777" w:rsidTr="00A5440A">
        <w:trPr>
          <w:trHeight w:val="20"/>
          <w:jc w:val="center"/>
        </w:trPr>
        <w:tc>
          <w:tcPr>
            <w:tcW w:w="9694" w:type="dxa"/>
            <w:shd w:val="clear" w:color="auto" w:fill="FADC8C"/>
            <w:vAlign w:val="center"/>
          </w:tcPr>
          <w:p w14:paraId="41613695" w14:textId="77777777" w:rsidR="00181A55" w:rsidRDefault="00181A55" w:rsidP="00806557">
            <w:pPr>
              <w:pStyle w:val="Odstavekseznama"/>
              <w:numPr>
                <w:ilvl w:val="0"/>
                <w:numId w:val="31"/>
              </w:numPr>
              <w:spacing w:after="0" w:line="240" w:lineRule="auto"/>
              <w:jc w:val="both"/>
              <w:rPr>
                <w:rFonts w:ascii="Verdana" w:hAnsi="Verdana"/>
                <w:sz w:val="20"/>
                <w:szCs w:val="20"/>
                <w:lang w:val="sl-SI"/>
              </w:rPr>
            </w:pPr>
            <w:r w:rsidRPr="00806557">
              <w:rPr>
                <w:rFonts w:ascii="Verdana" w:hAnsi="Verdana"/>
                <w:sz w:val="20"/>
                <w:szCs w:val="20"/>
                <w:lang w:val="sl-SI"/>
              </w:rPr>
              <w:t>Gospodarski subjekt je v zadnjih 3 letih pred rokom za prejem ponudb, uspešno izvedel vsaj 1 istovrstni projekt v višini 500 EUR brez DDV.</w:t>
            </w:r>
          </w:p>
          <w:p w14:paraId="4977D94E" w14:textId="77777777" w:rsidR="00806557" w:rsidRPr="00806557" w:rsidRDefault="00806557" w:rsidP="00806557">
            <w:pPr>
              <w:spacing w:after="0" w:line="240" w:lineRule="auto"/>
              <w:ind w:left="360"/>
              <w:jc w:val="both"/>
              <w:rPr>
                <w:rFonts w:ascii="Verdana" w:hAnsi="Verdana"/>
                <w:sz w:val="20"/>
                <w:szCs w:val="20"/>
                <w:lang w:val="sl-SI"/>
              </w:rPr>
            </w:pPr>
          </w:p>
          <w:p w14:paraId="46D1D85B" w14:textId="184B1369" w:rsidR="00806557" w:rsidRPr="00806557" w:rsidRDefault="00806557" w:rsidP="00806557">
            <w:pPr>
              <w:spacing w:after="0" w:line="240" w:lineRule="auto"/>
              <w:jc w:val="both"/>
              <w:rPr>
                <w:rFonts w:ascii="Verdana" w:hAnsi="Verdana"/>
                <w:sz w:val="20"/>
                <w:szCs w:val="20"/>
                <w:lang w:val="sl-SI"/>
              </w:rPr>
            </w:pPr>
            <w:r>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570B7E" w:rsidRPr="00570108" w14:paraId="01CF6C90" w14:textId="77777777" w:rsidTr="00A5440A">
        <w:trPr>
          <w:trHeight w:val="20"/>
          <w:jc w:val="center"/>
        </w:trPr>
        <w:tc>
          <w:tcPr>
            <w:tcW w:w="9694" w:type="dxa"/>
            <w:shd w:val="clear" w:color="auto" w:fill="FADC8C"/>
            <w:vAlign w:val="center"/>
          </w:tcPr>
          <w:p w14:paraId="02C01EE4" w14:textId="7BA2D141" w:rsidR="00570B7E" w:rsidRPr="00570B7E" w:rsidRDefault="00570B7E" w:rsidP="00570B7E">
            <w:pPr>
              <w:pStyle w:val="Odstavekseznama"/>
              <w:numPr>
                <w:ilvl w:val="0"/>
                <w:numId w:val="31"/>
              </w:numPr>
              <w:spacing w:after="0" w:line="240" w:lineRule="auto"/>
              <w:jc w:val="both"/>
              <w:rPr>
                <w:rFonts w:ascii="Verdana" w:hAnsi="Verdana"/>
                <w:sz w:val="20"/>
                <w:szCs w:val="20"/>
                <w:lang w:val="sl-SI"/>
              </w:rPr>
            </w:pPr>
            <w:r w:rsidRPr="00570B7E">
              <w:rPr>
                <w:rFonts w:ascii="Verdana" w:hAnsi="Verdana"/>
                <w:sz w:val="20"/>
                <w:szCs w:val="20"/>
                <w:lang w:val="sl-SI"/>
              </w:rPr>
              <w:t>Strokovna usposobljenost</w:t>
            </w:r>
          </w:p>
          <w:p w14:paraId="27726F32" w14:textId="77777777" w:rsidR="00570B7E" w:rsidRPr="00570B7E" w:rsidRDefault="00570B7E" w:rsidP="00570B7E">
            <w:pPr>
              <w:pStyle w:val="Odstavekseznama"/>
              <w:spacing w:after="0" w:line="240" w:lineRule="auto"/>
              <w:jc w:val="both"/>
              <w:rPr>
                <w:rFonts w:ascii="Verdana" w:hAnsi="Verdana"/>
                <w:sz w:val="20"/>
                <w:szCs w:val="20"/>
                <w:lang w:val="sl-SI"/>
              </w:rPr>
            </w:pPr>
          </w:p>
          <w:p w14:paraId="1F6DD5C4" w14:textId="77777777" w:rsidR="00570B7E" w:rsidRPr="00570B7E" w:rsidRDefault="00570B7E" w:rsidP="00570B7E">
            <w:pPr>
              <w:spacing w:after="0" w:line="240" w:lineRule="auto"/>
              <w:jc w:val="both"/>
              <w:rPr>
                <w:rFonts w:ascii="Verdana" w:hAnsi="Verdana"/>
                <w:sz w:val="20"/>
                <w:szCs w:val="20"/>
                <w:lang w:val="sl-SI"/>
              </w:rPr>
            </w:pPr>
            <w:r w:rsidRPr="00570B7E">
              <w:rPr>
                <w:rFonts w:ascii="Verdana" w:hAnsi="Verdana"/>
                <w:sz w:val="20"/>
                <w:szCs w:val="20"/>
                <w:lang w:val="sl-SI"/>
              </w:rPr>
              <w:t>Gospodarski subjekt mora razpolagati z vsaj eno (1) ustrezno usposobljeno osebo, ki ima potrdilo s strani principala za izvajanje dejavnosti.</w:t>
            </w:r>
          </w:p>
          <w:p w14:paraId="6DF241B3" w14:textId="6739BBA4" w:rsidR="00570B7E" w:rsidRPr="00570B7E" w:rsidRDefault="00570B7E" w:rsidP="00570B7E">
            <w:pPr>
              <w:spacing w:after="0" w:line="240" w:lineRule="auto"/>
              <w:jc w:val="both"/>
              <w:rPr>
                <w:rFonts w:ascii="Verdana" w:hAnsi="Verdana"/>
                <w:sz w:val="20"/>
                <w:szCs w:val="20"/>
                <w:lang w:val="sl-SI"/>
              </w:rPr>
            </w:pPr>
            <w:r w:rsidRPr="00570B7E">
              <w:rPr>
                <w:rFonts w:ascii="Verdana" w:hAnsi="Verdana"/>
                <w:sz w:val="20"/>
                <w:szCs w:val="20"/>
                <w:lang w:val="sl-SI"/>
              </w:rPr>
              <w:t>(pogoj mora izpolnjevati ponudnik; v primeru sklicevanja na zmogljivosti drugih subjektov morajo slednji izvesti storitve v delu za katere se zahtevajo te zmogljivosti)</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457614">
        <w:trPr>
          <w:trHeight w:val="20"/>
          <w:jc w:val="center"/>
        </w:trPr>
        <w:tc>
          <w:tcPr>
            <w:tcW w:w="9694" w:type="dxa"/>
            <w:gridSpan w:val="2"/>
            <w:shd w:val="clear" w:color="auto" w:fill="FAAA5A"/>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3C6FC2">
        <w:trPr>
          <w:trHeight w:val="20"/>
          <w:jc w:val="center"/>
        </w:trPr>
        <w:tc>
          <w:tcPr>
            <w:tcW w:w="4114" w:type="dxa"/>
            <w:shd w:val="clear" w:color="auto" w:fill="FAAA5A"/>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ADC8C"/>
            <w:vAlign w:val="center"/>
          </w:tcPr>
          <w:p w14:paraId="6AF36677" w14:textId="5A9D3B75" w:rsidR="00CC0A10" w:rsidRPr="00570108" w:rsidRDefault="009359A6" w:rsidP="003C6FC2">
            <w:pPr>
              <w:spacing w:after="0" w:line="240" w:lineRule="auto"/>
              <w:jc w:val="both"/>
              <w:rPr>
                <w:rFonts w:ascii="Verdana" w:hAnsi="Verdana"/>
                <w:sz w:val="20"/>
                <w:szCs w:val="20"/>
                <w:lang w:val="sl-SI"/>
              </w:rPr>
            </w:pPr>
            <w:r w:rsidRPr="009359A6">
              <w:rPr>
                <w:rFonts w:ascii="Verdana" w:hAnsi="Verdana"/>
                <w:sz w:val="20"/>
                <w:szCs w:val="20"/>
                <w:lang w:val="sl-SI"/>
              </w:rPr>
              <w:t xml:space="preserve">Najnižja cena za okvirno ponudbeno vrednost v EUR brez DDV za razpisano obdobje </w:t>
            </w:r>
            <w:r>
              <w:rPr>
                <w:rFonts w:ascii="Verdana" w:hAnsi="Verdana"/>
                <w:sz w:val="20"/>
                <w:szCs w:val="20"/>
                <w:lang w:val="sl-SI"/>
              </w:rPr>
              <w:t>4</w:t>
            </w:r>
            <w:r w:rsidRPr="009359A6">
              <w:rPr>
                <w:rFonts w:ascii="Verdana" w:hAnsi="Verdana"/>
                <w:sz w:val="20"/>
                <w:szCs w:val="20"/>
                <w:lang w:val="sl-SI"/>
              </w:rPr>
              <w:t xml:space="preserve"> let</w:t>
            </w:r>
          </w:p>
        </w:tc>
      </w:tr>
      <w:tr w:rsidR="00617659" w:rsidRPr="00570108" w14:paraId="3F7AC85D" w14:textId="77777777" w:rsidTr="003C6FC2">
        <w:trPr>
          <w:trHeight w:val="20"/>
          <w:jc w:val="center"/>
        </w:trPr>
        <w:tc>
          <w:tcPr>
            <w:tcW w:w="4114" w:type="dxa"/>
            <w:shd w:val="clear" w:color="auto" w:fill="FAAA5A"/>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5580" w:type="dxa"/>
            <w:shd w:val="clear" w:color="auto" w:fill="FADC8C"/>
            <w:vAlign w:val="center"/>
          </w:tcPr>
          <w:p w14:paraId="47A27BF9" w14:textId="7D36E897" w:rsidR="00617659" w:rsidRPr="00570108" w:rsidRDefault="00F01A4D" w:rsidP="00FA432D">
            <w:pPr>
              <w:spacing w:after="0" w:line="240" w:lineRule="auto"/>
              <w:jc w:val="both"/>
              <w:rPr>
                <w:rFonts w:ascii="Verdana" w:hAnsi="Verdana"/>
                <w:sz w:val="20"/>
                <w:szCs w:val="20"/>
                <w:lang w:val="sl-SI"/>
              </w:rPr>
            </w:pPr>
            <w:r>
              <w:rPr>
                <w:rFonts w:ascii="Verdana" w:hAnsi="Verdana"/>
                <w:sz w:val="20"/>
                <w:szCs w:val="20"/>
                <w:lang w:val="sl-SI"/>
              </w:rPr>
              <w:t xml:space="preserve">Prej </w:t>
            </w:r>
            <w:r w:rsidR="00162541">
              <w:rPr>
                <w:rFonts w:ascii="Verdana" w:hAnsi="Verdana"/>
                <w:sz w:val="20"/>
                <w:szCs w:val="20"/>
                <w:lang w:val="sl-SI"/>
              </w:rPr>
              <w:t xml:space="preserve">oddana ponudba v aplikaciji </w:t>
            </w:r>
            <w:proofErr w:type="spellStart"/>
            <w:r w:rsidR="00FA432D">
              <w:rPr>
                <w:rFonts w:ascii="Verdana" w:hAnsi="Verdana"/>
                <w:sz w:val="20"/>
                <w:szCs w:val="20"/>
                <w:lang w:val="sl-SI"/>
              </w:rPr>
              <w:t>eJN</w:t>
            </w:r>
            <w:proofErr w:type="spellEnd"/>
            <w:r w:rsidR="00FA432D">
              <w:rPr>
                <w:rFonts w:ascii="Verdana" w:hAnsi="Verdana"/>
                <w:sz w:val="20"/>
                <w:szCs w:val="20"/>
                <w:lang w:val="sl-SI"/>
              </w:rPr>
              <w:t>.</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61018A6F" w:rsidR="000D24E1" w:rsidRPr="00B859BE" w:rsidRDefault="002F7011" w:rsidP="00B67343">
            <w:pPr>
              <w:spacing w:after="0" w:line="240" w:lineRule="auto"/>
              <w:jc w:val="center"/>
              <w:rPr>
                <w:rFonts w:ascii="Verdana" w:hAnsi="Verdana"/>
                <w:sz w:val="20"/>
                <w:szCs w:val="20"/>
                <w:lang w:val="sl-SI"/>
              </w:rPr>
            </w:pPr>
            <w:r w:rsidRPr="002F7011">
              <w:rPr>
                <w:rFonts w:ascii="Verdana" w:hAnsi="Verdana"/>
                <w:sz w:val="20"/>
                <w:szCs w:val="20"/>
                <w:lang w:val="sl-SI"/>
              </w:rPr>
              <w:t>Stanislav Rijavec, univ.dipl.inž.str.</w:t>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545FB" w15:done="0"/>
  <w15:commentEx w15:paraId="64118F19" w15:done="0"/>
  <w15:commentEx w15:paraId="0ECA2426" w15:done="0"/>
  <w15:commentEx w15:paraId="632239E9" w15:done="0"/>
  <w15:commentEx w15:paraId="175A45C5" w15:done="0"/>
  <w15:commentEx w15:paraId="0D606992" w15:done="0"/>
  <w15:commentEx w15:paraId="2EE1A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545FB" w16cid:durableId="1EB8F621"/>
  <w16cid:commentId w16cid:paraId="64118F19" w16cid:durableId="1EB8FD7C"/>
  <w16cid:commentId w16cid:paraId="0ECA2426" w16cid:durableId="1EB8FDB9"/>
  <w16cid:commentId w16cid:paraId="632239E9" w16cid:durableId="1EB8FDAD"/>
  <w16cid:commentId w16cid:paraId="175A45C5" w16cid:durableId="1EB8FDCE"/>
  <w16cid:commentId w16cid:paraId="0D606992" w16cid:durableId="1EB8FDE6"/>
  <w16cid:commentId w16cid:paraId="2EE1AF48" w16cid:durableId="1EB8F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4E9E" w14:textId="77777777" w:rsidR="00EE0FB4" w:rsidRDefault="00EE0FB4" w:rsidP="003E058F">
      <w:pPr>
        <w:spacing w:after="0" w:line="240" w:lineRule="auto"/>
      </w:pPr>
      <w:r>
        <w:separator/>
      </w:r>
    </w:p>
  </w:endnote>
  <w:endnote w:type="continuationSeparator" w:id="0">
    <w:p w14:paraId="1E685481" w14:textId="77777777" w:rsidR="00EE0FB4" w:rsidRDefault="00EE0FB4"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50FEC" w:rsidRPr="001774F3">
            <w:rPr>
              <w:rFonts w:ascii="Verdana" w:hAnsi="Verdana"/>
              <w:i/>
              <w:sz w:val="16"/>
              <w:szCs w:val="16"/>
              <w:lang w:val="sl-SI"/>
            </w:rPr>
            <w:t>PRO</w:t>
          </w:r>
          <w:proofErr w:type="spellEnd"/>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62B47">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62B47">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12B29" w14:textId="77777777" w:rsidR="00EE0FB4" w:rsidRDefault="00EE0FB4" w:rsidP="003E058F">
      <w:pPr>
        <w:spacing w:after="0" w:line="240" w:lineRule="auto"/>
      </w:pPr>
      <w:r>
        <w:separator/>
      </w:r>
    </w:p>
  </w:footnote>
  <w:footnote w:type="continuationSeparator" w:id="0">
    <w:p w14:paraId="71D91DC9" w14:textId="77777777" w:rsidR="00EE0FB4" w:rsidRDefault="00EE0FB4"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D6986"/>
    <w:multiLevelType w:val="hybridMultilevel"/>
    <w:tmpl w:val="0F2C7382"/>
    <w:lvl w:ilvl="0" w:tplc="9BA8E83E">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7DA17A7"/>
    <w:multiLevelType w:val="hybridMultilevel"/>
    <w:tmpl w:val="31FCF0A2"/>
    <w:lvl w:ilvl="0" w:tplc="F446CC6E">
      <w:numFmt w:val="bullet"/>
      <w:lvlText w:val="-"/>
      <w:lvlJc w:val="left"/>
      <w:pPr>
        <w:ind w:left="435" w:hanging="360"/>
      </w:pPr>
      <w:rPr>
        <w:rFonts w:ascii="Verdana" w:eastAsia="Calibri" w:hAnsi="Verdana" w:cs="Times New Roman" w:hint="default"/>
      </w:rPr>
    </w:lvl>
    <w:lvl w:ilvl="1" w:tplc="04240003" w:tentative="1">
      <w:start w:val="1"/>
      <w:numFmt w:val="bullet"/>
      <w:lvlText w:val="o"/>
      <w:lvlJc w:val="left"/>
      <w:pPr>
        <w:ind w:left="1155" w:hanging="360"/>
      </w:pPr>
      <w:rPr>
        <w:rFonts w:ascii="Courier New" w:hAnsi="Courier New" w:cs="Courier New" w:hint="default"/>
      </w:rPr>
    </w:lvl>
    <w:lvl w:ilvl="2" w:tplc="04240005" w:tentative="1">
      <w:start w:val="1"/>
      <w:numFmt w:val="bullet"/>
      <w:lvlText w:val=""/>
      <w:lvlJc w:val="left"/>
      <w:pPr>
        <w:ind w:left="1875" w:hanging="360"/>
      </w:pPr>
      <w:rPr>
        <w:rFonts w:ascii="Wingdings" w:hAnsi="Wingdings" w:hint="default"/>
      </w:rPr>
    </w:lvl>
    <w:lvl w:ilvl="3" w:tplc="04240001" w:tentative="1">
      <w:start w:val="1"/>
      <w:numFmt w:val="bullet"/>
      <w:lvlText w:val=""/>
      <w:lvlJc w:val="left"/>
      <w:pPr>
        <w:ind w:left="2595" w:hanging="360"/>
      </w:pPr>
      <w:rPr>
        <w:rFonts w:ascii="Symbol" w:hAnsi="Symbol" w:hint="default"/>
      </w:rPr>
    </w:lvl>
    <w:lvl w:ilvl="4" w:tplc="04240003" w:tentative="1">
      <w:start w:val="1"/>
      <w:numFmt w:val="bullet"/>
      <w:lvlText w:val="o"/>
      <w:lvlJc w:val="left"/>
      <w:pPr>
        <w:ind w:left="3315" w:hanging="360"/>
      </w:pPr>
      <w:rPr>
        <w:rFonts w:ascii="Courier New" w:hAnsi="Courier New" w:cs="Courier New" w:hint="default"/>
      </w:rPr>
    </w:lvl>
    <w:lvl w:ilvl="5" w:tplc="04240005" w:tentative="1">
      <w:start w:val="1"/>
      <w:numFmt w:val="bullet"/>
      <w:lvlText w:val=""/>
      <w:lvlJc w:val="left"/>
      <w:pPr>
        <w:ind w:left="4035" w:hanging="360"/>
      </w:pPr>
      <w:rPr>
        <w:rFonts w:ascii="Wingdings" w:hAnsi="Wingdings" w:hint="default"/>
      </w:rPr>
    </w:lvl>
    <w:lvl w:ilvl="6" w:tplc="04240001" w:tentative="1">
      <w:start w:val="1"/>
      <w:numFmt w:val="bullet"/>
      <w:lvlText w:val=""/>
      <w:lvlJc w:val="left"/>
      <w:pPr>
        <w:ind w:left="4755" w:hanging="360"/>
      </w:pPr>
      <w:rPr>
        <w:rFonts w:ascii="Symbol" w:hAnsi="Symbol" w:hint="default"/>
      </w:rPr>
    </w:lvl>
    <w:lvl w:ilvl="7" w:tplc="04240003" w:tentative="1">
      <w:start w:val="1"/>
      <w:numFmt w:val="bullet"/>
      <w:lvlText w:val="o"/>
      <w:lvlJc w:val="left"/>
      <w:pPr>
        <w:ind w:left="5475" w:hanging="360"/>
      </w:pPr>
      <w:rPr>
        <w:rFonts w:ascii="Courier New" w:hAnsi="Courier New" w:cs="Courier New" w:hint="default"/>
      </w:rPr>
    </w:lvl>
    <w:lvl w:ilvl="8" w:tplc="04240005" w:tentative="1">
      <w:start w:val="1"/>
      <w:numFmt w:val="bullet"/>
      <w:lvlText w:val=""/>
      <w:lvlJc w:val="left"/>
      <w:pPr>
        <w:ind w:left="6195" w:hanging="360"/>
      </w:pPr>
      <w:rPr>
        <w:rFonts w:ascii="Wingdings" w:hAnsi="Wingdings" w:hint="default"/>
      </w:rPr>
    </w:lvl>
  </w:abstractNum>
  <w:abstractNum w:abstractNumId="14">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C4B07EC"/>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627E1"/>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15"/>
  </w:num>
  <w:num w:numId="5">
    <w:abstractNumId w:val="26"/>
  </w:num>
  <w:num w:numId="6">
    <w:abstractNumId w:val="0"/>
  </w:num>
  <w:num w:numId="7">
    <w:abstractNumId w:val="5"/>
  </w:num>
  <w:num w:numId="8">
    <w:abstractNumId w:val="30"/>
  </w:num>
  <w:num w:numId="9">
    <w:abstractNumId w:val="3"/>
  </w:num>
  <w:num w:numId="10">
    <w:abstractNumId w:val="19"/>
  </w:num>
  <w:num w:numId="11">
    <w:abstractNumId w:val="14"/>
  </w:num>
  <w:num w:numId="12">
    <w:abstractNumId w:val="32"/>
  </w:num>
  <w:num w:numId="13">
    <w:abstractNumId w:val="1"/>
  </w:num>
  <w:num w:numId="14">
    <w:abstractNumId w:val="4"/>
  </w:num>
  <w:num w:numId="15">
    <w:abstractNumId w:val="33"/>
  </w:num>
  <w:num w:numId="16">
    <w:abstractNumId w:val="31"/>
  </w:num>
  <w:num w:numId="17">
    <w:abstractNumId w:val="18"/>
  </w:num>
  <w:num w:numId="18">
    <w:abstractNumId w:val="29"/>
  </w:num>
  <w:num w:numId="19">
    <w:abstractNumId w:val="21"/>
  </w:num>
  <w:num w:numId="20">
    <w:abstractNumId w:val="16"/>
  </w:num>
  <w:num w:numId="21">
    <w:abstractNumId w:val="28"/>
  </w:num>
  <w:num w:numId="22">
    <w:abstractNumId w:val="8"/>
  </w:num>
  <w:num w:numId="23">
    <w:abstractNumId w:val="11"/>
  </w:num>
  <w:num w:numId="24">
    <w:abstractNumId w:val="12"/>
  </w:num>
  <w:num w:numId="25">
    <w:abstractNumId w:val="24"/>
  </w:num>
  <w:num w:numId="26">
    <w:abstractNumId w:val="23"/>
  </w:num>
  <w:num w:numId="27">
    <w:abstractNumId w:val="6"/>
  </w:num>
  <w:num w:numId="28">
    <w:abstractNumId w:val="25"/>
  </w:num>
  <w:num w:numId="29">
    <w:abstractNumId w:val="2"/>
  </w:num>
  <w:num w:numId="30">
    <w:abstractNumId w:val="20"/>
  </w:num>
  <w:num w:numId="31">
    <w:abstractNumId w:val="17"/>
  </w:num>
  <w:num w:numId="32">
    <w:abstractNumId w:val="10"/>
  </w:num>
  <w:num w:numId="33">
    <w:abstractNumId w:val="13"/>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1A46"/>
    <w:rsid w:val="00044419"/>
    <w:rsid w:val="00044ABE"/>
    <w:rsid w:val="0007025F"/>
    <w:rsid w:val="00070E7A"/>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2541"/>
    <w:rsid w:val="00163B2A"/>
    <w:rsid w:val="0016721D"/>
    <w:rsid w:val="00171663"/>
    <w:rsid w:val="00172F2E"/>
    <w:rsid w:val="001767D5"/>
    <w:rsid w:val="00176EB3"/>
    <w:rsid w:val="00181086"/>
    <w:rsid w:val="00181A55"/>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572"/>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2F7011"/>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2E7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64B9"/>
    <w:rsid w:val="0047740F"/>
    <w:rsid w:val="0048321F"/>
    <w:rsid w:val="00484106"/>
    <w:rsid w:val="00484CD8"/>
    <w:rsid w:val="00497A0B"/>
    <w:rsid w:val="004A0202"/>
    <w:rsid w:val="004A09ED"/>
    <w:rsid w:val="004A21D4"/>
    <w:rsid w:val="004A3118"/>
    <w:rsid w:val="004A3BB5"/>
    <w:rsid w:val="004B0E51"/>
    <w:rsid w:val="004B21FA"/>
    <w:rsid w:val="004B6714"/>
    <w:rsid w:val="004B67F7"/>
    <w:rsid w:val="004B70EE"/>
    <w:rsid w:val="004C5C7F"/>
    <w:rsid w:val="004D7339"/>
    <w:rsid w:val="004D7941"/>
    <w:rsid w:val="004D79E2"/>
    <w:rsid w:val="004E0EC1"/>
    <w:rsid w:val="004E55B8"/>
    <w:rsid w:val="004E6315"/>
    <w:rsid w:val="004F132D"/>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864"/>
    <w:rsid w:val="00545FDF"/>
    <w:rsid w:val="00546E71"/>
    <w:rsid w:val="00552D14"/>
    <w:rsid w:val="00553640"/>
    <w:rsid w:val="0055477E"/>
    <w:rsid w:val="00555A19"/>
    <w:rsid w:val="00561F69"/>
    <w:rsid w:val="00565EEA"/>
    <w:rsid w:val="00570108"/>
    <w:rsid w:val="00570859"/>
    <w:rsid w:val="00570B7E"/>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3F3D"/>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5284D"/>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18F8"/>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4FBD"/>
    <w:rsid w:val="00795819"/>
    <w:rsid w:val="00795BB5"/>
    <w:rsid w:val="007B66CB"/>
    <w:rsid w:val="007B72DF"/>
    <w:rsid w:val="007B7468"/>
    <w:rsid w:val="007C657A"/>
    <w:rsid w:val="007C7957"/>
    <w:rsid w:val="007C7F4D"/>
    <w:rsid w:val="007D3014"/>
    <w:rsid w:val="007D34CE"/>
    <w:rsid w:val="007D6786"/>
    <w:rsid w:val="007E35BA"/>
    <w:rsid w:val="007E5138"/>
    <w:rsid w:val="007E799C"/>
    <w:rsid w:val="007F2588"/>
    <w:rsid w:val="00800138"/>
    <w:rsid w:val="00806557"/>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1733"/>
    <w:rsid w:val="009359A6"/>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0D65"/>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6CE"/>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607C"/>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97181"/>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14FE1"/>
    <w:rsid w:val="00C23263"/>
    <w:rsid w:val="00C23EF9"/>
    <w:rsid w:val="00C26B8A"/>
    <w:rsid w:val="00C34E32"/>
    <w:rsid w:val="00C40D8B"/>
    <w:rsid w:val="00C41941"/>
    <w:rsid w:val="00C435A0"/>
    <w:rsid w:val="00C474A6"/>
    <w:rsid w:val="00C50FEC"/>
    <w:rsid w:val="00C51CE1"/>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C2A"/>
    <w:rsid w:val="00DB5E29"/>
    <w:rsid w:val="00DC030E"/>
    <w:rsid w:val="00DC1EAD"/>
    <w:rsid w:val="00DC643E"/>
    <w:rsid w:val="00DD5AED"/>
    <w:rsid w:val="00DD7360"/>
    <w:rsid w:val="00DE084D"/>
    <w:rsid w:val="00DE16B3"/>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29C8"/>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37B40"/>
    <w:rsid w:val="00F45EEE"/>
    <w:rsid w:val="00F460D6"/>
    <w:rsid w:val="00F502DB"/>
    <w:rsid w:val="00F51077"/>
    <w:rsid w:val="00F52E6F"/>
    <w:rsid w:val="00F5675A"/>
    <w:rsid w:val="00F56DD0"/>
    <w:rsid w:val="00F62B47"/>
    <w:rsid w:val="00F7150B"/>
    <w:rsid w:val="00F72843"/>
    <w:rsid w:val="00F81720"/>
    <w:rsid w:val="00F82001"/>
    <w:rsid w:val="00F91822"/>
    <w:rsid w:val="00F939BC"/>
    <w:rsid w:val="00F93F2E"/>
    <w:rsid w:val="00F9415E"/>
    <w:rsid w:val="00F97BE9"/>
    <w:rsid w:val="00FA18FA"/>
    <w:rsid w:val="00FA247E"/>
    <w:rsid w:val="00FA432D"/>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E7FF6"/>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enarocanje.si" TargetMode="Externa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4267-31CD-4218-9E3A-60E0253D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2454</Words>
  <Characters>13991</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16413</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22</cp:revision>
  <cp:lastPrinted>2018-07-17T07:54:00Z</cp:lastPrinted>
  <dcterms:created xsi:type="dcterms:W3CDTF">2018-05-22T08:37:00Z</dcterms:created>
  <dcterms:modified xsi:type="dcterms:W3CDTF">2018-07-17T08:27:00Z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1046">
    <vt:lpwstr>[EPRO - Naziv]</vt:lpwstr>
  </property>
  <property fmtid="{D5CDD505-2E9C-101B-9397-08002B2CF9AE}" pid="6" name="MFiles_P1049">
    <vt:lpwstr>[EPRO - Postopek]</vt:lpwstr>
  </property>
  <property fmtid="{D5CDD505-2E9C-101B-9397-08002B2CF9AE}" pid="7" name="MFiles_P1051">
    <vt:lpwstr>[EPRO - Vrsta naročila]</vt:lpwstr>
  </property>
  <property fmtid="{D5CDD505-2E9C-101B-9397-08002B2CF9AE}" pid="8" name="MFiles_P1058">
    <vt:lpwstr>[EPRO - Rok za vprašanja - Datum]</vt:lpwstr>
  </property>
  <property fmtid="{D5CDD505-2E9C-101B-9397-08002B2CF9AE}" pid="9" name="MFiles_P1059">
    <vt:lpwstr>12:00</vt:lpwstr>
  </property>
  <property fmtid="{D5CDD505-2E9C-101B-9397-08002B2CF9AE}" pid="10" name="MFiles_P1060">
    <vt:lpwstr>[EPRO - Rok za odgovore - Datum]</vt:lpwstr>
  </property>
  <property fmtid="{D5CDD505-2E9C-101B-9397-08002B2CF9AE}" pid="11" name="MFiles_P1061">
    <vt:lpwstr>16:00</vt:lpwstr>
  </property>
  <property fmtid="{D5CDD505-2E9C-101B-9397-08002B2CF9AE}" pid="12" name="MFiles_P1056">
    <vt:lpwstr>[EPRO - Odpiranje - Datum]</vt:lpwstr>
  </property>
  <property fmtid="{D5CDD505-2E9C-101B-9397-08002B2CF9AE}" pid="13" name="MFiles_P1057">
    <vt:lpwstr>10:30</vt:lpwstr>
  </property>
  <property fmtid="{D5CDD505-2E9C-101B-9397-08002B2CF9AE}" pid="14" name="MFiles_P1055">
    <vt:lpwstr>[EPRO - Lokacija odpiranja]</vt:lpwstr>
  </property>
  <property fmtid="{D5CDD505-2E9C-101B-9397-08002B2CF9AE}" pid="15" name="MFiles_P1021n1_P1034">
    <vt:lpwstr>[Podpisnik]</vt:lpwstr>
  </property>
  <property fmtid="{D5CDD505-2E9C-101B-9397-08002B2CF9AE}" pid="16" name="MFiles_P1053">
    <vt:lpwstr>[EPRO - Rok za oddajo - Datum]</vt:lpwstr>
  </property>
  <property fmtid="{D5CDD505-2E9C-101B-9397-08002B2CF9AE}" pid="17" name="MFiles_P1054">
    <vt:lpwstr>10:00</vt:lpwstr>
  </property>
  <property fmtid="{D5CDD505-2E9C-101B-9397-08002B2CF9AE}" pid="18" name="MFiles_P1052">
    <vt:lpwstr>[EPRO - Vložišče]</vt:lpwstr>
  </property>
  <property fmtid="{D5CDD505-2E9C-101B-9397-08002B2CF9AE}" pid="19" name="MFiles_PG5BC2FC14A405421BA79F5FEC63BD00E3n1_PGB3D8D77D2D654902AEB821305A1A12BC">
    <vt:lpwstr>[Pošta]</vt:lpwstr>
  </property>
  <property fmtid="{D5CDD505-2E9C-101B-9397-08002B2CF9AE}" pid="20" name="MFiles_PGEF0B0C2504D74594B829C9260B41E4EEn1_PGC797765809CB4B14AE6340D19FA107A2">
    <vt:lpwstr>[EPRO - Ocenjena vrednost]</vt:lpwstr>
  </property>
</Properties>
</file>