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98AB0" w14:textId="3168148A" w:rsidR="004B0FC9" w:rsidRDefault="00DB3987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>SPECIFIKACIJE</w:t>
      </w:r>
      <w:r w:rsidR="00D46BF9">
        <w:rPr>
          <w:rFonts w:ascii="Verdana" w:hAnsi="Verdana"/>
          <w:b/>
          <w:sz w:val="28"/>
          <w:szCs w:val="28"/>
          <w:lang w:val="sl-SI"/>
        </w:rPr>
        <w:t xml:space="preserve"> </w:t>
      </w:r>
      <w:bookmarkStart w:id="0" w:name="_GoBack"/>
      <w:bookmarkEnd w:id="0"/>
    </w:p>
    <w:p w14:paraId="0AEA54BD" w14:textId="77777777" w:rsidR="004B0FC9" w:rsidRDefault="004B0FC9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4B0FC9" w14:paraId="666E7F07" w14:textId="77777777">
        <w:trPr>
          <w:jc w:val="center"/>
        </w:trPr>
        <w:tc>
          <w:tcPr>
            <w:tcW w:w="3263" w:type="dxa"/>
            <w:shd w:val="clear" w:color="auto" w:fill="FAAA5A"/>
          </w:tcPr>
          <w:p w14:paraId="5AC17F1F" w14:textId="77777777" w:rsidR="004B0FC9" w:rsidRDefault="00DB3987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ADC8C"/>
          </w:tcPr>
          <w:p w14:paraId="4C36A566" w14:textId="77777777" w:rsidR="004B0FC9" w:rsidRDefault="00DB3987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 xml:space="preserve">Splošna bolnišnica </w:t>
            </w:r>
            <w:r w:rsidR="00FE536F">
              <w:rPr>
                <w:rFonts w:ascii="Verdana" w:hAnsi="Verdana"/>
                <w:b/>
                <w:sz w:val="20"/>
                <w:szCs w:val="28"/>
                <w:lang w:val="sl-SI"/>
              </w:rPr>
              <w:t>"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dr. Franca Derganca</w:t>
            </w:r>
            <w:r w:rsidR="00FE536F">
              <w:rPr>
                <w:rFonts w:ascii="Verdana" w:hAnsi="Verdana"/>
                <w:b/>
                <w:sz w:val="20"/>
                <w:szCs w:val="28"/>
                <w:lang w:val="sl-SI"/>
              </w:rPr>
              <w:t>"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 xml:space="preserve"> Nova Gorica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14:paraId="67740B6D" w14:textId="77777777" w:rsidR="004B0FC9" w:rsidRDefault="00DB3987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FE536F">
              <w:rPr>
                <w:rFonts w:ascii="Verdana" w:hAnsi="Verdana"/>
                <w:b/>
                <w:sz w:val="20"/>
                <w:szCs w:val="28"/>
                <w:lang w:val="sl-SI"/>
              </w:rPr>
              <w:t>Ulica P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adlih borcev 13A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14:paraId="69E7387A" w14:textId="77777777" w:rsidR="004B0FC9" w:rsidRDefault="00DB3987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4B0FC9" w14:paraId="17F10395" w14:textId="77777777">
        <w:trPr>
          <w:jc w:val="center"/>
        </w:trPr>
        <w:tc>
          <w:tcPr>
            <w:tcW w:w="3263" w:type="dxa"/>
            <w:shd w:val="clear" w:color="auto" w:fill="FAAA5A"/>
          </w:tcPr>
          <w:p w14:paraId="380C2029" w14:textId="77777777" w:rsidR="004B0FC9" w:rsidRDefault="00DB3987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ADC8C"/>
          </w:tcPr>
          <w:p w14:paraId="443A9EF5" w14:textId="77777777" w:rsidR="004B0FC9" w:rsidRDefault="00DB3987" w:rsidP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275-</w:t>
            </w:r>
            <w:r w:rsidR="00FE536F">
              <w:rPr>
                <w:rFonts w:ascii="Verdana" w:hAnsi="Verdana"/>
                <w:sz w:val="20"/>
                <w:szCs w:val="28"/>
                <w:lang w:val="sl-SI"/>
              </w:rPr>
              <w:t>2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/201</w:t>
            </w:r>
            <w:r w:rsidR="00FE536F">
              <w:rPr>
                <w:rFonts w:ascii="Verdana" w:hAnsi="Verdana"/>
                <w:sz w:val="20"/>
                <w:szCs w:val="28"/>
                <w:lang w:val="sl-SI"/>
              </w:rPr>
              <w:t>8</w:t>
            </w:r>
          </w:p>
        </w:tc>
      </w:tr>
      <w:tr w:rsidR="004B0FC9" w14:paraId="5370104A" w14:textId="77777777">
        <w:trPr>
          <w:jc w:val="center"/>
        </w:trPr>
        <w:tc>
          <w:tcPr>
            <w:tcW w:w="3263" w:type="dxa"/>
            <w:shd w:val="clear" w:color="auto" w:fill="FAAA5A"/>
          </w:tcPr>
          <w:p w14:paraId="14233828" w14:textId="77777777" w:rsidR="004B0FC9" w:rsidRDefault="00DB3987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ADC8C"/>
          </w:tcPr>
          <w:p w14:paraId="262E25E2" w14:textId="77777777" w:rsidR="004B0FC9" w:rsidRDefault="00DB3987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 xml:space="preserve">Najem operacijskih </w:t>
            </w:r>
            <w:r w:rsidR="00FE536F">
              <w:rPr>
                <w:rFonts w:ascii="Verdana" w:hAnsi="Verdana"/>
                <w:b/>
                <w:sz w:val="20"/>
                <w:szCs w:val="28"/>
                <w:lang w:val="sl-SI"/>
              </w:rPr>
              <w:t>setov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</w:tbl>
    <w:p w14:paraId="0D2DC1C6" w14:textId="77777777" w:rsidR="004B0FC9" w:rsidRDefault="004B0FC9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14:paraId="2F6F8912" w14:textId="77777777" w:rsidR="004B0FC9" w:rsidRDefault="004B0FC9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14:paraId="64EA3D98" w14:textId="77777777" w:rsidR="004B0FC9" w:rsidRDefault="00DB3987">
      <w:pPr>
        <w:spacing w:after="120" w:line="240" w:lineRule="auto"/>
        <w:jc w:val="both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t>1. VRSTA, LASTNOSTI, KAKOVOST IN IZGLED PREDMETA JAVNEGA NAROČILA/PONUDBE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301"/>
        <w:gridCol w:w="4196"/>
        <w:gridCol w:w="4197"/>
      </w:tblGrid>
      <w:tr w:rsidR="004B0FC9" w14:paraId="73A4DBE5" w14:textId="77777777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0949EA0E" w14:textId="75CB5BE5" w:rsidR="004B0FC9" w:rsidRDefault="004B0FC9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</w:p>
        </w:tc>
      </w:tr>
      <w:tr w:rsidR="004B0FC9" w14:paraId="03FDCFCE" w14:textId="77777777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14:paraId="1694E4F8" w14:textId="77777777" w:rsidR="004B0FC9" w:rsidRDefault="00DB39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Številka postavke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14:paraId="6920AC79" w14:textId="77777777" w:rsidR="004B0FC9" w:rsidRDefault="00DB39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ZAHTEVANO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14:paraId="25858882" w14:textId="77777777" w:rsidR="004B0FC9" w:rsidRDefault="00DB39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PONUJENO</w:t>
            </w:r>
          </w:p>
          <w:p w14:paraId="0ED2A1F2" w14:textId="77777777" w:rsidR="004B0FC9" w:rsidRDefault="00DB398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Ponudnik natančno opiše ponujeno blago (navede proizvajalca, model, oznako in lastnosti ponujenega blaga) oziroma ponujeno storitev.</w:t>
            </w:r>
          </w:p>
          <w:p w14:paraId="419B75AA" w14:textId="77777777" w:rsidR="004B0FC9" w:rsidRDefault="00DB398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Posamezna postavka opredeljena s strani ponudnika mora biti najmanj take kvalitete in lastnosti, kot je določena v stolpcu </w:t>
            </w:r>
            <w:r>
              <w:rPr>
                <w:rFonts w:ascii="Verdana" w:hAnsi="Verdana"/>
                <w:i/>
                <w:sz w:val="20"/>
                <w:szCs w:val="28"/>
                <w:lang w:val="sl-SI"/>
              </w:rPr>
              <w:t>ZAHTEVANO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pod isto številko.</w:t>
            </w:r>
          </w:p>
        </w:tc>
      </w:tr>
      <w:tr w:rsidR="004B0FC9" w14:paraId="128296FF" w14:textId="77777777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14:paraId="3B19CB88" w14:textId="77777777" w:rsidR="004B0FC9" w:rsidRDefault="004B0FC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14:paraId="67A1F500" w14:textId="57A1D2FB"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Najem operacijskih </w:t>
            </w:r>
            <w:r w:rsidR="00522343">
              <w:rPr>
                <w:rFonts w:ascii="Verdana" w:hAnsi="Verdana"/>
                <w:sz w:val="20"/>
                <w:szCs w:val="28"/>
                <w:lang w:val="sl-SI"/>
              </w:rPr>
              <w:t>setov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, ki ustrezajo standardu EN 13795,  NN 76/13 in evropski  direktivi 93/42 EGZ (obvezno priložiti izkaz!) 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0DD9C" w14:textId="77777777"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4B0FC9" w14:paraId="06A9DCF6" w14:textId="77777777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14:paraId="36E768A3" w14:textId="77777777" w:rsidR="004B0FC9" w:rsidRDefault="004B0FC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14:paraId="66A6114D" w14:textId="2A21B875"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Pranje in sterilizacija </w:t>
            </w:r>
            <w:r w:rsidR="00522343">
              <w:rPr>
                <w:rFonts w:ascii="Verdana" w:hAnsi="Verdana"/>
                <w:sz w:val="20"/>
                <w:szCs w:val="28"/>
                <w:lang w:val="sl-SI"/>
              </w:rPr>
              <w:t>setov na lastni lokaciji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, izdaja in sprejem </w:t>
            </w:r>
            <w:r w:rsidR="00522343">
              <w:rPr>
                <w:rFonts w:ascii="Verdana" w:hAnsi="Verdana"/>
                <w:sz w:val="20"/>
                <w:szCs w:val="28"/>
                <w:lang w:val="sl-SI"/>
              </w:rPr>
              <w:t>setov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na lokaciji naročnika skladno s standardi ISO 13485:2003,</w:t>
            </w:r>
            <w:r>
              <w:t xml:space="preserve">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DIN EN 14065 ali RAL-GZ 992/2,  EN 554 in DIN 58953 8 za ovojni papir ter skladno  s temi specifikacijami</w:t>
            </w:r>
          </w:p>
          <w:p w14:paraId="0BF299E2" w14:textId="77777777"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(obvezno priložiti izkaze!)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61D95" w14:textId="77777777"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4B0FC9" w14:paraId="1BA39FA8" w14:textId="77777777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14:paraId="3D8E7859" w14:textId="77777777" w:rsidR="004B0FC9" w:rsidRDefault="004B0FC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14:paraId="1DABC3E7" w14:textId="75DFD3A3" w:rsidR="004B0FC9" w:rsidRDefault="00DB398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Zamenjava neustreznih in poškodovanih </w:t>
            </w:r>
            <w:r w:rsidR="00522343">
              <w:rPr>
                <w:rFonts w:ascii="Verdana" w:hAnsi="Verdana"/>
                <w:sz w:val="20"/>
                <w:szCs w:val="28"/>
                <w:lang w:val="sl-SI"/>
              </w:rPr>
              <w:t>setov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v 48 urah, trening naročnikovega kadra za uporabo, ločevanje in uničevanj</w:t>
            </w:r>
            <w:r w:rsidR="00522343">
              <w:rPr>
                <w:rFonts w:ascii="Verdana" w:hAnsi="Verdana"/>
                <w:sz w:val="20"/>
                <w:szCs w:val="28"/>
                <w:lang w:val="sl-SI"/>
              </w:rPr>
              <w:t xml:space="preserve">e odpadkov, 1x letno inventura setov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pri naročniku. 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73907" w14:textId="77777777" w:rsidR="004B0FC9" w:rsidRDefault="004B0FC9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4B0FC9" w14:paraId="38CC7A96" w14:textId="77777777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14:paraId="6F30A8E6" w14:textId="77777777" w:rsidR="004B0FC9" w:rsidRDefault="00DB39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DODATNI OPIS</w:t>
            </w:r>
          </w:p>
        </w:tc>
      </w:tr>
      <w:tr w:rsidR="004B0FC9" w14:paraId="672078C4" w14:textId="77777777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1787B03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Bistvene  zahteve:</w:t>
            </w:r>
          </w:p>
          <w:p w14:paraId="4B804B7B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13DC802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-material za sestavo setov 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mora biti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za večkratno uporabo, mora biti skrbno pregledan na stekleni mizi, ki je s spodnje strani osvetljena, kar zagotavlja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da so dobavljeni kosi perila brez poškodb. Metode za popravilo poškodb morajo zagotoviti nespremenjeno funkcionalnost perila. Peri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>lo je brez kosmov, zagotovljena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je nepropustnost tekočine.</w:t>
            </w:r>
          </w:p>
          <w:p w14:paraId="0D2E3E0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420E59C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>-operacijsko perilo v setih  je čisto, higiensko neoporečno, funkcijsko ustrezno zloženo, po želji naročnika</w:t>
            </w:r>
          </w:p>
          <w:p w14:paraId="3B97DD5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4C136AE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-brezplačna zamenjava perila ob obrabi</w:t>
            </w:r>
          </w:p>
          <w:p w14:paraId="1FFA373B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5D259531" w14:textId="043FF449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="00522343">
              <w:rPr>
                <w:rFonts w:ascii="Verdana" w:hAnsi="Verdana"/>
                <w:sz w:val="20"/>
                <w:szCs w:val="28"/>
                <w:lang w:val="sl-SI"/>
              </w:rPr>
              <w:t>ponudnik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mora priložiti certifikat ISO 13485:2003</w:t>
            </w:r>
          </w:p>
          <w:p w14:paraId="05D972F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21B1784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-pranje mora ustrezati pralno tehničnim in mikrobiološkim kakovostnim standar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>d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om za bolnišnične tekstilije (DIN EN 14056 ali RAL- GZ 992/2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>)</w:t>
            </w:r>
          </w:p>
          <w:p w14:paraId="6461CA8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16A3003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-sterilizacija ustreza standar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>d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om EN 554</w:t>
            </w:r>
          </w:p>
          <w:p w14:paraId="064B71A2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175303C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-seti morajo biti v pravilnem razpisanem zaporedju (specifikacija naročnika). Zaviti v dvojnem pa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>p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irju primernemu za sterilizacijo in dodatno zaščiten 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>s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pvc</w:t>
            </w:r>
            <w:proofErr w:type="spellEnd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folijo, omogočano je aseptično odpiranje setov. Sestava setov se t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>e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kom izdobave lahko spreminja, naročnik to sporoči v pisni obliki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>.</w:t>
            </w:r>
          </w:p>
          <w:p w14:paraId="66C5D944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4F2CE0F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>ovojni papir mora ustrezati sta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ndar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>d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om DIN 58953-5</w:t>
            </w:r>
          </w:p>
          <w:p w14:paraId="07BF46B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50088BE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-na posameznem setu je označena vsebina seta, posamezni set je označen 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>s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črtno kodo, številko </w:t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sarže</w:t>
            </w:r>
            <w:proofErr w:type="spellEnd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, ta dokazuje sterilnost, način sterilizacije kar omogoča povratno sledenje. Veljavnost sterilizacije vsaj 3 mesece.</w:t>
            </w:r>
          </w:p>
          <w:p w14:paraId="72ED252A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EB7B83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-poškodo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>vane sete nadomesti dobavitelj b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rezplačno, kolikor se poškodba ugotovi s strani naročnika v 48 urah</w:t>
            </w:r>
          </w:p>
          <w:p w14:paraId="3921F41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669CCF7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-sete pri katerih je rok uporabe potekel bo dobavitelj 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>b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rezplačno zamenjal, razen v kolikor ni pri rokovanju naroč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>n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ik upošteval principa „</w:t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first</w:t>
            </w:r>
            <w:proofErr w:type="spellEnd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- in </w:t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first</w:t>
            </w:r>
            <w:proofErr w:type="spellEnd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out“</w:t>
            </w:r>
          </w:p>
          <w:p w14:paraId="28D1122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77B1516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-seti morajo biti med transportom zaščiteni, da do njih ne pride prah, vlaga, umazanija</w:t>
            </w:r>
          </w:p>
          <w:p w14:paraId="688CDF5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7F600CD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-dobavitelj prevzame odvoz celotnega materiala, kateri nastane pri odstranitvi ovoja  seta, pri tem naročnik ne zahteva posebnih licenc</w:t>
            </w:r>
          </w:p>
          <w:p w14:paraId="22D9ECA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1D58740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-dobavitelj zagotovi ustrezno število vrečk za ločevanje odpadkov (ovoja seta) in tekstila</w:t>
            </w:r>
          </w:p>
          <w:p w14:paraId="6568BEBB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7E6A0BF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-dostava setov in prevzem blaga je 2x tedensko oziroma v izrednih primerih večkrat tedensko, dobavitelj  zagotovi brezplačno uporabo transportnih vozičkov. Vozički zagotavljajo higiensko neoporečen transport, ki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preprečuje prepustnost vode in zraka. Vozički so primerno vzdrževani, pri transportu -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oskrbi je potrebno zagotoviti, da vozički, v katerih so seti dostavljeni, ostanejo na oddelku do ponovne dostave</w:t>
            </w:r>
          </w:p>
          <w:p w14:paraId="455AACA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429E179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-dobavitelj 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 xml:space="preserve">se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obvez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>uje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dostaviti 2x tedensko sete in izpolniti naročniku 3-dnevno količino na mesto uporabe oziroma skladišče</w:t>
            </w:r>
          </w:p>
          <w:p w14:paraId="45FB2FE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50689D8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-dobavitelj se obvezuje v roku 2 mesecev po podpisu pogodbe, </w:t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izdobaviti</w:t>
            </w:r>
            <w:proofErr w:type="spellEnd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ustrezno količino setov</w:t>
            </w:r>
          </w:p>
          <w:p w14:paraId="58705F9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6A10275A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-dobavitelj se obvezuje organizirati šolanje kadra v operacijskem bloku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 organizira tako imenovani suhi trening</w:t>
            </w:r>
          </w:p>
          <w:p w14:paraId="08C29F6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2D6B22D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-lepilni trak mora biti v skladu z zahtevami za medicinske proizvode in ne sme </w:t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izvati</w:t>
            </w:r>
            <w:proofErr w:type="spellEnd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alergijskih reakcij ali drugih kožnih sprememb, ter mora biti zaščiten z folijo. Lepilo mora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 xml:space="preserve"> biti na dovolj veliki površini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, da omogoča v času operacije optimalno varnost.</w:t>
            </w:r>
          </w:p>
          <w:p w14:paraId="022470D2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4B08CC2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-ponudnik mora priložiti 2 vzorca za posamezni segment</w:t>
            </w:r>
          </w:p>
          <w:p w14:paraId="2B8DDAC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7C0EDB82" w14:textId="631741AF" w:rsidR="00FE536F" w:rsidRPr="00FE536F" w:rsidRDefault="00E45D2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–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naročnik se obvezuje da bo neprimeren  ali </w:t>
            </w:r>
            <w:r w:rsidR="00522343">
              <w:rPr>
                <w:rFonts w:ascii="Verdana" w:hAnsi="Verdana"/>
                <w:sz w:val="20"/>
                <w:szCs w:val="28"/>
                <w:lang w:val="sl-SI"/>
              </w:rPr>
              <w:t>ne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ustrezen </w:t>
            </w:r>
            <w:r w:rsidR="00522343">
              <w:rPr>
                <w:rFonts w:ascii="Verdana" w:hAnsi="Verdana"/>
                <w:sz w:val="20"/>
                <w:szCs w:val="28"/>
                <w:lang w:val="sl-SI"/>
              </w:rPr>
              <w:t xml:space="preserve"> vzorec kateri ne ustreza navedeni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specifikaciji zavrnil, ponudnik ima možnost enkratnega ponovnega vzorčenja</w:t>
            </w:r>
          </w:p>
          <w:p w14:paraId="6107F48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93D957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1A9C0B0A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Tehnični opis:</w:t>
            </w:r>
          </w:p>
          <w:p w14:paraId="6F604E6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5CADBCF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sestava plašča v zeleni barvi:</w:t>
            </w:r>
          </w:p>
          <w:p w14:paraId="1036EB8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–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99% poli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>e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ster, 1% ogljikova vlakna</w:t>
            </w:r>
          </w:p>
          <w:p w14:paraId="25F682CB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–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135g/m2 + -10%</w:t>
            </w:r>
          </w:p>
          <w:p w14:paraId="7D047D0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–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membrana za preprečevanje prehoda mikroorganizmov in tekočin</w:t>
            </w:r>
          </w:p>
          <w:p w14:paraId="303DB39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–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antistatičnost</w:t>
            </w:r>
          </w:p>
          <w:p w14:paraId="4A1E675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–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zračnost, odpornost na  mečkanje</w:t>
            </w:r>
          </w:p>
          <w:p w14:paraId="0B7042A4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–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termoregulacija</w:t>
            </w:r>
            <w:proofErr w:type="spellEnd"/>
          </w:p>
          <w:p w14:paraId="6CB9379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–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vodni stolpec + -300 mm</w:t>
            </w:r>
          </w:p>
          <w:p w14:paraId="1897580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–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zapiranje z neti</w:t>
            </w:r>
          </w:p>
          <w:p w14:paraId="0119D8A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–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v zapestju manšete</w:t>
            </w:r>
          </w:p>
          <w:p w14:paraId="5798F75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–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barva na ovratniku označuje velikostno številko</w:t>
            </w:r>
          </w:p>
          <w:p w14:paraId="22550CA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33D2943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sestava prekrivnih materialov (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>komprese, rjuhe)v zelene barve:</w:t>
            </w:r>
          </w:p>
          <w:p w14:paraId="308CFB5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-tekstil iz 3-slojnega laminata</w:t>
            </w:r>
          </w:p>
          <w:p w14:paraId="2B940284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-obojestransko vpijanje, </w:t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mikroporozna</w:t>
            </w:r>
            <w:proofErr w:type="spellEnd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membrana</w:t>
            </w:r>
          </w:p>
          <w:p w14:paraId="683152B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-neprepustna zaščita pred bakterijami in mikroorganizmi v mokrem in suhem stanju</w:t>
            </w:r>
          </w:p>
          <w:p w14:paraId="473F7C1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-antista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>t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ičen</w:t>
            </w:r>
          </w:p>
          <w:p w14:paraId="6987717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C19B60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516920C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Tedenska poraba setov:</w:t>
            </w:r>
          </w:p>
          <w:p w14:paraId="491B6442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3AE21C62" w14:textId="2ECFDD1E" w:rsidR="00FE536F" w:rsidRPr="00FE536F" w:rsidRDefault="00D46BF9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1.univerzalni set  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>...................................................................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>..........................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>. 18 kom</w:t>
            </w:r>
          </w:p>
          <w:p w14:paraId="0F679E5E" w14:textId="19BC112F" w:rsidR="00FE536F" w:rsidRPr="00FE536F" w:rsidRDefault="00D46BF9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2.ginekološki set mali 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>..........................................................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>............................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>.   5 kom</w:t>
            </w:r>
          </w:p>
          <w:p w14:paraId="1533298F" w14:textId="3BC8E2DD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3.ginekološki -vaginalni set</w:t>
            </w:r>
            <w:r w:rsidR="00D46BF9">
              <w:rPr>
                <w:rFonts w:ascii="Verdana" w:hAnsi="Verdana"/>
                <w:sz w:val="20"/>
                <w:szCs w:val="28"/>
                <w:lang w:val="sl-SI"/>
              </w:rPr>
              <w:t xml:space="preserve"> 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....................................................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........................... 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5 kom</w:t>
            </w:r>
          </w:p>
          <w:p w14:paraId="66CE0945" w14:textId="2B9A5E52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4.set za ekstremitete</w:t>
            </w:r>
            <w:r w:rsidR="00D46BF9">
              <w:rPr>
                <w:rFonts w:ascii="Verdana" w:hAnsi="Verdana"/>
                <w:sz w:val="20"/>
                <w:szCs w:val="28"/>
                <w:lang w:val="sl-SI"/>
              </w:rPr>
              <w:t xml:space="preserve"> 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............................................................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>..........................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.   5 kom</w:t>
            </w:r>
          </w:p>
          <w:p w14:paraId="0946905C" w14:textId="7031DFAC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5.set za ort</w:t>
            </w:r>
            <w:r w:rsidR="00D46BF9">
              <w:rPr>
                <w:rFonts w:ascii="Verdana" w:hAnsi="Verdana"/>
                <w:sz w:val="20"/>
                <w:szCs w:val="28"/>
                <w:lang w:val="sl-SI"/>
              </w:rPr>
              <w:t xml:space="preserve">opedijo 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...............................................................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 xml:space="preserve">............................ 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5 kom</w:t>
            </w:r>
          </w:p>
          <w:p w14:paraId="731CC94C" w14:textId="58FBE7FE" w:rsidR="00FE536F" w:rsidRPr="00FE536F" w:rsidRDefault="00D46BF9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6.urološki set  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>.....................................................................</w:t>
            </w:r>
            <w:r w:rsidR="00E45D2F">
              <w:rPr>
                <w:rFonts w:ascii="Verdana" w:hAnsi="Verdana"/>
                <w:sz w:val="20"/>
                <w:szCs w:val="28"/>
                <w:lang w:val="sl-SI"/>
              </w:rPr>
              <w:t xml:space="preserve">.............................   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>5 kom</w:t>
            </w:r>
          </w:p>
          <w:p w14:paraId="32636B6F" w14:textId="1891968A" w:rsidR="00FE536F" w:rsidRPr="00FE536F" w:rsidRDefault="00D46BF9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7.orl set  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>.........................................................................................................   5 kom</w:t>
            </w:r>
          </w:p>
          <w:p w14:paraId="2B1D60D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2119A21A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6F6C928A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Posebni pogoji  za ponudnika:</w:t>
            </w:r>
          </w:p>
          <w:p w14:paraId="333EA2D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4F9920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Splošno</w:t>
            </w:r>
          </w:p>
          <w:p w14:paraId="75640FC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1ABE1B1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Karakteristike op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eracijskih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plaščev in pokrivnega materiala morajo biti v skladu z standar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>d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om EN 13 795 in zakonu o medicinskih proizvodih NN 76/13,ter evrops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>k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i  direktivi 93/42 EEZ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(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direktiva za medicinske proizvode).</w:t>
            </w:r>
          </w:p>
          <w:p w14:paraId="0A21F41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539DA25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Količina  seto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>v</w:t>
            </w:r>
          </w:p>
          <w:p w14:paraId="6169E634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Dobavitelj je obvezan dostaviti 2x tedensko sete in izpolniti naročniku 3-dnevno količino na mesto uporabe oziroma skladišče</w:t>
            </w:r>
          </w:p>
          <w:p w14:paraId="36B149B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4A6679E7" w14:textId="77777777" w:rsidR="00FE536F" w:rsidRPr="00FE536F" w:rsidRDefault="00A7106D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Pakiranje in embalaža</w:t>
            </w:r>
          </w:p>
          <w:p w14:paraId="585F6D2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Sterilni seti morajo biti zapakirani po sledeči način:</w:t>
            </w:r>
          </w:p>
          <w:p w14:paraId="5FEA7F8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zunanje pakiranje-zaščita iz PE materiala</w:t>
            </w:r>
          </w:p>
          <w:p w14:paraId="422A3CA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ovojni papir mora biti skladno z normami DIN 58953 8</w:t>
            </w:r>
          </w:p>
          <w:p w14:paraId="69657C6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op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eracijski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plašč mora biti zložen po zahtevah</w:t>
            </w:r>
          </w:p>
          <w:p w14:paraId="75625BE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sestav seta  mora ustrezati specifikaciji na setu</w:t>
            </w:r>
          </w:p>
          <w:p w14:paraId="596D6B2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55B4080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>Iz samolepljive  etikete na setu se mora razbrati:</w:t>
            </w:r>
          </w:p>
          <w:p w14:paraId="76A537C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naziv seta</w:t>
            </w:r>
          </w:p>
          <w:p w14:paraId="3B5AC15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oznaka sterilnosti</w:t>
            </w:r>
          </w:p>
          <w:p w14:paraId="23B6EE0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datum pakiranja in sterilnosti</w:t>
            </w:r>
          </w:p>
          <w:p w14:paraId="3BD780A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datum izteka sterilnosti</w:t>
            </w:r>
          </w:p>
          <w:p w14:paraId="557054C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CE oznaka</w:t>
            </w:r>
          </w:p>
          <w:p w14:paraId="5171074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bar koda</w:t>
            </w:r>
          </w:p>
          <w:p w14:paraId="7831C08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•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set vsebuje 3 samolepljive etikete z barvno kodo,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katere so samolepljive;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prva etiketa se prilepi na naročilnico,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katero se dostavi naročniku,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druga etiketa se nalepi na interni dokument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(operacijski z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apisnik),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tretja pa ostane na setu.  </w:t>
            </w:r>
          </w:p>
          <w:p w14:paraId="27B3032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198CFDC2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Transport sterilnih setov se izvaja z zaprtimi vozički.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Ponudnik zagotovi </w:t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pvc</w:t>
            </w:r>
            <w:proofErr w:type="spellEnd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vreče za ovojni papir in tekstila, ter odvoz le teh.</w:t>
            </w:r>
          </w:p>
          <w:p w14:paraId="50EFC85A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19E60C7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Kontrola kvalitete</w:t>
            </w:r>
          </w:p>
          <w:p w14:paraId="2979476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2CB47B1B" w14:textId="77777777" w:rsidR="00FE536F" w:rsidRPr="00FE536F" w:rsidRDefault="00A7106D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Operacijski 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>plašči in ostalo perilo morajo biti skrbno pregledani,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>ne smejo vsebovati nikakršnih razt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r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>ganin.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>V kolikor perilo ne ustreza,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>se ga takoj zamenja.</w:t>
            </w:r>
          </w:p>
          <w:p w14:paraId="22E381F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CFEB62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Dokaz sterilnosti</w:t>
            </w:r>
          </w:p>
          <w:p w14:paraId="229FD27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6858D05A" w14:textId="3FFD5E5D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Na vsakem op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eracijskem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setu se nahaja etiketa 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s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podatki o datumu sterilizacije,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datumom izteka in kontrolnim številom </w:t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sarže</w:t>
            </w:r>
            <w:proofErr w:type="spellEnd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.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Vidna kontrola se preveri preko indikatorja,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kateri se nahaja na vsakem paketu,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kateri se ob uspešno opravljeni sterilizaciji obarva.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Sterilnost setov je najmanj 6 mesece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>v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.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="00522343">
              <w:rPr>
                <w:rFonts w:ascii="Verdana" w:hAnsi="Verdana"/>
                <w:sz w:val="20"/>
                <w:szCs w:val="28"/>
                <w:lang w:val="sl-SI"/>
              </w:rPr>
              <w:t xml:space="preserve">Sterilne sete, ki jim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je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rok sterilnosti potekel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se vrne </w:t>
            </w:r>
            <w:r w:rsidR="00522343">
              <w:rPr>
                <w:rFonts w:ascii="Verdana" w:hAnsi="Verdana"/>
                <w:sz w:val="20"/>
                <w:szCs w:val="28"/>
                <w:lang w:val="sl-SI"/>
              </w:rPr>
              <w:t>izvajalcu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.</w:t>
            </w:r>
          </w:p>
          <w:p w14:paraId="323DF95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E9366F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Parna sterilizacija</w:t>
            </w:r>
          </w:p>
          <w:p w14:paraId="47E285F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583B672B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Sterilizacija se odvija skladno z evropskimi normami EN ISO 17665-1:006 in skladno z uredbami 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>Z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akon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>a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o medicinskih proizvodih NN 76/13.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Dnevno je potrebno izvesti postopek kont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>r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ole sterilizacije,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ki vkl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>j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učuje test vakuma in </w:t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bowei-dick</w:t>
            </w:r>
            <w:proofErr w:type="spellEnd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test.</w:t>
            </w:r>
          </w:p>
          <w:p w14:paraId="79F1CD29" w14:textId="77777777" w:rsid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4C58975A" w14:textId="77777777" w:rsid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7DB3427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Specifikacija setov:</w:t>
            </w:r>
          </w:p>
          <w:p w14:paraId="6109C93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UNIVERZALNI SET</w:t>
            </w:r>
          </w:p>
          <w:p w14:paraId="4F7911BB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Plašč , vel. L – 1 kos</w:t>
            </w:r>
          </w:p>
          <w:p w14:paraId="72AA091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Plašč , vel. M – 2 kos</w:t>
            </w:r>
          </w:p>
          <w:p w14:paraId="002BFFF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Prevleka za </w:t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mayo</w:t>
            </w:r>
            <w:proofErr w:type="spellEnd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mizico 80x160 cm</w:t>
            </w:r>
          </w:p>
          <w:p w14:paraId="33067DC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Kompresa 100x100 cm – 2 kos</w:t>
            </w:r>
          </w:p>
          <w:p w14:paraId="1B13B16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Prekrivalo stransko 100x110 cm z lepilnim trakom –  2 kos</w:t>
            </w:r>
          </w:p>
          <w:p w14:paraId="5D89A58A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Prekrivalo za noge 200x200 cm z lepilnim trakom</w:t>
            </w:r>
          </w:p>
          <w:p w14:paraId="04A0994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Anesteziološko prekrivalo 320x260 cm z lepilnim trakom</w:t>
            </w:r>
          </w:p>
          <w:p w14:paraId="2024A264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Ovojna rjuha za prekrivanje 240x200 cm</w:t>
            </w:r>
          </w:p>
          <w:p w14:paraId="3876A44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3A8827DB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GINEKOLOŠKI SET – MALI </w:t>
            </w:r>
          </w:p>
          <w:p w14:paraId="146DD90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Papirnata brisačka 33x30 cm bele barve – 2 kos</w:t>
            </w:r>
          </w:p>
          <w:p w14:paraId="552B743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Plašč , vel. M – 2 kos</w:t>
            </w:r>
          </w:p>
          <w:p w14:paraId="7F15AB2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Plašč , vel. L – 1 kos</w:t>
            </w:r>
          </w:p>
          <w:p w14:paraId="7D5312B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Prevleka za </w:t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mayo</w:t>
            </w:r>
            <w:proofErr w:type="spellEnd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mizico 80x160 cm</w:t>
            </w:r>
          </w:p>
          <w:p w14:paraId="7700D3F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Kompresa 100x100 cm</w:t>
            </w:r>
          </w:p>
          <w:p w14:paraId="75D05F1A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Rjuha  sakralna 75x100 cm</w:t>
            </w:r>
          </w:p>
          <w:p w14:paraId="55DD677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Prevleka za nogo 90x130 – 2 kos</w:t>
            </w:r>
          </w:p>
          <w:p w14:paraId="29D67C1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Prekrivalo stransko 100x110 cm z lepilnim trakom  - 2 kos</w:t>
            </w:r>
          </w:p>
          <w:p w14:paraId="246486D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Anesteziološko prekrivalo 320x260 cm z lepilnim trakom</w:t>
            </w:r>
          </w:p>
          <w:p w14:paraId="3F955D7D" w14:textId="77777777" w:rsid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Ovojna  rjuha za prekrivanj 240x200 cm</w:t>
            </w:r>
          </w:p>
          <w:p w14:paraId="60306285" w14:textId="77777777" w:rsidR="00A7106D" w:rsidRPr="00FE536F" w:rsidRDefault="00A7106D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3B40678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 xml:space="preserve">GINEKOLOŠKI – VAGINALNI SET </w:t>
            </w:r>
          </w:p>
          <w:p w14:paraId="30D160E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Papirnata brisačka 33x30 cm bele barve – 2 kos</w:t>
            </w:r>
          </w:p>
          <w:p w14:paraId="6B7EEE6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Plašč,  vel. M – 2 kos</w:t>
            </w:r>
          </w:p>
          <w:p w14:paraId="7F8CF4FA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Plašč,  vel. L – 1 kos</w:t>
            </w:r>
          </w:p>
          <w:p w14:paraId="5D9F1BE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Zaščita za </w:t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mayo</w:t>
            </w:r>
            <w:proofErr w:type="spellEnd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mizico 80x100 cm</w:t>
            </w:r>
          </w:p>
          <w:p w14:paraId="3BFF056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Vaginalna rjuha 236x306 cm z lepilnim trakom</w:t>
            </w:r>
          </w:p>
          <w:p w14:paraId="417E0925" w14:textId="77777777" w:rsid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Ovojna  rjuha za prekrivanje 200x200 cm</w:t>
            </w:r>
          </w:p>
          <w:p w14:paraId="1B319F0B" w14:textId="77777777" w:rsidR="005E3EFE" w:rsidRPr="00FE536F" w:rsidRDefault="005E3EFE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59AF313A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SET ZA EKSTREMITETE </w:t>
            </w:r>
          </w:p>
          <w:p w14:paraId="31005BC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Papirnata brisačka 33x30 cm bele barve – 2 kos</w:t>
            </w:r>
          </w:p>
          <w:p w14:paraId="75CED09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Plašč , vel. M – 2 kos</w:t>
            </w:r>
          </w:p>
          <w:p w14:paraId="1A251A22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Plašč , vel. L – 1 kos</w:t>
            </w:r>
          </w:p>
          <w:p w14:paraId="1C6845C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Prevleka za </w:t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mayo</w:t>
            </w:r>
            <w:proofErr w:type="spellEnd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mizico 80x160 cm</w:t>
            </w:r>
          </w:p>
          <w:p w14:paraId="674971FA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Kompresa 100x100 cm</w:t>
            </w:r>
          </w:p>
          <w:p w14:paraId="07A674B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Prekrivalo stransko 100x110 cm z lepilnim trakom</w:t>
            </w:r>
          </w:p>
          <w:p w14:paraId="17D9463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Prekrivalo za noge 200x200 cm</w:t>
            </w:r>
          </w:p>
          <w:p w14:paraId="056841E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Prekrivalo 250x360 cm z odprtino 6,5 cm</w:t>
            </w:r>
          </w:p>
          <w:p w14:paraId="0BB4965B" w14:textId="77777777" w:rsid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Ovojna rjuha za prekrivanje  160x160 cm</w:t>
            </w:r>
          </w:p>
          <w:p w14:paraId="29F8E253" w14:textId="77777777" w:rsidR="00A7106D" w:rsidRPr="00FE536F" w:rsidRDefault="00A7106D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4C0F45A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SET ZA ORTOPEDIJO </w:t>
            </w:r>
          </w:p>
          <w:p w14:paraId="00EFAD54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Papirnata brisačka 33x30 cm bele barve – 2 kos</w:t>
            </w:r>
          </w:p>
          <w:p w14:paraId="05D90F9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Plašč,  vel. M – 2 kos</w:t>
            </w:r>
          </w:p>
          <w:p w14:paraId="7337BD7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Plašč , vel. L – 1 kos</w:t>
            </w:r>
          </w:p>
          <w:p w14:paraId="3C6B761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Kompresa  100x100 cm </w:t>
            </w:r>
          </w:p>
          <w:p w14:paraId="019F443B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Prevleka za </w:t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mayo</w:t>
            </w:r>
            <w:proofErr w:type="spellEnd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mizico 80x160 cm</w:t>
            </w:r>
          </w:p>
          <w:p w14:paraId="56092B0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Sakralna rjuha 75x100 cm</w:t>
            </w:r>
          </w:p>
          <w:p w14:paraId="38C5849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Prekrivalo za noge z lepilnim trakom 200x200 cm</w:t>
            </w:r>
          </w:p>
          <w:p w14:paraId="0C7C6542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U-prekrivalo 250x300 cm z lepilnim trakom</w:t>
            </w:r>
          </w:p>
          <w:p w14:paraId="1B4544A2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Prevleka za stol 45x54 cm - 2 kos</w:t>
            </w:r>
          </w:p>
          <w:p w14:paraId="4B66C26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Anesteziološko prekrivalo 320x260 cm z lepilnim trakom</w:t>
            </w:r>
          </w:p>
          <w:p w14:paraId="403CFB87" w14:textId="77777777" w:rsid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Ovojna rjuha za prekrivanje 240x200 cm</w:t>
            </w:r>
          </w:p>
          <w:p w14:paraId="7E8A4B85" w14:textId="77777777" w:rsidR="00A7106D" w:rsidRPr="00FE536F" w:rsidRDefault="00A7106D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1A80399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UROLOŠKI SET </w:t>
            </w:r>
          </w:p>
          <w:p w14:paraId="442DE42B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Papirnata brisačka 33x30 cm bele barve – 2 kos</w:t>
            </w:r>
          </w:p>
          <w:p w14:paraId="2F9713B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Plašč,  vel. M – 1 kos</w:t>
            </w:r>
          </w:p>
          <w:p w14:paraId="51DB77D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Plašč,  vel. L – 1 kos</w:t>
            </w:r>
          </w:p>
          <w:p w14:paraId="6B916DB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Kompresa 100x100 cm</w:t>
            </w:r>
          </w:p>
          <w:p w14:paraId="4529D912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Urološko prekrivalo z lepilnim trakom</w:t>
            </w:r>
          </w:p>
          <w:p w14:paraId="7179632C" w14:textId="77777777" w:rsid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Ovojna rjuha za prekrivanje  200x200 cm</w:t>
            </w:r>
          </w:p>
          <w:p w14:paraId="58DE94CE" w14:textId="77777777" w:rsidR="00A7106D" w:rsidRPr="00FE536F" w:rsidRDefault="00A7106D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6DFF8C8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ORL SET </w:t>
            </w:r>
          </w:p>
          <w:p w14:paraId="7FC02F1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Plašč,  vel. M – 2 kos</w:t>
            </w:r>
          </w:p>
          <w:p w14:paraId="0ADBDAA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Kompresa 100x100 cm  - 3 kos</w:t>
            </w:r>
          </w:p>
          <w:p w14:paraId="2F60FDC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Prekrivalo za  noge 200x200 cm</w:t>
            </w:r>
          </w:p>
          <w:p w14:paraId="36F4C0D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Rjuha ovojna za prekrivanje  160x160 cm</w:t>
            </w:r>
          </w:p>
          <w:p w14:paraId="6695DFA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1EB0E4D4" w14:textId="77777777" w:rsidR="00FE536F" w:rsidRPr="00FE536F" w:rsidRDefault="00A7106D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KARAKTERISTIKA  A </w:t>
            </w:r>
          </w:p>
          <w:p w14:paraId="03475B7B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3-slojni tekstilni laminat</w:t>
            </w:r>
          </w:p>
          <w:p w14:paraId="638D3594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Zgornji in spodnji sloj  je 100 % poliester</w:t>
            </w:r>
          </w:p>
          <w:p w14:paraId="3B4D5BF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Obojestransko  vpijanje</w:t>
            </w:r>
          </w:p>
          <w:p w14:paraId="21CCE99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Teža : 230  ± 15 g/m2</w:t>
            </w:r>
          </w:p>
          <w:p w14:paraId="4D2B2DA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Mikroporozna</w:t>
            </w:r>
            <w:proofErr w:type="spellEnd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 membrana</w:t>
            </w:r>
          </w:p>
          <w:p w14:paraId="0C838F6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Neprepustnost za bakterije in ostale mikroorganizme v mokrem in suhem stanju</w:t>
            </w:r>
          </w:p>
          <w:p w14:paraId="2E202DB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Vodni stolpec neprepustnosti  ≥ 200 cm vodnega  stolpca </w:t>
            </w:r>
          </w:p>
          <w:p w14:paraId="2385B4A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Termoregulacija</w:t>
            </w:r>
            <w:proofErr w:type="spellEnd"/>
          </w:p>
          <w:p w14:paraId="5B6FF382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Zračno, mehko in odporno na mečkanje </w:t>
            </w:r>
          </w:p>
          <w:p w14:paraId="70DDACB2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Obstojna zelena barva, </w:t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nereflektirana</w:t>
            </w:r>
            <w:proofErr w:type="spellEnd"/>
          </w:p>
          <w:p w14:paraId="03372D24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76CB76F2" w14:textId="77777777" w:rsidR="00FE536F" w:rsidRPr="00FE536F" w:rsidRDefault="00A7106D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KARAKTERISTIKA  B </w:t>
            </w:r>
          </w:p>
          <w:p w14:paraId="769F1CF2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100 % poliester</w:t>
            </w:r>
          </w:p>
          <w:p w14:paraId="51266A92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Teža:  210  ± 10 g/m2</w:t>
            </w:r>
          </w:p>
          <w:p w14:paraId="49D34A3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Neprepustnost za bakterije in ostale mikroorganizme v mokrem in suhem stanju</w:t>
            </w:r>
          </w:p>
          <w:p w14:paraId="49D2FE64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minimalno sproščanje delcev </w:t>
            </w:r>
          </w:p>
          <w:p w14:paraId="3E76171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Termoregulacija</w:t>
            </w:r>
            <w:proofErr w:type="spellEnd"/>
          </w:p>
          <w:p w14:paraId="535FF81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Zračno, mehko in odporno na mečkanje </w:t>
            </w:r>
          </w:p>
          <w:p w14:paraId="23BD491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Obstojna zelena barva, </w:t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nereflektirana</w:t>
            </w:r>
            <w:proofErr w:type="spellEnd"/>
          </w:p>
          <w:p w14:paraId="2FA912A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43D65B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4273D72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KARAKTERISTIKA C </w:t>
            </w:r>
          </w:p>
          <w:p w14:paraId="7112ADF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Mikrovlakna 99 % poliester in 1% karbonskih niti</w:t>
            </w:r>
          </w:p>
          <w:p w14:paraId="74A7D32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Teža : 128 ±8 g/m2</w:t>
            </w:r>
          </w:p>
          <w:p w14:paraId="655CB93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Neprepustnost za bakterije in ostale mikroorganizme v mokrem in suhem stanju</w:t>
            </w:r>
          </w:p>
          <w:p w14:paraId="313A4D6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Vodni stolpec neprepustnosti  ≥ 25 cm vodnega  stolpca </w:t>
            </w:r>
          </w:p>
          <w:p w14:paraId="24B8E4E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Antistatičnost</w:t>
            </w:r>
          </w:p>
          <w:p w14:paraId="643336E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Termoregulacija</w:t>
            </w:r>
            <w:proofErr w:type="spellEnd"/>
          </w:p>
          <w:p w14:paraId="1BCD4D54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Obstojna zelena barva, </w:t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nereflektirana</w:t>
            </w:r>
            <w:proofErr w:type="spellEnd"/>
          </w:p>
          <w:p w14:paraId="2E1C3F1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Zapiranje z neti </w:t>
            </w:r>
          </w:p>
          <w:p w14:paraId="0CAD62A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v zapestju manšete</w:t>
            </w:r>
          </w:p>
          <w:p w14:paraId="72AF29F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>velikostne številke označuje barva ovratnika</w:t>
            </w:r>
          </w:p>
          <w:p w14:paraId="44EAB004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ab/>
              <w:t xml:space="preserve">minimalno sproščanje delcev </w:t>
            </w:r>
          </w:p>
          <w:p w14:paraId="7A6F72E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2096EB0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58C2EB2B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OPERACIJSKI  PLAŠČI </w:t>
            </w:r>
          </w:p>
          <w:p w14:paraId="48C4ADFB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3C535C7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FUNKCIONALNA  UPORABA:</w:t>
            </w:r>
          </w:p>
          <w:p w14:paraId="650EF262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Operacijski  plašči                                                                  </w:t>
            </w:r>
          </w:p>
          <w:p w14:paraId="0975797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MATERIAL:  </w:t>
            </w:r>
          </w:p>
          <w:p w14:paraId="7AC07D6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Karakteristika  C</w:t>
            </w:r>
          </w:p>
          <w:p w14:paraId="4596B4D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OPIS:                                                                                                                                                              - stransko zapiranje s preklopom na levo                                                                                               - zapiranje na vratu  z dvema netoma ,  v trebušnem predelu pas, ki omogočata sterilno in  </w:t>
            </w:r>
            <w:proofErr w:type="spellStart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nesterilno</w:t>
            </w:r>
            <w:proofErr w:type="spellEnd"/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zapiranje plašča                                                                                                                           - pasovi za zapiranje ne smejo biti bombažni                                                                     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                 -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dolgi rokavi z elastično manšeto v zapestju                                                                                        - velikostne številke označuje barva ovratnika                                                                                                                                   - dolžina 135 do 150 cm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1A4D51B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6B90325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KOMPRESA</w:t>
            </w:r>
          </w:p>
          <w:p w14:paraId="15E8230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5947AEB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FUNKCIONALNA  UPORABA:</w:t>
            </w:r>
          </w:p>
          <w:p w14:paraId="2C3C45C4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Prekrivalo, dimenzije 100 x 100 cm                                                                                                                         za prekrivanje in omejitev   OP polja </w:t>
            </w:r>
          </w:p>
          <w:p w14:paraId="1F4D331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MATERIAL:  </w:t>
            </w:r>
          </w:p>
          <w:p w14:paraId="6FAEC13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Karakteristika  B</w:t>
            </w:r>
          </w:p>
          <w:p w14:paraId="1E383BF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OPIS:                                                                                                                                                              - navpična dolžina 100 cm,                                                                                                                        - vodoravna dolžina 100 cm </w:t>
            </w:r>
          </w:p>
          <w:p w14:paraId="6E6167D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29D99FA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1CCE05D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26C3940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38119DF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PAPIRNA   BRISAČA </w:t>
            </w:r>
          </w:p>
          <w:p w14:paraId="16E6D28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3027097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FUNKCIONALNA  UPORABA:</w:t>
            </w:r>
          </w:p>
          <w:p w14:paraId="64A2E934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Za brisanje in zaščito rok pred operacijskim posegom, dimenzije 33 X 30 cm   v beli barvi                                                                                                                   </w:t>
            </w:r>
          </w:p>
          <w:p w14:paraId="58D95AF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MATERIAL:  </w:t>
            </w:r>
          </w:p>
          <w:p w14:paraId="25837ED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Staničevina  -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zelo vpojna, v beli barvi, 60 g/m2</w:t>
            </w:r>
          </w:p>
          <w:p w14:paraId="40A6A28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53B6D2E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27C53C3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PREKRIVALO   ZA  NOGO   Z LEPILNIM  TRAKOM</w:t>
            </w:r>
          </w:p>
          <w:p w14:paraId="54A4A79B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4BBECF0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FUNKCIONALNA  UPORABA:</w:t>
            </w:r>
          </w:p>
          <w:p w14:paraId="72194B0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Prekrivalo – za noge s samolepilnim  trakom, dimenzije 200 x 200 cm                                                                                                                        za prekrivanje in omejitev   OP polja </w:t>
            </w:r>
          </w:p>
          <w:p w14:paraId="4F61608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MATERIAL:  </w:t>
            </w:r>
          </w:p>
          <w:p w14:paraId="65C1126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Karakteristika A  in C</w:t>
            </w:r>
          </w:p>
          <w:p w14:paraId="3AEBE0D2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OPIS:                                                                                                                                                              - vodoravna  dolžina 200 cm, od tega z 3 slojnim laminatom 100 x70 cm in lep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ilnim trakom 100 cm dolžine in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5 cm širine lepilnega traka                                                                                                                        - nav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pična  dolžina 200 cm </w:t>
            </w:r>
          </w:p>
          <w:p w14:paraId="061CA53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13FC03E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ANESTEZIOLOŠKO  PREKRIVALO  Z  LEPILNIM TRAKOM </w:t>
            </w:r>
          </w:p>
          <w:p w14:paraId="462EA09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5D39B5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FUNKCIONALNA  UPORABA:</w:t>
            </w:r>
          </w:p>
          <w:p w14:paraId="21FC4F2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Prekrivalo –  aneste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>ziološko s samolepilnim  trakom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, dimenzije  320 X 360 cm                                                                                                                        za prekrivanje in omejitev OP polja </w:t>
            </w:r>
          </w:p>
          <w:p w14:paraId="677625A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MATERIAL:  </w:t>
            </w:r>
          </w:p>
          <w:p w14:paraId="3A8F22E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Karakteristika A  in C</w:t>
            </w:r>
          </w:p>
          <w:p w14:paraId="203ACA5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OPIS:                                                                                                                                                              - vodoravna  dolžina 320 cm, z obešanko za namestitev na stojalo                                                                                                                                                                        - navpična  dolžina v celoti  260 cm, od  tega 100 x 70 cm 3-slojni laminat z lepilnim trakom v širini 5 cm</w:t>
            </w:r>
          </w:p>
          <w:p w14:paraId="0A713DF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3562850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1F95E05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OVOJNA  RJUHA </w:t>
            </w:r>
          </w:p>
          <w:p w14:paraId="53CB528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3A2ABDD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FUNKCIONALNA  UPORABA:</w:t>
            </w:r>
          </w:p>
          <w:p w14:paraId="14C2D4E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Prekrivalo – za  pakiranje sterilnih setov in za sterilno prekrivanje OP mizo,                    dimenzije  240 X 200 cm        </w:t>
            </w:r>
          </w:p>
          <w:p w14:paraId="116E60F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MATERIAL:  </w:t>
            </w:r>
          </w:p>
          <w:p w14:paraId="52898172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Karakteristika  C</w:t>
            </w:r>
          </w:p>
          <w:p w14:paraId="0037DD5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OPIS:                                                                                                                                                              - vodoravna  dolžina 240 cm,                                                                                                                    - navpična  dolžina   200 cm,                                                                                                                 </w:t>
            </w:r>
            <w:r w:rsidR="00A7106D">
              <w:rPr>
                <w:rFonts w:ascii="Verdana" w:hAnsi="Verdana"/>
                <w:sz w:val="20"/>
                <w:szCs w:val="28"/>
                <w:lang w:val="sl-SI"/>
              </w:rPr>
              <w:t xml:space="preserve">    - ojačan osrednji del  z  3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–slojnim laminatom:  140 cm vodoravno in 200 cm navpično                </w:t>
            </w:r>
          </w:p>
          <w:p w14:paraId="7A330DC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13A537F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44617D90" w14:textId="77777777" w:rsid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SAKRALNA  RJUHA</w:t>
            </w:r>
          </w:p>
          <w:p w14:paraId="6B1ACDEF" w14:textId="77777777" w:rsidR="00A7106D" w:rsidRPr="00FE536F" w:rsidRDefault="00A7106D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7E5B34B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FUNKCIONALNA  UPORABA:</w:t>
            </w:r>
          </w:p>
          <w:p w14:paraId="0C03650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Prekrivalo –  za prekrivanje in zaščito  OP polja (sakralni del), dimenzije 75 x 100 cm</w:t>
            </w:r>
          </w:p>
          <w:p w14:paraId="79473E5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MATERIAL:  </w:t>
            </w:r>
          </w:p>
          <w:p w14:paraId="3D3075EA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Karakteristika A  in C</w:t>
            </w:r>
          </w:p>
          <w:p w14:paraId="07285CD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OPIS:</w:t>
            </w:r>
          </w:p>
          <w:p w14:paraId="327F4F5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- navpična dolžina 100 cm,                                                                                                                        -  3- slojni laminat 30 x 75 cm, našit na mikrovlakno, podaljšani del je odprt                                                                                                                                                                    -  vodoravna dolžina 75 cm </w:t>
            </w:r>
          </w:p>
          <w:p w14:paraId="5914B51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A75364A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>PREKRIVALO   ZA  NOGE</w:t>
            </w:r>
          </w:p>
          <w:p w14:paraId="4DB0680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394E39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FUNKCIONALNA  UPORABA:</w:t>
            </w:r>
          </w:p>
          <w:p w14:paraId="01ECC18D" w14:textId="77777777" w:rsidR="00FE536F" w:rsidRPr="00FE536F" w:rsidRDefault="005E3EFE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Prevleka za nogo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, dimenzije 90 x 130  cm  za prekrivanje in omejitev OP polja                                                                                     </w:t>
            </w:r>
          </w:p>
          <w:p w14:paraId="72C9E49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MATERIAL:  </w:t>
            </w:r>
          </w:p>
          <w:p w14:paraId="4653285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Karakteristika  A in C</w:t>
            </w:r>
          </w:p>
          <w:p w14:paraId="7F3F2D8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OPIS:                                                                                                                                                              - navpična dolžina  130 cm                                                                                                                          - vodoravna dolžina  90 cm z odprtino v dolžini 30 cm                                                                                                      </w:t>
            </w:r>
          </w:p>
          <w:p w14:paraId="35C370E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25CF69B2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PREVLEKA   ZA  MAYO  MIZO</w:t>
            </w:r>
          </w:p>
          <w:p w14:paraId="21169D5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FUNKCIONALNA  UPORABA :</w:t>
            </w:r>
          </w:p>
          <w:p w14:paraId="7B9EFDF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– za prekrivanje OP  mize, ojačana,  dimenzije 80 x 160 cm                                                                   MATERIAL:  </w:t>
            </w:r>
          </w:p>
          <w:p w14:paraId="1D8244D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Karakteristika A  in C</w:t>
            </w:r>
          </w:p>
          <w:p w14:paraId="299726C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OPIS:                                                                                                                                                              - v obliki vreče z vodoravno odprtino 80 cm,</w:t>
            </w:r>
            <w:r w:rsidR="005E3EFE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sestavljen iz mikrovlaken in 3-slojnega laminata.  </w:t>
            </w:r>
          </w:p>
          <w:p w14:paraId="26B8394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47A121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ZAŠČITA   ZA  MAYO  MIZO </w:t>
            </w:r>
          </w:p>
          <w:p w14:paraId="5A15BAA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EA66386" w14:textId="77777777" w:rsidR="00FE536F" w:rsidRPr="00FE536F" w:rsidRDefault="005E3EFE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FUNKCIONALNA  UPORABA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>:</w:t>
            </w:r>
          </w:p>
          <w:p w14:paraId="2044D0C4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-dodatna zaščita za prekrivanje  OP mize, dimenzije 80 x 100 cm                                   </w:t>
            </w:r>
          </w:p>
          <w:p w14:paraId="0B09B4D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MATERIAL:  </w:t>
            </w:r>
          </w:p>
          <w:p w14:paraId="0E6A5F9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Karakteristika  B</w:t>
            </w:r>
          </w:p>
          <w:p w14:paraId="21E1D70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70032A1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UROLOŠKO  PREKRIVALO </w:t>
            </w:r>
          </w:p>
          <w:p w14:paraId="4471B80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59AE978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FUNKCIONALNA  UPORABA:</w:t>
            </w:r>
          </w:p>
          <w:p w14:paraId="19F7D07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– za prekrivanje OP  mize , ojačana, dimenzije 80 x 160 cm                                                                   MATERIAL:  </w:t>
            </w:r>
          </w:p>
          <w:p w14:paraId="530618F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Karakteristika A  in C</w:t>
            </w:r>
          </w:p>
          <w:p w14:paraId="2BF86F22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OPIS:                                                                                                                                                              - v obliki v</w:t>
            </w:r>
            <w:r w:rsidR="005E3EFE">
              <w:rPr>
                <w:rFonts w:ascii="Verdana" w:hAnsi="Verdana"/>
                <w:sz w:val="20"/>
                <w:szCs w:val="28"/>
                <w:lang w:val="sl-SI"/>
              </w:rPr>
              <w:t>reče z vodoravno odprtino 80 cm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,</w:t>
            </w:r>
            <w:r w:rsidR="005E3EFE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sestavljen iz mikrovlaken in 3-slojnega laminata.  </w:t>
            </w:r>
          </w:p>
          <w:p w14:paraId="74CC360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5942949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RJUHA   OVOJNA</w:t>
            </w:r>
          </w:p>
          <w:p w14:paraId="6A4B7F6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6D649499" w14:textId="77777777" w:rsidR="00FE536F" w:rsidRPr="00FE536F" w:rsidRDefault="005E3EFE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FUNKCIONALNA  UPORABA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>:</w:t>
            </w:r>
          </w:p>
          <w:p w14:paraId="46A5922A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Za pakiranje OP seta in za sterilno pokrivanje dodatne operacijske mize,                                       dimenzije 200 x 200 cm</w:t>
            </w:r>
          </w:p>
          <w:p w14:paraId="58E5345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MATERIAL:  </w:t>
            </w:r>
          </w:p>
          <w:p w14:paraId="6C15DAB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Karakteristika  A in C</w:t>
            </w:r>
          </w:p>
          <w:p w14:paraId="1D73F0DA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OPIS:</w:t>
            </w:r>
          </w:p>
          <w:p w14:paraId="03EB9D5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- navpična dolžina 200 cm,                                                                                           </w:t>
            </w:r>
            <w:r w:rsidR="005E3EFE">
              <w:rPr>
                <w:rFonts w:ascii="Verdana" w:hAnsi="Verdana"/>
                <w:sz w:val="20"/>
                <w:szCs w:val="28"/>
                <w:lang w:val="sl-SI"/>
              </w:rPr>
              <w:t xml:space="preserve">                             -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osrednji del ojačan z 3- slojni laminat dim. 120 cm x 70 cm                                                                                                                                       </w:t>
            </w:r>
            <w:r w:rsidR="005E3EFE">
              <w:rPr>
                <w:rFonts w:ascii="Verdana" w:hAnsi="Verdana"/>
                <w:sz w:val="20"/>
                <w:szCs w:val="28"/>
                <w:lang w:val="sl-SI"/>
              </w:rPr>
              <w:t xml:space="preserve">                             -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vodoravna dolžina 200 cm </w:t>
            </w:r>
          </w:p>
          <w:p w14:paraId="010094D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E59A07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PREKRIVALO  ZA  NOGE </w:t>
            </w:r>
          </w:p>
          <w:p w14:paraId="1F6ECCB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78AFECF1" w14:textId="77777777" w:rsidR="00FE536F" w:rsidRPr="00FE536F" w:rsidRDefault="005E3EFE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FUNKCIONALNA  UPORABA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>:</w:t>
            </w:r>
          </w:p>
          <w:p w14:paraId="1021D00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Prekrivalo za noge,  dimenzije 200 x 200 cm                                                                                       za prekrivanje in omejitev OP polja</w:t>
            </w:r>
          </w:p>
          <w:p w14:paraId="7C37539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MATERIAL:  </w:t>
            </w:r>
          </w:p>
          <w:p w14:paraId="718DE18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Karakteristika  A in C</w:t>
            </w:r>
          </w:p>
          <w:p w14:paraId="6B10E734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OPIS:</w:t>
            </w:r>
          </w:p>
          <w:p w14:paraId="0282B1E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 xml:space="preserve">- navpična dolžina 200 cm,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E3EFE">
              <w:rPr>
                <w:rFonts w:ascii="Verdana" w:hAnsi="Verdana"/>
                <w:sz w:val="20"/>
                <w:szCs w:val="28"/>
                <w:lang w:val="sl-SI"/>
              </w:rPr>
              <w:t xml:space="preserve">                             -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vodoravna dolžina 200 cm, od teg</w:t>
            </w:r>
            <w:r w:rsidR="005E3EFE">
              <w:rPr>
                <w:rFonts w:ascii="Verdana" w:hAnsi="Verdana"/>
                <w:sz w:val="20"/>
                <w:szCs w:val="28"/>
                <w:lang w:val="sl-SI"/>
              </w:rPr>
              <w:t xml:space="preserve">a 3-slojni laminat 100 x 70 cm </w:t>
            </w:r>
          </w:p>
          <w:p w14:paraId="6AEF8FB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368F3B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OVOJNA  RJUHA </w:t>
            </w:r>
          </w:p>
          <w:p w14:paraId="6C5A7FA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66E12BFF" w14:textId="77777777" w:rsidR="00FE536F" w:rsidRPr="00FE536F" w:rsidRDefault="005E3EFE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FUNKCIONALNA  UPORABA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>:</w:t>
            </w:r>
          </w:p>
          <w:p w14:paraId="6761C42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Za pakiranje OP setov  in za sterilno pokrivanje dodatne operacijske mize,                                       dimenzije 160 x 160 cm</w:t>
            </w:r>
          </w:p>
          <w:p w14:paraId="2CAF094D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MATERIAL:  </w:t>
            </w:r>
          </w:p>
          <w:p w14:paraId="52048F7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Karakteristika  A in C</w:t>
            </w:r>
          </w:p>
          <w:p w14:paraId="140170F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OPIS:</w:t>
            </w:r>
          </w:p>
          <w:p w14:paraId="1656D92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- navpična dolžina 160 cm,                                                                                           </w:t>
            </w:r>
            <w:r w:rsidR="005E3EFE">
              <w:rPr>
                <w:rFonts w:ascii="Verdana" w:hAnsi="Verdana"/>
                <w:sz w:val="20"/>
                <w:szCs w:val="28"/>
                <w:lang w:val="sl-SI"/>
              </w:rPr>
              <w:t xml:space="preserve">                             -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osrednji del ojačan z 3- slojni laminat dim. 100 x 70 cm                                                                                                                                       </w:t>
            </w:r>
            <w:r w:rsidR="005E3EFE">
              <w:rPr>
                <w:rFonts w:ascii="Verdana" w:hAnsi="Verdana"/>
                <w:sz w:val="20"/>
                <w:szCs w:val="28"/>
                <w:lang w:val="sl-SI"/>
              </w:rPr>
              <w:t xml:space="preserve">                             -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vodoravna dolžina 160 cm </w:t>
            </w:r>
          </w:p>
          <w:p w14:paraId="1CD5232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37B175CA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PREKRIVALO  Z  ODPRTINO </w:t>
            </w:r>
          </w:p>
          <w:p w14:paraId="2E00A73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6A1AD05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FUNKCIONALNA  UPORABA:</w:t>
            </w:r>
          </w:p>
          <w:p w14:paraId="21B7E67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za prekrivanje in omejitev OP polja                                                                                          dimenzije 250 X 360 cm, z odprtino 6,5 cm</w:t>
            </w:r>
          </w:p>
          <w:p w14:paraId="2711079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MATERIAL:  </w:t>
            </w:r>
          </w:p>
          <w:p w14:paraId="535C498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Karakteristika  A in C</w:t>
            </w:r>
          </w:p>
          <w:p w14:paraId="167E741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OPIS:</w:t>
            </w:r>
          </w:p>
          <w:p w14:paraId="0C37CC2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 navpična dolžina 360 cm,                                                                                                                        - osrednji del dim. 190 x 140 cm</w:t>
            </w:r>
            <w:r w:rsidR="005E3EFE">
              <w:rPr>
                <w:rFonts w:ascii="Verdana" w:hAnsi="Verdana"/>
                <w:sz w:val="20"/>
                <w:szCs w:val="28"/>
                <w:lang w:val="sl-SI"/>
              </w:rPr>
              <w:t>,   ojačan s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3-slojnim laminatom z elastičnim  izrezom          dim. 22 x 22 cm, z odprtino 6,5 cm                                                                                                                                                               -  vodoravna dolžina 250 cm </w:t>
            </w:r>
          </w:p>
          <w:p w14:paraId="53A0BAE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58301B7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489AB0B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U – PREKRIVALO   Z  LEPILNIM   TRAKOM</w:t>
            </w:r>
          </w:p>
          <w:p w14:paraId="717A72C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1927119" w14:textId="77777777" w:rsidR="00FE536F" w:rsidRPr="00FE536F" w:rsidRDefault="005E3EFE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FUNKCIONALNA  UPORABA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>:</w:t>
            </w:r>
          </w:p>
          <w:p w14:paraId="6A098B1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za prekrivanje in omejitev OP polja                                                                                          dimenzije 250 X 300 cm</w:t>
            </w:r>
          </w:p>
          <w:p w14:paraId="0B2A0EB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MATERIAL:  </w:t>
            </w:r>
          </w:p>
          <w:p w14:paraId="678305C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Karakteristika  A in C</w:t>
            </w:r>
          </w:p>
          <w:p w14:paraId="28817CD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OPIS:</w:t>
            </w:r>
          </w:p>
          <w:p w14:paraId="0A9ED38B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- navpična dolžina 300 cm                                                                                                                </w:t>
            </w:r>
            <w:r w:rsidR="005E3EFE">
              <w:rPr>
                <w:rFonts w:ascii="Verdana" w:hAnsi="Verdana"/>
                <w:sz w:val="20"/>
                <w:szCs w:val="28"/>
                <w:lang w:val="sl-SI"/>
              </w:rPr>
              <w:t xml:space="preserve">                             -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vodoravna dolžina 250 cm, z  odprtino v osrednjem  delu dimenzije 10 x 80 cm in nameščenim lepilnim trakom širine 5 cm                                                                                              - 3-slojni laminat v osrednjem delu dim. 140 x 300 cm</w:t>
            </w:r>
          </w:p>
          <w:p w14:paraId="0A263F0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784BFC7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PREVLEKA  ZA  STOL</w:t>
            </w:r>
          </w:p>
          <w:p w14:paraId="1620C7F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2A4B9EF" w14:textId="77777777" w:rsidR="00FE536F" w:rsidRPr="00FE536F" w:rsidRDefault="005E3EFE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FUNKCIONALNA  UPORABA</w:t>
            </w:r>
            <w:r w:rsidR="00FE536F" w:rsidRPr="00FE536F">
              <w:rPr>
                <w:rFonts w:ascii="Verdana" w:hAnsi="Verdana"/>
                <w:sz w:val="20"/>
                <w:szCs w:val="28"/>
                <w:lang w:val="sl-SI"/>
              </w:rPr>
              <w:t>:</w:t>
            </w:r>
          </w:p>
          <w:p w14:paraId="047DBFD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za prekrivanje OP stola                                                                               </w:t>
            </w:r>
            <w:r w:rsidR="005E3EFE">
              <w:rPr>
                <w:rFonts w:ascii="Verdana" w:hAnsi="Verdana"/>
                <w:sz w:val="20"/>
                <w:szCs w:val="28"/>
                <w:lang w:val="sl-SI"/>
              </w:rPr>
              <w:t xml:space="preserve">                               </w:t>
            </w: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dimenzije 45 x 54 cm</w:t>
            </w:r>
          </w:p>
          <w:p w14:paraId="6734A56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MATERIAL:  </w:t>
            </w:r>
          </w:p>
          <w:p w14:paraId="69B9F6C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Karakteristika  C</w:t>
            </w:r>
          </w:p>
          <w:p w14:paraId="1E3E6008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OPIS:</w:t>
            </w:r>
          </w:p>
          <w:p w14:paraId="59F6DDE9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 -  oblika valja, vodoravno  z odprtino dimenzije 45 cm in navpično  54 cm                                                                                                                     </w:t>
            </w:r>
          </w:p>
          <w:p w14:paraId="6EAC06AA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58888B7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VAGINALNA   RJUHA  Z  LEPILNIM  TRAKOM</w:t>
            </w:r>
          </w:p>
          <w:p w14:paraId="095C0B43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2B28BC7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FUNKCIONALNA  UPORABA:</w:t>
            </w:r>
          </w:p>
          <w:p w14:paraId="54D2103E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 xml:space="preserve">za prekrivanje in omejitev OP polja                                                                                                               dimenzije 236 X 306 cm </w:t>
            </w:r>
          </w:p>
          <w:p w14:paraId="19C60885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MATERIAL:  </w:t>
            </w:r>
          </w:p>
          <w:p w14:paraId="5D41A2AB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Karakteristika  A in C</w:t>
            </w:r>
          </w:p>
          <w:p w14:paraId="3A0A577C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OPIS:</w:t>
            </w:r>
          </w:p>
          <w:p w14:paraId="39CAEFF6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-dimenzije vodoravno 236 cm in navpično 306 cm, z odprtino v osrednjem delu  iz 3-slojnega laminata,   dimenzije 28 x 18 cm  in nameščenim lepilnim trakom v širini 5 cm                                                                                                                                  - z integriranima  prevlekama  za noge brez odprtine</w:t>
            </w:r>
          </w:p>
          <w:p w14:paraId="396487E2" w14:textId="77777777" w:rsidR="00FE536F" w:rsidRPr="00FE536F" w:rsidRDefault="005E3EFE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            </w:t>
            </w:r>
          </w:p>
          <w:p w14:paraId="60BDC8EF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STRANSKO  PREKRIVALO </w:t>
            </w:r>
          </w:p>
          <w:p w14:paraId="6BD25EE0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008EA05B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FUNKCIONALNA  UPORABA:</w:t>
            </w:r>
          </w:p>
          <w:p w14:paraId="7AAA629A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Prekrivalo – stransko, dimenzije 100 x 110 cm z lepilnim trakom                                                                      za prekrivanje in zaščito  OP polja </w:t>
            </w:r>
          </w:p>
          <w:p w14:paraId="759599D7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 xml:space="preserve">MATERIAL:  </w:t>
            </w:r>
          </w:p>
          <w:p w14:paraId="073BC811" w14:textId="77777777" w:rsidR="00FE536F" w:rsidRP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Karakteristika A  in C</w:t>
            </w:r>
          </w:p>
          <w:p w14:paraId="1B76EA80" w14:textId="77777777" w:rsidR="004B0FC9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E536F">
              <w:rPr>
                <w:rFonts w:ascii="Verdana" w:hAnsi="Verdana"/>
                <w:sz w:val="20"/>
                <w:szCs w:val="28"/>
                <w:lang w:val="sl-SI"/>
              </w:rPr>
              <w:t>OPIS:                                                                                                                                                              - navpična dolžina 110 cm, od tega 70 cm 3-slojni laminat, od tega 5 cm širina lepilnega traka  in 40 cm mikrovlakna                                                                                                                                  - vodoravna dolžina</w:t>
            </w:r>
          </w:p>
          <w:p w14:paraId="3C0EFE6D" w14:textId="77777777" w:rsidR="00FE536F" w:rsidRDefault="00FE536F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297EDD6D" w14:textId="177D3972" w:rsidR="005E3EFE" w:rsidRDefault="00D46BF9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Ponudnik z izpolnitvijo in podpisom tega dokumenta</w:t>
            </w:r>
            <w:r w:rsidRPr="00D46BF9">
              <w:rPr>
                <w:rFonts w:ascii="Verdana" w:hAnsi="Verdana"/>
                <w:sz w:val="20"/>
                <w:szCs w:val="28"/>
                <w:lang w:val="sl-SI"/>
              </w:rPr>
              <w:t xml:space="preserve"> potrjuje, da v celoti izpolnjuje zahteve specifikacij.</w:t>
            </w:r>
          </w:p>
          <w:p w14:paraId="03016230" w14:textId="0C0895DF" w:rsidR="00D46BF9" w:rsidRDefault="00D46BF9" w:rsidP="00FE536F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</w:tbl>
    <w:p w14:paraId="049E8CCA" w14:textId="2D08352A" w:rsidR="00D46BF9" w:rsidRDefault="00D46BF9">
      <w:pPr>
        <w:spacing w:after="12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E2799A" w:rsidRPr="00B1588D" w14:paraId="2A4AB0E5" w14:textId="77777777" w:rsidTr="00D041D5">
        <w:tc>
          <w:tcPr>
            <w:tcW w:w="5000" w:type="pct"/>
            <w:gridSpan w:val="3"/>
            <w:shd w:val="clear" w:color="auto" w:fill="FFFFFF"/>
          </w:tcPr>
          <w:p w14:paraId="5D47E5E0" w14:textId="77777777" w:rsidR="00E2799A" w:rsidRPr="00B1588D" w:rsidRDefault="00E2799A" w:rsidP="00D041D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 xml:space="preserve">V/na 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 xml:space="preserve">, dne 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E2799A" w:rsidRPr="00B1588D" w14:paraId="1BE02A72" w14:textId="77777777" w:rsidTr="00D041D5">
        <w:tc>
          <w:tcPr>
            <w:tcW w:w="1886" w:type="pct"/>
            <w:shd w:val="clear" w:color="auto" w:fill="FFFFFF"/>
          </w:tcPr>
          <w:p w14:paraId="0E7117F6" w14:textId="77777777" w:rsidR="00E2799A" w:rsidRPr="00B1588D" w:rsidRDefault="00E2799A" w:rsidP="00D041D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605" w:type="pct"/>
            <w:shd w:val="clear" w:color="auto" w:fill="FFFFFF"/>
          </w:tcPr>
          <w:p w14:paraId="23B0F8E2" w14:textId="77777777" w:rsidR="00E2799A" w:rsidRPr="00B1588D" w:rsidRDefault="00E2799A" w:rsidP="00D041D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509" w:type="pct"/>
            <w:shd w:val="clear" w:color="auto" w:fill="FFFFFF"/>
          </w:tcPr>
          <w:p w14:paraId="5748B8A3" w14:textId="77777777" w:rsidR="00E2799A" w:rsidRPr="00B1588D" w:rsidRDefault="00E2799A" w:rsidP="00D041D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  <w:tr w:rsidR="00E2799A" w:rsidRPr="00B1588D" w14:paraId="6C552F0A" w14:textId="77777777" w:rsidTr="00D041D5">
        <w:tc>
          <w:tcPr>
            <w:tcW w:w="1886" w:type="pct"/>
            <w:shd w:val="clear" w:color="auto" w:fill="FFCC66"/>
          </w:tcPr>
          <w:p w14:paraId="01C91A1B" w14:textId="77777777" w:rsidR="00E2799A" w:rsidRPr="00B1588D" w:rsidRDefault="00E2799A" w:rsidP="00D041D5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Zastopnik/prokurist (ime in priimek)</w:t>
            </w:r>
          </w:p>
          <w:p w14:paraId="1AFB2440" w14:textId="77777777" w:rsidR="00E2799A" w:rsidRPr="00B1588D" w:rsidRDefault="00E2799A" w:rsidP="00D041D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605" w:type="pct"/>
            <w:shd w:val="clear" w:color="auto" w:fill="FFCC66"/>
          </w:tcPr>
          <w:p w14:paraId="2FAA65B3" w14:textId="77777777" w:rsidR="00E2799A" w:rsidRPr="00B1588D" w:rsidRDefault="00E2799A" w:rsidP="00D041D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Podpis</w:t>
            </w:r>
          </w:p>
        </w:tc>
        <w:tc>
          <w:tcPr>
            <w:tcW w:w="1509" w:type="pct"/>
            <w:shd w:val="clear" w:color="auto" w:fill="FFCC66"/>
          </w:tcPr>
          <w:p w14:paraId="370C4238" w14:textId="77777777" w:rsidR="00E2799A" w:rsidRPr="00B1588D" w:rsidRDefault="00E2799A" w:rsidP="00D041D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Žig</w:t>
            </w:r>
          </w:p>
        </w:tc>
      </w:tr>
      <w:tr w:rsidR="00E2799A" w:rsidRPr="00B1588D" w14:paraId="17688EEE" w14:textId="77777777" w:rsidTr="00D041D5">
        <w:trPr>
          <w:trHeight w:val="655"/>
        </w:trPr>
        <w:tc>
          <w:tcPr>
            <w:tcW w:w="1886" w:type="pct"/>
          </w:tcPr>
          <w:p w14:paraId="1AFA8487" w14:textId="77777777" w:rsidR="00E2799A" w:rsidRPr="00B1588D" w:rsidRDefault="00E2799A" w:rsidP="00D041D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17BAE61E" w14:textId="77777777" w:rsidR="00E2799A" w:rsidRPr="00B1588D" w:rsidRDefault="00E2799A" w:rsidP="00D041D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FORMTEXT </w:instrTex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605" w:type="pct"/>
          </w:tcPr>
          <w:p w14:paraId="781AD3C7" w14:textId="77777777" w:rsidR="00E2799A" w:rsidRPr="00B1588D" w:rsidRDefault="00E2799A" w:rsidP="00D041D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509" w:type="pct"/>
          </w:tcPr>
          <w:p w14:paraId="383B730D" w14:textId="77777777" w:rsidR="00E2799A" w:rsidRPr="00B1588D" w:rsidRDefault="00E2799A" w:rsidP="00D041D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5BB99A01" w14:textId="77777777" w:rsidR="00E2799A" w:rsidRPr="00B1588D" w:rsidRDefault="00E2799A" w:rsidP="00D041D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7A5601DC" w14:textId="77777777" w:rsidR="00E2799A" w:rsidRPr="00B1588D" w:rsidRDefault="00E2799A" w:rsidP="00D041D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50924B88" w14:textId="77777777" w:rsidR="00E2799A" w:rsidRPr="00B1588D" w:rsidRDefault="00E2799A" w:rsidP="00D041D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79EB0AB0" w14:textId="49060835" w:rsidR="00D46BF9" w:rsidRDefault="00D46BF9">
      <w:pPr>
        <w:spacing w:after="12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14:paraId="0775C647" w14:textId="4C445048" w:rsidR="00D46BF9" w:rsidRDefault="00D46BF9">
      <w:pPr>
        <w:spacing w:after="12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14:paraId="73C8C6B9" w14:textId="787CAEF9" w:rsidR="00D46BF9" w:rsidRDefault="00D46BF9">
      <w:pPr>
        <w:spacing w:after="12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14:paraId="62518BC1" w14:textId="6D6B4A58" w:rsidR="00D46BF9" w:rsidRDefault="00D46BF9">
      <w:pPr>
        <w:spacing w:after="12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14:paraId="48100D00" w14:textId="2ACF9CBB" w:rsidR="00D46BF9" w:rsidRDefault="00D46BF9">
      <w:pPr>
        <w:spacing w:after="12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14:paraId="4BD8EAEA" w14:textId="5BB8E68D" w:rsidR="00D46BF9" w:rsidRDefault="00D46BF9">
      <w:pPr>
        <w:spacing w:after="12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D46BF9">
      <w:headerReference w:type="default" r:id="rId7"/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457D3" w14:textId="77777777" w:rsidR="008F7F1F" w:rsidRDefault="00DB3987">
      <w:pPr>
        <w:spacing w:after="0" w:line="240" w:lineRule="auto"/>
      </w:pPr>
      <w:r>
        <w:separator/>
      </w:r>
    </w:p>
  </w:endnote>
  <w:endnote w:type="continuationSeparator" w:id="0">
    <w:p w14:paraId="79DB9333" w14:textId="77777777" w:rsidR="008F7F1F" w:rsidRDefault="00DB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4B0FC9" w14:paraId="0B769090" w14:textId="77777777">
      <w:tc>
        <w:tcPr>
          <w:tcW w:w="6588" w:type="dxa"/>
          <w:shd w:val="clear" w:color="auto" w:fill="auto"/>
        </w:tcPr>
        <w:p w14:paraId="063089C0" w14:textId="77777777" w:rsidR="004B0FC9" w:rsidRDefault="00DB398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ePRO</w:t>
          </w:r>
          <w:proofErr w:type="spellEnd"/>
          <w:r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0F214C3E" w14:textId="77777777" w:rsidR="004B0FC9" w:rsidRDefault="00DB3987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>
            <w:rPr>
              <w:rFonts w:ascii="Verdana" w:hAnsi="Verdana"/>
              <w:sz w:val="16"/>
              <w:szCs w:val="16"/>
              <w:lang w:val="sl-SI"/>
            </w:rPr>
            <w:t>/</w:t>
          </w:r>
          <w:r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  <w:lang w:val="sl-SI"/>
            </w:rPr>
            <w:t>5</w:t>
          </w:r>
          <w:r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5E9493F7" w14:textId="77777777" w:rsidR="004B0FC9" w:rsidRDefault="004B0FC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DEB87" w14:textId="77777777" w:rsidR="008F7F1F" w:rsidRDefault="00DB3987">
      <w:pPr>
        <w:spacing w:after="0" w:line="240" w:lineRule="auto"/>
      </w:pPr>
      <w:r>
        <w:separator/>
      </w:r>
    </w:p>
  </w:footnote>
  <w:footnote w:type="continuationSeparator" w:id="0">
    <w:p w14:paraId="07236E63" w14:textId="77777777" w:rsidR="008F7F1F" w:rsidRDefault="00DB3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30"/>
      <w:gridCol w:w="4909"/>
    </w:tblGrid>
    <w:tr w:rsidR="004B0FC9" w14:paraId="3A0BEDD8" w14:textId="77777777">
      <w:tc>
        <w:tcPr>
          <w:tcW w:w="6588" w:type="dxa"/>
          <w:shd w:val="clear" w:color="auto" w:fill="auto"/>
        </w:tcPr>
        <w:p w14:paraId="7CEC753F" w14:textId="77777777" w:rsidR="004B0FC9" w:rsidRDefault="00DB3987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14:paraId="165AF23E" w14:textId="4DFD15A3" w:rsidR="004B0FC9" w:rsidRDefault="00DB3987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  <w:r w:rsidR="008676D0">
            <w:rPr>
              <w:rFonts w:ascii="Verdana" w:hAnsi="Verdana"/>
              <w:sz w:val="16"/>
              <w:szCs w:val="16"/>
              <w:lang w:val="sl-SI"/>
            </w:rPr>
            <w:t xml:space="preserve"> </w:t>
          </w:r>
        </w:p>
      </w:tc>
    </w:tr>
  </w:tbl>
  <w:p w14:paraId="76B04F95" w14:textId="77777777" w:rsidR="004B0FC9" w:rsidRDefault="004B0FC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C200E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C9"/>
    <w:rsid w:val="004B0FC9"/>
    <w:rsid w:val="00522343"/>
    <w:rsid w:val="005E3EFE"/>
    <w:rsid w:val="008676D0"/>
    <w:rsid w:val="00871668"/>
    <w:rsid w:val="008F7F1F"/>
    <w:rsid w:val="00926D5D"/>
    <w:rsid w:val="009C5090"/>
    <w:rsid w:val="00A7106D"/>
    <w:rsid w:val="00B77C2D"/>
    <w:rsid w:val="00BC527C"/>
    <w:rsid w:val="00C200E8"/>
    <w:rsid w:val="00D46BF9"/>
    <w:rsid w:val="00DB3987"/>
    <w:rsid w:val="00DE2F7D"/>
    <w:rsid w:val="00E2799A"/>
    <w:rsid w:val="00E45D2F"/>
    <w:rsid w:val="00FB44A9"/>
    <w:rsid w:val="00F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E2DA"/>
  <w15:docId w15:val="{D81641FD-5025-4431-8A4C-0EA46DBF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Pr>
      <w:sz w:val="22"/>
      <w:szCs w:val="22"/>
    </w:rPr>
  </w:style>
  <w:style w:type="paragraph" w:styleId="Noga">
    <w:name w:val="footer"/>
    <w:basedOn w:val="Navaden"/>
    <w:link w:val="NogaZnak"/>
    <w:uiPriority w:val="99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Pr>
      <w:sz w:val="22"/>
      <w:szCs w:val="22"/>
    </w:rPr>
  </w:style>
  <w:style w:type="table" w:styleId="Tabelamrea">
    <w:name w:val="Table Grid"/>
    <w:basedOn w:val="Navadnatabel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FE536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536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E536F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536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E536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5</cp:revision>
  <cp:lastPrinted>2016-04-01T12:08:00Z</cp:lastPrinted>
  <dcterms:created xsi:type="dcterms:W3CDTF">2018-04-04T12:38:00Z</dcterms:created>
  <dcterms:modified xsi:type="dcterms:W3CDTF">2018-06-11T07:12:00Z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6">
    <vt:lpwstr>Najem operacijskih plaščev</vt:lpwstr>
  </property>
  <property fmtid="{D5CDD505-2E9C-101B-9397-08002B2CF9AE}" pid="5" name="MFiles_PG5BC2FC14A405421BA79F5FEC63BD00E3n1_PGB3D8D77D2D654902AEB821305A1A12BC">
    <vt:lpwstr>5290 Šempeter pri Gorici</vt:lpwstr>
  </property>
</Properties>
</file>