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479E0" w14:textId="0B8D8001" w:rsidR="0027231A" w:rsidRPr="0027231A" w:rsidRDefault="0027231A" w:rsidP="0027231A">
      <w:pPr>
        <w:spacing w:after="0" w:line="240" w:lineRule="auto"/>
        <w:rPr>
          <w:rFonts w:ascii="Verdana" w:hAnsi="Verdana"/>
          <w:sz w:val="20"/>
          <w:szCs w:val="20"/>
          <w:lang w:val="sl-SI"/>
        </w:rPr>
      </w:pPr>
      <w:r w:rsidRPr="0027231A">
        <w:rPr>
          <w:rFonts w:ascii="Verdana" w:hAnsi="Verdana"/>
          <w:sz w:val="20"/>
          <w:szCs w:val="20"/>
          <w:lang w:val="sl-SI"/>
        </w:rPr>
        <w:t>Št. 252-1/2018-</w:t>
      </w:r>
      <w:r w:rsidR="00A22FA3">
        <w:rPr>
          <w:rFonts w:ascii="Verdana" w:hAnsi="Verdana"/>
          <w:sz w:val="20"/>
          <w:szCs w:val="20"/>
          <w:lang w:val="sl-SI"/>
        </w:rPr>
        <w:t>6</w:t>
      </w:r>
    </w:p>
    <w:p w14:paraId="0338DE20" w14:textId="77777777" w:rsidR="0027231A" w:rsidRDefault="0027231A" w:rsidP="00B67343">
      <w:pPr>
        <w:spacing w:after="0" w:line="240" w:lineRule="auto"/>
        <w:jc w:val="center"/>
        <w:rPr>
          <w:rFonts w:ascii="Verdana" w:hAnsi="Verdana"/>
          <w:b/>
          <w:sz w:val="28"/>
          <w:szCs w:val="28"/>
          <w:lang w:val="sl-SI"/>
        </w:rPr>
      </w:pPr>
    </w:p>
    <w:p w14:paraId="6014D522" w14:textId="6C047CE9"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3E058F" w14:paraId="2B2A54E9" w14:textId="77777777" w:rsidTr="001E1BBC">
        <w:trPr>
          <w:trHeight w:val="20"/>
          <w:jc w:val="center"/>
        </w:trPr>
        <w:tc>
          <w:tcPr>
            <w:tcW w:w="3345" w:type="dxa"/>
            <w:shd w:val="clear" w:color="auto" w:fill="FDB940"/>
            <w:vAlign w:val="center"/>
          </w:tcPr>
          <w:p w14:paraId="785FD891"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Naročnik</w:t>
            </w:r>
          </w:p>
        </w:tc>
        <w:tc>
          <w:tcPr>
            <w:tcW w:w="6350" w:type="dxa"/>
            <w:shd w:val="clear" w:color="auto" w:fill="FFF0D5"/>
            <w:vAlign w:val="center"/>
          </w:tcPr>
          <w:p w14:paraId="100420D3" w14:textId="301634D1" w:rsidR="00966108"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A4257E">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96BF2BB" w14:textId="7A92E210" w:rsidR="00402734"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A4257E">
              <w:rPr>
                <w:rFonts w:ascii="Verdana" w:hAnsi="Verdana"/>
                <w:b/>
                <w:sz w:val="20"/>
                <w:szCs w:val="20"/>
                <w:lang w:val="sl-SI"/>
              </w:rPr>
              <w:t>Ulica padlih borcev 13A</w:t>
            </w:r>
            <w:r>
              <w:rPr>
                <w:rFonts w:ascii="Verdana" w:hAnsi="Verdana"/>
                <w:b/>
                <w:sz w:val="20"/>
                <w:szCs w:val="20"/>
                <w:lang w:val="sl-SI"/>
              </w:rPr>
              <w:fldChar w:fldCharType="end"/>
            </w:r>
          </w:p>
          <w:p w14:paraId="0D4BACA1" w14:textId="02000D59" w:rsidR="00710518" w:rsidRPr="003E058F" w:rsidRDefault="00710518"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A4257E">
              <w:rPr>
                <w:rFonts w:ascii="Verdana" w:hAnsi="Verdana"/>
                <w:b/>
                <w:sz w:val="20"/>
                <w:szCs w:val="20"/>
                <w:lang w:val="sl-SI"/>
              </w:rPr>
              <w:t>5290 Šempeter pri Gorici</w:t>
            </w:r>
            <w:r>
              <w:rPr>
                <w:rFonts w:ascii="Verdana" w:hAnsi="Verdana"/>
                <w:b/>
                <w:sz w:val="20"/>
                <w:szCs w:val="20"/>
                <w:lang w:val="sl-SI"/>
              </w:rPr>
              <w:fldChar w:fldCharType="end"/>
            </w:r>
          </w:p>
        </w:tc>
      </w:tr>
      <w:tr w:rsidR="008F3788" w:rsidRPr="003E058F" w14:paraId="12BB70CF" w14:textId="77777777" w:rsidTr="001E1BBC">
        <w:trPr>
          <w:trHeight w:val="20"/>
          <w:jc w:val="center"/>
        </w:trPr>
        <w:tc>
          <w:tcPr>
            <w:tcW w:w="3345" w:type="dxa"/>
            <w:shd w:val="clear" w:color="auto" w:fill="FDB940"/>
            <w:vAlign w:val="center"/>
          </w:tcPr>
          <w:p w14:paraId="12083FDF"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Oznaka javnega naročila</w:t>
            </w:r>
          </w:p>
        </w:tc>
        <w:tc>
          <w:tcPr>
            <w:tcW w:w="6350" w:type="dxa"/>
            <w:shd w:val="clear" w:color="auto" w:fill="FFF0D5"/>
            <w:vAlign w:val="center"/>
          </w:tcPr>
          <w:p w14:paraId="6186FD97" w14:textId="469A4F7B" w:rsidR="00301CBD" w:rsidRPr="005C257A" w:rsidRDefault="0027231A" w:rsidP="00B67343">
            <w:pPr>
              <w:spacing w:after="0" w:line="240" w:lineRule="auto"/>
              <w:rPr>
                <w:rFonts w:ascii="Verdana" w:hAnsi="Verdana"/>
                <w:sz w:val="20"/>
                <w:szCs w:val="20"/>
                <w:lang w:val="sl-SI"/>
              </w:rPr>
            </w:pPr>
            <w:r>
              <w:rPr>
                <w:rFonts w:ascii="Verdana" w:hAnsi="Verdana"/>
                <w:sz w:val="20"/>
                <w:szCs w:val="20"/>
                <w:lang w:val="sl-SI"/>
              </w:rPr>
              <w:t>252-1/2018</w:t>
            </w:r>
            <w:r w:rsidR="00402734">
              <w:rPr>
                <w:rFonts w:ascii="Verdana" w:hAnsi="Verdana"/>
                <w:sz w:val="20"/>
                <w:szCs w:val="20"/>
                <w:lang w:val="sl-SI"/>
              </w:rPr>
              <w:fldChar w:fldCharType="begin"/>
            </w:r>
            <w:r w:rsidR="00402734">
              <w:rPr>
                <w:rFonts w:ascii="Verdana" w:hAnsi="Verdana"/>
                <w:sz w:val="20"/>
                <w:szCs w:val="20"/>
                <w:lang w:val="sl-SI"/>
              </w:rPr>
              <w:instrText xml:space="preserve"> DOCPROPERTY  "MFiles_P1045"  \* MERGEFORMAT </w:instrText>
            </w:r>
            <w:r w:rsidR="00402734">
              <w:rPr>
                <w:rFonts w:ascii="Verdana" w:hAnsi="Verdana"/>
                <w:sz w:val="20"/>
                <w:szCs w:val="20"/>
                <w:lang w:val="sl-SI"/>
              </w:rPr>
              <w:fldChar w:fldCharType="end"/>
            </w:r>
          </w:p>
        </w:tc>
      </w:tr>
      <w:tr w:rsidR="008F3788" w:rsidRPr="003E058F" w14:paraId="5E9A118F" w14:textId="77777777" w:rsidTr="001E1BBC">
        <w:trPr>
          <w:trHeight w:val="20"/>
          <w:jc w:val="center"/>
        </w:trPr>
        <w:tc>
          <w:tcPr>
            <w:tcW w:w="3345" w:type="dxa"/>
            <w:shd w:val="clear" w:color="auto" w:fill="FDB940"/>
            <w:vAlign w:val="center"/>
          </w:tcPr>
          <w:p w14:paraId="3BE37EB4" w14:textId="77777777" w:rsidR="00301CBD" w:rsidRPr="003E058F" w:rsidRDefault="002943B4" w:rsidP="00B67343">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FF0D5"/>
            <w:vAlign w:val="center"/>
          </w:tcPr>
          <w:p w14:paraId="2180A080" w14:textId="32230947" w:rsidR="00301CBD" w:rsidRPr="003E058F"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"MFiles_P1046"  \* MERGEFORMAT </w:instrText>
            </w:r>
            <w:r>
              <w:rPr>
                <w:rFonts w:ascii="Verdana" w:hAnsi="Verdana"/>
                <w:b/>
                <w:sz w:val="20"/>
                <w:szCs w:val="20"/>
                <w:lang w:val="sl-SI"/>
              </w:rPr>
              <w:fldChar w:fldCharType="separate"/>
            </w:r>
            <w:r w:rsidR="00A4257E">
              <w:rPr>
                <w:rFonts w:ascii="Verdana" w:hAnsi="Verdana"/>
                <w:b/>
                <w:sz w:val="20"/>
                <w:szCs w:val="20"/>
                <w:lang w:val="sl-SI"/>
              </w:rPr>
              <w:t>Najem dveh hematoloških analizatorjev</w:t>
            </w:r>
            <w:r>
              <w:rPr>
                <w:rFonts w:ascii="Verdana" w:hAnsi="Verdana"/>
                <w:b/>
                <w:sz w:val="20"/>
                <w:szCs w:val="20"/>
                <w:lang w:val="sl-SI"/>
              </w:rPr>
              <w:fldChar w:fldCharType="end"/>
            </w:r>
          </w:p>
        </w:tc>
      </w:tr>
      <w:tr w:rsidR="008F3788" w:rsidRPr="003E058F" w14:paraId="07C9BFAA" w14:textId="77777777" w:rsidTr="001E1BBC">
        <w:trPr>
          <w:trHeight w:val="20"/>
          <w:jc w:val="center"/>
        </w:trPr>
        <w:tc>
          <w:tcPr>
            <w:tcW w:w="3345" w:type="dxa"/>
            <w:shd w:val="clear" w:color="auto" w:fill="FDB940"/>
            <w:vAlign w:val="center"/>
          </w:tcPr>
          <w:p w14:paraId="57A08A97"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Postopek</w:t>
            </w:r>
          </w:p>
        </w:tc>
        <w:tc>
          <w:tcPr>
            <w:tcW w:w="6350" w:type="dxa"/>
            <w:shd w:val="clear" w:color="auto" w:fill="FFF0D5"/>
            <w:vAlign w:val="center"/>
          </w:tcPr>
          <w:p w14:paraId="44F1B56C" w14:textId="27ECBBEF" w:rsidR="00301CBD" w:rsidRPr="005C257A" w:rsidRDefault="00C8021F" w:rsidP="00B67343">
            <w:pPr>
              <w:spacing w:after="0" w:line="240" w:lineRule="auto"/>
              <w:rPr>
                <w:rFonts w:ascii="Verdana" w:hAnsi="Verdana"/>
                <w:sz w:val="20"/>
                <w:szCs w:val="20"/>
                <w:lang w:val="sl-SI"/>
              </w:rPr>
            </w:pPr>
            <w:r>
              <w:rPr>
                <w:rFonts w:ascii="Verdana" w:hAnsi="Verdana"/>
                <w:sz w:val="20"/>
                <w:szCs w:val="20"/>
                <w:lang w:val="sl-SI"/>
              </w:rPr>
              <w:t>Odprti postopek</w:t>
            </w:r>
          </w:p>
        </w:tc>
      </w:tr>
      <w:tr w:rsidR="008F3788" w:rsidRPr="003E058F" w14:paraId="26EAFCEC" w14:textId="77777777" w:rsidTr="001E1BBC">
        <w:trPr>
          <w:trHeight w:val="20"/>
          <w:jc w:val="center"/>
        </w:trPr>
        <w:tc>
          <w:tcPr>
            <w:tcW w:w="3345" w:type="dxa"/>
            <w:shd w:val="clear" w:color="auto" w:fill="FDB940"/>
            <w:vAlign w:val="center"/>
          </w:tcPr>
          <w:p w14:paraId="61CA7E8C" w14:textId="77777777" w:rsidR="005042DD" w:rsidRDefault="00F5675A" w:rsidP="00BF591F">
            <w:pPr>
              <w:spacing w:after="0" w:line="240" w:lineRule="auto"/>
              <w:rPr>
                <w:rFonts w:ascii="Verdana" w:hAnsi="Verdana"/>
                <w:b/>
                <w:sz w:val="20"/>
                <w:szCs w:val="20"/>
                <w:lang w:val="sl-SI"/>
              </w:rPr>
            </w:pPr>
            <w:r>
              <w:rPr>
                <w:rFonts w:ascii="Verdana" w:hAnsi="Verdana"/>
                <w:b/>
                <w:sz w:val="20"/>
                <w:szCs w:val="20"/>
                <w:lang w:val="sl-SI"/>
              </w:rPr>
              <w:t>Podlaga (člen</w:t>
            </w:r>
            <w:r w:rsidR="005042DD">
              <w:rPr>
                <w:rFonts w:ascii="Verdana" w:hAnsi="Verdana"/>
                <w:b/>
                <w:sz w:val="20"/>
                <w:szCs w:val="20"/>
                <w:lang w:val="sl-SI"/>
              </w:rPr>
              <w:t>) po Zakonu o javnem naročanju</w:t>
            </w:r>
          </w:p>
          <w:p w14:paraId="3065BDFE" w14:textId="77777777" w:rsidR="00301CBD" w:rsidRPr="00153B7B" w:rsidRDefault="00153B7B" w:rsidP="00BF591F">
            <w:pPr>
              <w:spacing w:after="0" w:line="240" w:lineRule="auto"/>
              <w:rPr>
                <w:rFonts w:ascii="Verdana" w:hAnsi="Verdana"/>
                <w:b/>
                <w:sz w:val="20"/>
                <w:szCs w:val="20"/>
                <w:lang w:val="sl-SI"/>
              </w:rPr>
            </w:pPr>
            <w:r>
              <w:rPr>
                <w:rFonts w:ascii="Verdana" w:hAnsi="Verdana"/>
                <w:sz w:val="20"/>
                <w:szCs w:val="20"/>
                <w:lang w:val="sl-SI"/>
              </w:rPr>
              <w:t>(</w:t>
            </w:r>
            <w:r w:rsidR="005042DD" w:rsidRPr="00351EC4">
              <w:rPr>
                <w:rFonts w:ascii="Verdana" w:hAnsi="Verdana"/>
                <w:sz w:val="20"/>
                <w:szCs w:val="20"/>
                <w:lang w:val="sl-SI"/>
              </w:rPr>
              <w:t xml:space="preserve">Uradni list RS, št. </w:t>
            </w:r>
            <w:r w:rsidR="008F0571">
              <w:rPr>
                <w:rFonts w:ascii="Verdana" w:hAnsi="Verdana"/>
                <w:sz w:val="20"/>
                <w:szCs w:val="20"/>
                <w:lang w:val="sl-SI"/>
              </w:rPr>
              <w:t xml:space="preserve">91/2015; </w:t>
            </w:r>
            <w:r w:rsidR="00FD3487">
              <w:rPr>
                <w:rFonts w:ascii="Verdana" w:hAnsi="Verdana"/>
                <w:sz w:val="20"/>
                <w:szCs w:val="20"/>
                <w:lang w:val="sl-SI"/>
              </w:rPr>
              <w:t xml:space="preserve">v </w:t>
            </w:r>
            <w:r w:rsidR="008F0571">
              <w:rPr>
                <w:rFonts w:ascii="Verdana" w:hAnsi="Verdana"/>
                <w:sz w:val="20"/>
                <w:szCs w:val="20"/>
                <w:lang w:val="sl-SI"/>
              </w:rPr>
              <w:t>nadaljevanju ZJN-3)</w:t>
            </w:r>
          </w:p>
        </w:tc>
        <w:tc>
          <w:tcPr>
            <w:tcW w:w="6350" w:type="dxa"/>
            <w:tcBorders>
              <w:bottom w:val="single" w:sz="4" w:space="0" w:color="auto"/>
            </w:tcBorders>
            <w:shd w:val="clear" w:color="auto" w:fill="FFF0D5"/>
            <w:vAlign w:val="center"/>
          </w:tcPr>
          <w:p w14:paraId="4A3679C9" w14:textId="3FF29B03" w:rsidR="00301CBD" w:rsidRPr="005C257A" w:rsidRDefault="00C8021F" w:rsidP="00B67343">
            <w:pPr>
              <w:spacing w:after="0" w:line="240" w:lineRule="auto"/>
              <w:rPr>
                <w:rFonts w:ascii="Verdana" w:hAnsi="Verdana"/>
                <w:sz w:val="20"/>
                <w:szCs w:val="20"/>
                <w:lang w:val="sl-SI"/>
              </w:rPr>
            </w:pPr>
            <w:r>
              <w:rPr>
                <w:rFonts w:ascii="Verdana" w:hAnsi="Verdana"/>
                <w:sz w:val="20"/>
                <w:szCs w:val="20"/>
                <w:lang w:val="sl-SI"/>
              </w:rPr>
              <w:t>40. člen</w:t>
            </w:r>
          </w:p>
        </w:tc>
      </w:tr>
      <w:tr w:rsidR="00F5675A" w:rsidRPr="003E058F" w14:paraId="699D1C79" w14:textId="77777777" w:rsidTr="001E1BBC">
        <w:trPr>
          <w:trHeight w:val="20"/>
          <w:jc w:val="center"/>
        </w:trPr>
        <w:tc>
          <w:tcPr>
            <w:tcW w:w="3345" w:type="dxa"/>
            <w:shd w:val="clear" w:color="auto" w:fill="FDB940"/>
            <w:vAlign w:val="center"/>
          </w:tcPr>
          <w:p w14:paraId="1FF5A89A" w14:textId="77777777" w:rsidR="00F5675A" w:rsidRDefault="00F5675A" w:rsidP="008F0571">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FF0D5"/>
            <w:vAlign w:val="center"/>
          </w:tcPr>
          <w:p w14:paraId="15D6B9A8" w14:textId="59319E1A" w:rsidR="005243C9" w:rsidRPr="00895699" w:rsidRDefault="00C8021F" w:rsidP="009A173E">
            <w:pPr>
              <w:spacing w:after="0" w:line="240" w:lineRule="auto"/>
              <w:jc w:val="both"/>
              <w:rPr>
                <w:rFonts w:ascii="Verdana" w:hAnsi="Verdana"/>
                <w:sz w:val="20"/>
                <w:szCs w:val="20"/>
                <w:lang w:val="sl-SI"/>
              </w:rPr>
            </w:pPr>
            <w:r>
              <w:rPr>
                <w:rFonts w:ascii="Verdana" w:hAnsi="Verdana"/>
                <w:sz w:val="20"/>
                <w:szCs w:val="20"/>
                <w:lang w:val="sl-SI"/>
              </w:rPr>
              <w:t>7 let</w:t>
            </w:r>
          </w:p>
        </w:tc>
      </w:tr>
    </w:tbl>
    <w:p w14:paraId="4B5A41DF" w14:textId="77777777" w:rsidR="002E4DB2" w:rsidRDefault="002E4DB2" w:rsidP="00B67343">
      <w:pPr>
        <w:spacing w:after="0" w:line="240" w:lineRule="auto"/>
        <w:rPr>
          <w:rFonts w:ascii="Verdana" w:hAnsi="Verdana"/>
          <w:b/>
          <w:sz w:val="20"/>
          <w:szCs w:val="20"/>
          <w:lang w:val="sl-SI"/>
        </w:rPr>
      </w:pPr>
    </w:p>
    <w:p w14:paraId="609DE1C6" w14:textId="77777777" w:rsidR="00B67343" w:rsidRPr="001B4262" w:rsidRDefault="009A5C8F"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1701"/>
        <w:gridCol w:w="2366"/>
        <w:gridCol w:w="2366"/>
      </w:tblGrid>
      <w:tr w:rsidR="008F3788" w:rsidRPr="003E058F" w14:paraId="6D16A4A7" w14:textId="77777777" w:rsidTr="001E1BBC">
        <w:trPr>
          <w:trHeight w:val="20"/>
          <w:jc w:val="center"/>
        </w:trPr>
        <w:tc>
          <w:tcPr>
            <w:tcW w:w="3265" w:type="dxa"/>
            <w:shd w:val="clear" w:color="auto" w:fill="FDB940"/>
            <w:vAlign w:val="center"/>
          </w:tcPr>
          <w:p w14:paraId="23EB5A00" w14:textId="77777777" w:rsidR="00272D63" w:rsidRPr="003E058F" w:rsidRDefault="00272D63" w:rsidP="00B67343">
            <w:pPr>
              <w:spacing w:after="0" w:line="240" w:lineRule="auto"/>
              <w:rPr>
                <w:rFonts w:ascii="Verdana" w:hAnsi="Verdana"/>
                <w:b/>
                <w:sz w:val="20"/>
                <w:szCs w:val="20"/>
                <w:lang w:val="sl-SI"/>
              </w:rPr>
            </w:pPr>
            <w:r w:rsidRPr="003E058F">
              <w:rPr>
                <w:rFonts w:ascii="Verdana" w:hAnsi="Verdana"/>
                <w:b/>
                <w:sz w:val="20"/>
                <w:szCs w:val="20"/>
                <w:lang w:val="sl-SI"/>
              </w:rPr>
              <w:t>Vrsta</w:t>
            </w:r>
          </w:p>
        </w:tc>
        <w:tc>
          <w:tcPr>
            <w:tcW w:w="6433" w:type="dxa"/>
            <w:gridSpan w:val="3"/>
            <w:shd w:val="clear" w:color="auto" w:fill="FFF0D5"/>
            <w:vAlign w:val="center"/>
          </w:tcPr>
          <w:p w14:paraId="16E86926" w14:textId="708A281E" w:rsidR="00044ABE" w:rsidRPr="00044ABE" w:rsidRDefault="00402734" w:rsidP="00D56049">
            <w:pPr>
              <w:tabs>
                <w:tab w:val="left" w:pos="1791"/>
              </w:tabs>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"MFiles_P1051"  \* MERGEFORMAT </w:instrText>
            </w:r>
            <w:r>
              <w:rPr>
                <w:rFonts w:ascii="Verdana" w:hAnsi="Verdana"/>
                <w:sz w:val="20"/>
                <w:szCs w:val="20"/>
                <w:lang w:val="sl-SI"/>
              </w:rPr>
              <w:fldChar w:fldCharType="separate"/>
            </w:r>
            <w:r w:rsidR="00A4257E">
              <w:rPr>
                <w:rFonts w:ascii="Verdana" w:hAnsi="Verdana"/>
                <w:sz w:val="20"/>
                <w:szCs w:val="20"/>
                <w:lang w:val="sl-SI"/>
              </w:rPr>
              <w:t>Storitve</w:t>
            </w:r>
            <w:r>
              <w:rPr>
                <w:rFonts w:ascii="Verdana" w:hAnsi="Verdana"/>
                <w:sz w:val="20"/>
                <w:szCs w:val="20"/>
                <w:lang w:val="sl-SI"/>
              </w:rPr>
              <w:fldChar w:fldCharType="end"/>
            </w:r>
          </w:p>
        </w:tc>
      </w:tr>
      <w:tr w:rsidR="00600F34" w:rsidRPr="003E058F" w14:paraId="75F2361E" w14:textId="77777777" w:rsidTr="001E1BBC">
        <w:trPr>
          <w:trHeight w:val="20"/>
          <w:jc w:val="center"/>
        </w:trPr>
        <w:tc>
          <w:tcPr>
            <w:tcW w:w="3265" w:type="dxa"/>
            <w:shd w:val="clear" w:color="auto" w:fill="FDB940"/>
            <w:vAlign w:val="center"/>
          </w:tcPr>
          <w:p w14:paraId="18B7904F" w14:textId="77777777" w:rsidR="000D5769" w:rsidRPr="003E058F" w:rsidRDefault="00153B7B" w:rsidP="00B67343">
            <w:pPr>
              <w:spacing w:after="0" w:line="240" w:lineRule="auto"/>
              <w:rPr>
                <w:rFonts w:ascii="Verdana" w:hAnsi="Verdana"/>
                <w:b/>
                <w:sz w:val="20"/>
                <w:szCs w:val="20"/>
                <w:lang w:val="sl-SI"/>
              </w:rPr>
            </w:pPr>
            <w:r>
              <w:rPr>
                <w:rFonts w:ascii="Verdana" w:hAnsi="Verdana"/>
                <w:b/>
                <w:sz w:val="20"/>
                <w:szCs w:val="20"/>
                <w:lang w:val="sl-SI"/>
              </w:rPr>
              <w:t>Ocenjena vrednost v</w:t>
            </w:r>
            <w:r w:rsidR="000D5769" w:rsidRPr="003E058F">
              <w:rPr>
                <w:rFonts w:ascii="Verdana" w:hAnsi="Verdana"/>
                <w:b/>
                <w:sz w:val="20"/>
                <w:szCs w:val="20"/>
                <w:lang w:val="sl-SI"/>
              </w:rPr>
              <w:t xml:space="preserve"> € brez DDV</w:t>
            </w:r>
          </w:p>
        </w:tc>
        <w:tc>
          <w:tcPr>
            <w:tcW w:w="6433" w:type="dxa"/>
            <w:gridSpan w:val="3"/>
            <w:shd w:val="clear" w:color="auto" w:fill="FFF0D5"/>
            <w:vAlign w:val="center"/>
          </w:tcPr>
          <w:p w14:paraId="5527E111" w14:textId="1D418213" w:rsidR="000D5769" w:rsidRPr="00464011" w:rsidRDefault="000A612A" w:rsidP="00D56049">
            <w:pPr>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"MFiles_PGEF0B0C2504D74594B829C9260B41E4EEn1_PGC797765809CB4B14AE6340D19FA107A2"  \* MERGEFORMAT </w:instrText>
            </w:r>
            <w:r>
              <w:rPr>
                <w:rFonts w:ascii="Verdana" w:hAnsi="Verdana"/>
                <w:sz w:val="20"/>
                <w:szCs w:val="20"/>
                <w:lang w:val="sl-SI"/>
              </w:rPr>
              <w:fldChar w:fldCharType="end"/>
            </w:r>
          </w:p>
        </w:tc>
      </w:tr>
      <w:tr w:rsidR="00D810D3" w:rsidRPr="003E058F" w14:paraId="521E450D" w14:textId="77777777" w:rsidTr="001E1BBC">
        <w:trPr>
          <w:trHeight w:val="20"/>
          <w:jc w:val="center"/>
        </w:trPr>
        <w:tc>
          <w:tcPr>
            <w:tcW w:w="3265" w:type="dxa"/>
            <w:tcBorders>
              <w:bottom w:val="single" w:sz="4" w:space="0" w:color="auto"/>
            </w:tcBorders>
            <w:shd w:val="clear" w:color="auto" w:fill="FDB940"/>
            <w:vAlign w:val="center"/>
          </w:tcPr>
          <w:p w14:paraId="68132125" w14:textId="77777777" w:rsidR="000D5769" w:rsidRPr="003E058F" w:rsidRDefault="000D5769" w:rsidP="00B67343">
            <w:pPr>
              <w:spacing w:after="0" w:line="240" w:lineRule="auto"/>
              <w:rPr>
                <w:rFonts w:ascii="Verdana" w:hAnsi="Verdana"/>
                <w:b/>
                <w:sz w:val="20"/>
                <w:szCs w:val="20"/>
                <w:lang w:val="sl-SI"/>
              </w:rPr>
            </w:pPr>
            <w:r w:rsidRPr="003E058F">
              <w:rPr>
                <w:rFonts w:ascii="Verdana" w:hAnsi="Verdana"/>
                <w:b/>
                <w:sz w:val="20"/>
                <w:szCs w:val="20"/>
                <w:lang w:val="sl-SI"/>
              </w:rPr>
              <w:t>Delitev naročila</w:t>
            </w:r>
          </w:p>
        </w:tc>
        <w:tc>
          <w:tcPr>
            <w:tcW w:w="6433" w:type="dxa"/>
            <w:gridSpan w:val="3"/>
            <w:tcBorders>
              <w:bottom w:val="single" w:sz="4" w:space="0" w:color="auto"/>
            </w:tcBorders>
            <w:shd w:val="clear" w:color="auto" w:fill="FFF0D5"/>
            <w:vAlign w:val="center"/>
          </w:tcPr>
          <w:p w14:paraId="40EB7935" w14:textId="01EADB4F" w:rsidR="002941D0" w:rsidRPr="00464011" w:rsidRDefault="004B21FA" w:rsidP="002941D0">
            <w:pPr>
              <w:spacing w:after="0" w:line="240" w:lineRule="auto"/>
              <w:jc w:val="both"/>
              <w:rPr>
                <w:rFonts w:ascii="Verdana" w:hAnsi="Verdana"/>
                <w:sz w:val="20"/>
                <w:szCs w:val="20"/>
                <w:lang w:val="sl-SI"/>
              </w:rPr>
            </w:pPr>
            <w:r>
              <w:rPr>
                <w:rFonts w:ascii="Verdana" w:hAnsi="Verdana"/>
                <w:sz w:val="20"/>
                <w:szCs w:val="20"/>
                <w:lang w:val="sl-SI"/>
              </w:rPr>
              <w:t xml:space="preserve">Javno naročilo je celovito. </w:t>
            </w:r>
          </w:p>
          <w:p w14:paraId="221671F3" w14:textId="1EBCB3FD" w:rsidR="007E35BA" w:rsidRPr="00464011" w:rsidRDefault="007E35BA" w:rsidP="00FD0340">
            <w:pPr>
              <w:spacing w:after="0" w:line="240" w:lineRule="auto"/>
              <w:jc w:val="both"/>
              <w:rPr>
                <w:rFonts w:ascii="Verdana" w:hAnsi="Verdana"/>
                <w:sz w:val="20"/>
                <w:szCs w:val="20"/>
                <w:lang w:val="sl-SI"/>
              </w:rPr>
            </w:pPr>
          </w:p>
        </w:tc>
      </w:tr>
      <w:tr w:rsidR="008F3788" w:rsidRPr="003E058F" w14:paraId="729ECB07" w14:textId="77777777" w:rsidTr="001E1BBC">
        <w:trPr>
          <w:trHeight w:val="20"/>
          <w:jc w:val="center"/>
        </w:trPr>
        <w:tc>
          <w:tcPr>
            <w:tcW w:w="9698" w:type="dxa"/>
            <w:gridSpan w:val="4"/>
            <w:tcBorders>
              <w:bottom w:val="single" w:sz="4" w:space="0" w:color="auto"/>
            </w:tcBorders>
            <w:shd w:val="clear" w:color="auto" w:fill="FDB940"/>
            <w:vAlign w:val="center"/>
          </w:tcPr>
          <w:p w14:paraId="6E4BF264" w14:textId="77777777" w:rsidR="00890664" w:rsidRPr="003E058F" w:rsidRDefault="00A54AFE" w:rsidP="00FD3487">
            <w:pPr>
              <w:spacing w:after="0" w:line="240" w:lineRule="auto"/>
              <w:jc w:val="center"/>
              <w:rPr>
                <w:rFonts w:ascii="Verdana" w:hAnsi="Verdana"/>
                <w:b/>
                <w:sz w:val="20"/>
                <w:szCs w:val="20"/>
                <w:lang w:val="sl-SI"/>
              </w:rPr>
            </w:pPr>
            <w:r>
              <w:rPr>
                <w:rFonts w:ascii="Verdana" w:hAnsi="Verdana"/>
                <w:b/>
                <w:sz w:val="20"/>
                <w:szCs w:val="20"/>
                <w:lang w:val="sl-SI"/>
              </w:rPr>
              <w:t>Finančno z</w:t>
            </w:r>
            <w:r w:rsidR="00890664" w:rsidRPr="003E058F">
              <w:rPr>
                <w:rFonts w:ascii="Verdana" w:hAnsi="Verdana"/>
                <w:b/>
                <w:sz w:val="20"/>
                <w:szCs w:val="20"/>
                <w:lang w:val="sl-SI"/>
              </w:rPr>
              <w:t>avarovanje resnosti ponudbe</w:t>
            </w:r>
          </w:p>
        </w:tc>
      </w:tr>
      <w:tr w:rsidR="007B66CB" w:rsidRPr="003E058F" w14:paraId="6580E532" w14:textId="77777777" w:rsidTr="001E1BBC">
        <w:trPr>
          <w:trHeight w:val="20"/>
          <w:jc w:val="center"/>
        </w:trPr>
        <w:tc>
          <w:tcPr>
            <w:tcW w:w="4966" w:type="dxa"/>
            <w:gridSpan w:val="2"/>
            <w:tcBorders>
              <w:bottom w:val="single" w:sz="4" w:space="0" w:color="auto"/>
            </w:tcBorders>
            <w:shd w:val="clear" w:color="auto" w:fill="FDB940"/>
            <w:vAlign w:val="center"/>
          </w:tcPr>
          <w:p w14:paraId="50DFD08A" w14:textId="77777777" w:rsidR="007B66CB" w:rsidRPr="003E058F" w:rsidRDefault="007B66CB" w:rsidP="00A40B47">
            <w:pPr>
              <w:spacing w:after="0" w:line="240" w:lineRule="auto"/>
              <w:jc w:val="center"/>
              <w:rPr>
                <w:rFonts w:ascii="Verdana" w:hAnsi="Verdana"/>
                <w:sz w:val="20"/>
                <w:szCs w:val="20"/>
                <w:lang w:val="sl-SI"/>
              </w:rPr>
            </w:pPr>
            <w:r>
              <w:rPr>
                <w:rFonts w:ascii="Verdana" w:hAnsi="Verdana"/>
                <w:sz w:val="20"/>
                <w:szCs w:val="20"/>
                <w:lang w:val="sl-SI"/>
              </w:rPr>
              <w:t>Vrsta zavarovanja</w:t>
            </w:r>
          </w:p>
        </w:tc>
        <w:tc>
          <w:tcPr>
            <w:tcW w:w="2366" w:type="dxa"/>
            <w:tcBorders>
              <w:bottom w:val="single" w:sz="4" w:space="0" w:color="auto"/>
            </w:tcBorders>
            <w:shd w:val="clear" w:color="auto" w:fill="FDB940"/>
            <w:vAlign w:val="center"/>
          </w:tcPr>
          <w:p w14:paraId="355027DC" w14:textId="77777777" w:rsidR="007B66CB" w:rsidRPr="003E058F" w:rsidRDefault="007B66CB" w:rsidP="007B66CB">
            <w:pPr>
              <w:spacing w:after="0" w:line="240" w:lineRule="auto"/>
              <w:jc w:val="center"/>
              <w:rPr>
                <w:rFonts w:ascii="Verdana" w:hAnsi="Verdana"/>
                <w:sz w:val="20"/>
                <w:szCs w:val="20"/>
                <w:lang w:val="sl-SI"/>
              </w:rPr>
            </w:pPr>
            <w:r w:rsidRPr="003E058F">
              <w:rPr>
                <w:rFonts w:ascii="Verdana" w:hAnsi="Verdana"/>
                <w:sz w:val="20"/>
                <w:szCs w:val="20"/>
                <w:lang w:val="sl-SI"/>
              </w:rPr>
              <w:t>Vrednost in valuta</w:t>
            </w:r>
          </w:p>
        </w:tc>
        <w:tc>
          <w:tcPr>
            <w:tcW w:w="2366" w:type="dxa"/>
            <w:tcBorders>
              <w:bottom w:val="single" w:sz="4" w:space="0" w:color="auto"/>
            </w:tcBorders>
            <w:shd w:val="clear" w:color="auto" w:fill="FDB940"/>
            <w:vAlign w:val="center"/>
          </w:tcPr>
          <w:p w14:paraId="5F15E1B6" w14:textId="77777777" w:rsidR="007B66CB" w:rsidRPr="003E058F" w:rsidRDefault="007B66CB" w:rsidP="00B67343">
            <w:pPr>
              <w:spacing w:after="0" w:line="240" w:lineRule="auto"/>
              <w:jc w:val="center"/>
              <w:rPr>
                <w:rFonts w:ascii="Verdana" w:hAnsi="Verdana"/>
                <w:sz w:val="20"/>
                <w:szCs w:val="20"/>
                <w:lang w:val="sl-SI"/>
              </w:rPr>
            </w:pPr>
            <w:r w:rsidRPr="007B66CB">
              <w:rPr>
                <w:rFonts w:ascii="Verdana" w:hAnsi="Verdana"/>
                <w:sz w:val="20"/>
                <w:szCs w:val="20"/>
                <w:lang w:val="sl-SI"/>
              </w:rPr>
              <w:t xml:space="preserve">Veljavnost </w:t>
            </w:r>
            <w:r w:rsidRPr="003E058F">
              <w:rPr>
                <w:rFonts w:ascii="Verdana" w:hAnsi="Verdana"/>
                <w:sz w:val="20"/>
                <w:szCs w:val="20"/>
                <w:lang w:val="sl-SI"/>
              </w:rPr>
              <w:t>(od / do)</w:t>
            </w:r>
          </w:p>
        </w:tc>
      </w:tr>
    </w:tbl>
    <w:p w14:paraId="54BF756A" w14:textId="77777777" w:rsidR="00815C1F" w:rsidRDefault="00815C1F" w:rsidP="00B67343">
      <w:pPr>
        <w:spacing w:after="0" w:line="240" w:lineRule="auto"/>
        <w:rPr>
          <w:rFonts w:ascii="Verdana" w:hAnsi="Verdana"/>
          <w:b/>
          <w:sz w:val="20"/>
          <w:szCs w:val="20"/>
          <w:lang w:val="sl-SI"/>
        </w:rPr>
      </w:pPr>
    </w:p>
    <w:p w14:paraId="5008559F" w14:textId="77777777" w:rsidR="00DA6C1F" w:rsidRDefault="008A7AF4"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570108" w14:paraId="551C7154" w14:textId="77777777" w:rsidTr="001E1BBC">
        <w:trPr>
          <w:trHeight w:val="20"/>
          <w:jc w:val="center"/>
        </w:trPr>
        <w:tc>
          <w:tcPr>
            <w:tcW w:w="9697" w:type="dxa"/>
            <w:gridSpan w:val="8"/>
            <w:tcBorders>
              <w:bottom w:val="single" w:sz="4" w:space="0" w:color="auto"/>
            </w:tcBorders>
            <w:shd w:val="clear" w:color="auto" w:fill="FDB940"/>
            <w:vAlign w:val="center"/>
          </w:tcPr>
          <w:p w14:paraId="6AC9A71A" w14:textId="77777777" w:rsidR="00A46D23" w:rsidRPr="00570108" w:rsidRDefault="008A7AF4" w:rsidP="008A7AF4">
            <w:pPr>
              <w:spacing w:after="0" w:line="240" w:lineRule="auto"/>
              <w:jc w:val="both"/>
              <w:rPr>
                <w:rFonts w:ascii="Verdana" w:hAnsi="Verdana"/>
                <w:b/>
                <w:sz w:val="20"/>
                <w:szCs w:val="20"/>
                <w:lang w:val="sl-SI"/>
              </w:rPr>
            </w:pPr>
            <w:r>
              <w:rPr>
                <w:rFonts w:ascii="Verdana" w:hAnsi="Verdana"/>
                <w:b/>
                <w:sz w:val="20"/>
                <w:szCs w:val="20"/>
                <w:lang w:val="sl-SI"/>
              </w:rPr>
              <w:t>Dokumentacijo</w:t>
            </w:r>
            <w:r w:rsidRPr="008A7AF4">
              <w:rPr>
                <w:rFonts w:ascii="Verdana" w:hAnsi="Verdana"/>
                <w:b/>
                <w:sz w:val="20"/>
                <w:szCs w:val="20"/>
                <w:lang w:val="sl-SI"/>
              </w:rPr>
              <w:t xml:space="preserve"> v zvezi z oddajo javnega naročila </w:t>
            </w:r>
            <w:r w:rsidR="00A46D23" w:rsidRPr="00570108">
              <w:rPr>
                <w:rFonts w:ascii="Verdana" w:hAnsi="Verdana"/>
                <w:b/>
                <w:sz w:val="20"/>
                <w:szCs w:val="20"/>
                <w:lang w:val="sl-SI"/>
              </w:rPr>
              <w:t>sestavljajo spodaj navedeni obrazci</w:t>
            </w:r>
          </w:p>
        </w:tc>
      </w:tr>
      <w:tr w:rsidR="00A46D23" w:rsidRPr="00570108" w14:paraId="7F85F2AA" w14:textId="77777777" w:rsidTr="001E1BBC">
        <w:trPr>
          <w:trHeight w:val="20"/>
          <w:jc w:val="center"/>
        </w:trPr>
        <w:tc>
          <w:tcPr>
            <w:tcW w:w="9697" w:type="dxa"/>
            <w:gridSpan w:val="8"/>
            <w:tcBorders>
              <w:bottom w:val="single" w:sz="4" w:space="0" w:color="auto"/>
            </w:tcBorders>
            <w:shd w:val="clear" w:color="auto" w:fill="FFF0D5"/>
            <w:vAlign w:val="center"/>
          </w:tcPr>
          <w:p w14:paraId="3F34781C" w14:textId="15DF83D5" w:rsidR="00A46D23" w:rsidRDefault="009A173E" w:rsidP="00570859">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7D34CE">
              <w:rPr>
                <w:rFonts w:ascii="Verdana" w:hAnsi="Verdana"/>
                <w:sz w:val="20"/>
                <w:szCs w:val="20"/>
                <w:lang w:val="sl-SI"/>
              </w:rPr>
              <w:t>Navodila</w:t>
            </w:r>
            <w:r w:rsidR="00F22A3F">
              <w:rPr>
                <w:rFonts w:ascii="Verdana" w:hAnsi="Verdana"/>
                <w:sz w:val="20"/>
                <w:szCs w:val="20"/>
                <w:lang w:val="sl-SI"/>
              </w:rPr>
              <w:t xml:space="preserve"> ponudnikom</w:t>
            </w:r>
            <w:r w:rsidR="00251773">
              <w:rPr>
                <w:rFonts w:ascii="Verdana" w:hAnsi="Verdana"/>
                <w:sz w:val="20"/>
                <w:szCs w:val="20"/>
                <w:lang w:val="sl-SI"/>
              </w:rPr>
              <w:t>;</w:t>
            </w:r>
          </w:p>
          <w:p w14:paraId="5D3B33FA" w14:textId="1DB50737" w:rsidR="00FD3487" w:rsidRPr="002941D0" w:rsidRDefault="00A5607C" w:rsidP="00FF30D6">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ESPD</w:t>
            </w:r>
            <w:r w:rsidRPr="002941D0">
              <w:rPr>
                <w:rFonts w:ascii="Verdana" w:hAnsi="Verdana"/>
                <w:sz w:val="20"/>
                <w:szCs w:val="20"/>
                <w:lang w:val="sl-SI"/>
              </w:rPr>
              <w:t>;</w:t>
            </w:r>
          </w:p>
          <w:p w14:paraId="4345D82F" w14:textId="308ED6B9" w:rsidR="00CF42DD" w:rsidRDefault="009A173E"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CF42DD">
              <w:rPr>
                <w:rFonts w:ascii="Verdana" w:hAnsi="Verdana"/>
                <w:sz w:val="20"/>
                <w:szCs w:val="20"/>
                <w:lang w:val="sl-SI"/>
              </w:rPr>
              <w:t>P</w:t>
            </w:r>
            <w:r w:rsidR="00F22A3F">
              <w:rPr>
                <w:rFonts w:ascii="Verdana" w:hAnsi="Verdana"/>
                <w:sz w:val="20"/>
                <w:szCs w:val="20"/>
                <w:lang w:val="sl-SI"/>
              </w:rPr>
              <w:t>onudba</w:t>
            </w:r>
            <w:r w:rsidR="00D61254">
              <w:rPr>
                <w:rFonts w:ascii="Verdana" w:hAnsi="Verdana"/>
                <w:sz w:val="20"/>
                <w:szCs w:val="20"/>
                <w:lang w:val="sl-SI"/>
              </w:rPr>
              <w:t>-Pogodba</w:t>
            </w:r>
            <w:r w:rsidR="00CF42DD">
              <w:rPr>
                <w:rFonts w:ascii="Verdana" w:hAnsi="Verdana"/>
                <w:sz w:val="20"/>
                <w:szCs w:val="20"/>
                <w:lang w:val="sl-SI"/>
              </w:rPr>
              <w:t>;</w:t>
            </w:r>
          </w:p>
          <w:p w14:paraId="69835F29" w14:textId="61A56B39" w:rsidR="00CF42DD" w:rsidRDefault="009A173E"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CF42DD">
              <w:rPr>
                <w:rFonts w:ascii="Verdana" w:hAnsi="Verdana"/>
                <w:sz w:val="20"/>
                <w:szCs w:val="20"/>
                <w:lang w:val="sl-SI"/>
              </w:rPr>
              <w:t>Specifikacije;</w:t>
            </w:r>
          </w:p>
          <w:p w14:paraId="7AB9A648" w14:textId="64DFCBEC" w:rsidR="00C474A6" w:rsidRPr="002941D0" w:rsidRDefault="00C474A6" w:rsidP="00C474A6">
            <w:pPr>
              <w:numPr>
                <w:ilvl w:val="0"/>
                <w:numId w:val="9"/>
              </w:numPr>
              <w:spacing w:after="120" w:line="240" w:lineRule="auto"/>
              <w:jc w:val="both"/>
              <w:rPr>
                <w:rFonts w:ascii="Verdana" w:hAnsi="Verdana"/>
                <w:sz w:val="20"/>
                <w:szCs w:val="20"/>
                <w:lang w:val="sl-SI"/>
              </w:rPr>
            </w:pPr>
            <w:r w:rsidRPr="002941D0">
              <w:rPr>
                <w:rFonts w:ascii="Verdana" w:hAnsi="Verdana"/>
                <w:sz w:val="20"/>
                <w:szCs w:val="20"/>
                <w:lang w:val="sl-SI"/>
              </w:rPr>
              <w:t xml:space="preserve">ePRO – </w:t>
            </w:r>
            <w:r w:rsidR="00B504C2" w:rsidRPr="002941D0">
              <w:rPr>
                <w:rFonts w:ascii="Verdana" w:hAnsi="Verdana"/>
                <w:sz w:val="20"/>
                <w:szCs w:val="20"/>
                <w:lang w:val="sl-SI"/>
              </w:rPr>
              <w:t>Zahtevek za podatke iz kazenske evidence</w:t>
            </w:r>
            <w:r w:rsidRPr="002941D0">
              <w:rPr>
                <w:rFonts w:ascii="Verdana" w:hAnsi="Verdana"/>
                <w:sz w:val="20"/>
                <w:szCs w:val="20"/>
                <w:lang w:val="sl-SI"/>
              </w:rPr>
              <w:t>;</w:t>
            </w:r>
          </w:p>
          <w:p w14:paraId="69E90808" w14:textId="69AEBD38" w:rsidR="000C29C6" w:rsidRPr="00C474A6" w:rsidRDefault="000C29C6" w:rsidP="00C474A6">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ePRO – Izjava/podatki o udeležbi fizičnih in pravnih oseb v lastništvu ponudnika;</w:t>
            </w:r>
          </w:p>
          <w:p w14:paraId="68116CC0" w14:textId="77777777" w:rsidR="004322C7" w:rsidRPr="00570108" w:rsidRDefault="004322C7" w:rsidP="00621DEC">
            <w:pPr>
              <w:numPr>
                <w:ilvl w:val="0"/>
                <w:numId w:val="9"/>
              </w:numPr>
              <w:spacing w:after="0" w:line="240" w:lineRule="auto"/>
              <w:jc w:val="both"/>
              <w:rPr>
                <w:rFonts w:ascii="Verdana" w:hAnsi="Verdana"/>
                <w:sz w:val="20"/>
                <w:szCs w:val="20"/>
                <w:lang w:val="sl-SI"/>
              </w:rPr>
            </w:pPr>
            <w:r>
              <w:rPr>
                <w:rFonts w:ascii="Verdana" w:hAnsi="Verdana"/>
                <w:sz w:val="20"/>
                <w:szCs w:val="20"/>
                <w:lang w:val="sl-SI"/>
              </w:rPr>
              <w:t xml:space="preserve">sestavni del </w:t>
            </w:r>
            <w:r w:rsidR="008A7AF4">
              <w:rPr>
                <w:rFonts w:ascii="Verdana" w:hAnsi="Verdana"/>
                <w:sz w:val="20"/>
                <w:szCs w:val="20"/>
                <w:lang w:val="sl-SI"/>
              </w:rPr>
              <w:t>dokumentacije v zvezi z oddajo javnega naročila</w:t>
            </w:r>
            <w:r>
              <w:rPr>
                <w:rFonts w:ascii="Verdana" w:hAnsi="Verdana"/>
                <w:sz w:val="20"/>
                <w:szCs w:val="20"/>
                <w:lang w:val="sl-SI"/>
              </w:rPr>
              <w:t xml:space="preserve"> so tudi vse morebitne spremembe, dopoln</w:t>
            </w:r>
            <w:r w:rsidR="00595EA1">
              <w:rPr>
                <w:rFonts w:ascii="Verdana" w:hAnsi="Verdana"/>
                <w:sz w:val="20"/>
                <w:szCs w:val="20"/>
                <w:lang w:val="sl-SI"/>
              </w:rPr>
              <w:t>itve, popravki dokumen</w:t>
            </w:r>
            <w:r w:rsidR="00621DEC">
              <w:rPr>
                <w:rFonts w:ascii="Verdana" w:hAnsi="Verdana"/>
                <w:sz w:val="20"/>
                <w:szCs w:val="20"/>
                <w:lang w:val="sl-SI"/>
              </w:rPr>
              <w:t>tacije ter dodatna pojasnila.</w:t>
            </w:r>
          </w:p>
        </w:tc>
      </w:tr>
      <w:tr w:rsidR="00A46D23" w:rsidRPr="00570108" w14:paraId="3E6CD7E8" w14:textId="77777777" w:rsidTr="001E1BBC">
        <w:trPr>
          <w:trHeight w:val="20"/>
          <w:jc w:val="center"/>
        </w:trPr>
        <w:tc>
          <w:tcPr>
            <w:tcW w:w="9697" w:type="dxa"/>
            <w:gridSpan w:val="8"/>
            <w:tcBorders>
              <w:bottom w:val="single" w:sz="4" w:space="0" w:color="auto"/>
            </w:tcBorders>
            <w:shd w:val="clear" w:color="auto" w:fill="FDB940"/>
            <w:vAlign w:val="center"/>
          </w:tcPr>
          <w:p w14:paraId="50BB59B2" w14:textId="77777777" w:rsidR="00A46D23" w:rsidRPr="00570108" w:rsidRDefault="00A46D23" w:rsidP="008A7AF4">
            <w:pPr>
              <w:spacing w:after="0" w:line="240" w:lineRule="auto"/>
              <w:rPr>
                <w:rFonts w:ascii="Verdana" w:hAnsi="Verdana"/>
                <w:b/>
                <w:sz w:val="20"/>
                <w:szCs w:val="20"/>
                <w:lang w:val="sl-SI"/>
              </w:rPr>
            </w:pPr>
            <w:r w:rsidRPr="00570108">
              <w:rPr>
                <w:rFonts w:ascii="Verdana" w:hAnsi="Verdana"/>
                <w:b/>
                <w:sz w:val="20"/>
                <w:szCs w:val="20"/>
                <w:lang w:val="sl-SI"/>
              </w:rPr>
              <w:t>Pridobite</w:t>
            </w:r>
            <w:r w:rsidR="00762C67">
              <w:rPr>
                <w:rFonts w:ascii="Verdana" w:hAnsi="Verdana"/>
                <w:b/>
                <w:sz w:val="20"/>
                <w:szCs w:val="20"/>
                <w:lang w:val="sl-SI"/>
              </w:rPr>
              <w:t>v</w:t>
            </w:r>
            <w:r w:rsidRPr="00570108">
              <w:rPr>
                <w:rFonts w:ascii="Verdana" w:hAnsi="Verdana"/>
                <w:b/>
                <w:sz w:val="20"/>
                <w:szCs w:val="20"/>
                <w:lang w:val="sl-SI"/>
              </w:rPr>
              <w:t xml:space="preserve"> dokumentacije</w:t>
            </w:r>
            <w:r w:rsidR="008A7AF4">
              <w:rPr>
                <w:rFonts w:ascii="Verdana" w:hAnsi="Verdana"/>
                <w:b/>
                <w:sz w:val="20"/>
                <w:szCs w:val="20"/>
                <w:lang w:val="sl-SI"/>
              </w:rPr>
              <w:t xml:space="preserve"> v zvezi z oddajo javnega naročila</w:t>
            </w:r>
          </w:p>
        </w:tc>
      </w:tr>
      <w:tr w:rsidR="009F6153" w:rsidRPr="00570108" w14:paraId="72CE4376" w14:textId="77777777" w:rsidTr="001E1BBC">
        <w:trPr>
          <w:trHeight w:val="20"/>
          <w:jc w:val="center"/>
        </w:trPr>
        <w:tc>
          <w:tcPr>
            <w:tcW w:w="4848" w:type="dxa"/>
            <w:gridSpan w:val="4"/>
            <w:tcBorders>
              <w:bottom w:val="single" w:sz="4" w:space="0" w:color="auto"/>
            </w:tcBorders>
            <w:shd w:val="clear" w:color="auto" w:fill="FDB940"/>
            <w:vAlign w:val="center"/>
          </w:tcPr>
          <w:p w14:paraId="70A3BBBD" w14:textId="77777777" w:rsidR="009F6153" w:rsidRPr="00570108" w:rsidRDefault="008A7AF4" w:rsidP="00B67343">
            <w:pPr>
              <w:spacing w:after="0" w:line="240" w:lineRule="auto"/>
              <w:jc w:val="center"/>
              <w:rPr>
                <w:rFonts w:ascii="Verdana" w:hAnsi="Verdana"/>
                <w:sz w:val="20"/>
                <w:szCs w:val="20"/>
                <w:lang w:val="sl-SI"/>
              </w:rPr>
            </w:pPr>
            <w:r w:rsidRPr="00E25E56">
              <w:rPr>
                <w:rFonts w:ascii="Verdana" w:hAnsi="Verdana"/>
                <w:sz w:val="20"/>
                <w:szCs w:val="20"/>
                <w:lang w:val="sl-SI"/>
              </w:rPr>
              <w:lastRenderedPageBreak/>
              <w:t>Dokumentacija v zvezi z oddajo javnega naročila</w:t>
            </w:r>
            <w:r w:rsidR="00153B7B" w:rsidRPr="00E25E56">
              <w:rPr>
                <w:rFonts w:ascii="Verdana" w:hAnsi="Verdana"/>
                <w:sz w:val="20"/>
                <w:szCs w:val="20"/>
                <w:lang w:val="sl-SI"/>
              </w:rPr>
              <w:t xml:space="preserve"> je na </w:t>
            </w:r>
            <w:r w:rsidR="009F6153" w:rsidRPr="00E25E56">
              <w:rPr>
                <w:rFonts w:ascii="Verdana" w:hAnsi="Verdana"/>
                <w:sz w:val="20"/>
                <w:szCs w:val="20"/>
                <w:lang w:val="sl-SI"/>
              </w:rPr>
              <w:t>voljo na internetnem naslovu:</w:t>
            </w:r>
          </w:p>
        </w:tc>
        <w:tc>
          <w:tcPr>
            <w:tcW w:w="4849" w:type="dxa"/>
            <w:gridSpan w:val="4"/>
            <w:tcBorders>
              <w:bottom w:val="single" w:sz="4" w:space="0" w:color="auto"/>
            </w:tcBorders>
            <w:shd w:val="clear" w:color="auto" w:fill="FDB940"/>
            <w:vAlign w:val="center"/>
          </w:tcPr>
          <w:p w14:paraId="54664768" w14:textId="77777777" w:rsidR="009F6153" w:rsidRPr="00570108" w:rsidRDefault="009F6153" w:rsidP="00B67343">
            <w:pPr>
              <w:spacing w:after="0" w:line="240" w:lineRule="auto"/>
              <w:jc w:val="center"/>
              <w:rPr>
                <w:rFonts w:ascii="Verdana" w:hAnsi="Verdana"/>
                <w:sz w:val="20"/>
                <w:szCs w:val="20"/>
                <w:lang w:val="sl-SI"/>
              </w:rPr>
            </w:pPr>
            <w:r w:rsidRPr="00570108">
              <w:rPr>
                <w:rFonts w:ascii="Verdana" w:hAnsi="Verdana"/>
                <w:sz w:val="20"/>
                <w:szCs w:val="20"/>
                <w:lang w:val="sl-SI"/>
              </w:rPr>
              <w:t>Cena in način plačila</w:t>
            </w:r>
          </w:p>
        </w:tc>
      </w:tr>
      <w:tr w:rsidR="009F6153" w:rsidRPr="00570108" w14:paraId="6DCE48EB" w14:textId="77777777" w:rsidTr="001E1BBC">
        <w:trPr>
          <w:trHeight w:val="20"/>
          <w:jc w:val="center"/>
        </w:trPr>
        <w:tc>
          <w:tcPr>
            <w:tcW w:w="4848" w:type="dxa"/>
            <w:gridSpan w:val="4"/>
            <w:tcBorders>
              <w:bottom w:val="single" w:sz="4" w:space="0" w:color="auto"/>
            </w:tcBorders>
            <w:shd w:val="clear" w:color="auto" w:fill="FFF0D5"/>
            <w:vAlign w:val="center"/>
          </w:tcPr>
          <w:p w14:paraId="671DC5CF" w14:textId="03E5C45F" w:rsidR="00E25E56" w:rsidRPr="00570108" w:rsidRDefault="00C0770C" w:rsidP="00E25E56">
            <w:pPr>
              <w:spacing w:after="0" w:line="240" w:lineRule="auto"/>
              <w:jc w:val="center"/>
              <w:rPr>
                <w:rFonts w:ascii="Verdana" w:hAnsi="Verdana"/>
                <w:sz w:val="20"/>
                <w:szCs w:val="20"/>
                <w:lang w:val="sl-SI"/>
              </w:rPr>
            </w:pPr>
            <w:r w:rsidRPr="00C0770C">
              <w:rPr>
                <w:rFonts w:ascii="Verdana" w:hAnsi="Verdana"/>
                <w:sz w:val="20"/>
                <w:szCs w:val="20"/>
                <w:lang w:val="sl-SI"/>
              </w:rPr>
              <w:t>http://www.bolnisnica-go.si/jn</w:t>
            </w:r>
          </w:p>
        </w:tc>
        <w:tc>
          <w:tcPr>
            <w:tcW w:w="4849" w:type="dxa"/>
            <w:gridSpan w:val="4"/>
            <w:tcBorders>
              <w:bottom w:val="single" w:sz="4" w:space="0" w:color="auto"/>
            </w:tcBorders>
            <w:shd w:val="clear" w:color="auto" w:fill="FFF0D5"/>
            <w:vAlign w:val="center"/>
          </w:tcPr>
          <w:p w14:paraId="7C3A90B4" w14:textId="77777777" w:rsidR="009F6153" w:rsidRPr="00570108" w:rsidRDefault="008A7AF4" w:rsidP="00B67343">
            <w:pPr>
              <w:spacing w:after="0" w:line="240" w:lineRule="auto"/>
              <w:jc w:val="center"/>
              <w:rPr>
                <w:rFonts w:ascii="Verdana" w:hAnsi="Verdana"/>
                <w:sz w:val="20"/>
                <w:szCs w:val="20"/>
                <w:lang w:val="sl-SI"/>
              </w:rPr>
            </w:pPr>
            <w:r>
              <w:rPr>
                <w:rFonts w:ascii="Verdana" w:hAnsi="Verdana"/>
                <w:sz w:val="20"/>
                <w:szCs w:val="20"/>
                <w:lang w:val="sl-SI"/>
              </w:rPr>
              <w:t>Dokumentacija</w:t>
            </w:r>
            <w:r w:rsidR="009F6153">
              <w:rPr>
                <w:rFonts w:ascii="Verdana" w:hAnsi="Verdana"/>
                <w:sz w:val="20"/>
                <w:szCs w:val="20"/>
                <w:lang w:val="sl-SI"/>
              </w:rPr>
              <w:t xml:space="preserve"> je na voljo brezplačno.</w:t>
            </w:r>
          </w:p>
        </w:tc>
      </w:tr>
      <w:tr w:rsidR="00C63BAA" w:rsidRPr="00570108" w14:paraId="59159404" w14:textId="77777777" w:rsidTr="001E1BBC">
        <w:trPr>
          <w:trHeight w:val="20"/>
          <w:jc w:val="center"/>
        </w:trPr>
        <w:tc>
          <w:tcPr>
            <w:tcW w:w="9697" w:type="dxa"/>
            <w:gridSpan w:val="8"/>
            <w:shd w:val="clear" w:color="auto" w:fill="FDB940"/>
            <w:vAlign w:val="center"/>
          </w:tcPr>
          <w:p w14:paraId="1DD03F35" w14:textId="77777777" w:rsidR="00C63BAA" w:rsidRPr="00570108" w:rsidRDefault="00C63BAA" w:rsidP="00B67343">
            <w:pPr>
              <w:spacing w:after="0" w:line="240" w:lineRule="auto"/>
              <w:rPr>
                <w:rFonts w:ascii="Verdana" w:hAnsi="Verdana"/>
                <w:b/>
                <w:sz w:val="20"/>
                <w:szCs w:val="20"/>
                <w:lang w:val="sl-SI"/>
              </w:rPr>
            </w:pPr>
            <w:r w:rsidRPr="00570108">
              <w:rPr>
                <w:rFonts w:ascii="Verdana" w:hAnsi="Verdana"/>
                <w:b/>
                <w:sz w:val="20"/>
                <w:szCs w:val="20"/>
                <w:lang w:val="sl-SI"/>
              </w:rPr>
              <w:t>Dodatna pojasnila</w:t>
            </w:r>
          </w:p>
        </w:tc>
      </w:tr>
      <w:tr w:rsidR="007C657A" w:rsidRPr="00570108" w14:paraId="206E53E2" w14:textId="77777777" w:rsidTr="001E1BBC">
        <w:trPr>
          <w:trHeight w:val="20"/>
          <w:jc w:val="center"/>
        </w:trPr>
        <w:tc>
          <w:tcPr>
            <w:tcW w:w="3404" w:type="dxa"/>
            <w:gridSpan w:val="3"/>
            <w:tcBorders>
              <w:bottom w:val="single" w:sz="4" w:space="0" w:color="auto"/>
            </w:tcBorders>
            <w:shd w:val="clear" w:color="auto" w:fill="FDB940"/>
            <w:vAlign w:val="center"/>
          </w:tcPr>
          <w:p w14:paraId="2BDC4D66" w14:textId="77777777" w:rsidR="007C657A"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Kontaktni podatki za dodatna </w:t>
            </w:r>
            <w:r w:rsidR="007C657A" w:rsidRPr="00570108">
              <w:rPr>
                <w:rFonts w:ascii="Verdana" w:hAnsi="Verdana"/>
                <w:sz w:val="20"/>
                <w:szCs w:val="20"/>
                <w:lang w:val="sl-SI"/>
              </w:rPr>
              <w:t>pojasnila</w:t>
            </w:r>
          </w:p>
        </w:tc>
        <w:tc>
          <w:tcPr>
            <w:tcW w:w="6293" w:type="dxa"/>
            <w:gridSpan w:val="5"/>
            <w:tcBorders>
              <w:bottom w:val="single" w:sz="4" w:space="0" w:color="auto"/>
            </w:tcBorders>
            <w:shd w:val="clear" w:color="auto" w:fill="FFF0D5"/>
            <w:vAlign w:val="center"/>
          </w:tcPr>
          <w:p w14:paraId="3D9203C4" w14:textId="77777777" w:rsidR="007C657A" w:rsidRDefault="00DD5AED"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w:t>
            </w:r>
            <w:r w:rsidR="00970AAB" w:rsidRPr="00017F62">
              <w:rPr>
                <w:rFonts w:ascii="Verdana" w:hAnsi="Verdana"/>
                <w:sz w:val="20"/>
                <w:szCs w:val="20"/>
                <w:lang w:val="sl-SI"/>
              </w:rPr>
              <w:t xml:space="preserve">preko </w:t>
            </w:r>
            <w:r w:rsidR="00970AAB">
              <w:rPr>
                <w:rFonts w:ascii="Verdana" w:hAnsi="Verdana"/>
                <w:sz w:val="20"/>
                <w:szCs w:val="20"/>
                <w:lang w:val="sl-SI"/>
              </w:rPr>
              <w:t xml:space="preserve">Portala javnih </w:t>
            </w:r>
            <w:r w:rsidR="00970AAB" w:rsidRPr="004F191B">
              <w:rPr>
                <w:rFonts w:ascii="Verdana" w:hAnsi="Verdana"/>
                <w:sz w:val="20"/>
                <w:szCs w:val="20"/>
                <w:lang w:val="sl-SI"/>
              </w:rPr>
              <w:t xml:space="preserve">naročil </w:t>
            </w:r>
            <w:hyperlink r:id="rId8" w:history="1">
              <w:r w:rsidR="00FD3487" w:rsidRPr="00520845">
                <w:rPr>
                  <w:rStyle w:val="Hiperpovezava"/>
                  <w:rFonts w:ascii="Verdana" w:hAnsi="Verdana"/>
                  <w:sz w:val="20"/>
                  <w:szCs w:val="20"/>
                  <w:lang w:val="sl-SI"/>
                </w:rPr>
                <w:t>www.enarocanje.si</w:t>
              </w:r>
            </w:hyperlink>
            <w:r w:rsidR="00970AAB" w:rsidRPr="004F191B">
              <w:rPr>
                <w:rFonts w:ascii="Verdana" w:hAnsi="Verdana"/>
                <w:sz w:val="20"/>
                <w:szCs w:val="20"/>
                <w:lang w:val="sl-SI"/>
              </w:rPr>
              <w:t xml:space="preserve"> pri objavi predmetnega javnega naročila.</w:t>
            </w:r>
          </w:p>
          <w:p w14:paraId="25A75B82" w14:textId="77777777" w:rsidR="00DD5AED" w:rsidRPr="00570108" w:rsidRDefault="00DD5AED" w:rsidP="00B67343">
            <w:pPr>
              <w:spacing w:after="0" w:line="240" w:lineRule="auto"/>
              <w:jc w:val="both"/>
              <w:rPr>
                <w:rFonts w:ascii="Verdana" w:hAnsi="Verdana"/>
                <w:sz w:val="20"/>
                <w:szCs w:val="20"/>
                <w:lang w:val="sl-SI"/>
              </w:rPr>
            </w:pPr>
            <w:r>
              <w:rPr>
                <w:rFonts w:ascii="Verdana" w:hAnsi="Verdana"/>
                <w:sz w:val="20"/>
                <w:szCs w:val="20"/>
                <w:lang w:val="sl-SI"/>
              </w:rPr>
              <w:t>Naročnik se ne zavezuje, da bo odgovarjal na vprašanja, ki ne bodo zastavljena na zgornji način.</w:t>
            </w:r>
          </w:p>
        </w:tc>
      </w:tr>
      <w:tr w:rsidR="007C657A" w:rsidRPr="00570108" w14:paraId="0FA11FE0" w14:textId="77777777" w:rsidTr="001E1BBC">
        <w:trPr>
          <w:trHeight w:val="20"/>
          <w:jc w:val="center"/>
        </w:trPr>
        <w:tc>
          <w:tcPr>
            <w:tcW w:w="3404" w:type="dxa"/>
            <w:gridSpan w:val="3"/>
            <w:shd w:val="clear" w:color="auto" w:fill="FDB940"/>
            <w:vAlign w:val="center"/>
          </w:tcPr>
          <w:p w14:paraId="4394CDC8" w14:textId="77777777" w:rsidR="007C657A" w:rsidRPr="00570108" w:rsidRDefault="007C657A" w:rsidP="00B67343">
            <w:pPr>
              <w:spacing w:after="0" w:line="240" w:lineRule="auto"/>
              <w:rPr>
                <w:rFonts w:ascii="Verdana" w:hAnsi="Verdana"/>
                <w:sz w:val="20"/>
                <w:szCs w:val="20"/>
                <w:lang w:val="sl-SI"/>
              </w:rPr>
            </w:pPr>
            <w:r w:rsidRPr="00570108">
              <w:rPr>
                <w:rFonts w:ascii="Verdana" w:hAnsi="Verdana"/>
                <w:sz w:val="20"/>
                <w:szCs w:val="20"/>
                <w:lang w:val="sl-SI"/>
              </w:rPr>
              <w:t>Rok za postavitev vprašanj</w:t>
            </w:r>
          </w:p>
        </w:tc>
        <w:tc>
          <w:tcPr>
            <w:tcW w:w="6293" w:type="dxa"/>
            <w:gridSpan w:val="5"/>
            <w:shd w:val="clear" w:color="auto" w:fill="FFF0D5"/>
            <w:vAlign w:val="center"/>
          </w:tcPr>
          <w:p w14:paraId="517BA3EA" w14:textId="1AB345BC" w:rsidR="004F215F" w:rsidRDefault="0027231A" w:rsidP="004F215F">
            <w:pPr>
              <w:spacing w:after="120" w:line="240" w:lineRule="auto"/>
              <w:jc w:val="both"/>
              <w:rPr>
                <w:rFonts w:ascii="Verdana" w:hAnsi="Verdana"/>
                <w:b/>
                <w:noProof/>
                <w:sz w:val="20"/>
                <w:szCs w:val="20"/>
              </w:rPr>
            </w:pPr>
            <w:r>
              <w:rPr>
                <w:rFonts w:ascii="Verdana" w:hAnsi="Verdana"/>
                <w:b/>
                <w:noProof/>
                <w:sz w:val="20"/>
                <w:szCs w:val="20"/>
              </w:rPr>
              <w:t>18.04.2018 do 20</w:t>
            </w:r>
            <w:r w:rsidR="009D3233">
              <w:rPr>
                <w:rFonts w:ascii="Verdana" w:hAnsi="Verdana"/>
                <w:b/>
                <w:noProof/>
                <w:sz w:val="20"/>
                <w:szCs w:val="20"/>
              </w:rPr>
              <w:t>:</w:t>
            </w:r>
            <w:r>
              <w:rPr>
                <w:rFonts w:ascii="Verdana" w:hAnsi="Verdana"/>
                <w:b/>
                <w:noProof/>
                <w:sz w:val="20"/>
                <w:szCs w:val="20"/>
              </w:rPr>
              <w:t>00</w:t>
            </w:r>
          </w:p>
          <w:p w14:paraId="3421CC23" w14:textId="66F04FD6" w:rsidR="00625DB9" w:rsidRPr="00625DB9" w:rsidRDefault="00625DB9" w:rsidP="004F215F">
            <w:pPr>
              <w:spacing w:after="120" w:line="240" w:lineRule="auto"/>
              <w:jc w:val="both"/>
              <w:rPr>
                <w:rFonts w:ascii="Verdana" w:hAnsi="Verdana"/>
                <w:sz w:val="20"/>
                <w:szCs w:val="20"/>
                <w:lang w:val="sl-SI"/>
              </w:rPr>
            </w:pPr>
            <w:r w:rsidRPr="003345CA">
              <w:rPr>
                <w:rFonts w:ascii="Verdana" w:hAnsi="Verdana"/>
                <w:sz w:val="20"/>
                <w:szCs w:val="20"/>
                <w:lang w:val="sl-SI"/>
              </w:rPr>
              <w:t xml:space="preserve">Naročnik bo na vprašanja odgovoril najkasneje do </w:t>
            </w:r>
            <w:r w:rsidR="00402734">
              <w:rPr>
                <w:rFonts w:ascii="Verdana" w:hAnsi="Verdana"/>
                <w:noProof/>
                <w:sz w:val="20"/>
                <w:szCs w:val="20"/>
              </w:rPr>
              <w:fldChar w:fldCharType="begin"/>
            </w:r>
            <w:r w:rsidR="00402734" w:rsidRPr="00FE52FD">
              <w:rPr>
                <w:rFonts w:ascii="Verdana" w:hAnsi="Verdana"/>
                <w:noProof/>
                <w:sz w:val="20"/>
                <w:szCs w:val="20"/>
                <w:lang w:val="sl-SI"/>
              </w:rPr>
              <w:instrText xml:space="preserve"> DOCPROPERTY  "MFiles_P1060"  \* MERGEFORMAT </w:instrText>
            </w:r>
            <w:r w:rsidR="00402734">
              <w:rPr>
                <w:rFonts w:ascii="Verdana" w:hAnsi="Verdana"/>
                <w:noProof/>
                <w:sz w:val="20"/>
                <w:szCs w:val="20"/>
              </w:rPr>
              <w:fldChar w:fldCharType="separate"/>
            </w:r>
            <w:r w:rsidR="00A4257E">
              <w:rPr>
                <w:rFonts w:ascii="Verdana" w:hAnsi="Verdana"/>
                <w:noProof/>
                <w:sz w:val="20"/>
                <w:szCs w:val="20"/>
                <w:lang w:val="sl-SI"/>
              </w:rPr>
              <w:t>25</w:t>
            </w:r>
            <w:r w:rsidR="0027231A">
              <w:rPr>
                <w:rFonts w:ascii="Verdana" w:hAnsi="Verdana"/>
                <w:noProof/>
                <w:sz w:val="20"/>
                <w:szCs w:val="20"/>
                <w:lang w:val="sl-SI"/>
              </w:rPr>
              <w:t>.04.2018</w:t>
            </w:r>
            <w:r w:rsidR="00402734">
              <w:rPr>
                <w:rFonts w:ascii="Verdana" w:hAnsi="Verdana"/>
                <w:noProof/>
                <w:sz w:val="20"/>
                <w:szCs w:val="20"/>
              </w:rPr>
              <w:fldChar w:fldCharType="end"/>
            </w:r>
            <w:r w:rsidRPr="00C55638">
              <w:rPr>
                <w:rFonts w:ascii="Verdana" w:hAnsi="Verdana"/>
                <w:sz w:val="20"/>
                <w:szCs w:val="20"/>
                <w:lang w:val="sl-SI"/>
              </w:rPr>
              <w:t xml:space="preserve"> do</w:t>
            </w:r>
            <w:r w:rsidR="00402734">
              <w:rPr>
                <w:rFonts w:ascii="Verdana" w:hAnsi="Verdana"/>
                <w:sz w:val="20"/>
                <w:szCs w:val="20"/>
                <w:lang w:val="sl-SI"/>
              </w:rPr>
              <w:t xml:space="preserve"> </w:t>
            </w:r>
            <w:r w:rsidR="009731C6">
              <w:rPr>
                <w:rFonts w:ascii="Verdana" w:hAnsi="Verdana"/>
                <w:sz w:val="20"/>
                <w:szCs w:val="20"/>
                <w:lang w:val="sl-SI"/>
              </w:rPr>
              <w:t>17</w:t>
            </w:r>
            <w:r w:rsidR="004F215F">
              <w:rPr>
                <w:rFonts w:ascii="Verdana" w:hAnsi="Verdana"/>
                <w:sz w:val="20"/>
                <w:szCs w:val="20"/>
                <w:lang w:val="sl-SI"/>
              </w:rPr>
              <w:t xml:space="preserve">:00 </w:t>
            </w:r>
            <w:r w:rsidR="00970AAB" w:rsidRPr="00437EFE">
              <w:rPr>
                <w:rFonts w:ascii="Verdana" w:hAnsi="Verdana"/>
                <w:sz w:val="20"/>
                <w:szCs w:val="20"/>
                <w:lang w:val="sl-SI"/>
              </w:rPr>
              <w:t xml:space="preserve">preko Portala javnih naročil </w:t>
            </w:r>
            <w:hyperlink r:id="rId9" w:history="1">
              <w:r w:rsidR="00FD3487" w:rsidRPr="00437EFE">
                <w:rPr>
                  <w:rStyle w:val="Hiperpovezava"/>
                  <w:rFonts w:ascii="Verdana" w:hAnsi="Verdana"/>
                  <w:sz w:val="20"/>
                  <w:szCs w:val="20"/>
                  <w:lang w:val="sl-SI"/>
                </w:rPr>
                <w:t>www.enarocanje.si</w:t>
              </w:r>
            </w:hyperlink>
            <w:r w:rsidR="00970AAB" w:rsidRPr="00437EFE">
              <w:rPr>
                <w:rFonts w:ascii="Verdana" w:hAnsi="Verdana"/>
                <w:sz w:val="20"/>
                <w:szCs w:val="20"/>
                <w:lang w:val="sl-SI"/>
              </w:rPr>
              <w:t xml:space="preserve"> pri objavi predmetnega javnega naročila.</w:t>
            </w:r>
          </w:p>
        </w:tc>
      </w:tr>
      <w:tr w:rsidR="00F91822" w:rsidRPr="00570108" w14:paraId="33319694" w14:textId="77777777" w:rsidTr="001E1BBC">
        <w:trPr>
          <w:gridAfter w:val="1"/>
          <w:wAfter w:w="10" w:type="dxa"/>
          <w:trHeight w:val="20"/>
          <w:jc w:val="center"/>
        </w:trPr>
        <w:tc>
          <w:tcPr>
            <w:tcW w:w="1856" w:type="dxa"/>
            <w:vMerge w:val="restart"/>
            <w:shd w:val="clear" w:color="auto" w:fill="FDB940"/>
            <w:vAlign w:val="center"/>
          </w:tcPr>
          <w:p w14:paraId="161D3EC9" w14:textId="77777777" w:rsidR="00C63BAA" w:rsidRPr="00570108" w:rsidRDefault="00C63BAA" w:rsidP="00B67343">
            <w:pPr>
              <w:spacing w:after="0" w:line="240" w:lineRule="auto"/>
              <w:rPr>
                <w:rFonts w:ascii="Verdana" w:hAnsi="Verdana"/>
                <w:sz w:val="20"/>
                <w:szCs w:val="20"/>
                <w:lang w:val="sl-SI"/>
              </w:rPr>
            </w:pPr>
            <w:r w:rsidRPr="00570108">
              <w:rPr>
                <w:rFonts w:ascii="Verdana" w:hAnsi="Verdana"/>
                <w:sz w:val="20"/>
                <w:szCs w:val="20"/>
                <w:lang w:val="sl-SI"/>
              </w:rPr>
              <w:t>Ogled</w:t>
            </w:r>
          </w:p>
        </w:tc>
        <w:tc>
          <w:tcPr>
            <w:tcW w:w="771" w:type="dxa"/>
            <w:shd w:val="clear" w:color="auto" w:fill="FDB940"/>
            <w:vAlign w:val="center"/>
          </w:tcPr>
          <w:p w14:paraId="7AFE5E43"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NE</w:t>
            </w:r>
          </w:p>
        </w:tc>
        <w:tc>
          <w:tcPr>
            <w:tcW w:w="777" w:type="dxa"/>
            <w:shd w:val="clear" w:color="auto" w:fill="FDB940"/>
            <w:vAlign w:val="center"/>
          </w:tcPr>
          <w:p w14:paraId="0B7327DB"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DA</w:t>
            </w:r>
          </w:p>
        </w:tc>
        <w:tc>
          <w:tcPr>
            <w:tcW w:w="2224" w:type="dxa"/>
            <w:gridSpan w:val="2"/>
            <w:shd w:val="clear" w:color="auto" w:fill="FDB940"/>
            <w:vAlign w:val="center"/>
          </w:tcPr>
          <w:p w14:paraId="5BCCA53E" w14:textId="77777777" w:rsidR="00C63BAA" w:rsidRPr="00570108" w:rsidRDefault="000F3C1F" w:rsidP="00B67343">
            <w:pPr>
              <w:spacing w:after="0" w:line="240" w:lineRule="auto"/>
              <w:jc w:val="center"/>
              <w:rPr>
                <w:rFonts w:ascii="Verdana" w:hAnsi="Verdana"/>
                <w:sz w:val="20"/>
                <w:szCs w:val="20"/>
                <w:lang w:val="sl-SI"/>
              </w:rPr>
            </w:pPr>
            <w:r>
              <w:rPr>
                <w:rFonts w:ascii="Verdana" w:hAnsi="Verdana"/>
                <w:sz w:val="20"/>
                <w:szCs w:val="20"/>
                <w:lang w:val="sl-SI"/>
              </w:rPr>
              <w:t>Kontaktni podatki z</w:t>
            </w:r>
            <w:r w:rsidR="00C63BAA" w:rsidRPr="00570108">
              <w:rPr>
                <w:rFonts w:ascii="Verdana" w:hAnsi="Verdana"/>
                <w:sz w:val="20"/>
                <w:szCs w:val="20"/>
                <w:lang w:val="sl-SI"/>
              </w:rPr>
              <w:t>a predhodno najavo</w:t>
            </w:r>
          </w:p>
        </w:tc>
        <w:tc>
          <w:tcPr>
            <w:tcW w:w="1984" w:type="dxa"/>
            <w:shd w:val="clear" w:color="auto" w:fill="FDB940"/>
            <w:vAlign w:val="center"/>
          </w:tcPr>
          <w:p w14:paraId="54EC2D9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 ogleda</w:t>
            </w:r>
          </w:p>
        </w:tc>
        <w:tc>
          <w:tcPr>
            <w:tcW w:w="2075" w:type="dxa"/>
            <w:shd w:val="clear" w:color="auto" w:fill="FDB940"/>
            <w:vAlign w:val="center"/>
          </w:tcPr>
          <w:p w14:paraId="039CD8B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Predmet ogleda</w:t>
            </w:r>
          </w:p>
        </w:tc>
      </w:tr>
      <w:tr w:rsidR="00F91822" w:rsidRPr="00570108" w14:paraId="3625F8CB" w14:textId="77777777" w:rsidTr="001E1BBC">
        <w:trPr>
          <w:trHeight w:val="20"/>
          <w:jc w:val="center"/>
        </w:trPr>
        <w:tc>
          <w:tcPr>
            <w:tcW w:w="1856" w:type="dxa"/>
            <w:vMerge/>
            <w:shd w:val="clear" w:color="auto" w:fill="FAAA5A"/>
          </w:tcPr>
          <w:p w14:paraId="106A7FEA" w14:textId="77777777" w:rsidR="00C63BAA" w:rsidRPr="00570108" w:rsidRDefault="00C63BAA" w:rsidP="00B67343">
            <w:pPr>
              <w:spacing w:after="0" w:line="240" w:lineRule="auto"/>
              <w:rPr>
                <w:rFonts w:ascii="Verdana" w:hAnsi="Verdana"/>
                <w:sz w:val="20"/>
                <w:szCs w:val="20"/>
                <w:lang w:val="sl-SI"/>
              </w:rPr>
            </w:pPr>
          </w:p>
        </w:tc>
        <w:tc>
          <w:tcPr>
            <w:tcW w:w="771" w:type="dxa"/>
            <w:shd w:val="clear" w:color="auto" w:fill="FFF0D5"/>
            <w:vAlign w:val="center"/>
          </w:tcPr>
          <w:p w14:paraId="60B9E6CF" w14:textId="77777777" w:rsidR="00C63BAA" w:rsidRPr="00570108" w:rsidRDefault="00214997"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FF0D5"/>
            <w:vAlign w:val="center"/>
          </w:tcPr>
          <w:p w14:paraId="56D872E2" w14:textId="77777777" w:rsidR="00C63BAA" w:rsidRPr="00214997"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0D5"/>
            <w:vAlign w:val="center"/>
          </w:tcPr>
          <w:p w14:paraId="48BC2038" w14:textId="77777777" w:rsidR="00C63BAA" w:rsidRPr="00570108" w:rsidRDefault="00C63BAA" w:rsidP="00B67343">
            <w:pPr>
              <w:spacing w:after="0" w:line="240" w:lineRule="auto"/>
              <w:jc w:val="center"/>
              <w:rPr>
                <w:rFonts w:ascii="Verdana" w:hAnsi="Verdana"/>
                <w:sz w:val="20"/>
                <w:szCs w:val="20"/>
                <w:lang w:val="sl-SI"/>
              </w:rPr>
            </w:pPr>
          </w:p>
        </w:tc>
        <w:tc>
          <w:tcPr>
            <w:tcW w:w="1984" w:type="dxa"/>
            <w:shd w:val="clear" w:color="auto" w:fill="FFF0D5"/>
            <w:vAlign w:val="center"/>
          </w:tcPr>
          <w:p w14:paraId="742CCF32" w14:textId="77777777" w:rsidR="00C63BAA" w:rsidRPr="00570108" w:rsidRDefault="00C63BAA" w:rsidP="00B67343">
            <w:pPr>
              <w:spacing w:after="0" w:line="240" w:lineRule="auto"/>
              <w:jc w:val="center"/>
              <w:rPr>
                <w:rFonts w:ascii="Verdana" w:hAnsi="Verdana"/>
                <w:sz w:val="20"/>
                <w:szCs w:val="20"/>
                <w:lang w:val="sl-SI"/>
              </w:rPr>
            </w:pPr>
          </w:p>
        </w:tc>
        <w:tc>
          <w:tcPr>
            <w:tcW w:w="2085" w:type="dxa"/>
            <w:gridSpan w:val="2"/>
            <w:shd w:val="clear" w:color="auto" w:fill="FFF0D5"/>
            <w:vAlign w:val="center"/>
          </w:tcPr>
          <w:p w14:paraId="76159C9C" w14:textId="77777777" w:rsidR="00C63BAA" w:rsidRPr="00570108" w:rsidRDefault="00C63BAA" w:rsidP="00B67343">
            <w:pPr>
              <w:spacing w:after="0" w:line="240" w:lineRule="auto"/>
              <w:jc w:val="center"/>
              <w:rPr>
                <w:rFonts w:ascii="Verdana" w:hAnsi="Verdana"/>
                <w:sz w:val="20"/>
                <w:szCs w:val="20"/>
                <w:lang w:val="sl-SI"/>
              </w:rPr>
            </w:pPr>
          </w:p>
        </w:tc>
      </w:tr>
    </w:tbl>
    <w:p w14:paraId="69C661C7" w14:textId="77777777" w:rsidR="002E4DB2" w:rsidRDefault="002E4DB2" w:rsidP="00B67343">
      <w:pPr>
        <w:spacing w:after="0" w:line="240" w:lineRule="auto"/>
        <w:rPr>
          <w:rFonts w:ascii="Verdana" w:hAnsi="Verdana"/>
          <w:b/>
          <w:sz w:val="20"/>
          <w:szCs w:val="20"/>
          <w:lang w:val="sl-SI"/>
        </w:rPr>
      </w:pPr>
    </w:p>
    <w:p w14:paraId="7AA20DEB" w14:textId="77777777" w:rsidR="00570859" w:rsidRPr="001B4262" w:rsidRDefault="00464011"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570108" w14:paraId="437DCAF6" w14:textId="77777777" w:rsidTr="00E621C3">
        <w:trPr>
          <w:trHeight w:val="20"/>
          <w:jc w:val="center"/>
        </w:trPr>
        <w:tc>
          <w:tcPr>
            <w:tcW w:w="9694" w:type="dxa"/>
            <w:tcBorders>
              <w:bottom w:val="single" w:sz="4" w:space="0" w:color="auto"/>
            </w:tcBorders>
            <w:shd w:val="clear" w:color="auto" w:fill="FDB940"/>
            <w:vAlign w:val="center"/>
          </w:tcPr>
          <w:p w14:paraId="35FCEF86" w14:textId="77777777" w:rsidR="006A46FB" w:rsidRPr="00570108" w:rsidRDefault="006A46FB" w:rsidP="00B67343">
            <w:pPr>
              <w:spacing w:after="0" w:line="240" w:lineRule="auto"/>
              <w:jc w:val="both"/>
              <w:rPr>
                <w:rFonts w:ascii="Verdana" w:hAnsi="Verdana"/>
                <w:b/>
                <w:sz w:val="20"/>
                <w:szCs w:val="20"/>
                <w:lang w:val="sl-SI"/>
              </w:rPr>
            </w:pPr>
            <w:r w:rsidRPr="00570108">
              <w:rPr>
                <w:rFonts w:ascii="Verdana" w:hAnsi="Verdana"/>
                <w:b/>
                <w:sz w:val="20"/>
                <w:szCs w:val="20"/>
                <w:lang w:val="sl-SI"/>
              </w:rPr>
              <w:t xml:space="preserve">Ponudba mora vsebovati vse spodaj naštete ustrezno izpolnjene obrazce in ostale zahtevane </w:t>
            </w:r>
            <w:r w:rsidR="00985FB7">
              <w:rPr>
                <w:rFonts w:ascii="Verdana" w:hAnsi="Verdana"/>
                <w:b/>
                <w:sz w:val="20"/>
                <w:szCs w:val="20"/>
                <w:lang w:val="sl-SI"/>
              </w:rPr>
              <w:t>dokumente</w:t>
            </w:r>
          </w:p>
        </w:tc>
      </w:tr>
      <w:tr w:rsidR="006A46FB" w:rsidRPr="00570108" w14:paraId="495E356F" w14:textId="77777777" w:rsidTr="00E621C3">
        <w:trPr>
          <w:trHeight w:val="20"/>
          <w:jc w:val="center"/>
        </w:trPr>
        <w:tc>
          <w:tcPr>
            <w:tcW w:w="9694" w:type="dxa"/>
            <w:shd w:val="clear" w:color="auto" w:fill="FFF0D5"/>
            <w:vAlign w:val="center"/>
          </w:tcPr>
          <w:p w14:paraId="6D53CD85" w14:textId="79C1567C" w:rsidR="00FD3487" w:rsidRPr="009D3233" w:rsidRDefault="00FD3487" w:rsidP="00FF30D6">
            <w:pPr>
              <w:numPr>
                <w:ilvl w:val="0"/>
                <w:numId w:val="10"/>
              </w:numPr>
              <w:spacing w:after="120" w:line="240" w:lineRule="auto"/>
              <w:jc w:val="both"/>
              <w:rPr>
                <w:rFonts w:ascii="Verdana" w:hAnsi="Verdana"/>
                <w:sz w:val="20"/>
                <w:szCs w:val="20"/>
                <w:lang w:val="sl-SI"/>
              </w:rPr>
            </w:pPr>
            <w:r w:rsidRPr="009D3233">
              <w:rPr>
                <w:rFonts w:ascii="Verdana" w:hAnsi="Verdana"/>
                <w:sz w:val="20"/>
                <w:szCs w:val="20"/>
                <w:lang w:val="sl-SI"/>
              </w:rPr>
              <w:t xml:space="preserve">izpolnjen </w:t>
            </w:r>
            <w:r w:rsidR="00AD032A" w:rsidRPr="009D3233">
              <w:rPr>
                <w:rFonts w:ascii="Verdana" w:hAnsi="Verdana"/>
                <w:sz w:val="20"/>
                <w:szCs w:val="20"/>
                <w:lang w:val="sl-SI"/>
              </w:rPr>
              <w:t xml:space="preserve">in podpisan </w:t>
            </w:r>
            <w:r w:rsidR="001E1808" w:rsidRPr="009D3233">
              <w:rPr>
                <w:rFonts w:ascii="Verdana" w:hAnsi="Verdana"/>
                <w:sz w:val="20"/>
                <w:szCs w:val="20"/>
                <w:lang w:val="sl-SI"/>
              </w:rPr>
              <w:t>obrazec</w:t>
            </w:r>
            <w:r w:rsidRPr="009D3233">
              <w:rPr>
                <w:rFonts w:ascii="Verdana" w:hAnsi="Verdana"/>
                <w:sz w:val="20"/>
                <w:szCs w:val="20"/>
                <w:lang w:val="sl-SI"/>
              </w:rPr>
              <w:t xml:space="preserve"> </w:t>
            </w:r>
            <w:r w:rsidR="000B4826" w:rsidRPr="009D3233">
              <w:rPr>
                <w:rFonts w:ascii="Verdana" w:hAnsi="Verdana"/>
                <w:b/>
                <w:sz w:val="20"/>
                <w:szCs w:val="20"/>
                <w:lang w:val="sl-SI"/>
              </w:rPr>
              <w:t>ESPD</w:t>
            </w:r>
            <w:r w:rsidR="00B0484B" w:rsidRPr="009D3233">
              <w:rPr>
                <w:rFonts w:ascii="Verdana" w:hAnsi="Verdana"/>
                <w:b/>
                <w:sz w:val="20"/>
                <w:szCs w:val="20"/>
                <w:lang w:val="sl-SI"/>
              </w:rPr>
              <w:t xml:space="preserve"> </w:t>
            </w:r>
            <w:r w:rsidR="00B0484B" w:rsidRPr="009D3233">
              <w:rPr>
                <w:rFonts w:ascii="Verdana" w:hAnsi="Verdana"/>
                <w:sz w:val="20"/>
                <w:szCs w:val="20"/>
                <w:lang w:val="sl-SI"/>
              </w:rPr>
              <w:t xml:space="preserve">(za vsak gospodarski subjekt, ki </w:t>
            </w:r>
            <w:r w:rsidR="00155D1C" w:rsidRPr="009D3233">
              <w:rPr>
                <w:rFonts w:ascii="Verdana" w:hAnsi="Verdana"/>
                <w:sz w:val="20"/>
                <w:szCs w:val="20"/>
                <w:lang w:val="sl-SI"/>
              </w:rPr>
              <w:t xml:space="preserve">bo </w:t>
            </w:r>
            <w:r w:rsidR="00B0484B" w:rsidRPr="009D3233">
              <w:rPr>
                <w:rFonts w:ascii="Verdana" w:hAnsi="Verdana"/>
                <w:sz w:val="20"/>
                <w:szCs w:val="20"/>
                <w:lang w:val="sl-SI"/>
              </w:rPr>
              <w:t>vključen v izvedbo javnega naročila)</w:t>
            </w:r>
            <w:r w:rsidRPr="009D3233">
              <w:rPr>
                <w:rFonts w:ascii="Verdana" w:hAnsi="Verdana"/>
                <w:sz w:val="20"/>
                <w:szCs w:val="20"/>
                <w:lang w:val="sl-SI"/>
              </w:rPr>
              <w:t>;</w:t>
            </w:r>
          </w:p>
          <w:p w14:paraId="430064BF" w14:textId="3B797687" w:rsidR="00132BFD" w:rsidRPr="009D3233" w:rsidRDefault="00132BFD" w:rsidP="000C29C6">
            <w:pPr>
              <w:numPr>
                <w:ilvl w:val="0"/>
                <w:numId w:val="10"/>
              </w:numPr>
              <w:spacing w:after="120" w:line="240" w:lineRule="auto"/>
              <w:jc w:val="both"/>
              <w:rPr>
                <w:rFonts w:ascii="Verdana" w:hAnsi="Verdana"/>
                <w:sz w:val="20"/>
                <w:szCs w:val="20"/>
                <w:lang w:val="sl-SI"/>
              </w:rPr>
            </w:pPr>
            <w:r w:rsidRPr="009D3233">
              <w:rPr>
                <w:rFonts w:ascii="Verdana" w:hAnsi="Verdana"/>
                <w:sz w:val="20"/>
                <w:szCs w:val="20"/>
                <w:lang w:val="sl-SI"/>
              </w:rPr>
              <w:t xml:space="preserve">izpolnjen in podpisan obrazec </w:t>
            </w:r>
            <w:r w:rsidR="009A173E" w:rsidRPr="009D3233">
              <w:rPr>
                <w:rFonts w:ascii="Verdana" w:hAnsi="Verdana"/>
                <w:b/>
                <w:sz w:val="20"/>
                <w:szCs w:val="20"/>
                <w:lang w:val="sl-SI"/>
              </w:rPr>
              <w:t xml:space="preserve">ePRO – </w:t>
            </w:r>
            <w:r w:rsidR="009F572E" w:rsidRPr="009D3233">
              <w:rPr>
                <w:rFonts w:ascii="Verdana" w:hAnsi="Verdana"/>
                <w:b/>
                <w:sz w:val="20"/>
                <w:szCs w:val="20"/>
                <w:lang w:val="sl-SI"/>
              </w:rPr>
              <w:t>Ponudba</w:t>
            </w:r>
            <w:r w:rsidR="00807C08" w:rsidRPr="009D3233">
              <w:rPr>
                <w:rFonts w:ascii="Verdana" w:hAnsi="Verdana"/>
                <w:b/>
                <w:sz w:val="20"/>
                <w:szCs w:val="20"/>
                <w:lang w:val="sl-SI"/>
              </w:rPr>
              <w:t>-Pogodba</w:t>
            </w:r>
            <w:r w:rsidRPr="009D3233">
              <w:rPr>
                <w:rFonts w:ascii="Verdana" w:hAnsi="Verdana"/>
                <w:sz w:val="20"/>
                <w:szCs w:val="20"/>
                <w:lang w:val="sl-SI"/>
              </w:rPr>
              <w:t>;</w:t>
            </w:r>
          </w:p>
          <w:p w14:paraId="22A67717" w14:textId="24BD5D3C" w:rsidR="00823316" w:rsidRPr="009D3233" w:rsidRDefault="00823316" w:rsidP="000C29C6">
            <w:pPr>
              <w:numPr>
                <w:ilvl w:val="0"/>
                <w:numId w:val="10"/>
              </w:numPr>
              <w:spacing w:after="120" w:line="240" w:lineRule="auto"/>
              <w:jc w:val="both"/>
              <w:rPr>
                <w:rFonts w:ascii="Verdana" w:hAnsi="Verdana"/>
                <w:sz w:val="20"/>
                <w:szCs w:val="20"/>
                <w:lang w:val="sl-SI"/>
              </w:rPr>
            </w:pPr>
            <w:r w:rsidRPr="009D3233">
              <w:rPr>
                <w:rFonts w:ascii="Verdana" w:hAnsi="Verdana"/>
                <w:sz w:val="20"/>
                <w:szCs w:val="20"/>
                <w:lang w:val="sl-SI"/>
              </w:rPr>
              <w:t xml:space="preserve">izpolnjen </w:t>
            </w:r>
            <w:r w:rsidR="00C474A6" w:rsidRPr="009D3233">
              <w:rPr>
                <w:rFonts w:ascii="Verdana" w:hAnsi="Verdana"/>
                <w:sz w:val="20"/>
                <w:szCs w:val="20"/>
                <w:lang w:val="sl-SI"/>
              </w:rPr>
              <w:t xml:space="preserve">in podpisan </w:t>
            </w:r>
            <w:r w:rsidRPr="009D3233">
              <w:rPr>
                <w:rFonts w:ascii="Verdana" w:hAnsi="Verdana"/>
                <w:sz w:val="20"/>
                <w:szCs w:val="20"/>
                <w:lang w:val="sl-SI"/>
              </w:rPr>
              <w:t xml:space="preserve">obrazec </w:t>
            </w:r>
            <w:r w:rsidR="009A173E" w:rsidRPr="009D3233">
              <w:rPr>
                <w:rFonts w:ascii="Verdana" w:hAnsi="Verdana"/>
                <w:b/>
                <w:sz w:val="20"/>
                <w:szCs w:val="20"/>
                <w:lang w:val="sl-SI"/>
              </w:rPr>
              <w:t xml:space="preserve">ePRO – </w:t>
            </w:r>
            <w:r w:rsidRPr="009D3233">
              <w:rPr>
                <w:rFonts w:ascii="Verdana" w:hAnsi="Verdana"/>
                <w:b/>
                <w:sz w:val="20"/>
                <w:szCs w:val="20"/>
                <w:lang w:val="sl-SI"/>
              </w:rPr>
              <w:t>Specifikacije</w:t>
            </w:r>
            <w:r w:rsidRPr="009D3233">
              <w:rPr>
                <w:rFonts w:ascii="Verdana" w:hAnsi="Verdana"/>
                <w:sz w:val="20"/>
                <w:szCs w:val="20"/>
                <w:lang w:val="sl-SI"/>
              </w:rPr>
              <w:t>;</w:t>
            </w:r>
          </w:p>
          <w:p w14:paraId="36E97571" w14:textId="0CA78162" w:rsidR="00C474A6" w:rsidRPr="009D3233" w:rsidRDefault="00C474A6" w:rsidP="009731C6">
            <w:pPr>
              <w:pStyle w:val="Odstavekseznama"/>
              <w:numPr>
                <w:ilvl w:val="0"/>
                <w:numId w:val="10"/>
              </w:numPr>
              <w:spacing w:after="120" w:line="240" w:lineRule="auto"/>
              <w:jc w:val="both"/>
              <w:rPr>
                <w:rFonts w:ascii="Verdana" w:hAnsi="Verdana"/>
                <w:sz w:val="20"/>
                <w:szCs w:val="20"/>
                <w:lang w:val="sl-SI"/>
              </w:rPr>
            </w:pPr>
            <w:r w:rsidRPr="009D3233">
              <w:rPr>
                <w:rFonts w:ascii="Verdana" w:hAnsi="Verdana"/>
                <w:sz w:val="20"/>
                <w:szCs w:val="20"/>
                <w:lang w:val="sl-SI"/>
              </w:rPr>
              <w:t xml:space="preserve">izpolnjen in podpisan obrazec </w:t>
            </w:r>
            <w:r w:rsidRPr="009D3233">
              <w:rPr>
                <w:rFonts w:ascii="Verdana" w:hAnsi="Verdana"/>
                <w:b/>
                <w:sz w:val="20"/>
                <w:szCs w:val="20"/>
                <w:lang w:val="sl-SI"/>
              </w:rPr>
              <w:t xml:space="preserve">ePRO – </w:t>
            </w:r>
            <w:r w:rsidR="00B504C2" w:rsidRPr="009D3233">
              <w:rPr>
                <w:rFonts w:ascii="Verdana" w:hAnsi="Verdana"/>
                <w:b/>
                <w:sz w:val="20"/>
                <w:szCs w:val="20"/>
                <w:lang w:val="sl-SI"/>
              </w:rPr>
              <w:t>Zahtevek za podatke iz kazenske evidence</w:t>
            </w:r>
            <w:r w:rsidR="005E3BD5" w:rsidRPr="009D3233">
              <w:rPr>
                <w:rFonts w:ascii="Verdana" w:hAnsi="Verdana"/>
                <w:b/>
                <w:sz w:val="20"/>
                <w:szCs w:val="20"/>
                <w:lang w:val="sl-SI"/>
              </w:rPr>
              <w:t xml:space="preserve"> </w:t>
            </w:r>
            <w:r w:rsidR="005E3BD5" w:rsidRPr="009D3233">
              <w:rPr>
                <w:rFonts w:ascii="Verdana" w:hAnsi="Verdana"/>
                <w:sz w:val="20"/>
                <w:szCs w:val="20"/>
                <w:lang w:val="sl-SI"/>
              </w:rPr>
              <w:t>(za vsak gospodarski subjekt, ki bo vključen v izvedbo javnega naročila in za vse osebe, ki so članice upravnega, vodstvenega ali nadzornega organa tega gospodarskega subjekta ali ki imajo pooblastila za njegovo zastopanje ali odločanje ali nadzor v njem)</w:t>
            </w:r>
            <w:r w:rsidRPr="009D3233">
              <w:rPr>
                <w:rFonts w:ascii="Verdana" w:hAnsi="Verdana"/>
                <w:sz w:val="20"/>
                <w:szCs w:val="20"/>
                <w:lang w:val="sl-SI"/>
              </w:rPr>
              <w:t>;</w:t>
            </w:r>
          </w:p>
          <w:p w14:paraId="08E015FD" w14:textId="3DC4E7CB" w:rsidR="000C29C6" w:rsidRPr="009D3233" w:rsidRDefault="000C29C6" w:rsidP="000C29C6">
            <w:pPr>
              <w:numPr>
                <w:ilvl w:val="0"/>
                <w:numId w:val="10"/>
              </w:numPr>
              <w:spacing w:after="120" w:line="240" w:lineRule="auto"/>
              <w:jc w:val="both"/>
              <w:rPr>
                <w:rFonts w:ascii="Verdana" w:hAnsi="Verdana"/>
                <w:sz w:val="20"/>
                <w:szCs w:val="20"/>
                <w:lang w:val="sl-SI"/>
              </w:rPr>
            </w:pPr>
            <w:r w:rsidRPr="009D3233">
              <w:rPr>
                <w:rFonts w:ascii="Verdana" w:hAnsi="Verdana"/>
                <w:sz w:val="20"/>
                <w:szCs w:val="20"/>
                <w:lang w:val="sl-SI"/>
              </w:rPr>
              <w:t xml:space="preserve">izpolnjen in podpisan </w:t>
            </w:r>
            <w:r w:rsidRPr="009D3233">
              <w:rPr>
                <w:rFonts w:ascii="Verdana" w:hAnsi="Verdana"/>
                <w:b/>
                <w:sz w:val="20"/>
                <w:szCs w:val="20"/>
                <w:lang w:val="sl-SI"/>
              </w:rPr>
              <w:t>obrazec ePRO – Izjava/podatki o udeležbi fizičnih in pravnih oseb v lastništvu ponudnika</w:t>
            </w:r>
            <w:r w:rsidR="003114C4" w:rsidRPr="009D3233">
              <w:rPr>
                <w:rFonts w:ascii="Verdana" w:hAnsi="Verdana"/>
                <w:b/>
                <w:sz w:val="20"/>
                <w:szCs w:val="20"/>
                <w:lang w:val="sl-SI"/>
              </w:rPr>
              <w:t>.</w:t>
            </w:r>
            <w:r w:rsidRPr="009D3233">
              <w:rPr>
                <w:rFonts w:ascii="Verdana" w:hAnsi="Verdana"/>
                <w:sz w:val="20"/>
                <w:szCs w:val="20"/>
                <w:lang w:val="sl-SI"/>
              </w:rPr>
              <w:t>;</w:t>
            </w:r>
          </w:p>
          <w:p w14:paraId="4DBBA4A5" w14:textId="14E0D249" w:rsidR="00572F02" w:rsidRPr="009D3233" w:rsidRDefault="00572F02" w:rsidP="00572F02">
            <w:pPr>
              <w:keepNext/>
              <w:keepLines/>
              <w:numPr>
                <w:ilvl w:val="0"/>
                <w:numId w:val="10"/>
              </w:numPr>
              <w:spacing w:after="120" w:line="240" w:lineRule="auto"/>
              <w:jc w:val="both"/>
              <w:rPr>
                <w:rFonts w:ascii="Verdana" w:hAnsi="Verdana"/>
                <w:sz w:val="20"/>
                <w:szCs w:val="20"/>
                <w:lang w:val="sl-SI"/>
              </w:rPr>
            </w:pPr>
            <w:r w:rsidRPr="009D3233">
              <w:rPr>
                <w:rFonts w:ascii="Verdana" w:hAnsi="Verdana"/>
                <w:b/>
                <w:sz w:val="20"/>
                <w:szCs w:val="20"/>
                <w:lang w:val="sl-SI"/>
              </w:rPr>
              <w:t>listine iz točke 7. teh navodil</w:t>
            </w:r>
            <w:r w:rsidRPr="009D3233">
              <w:rPr>
                <w:rFonts w:ascii="Verdana" w:hAnsi="Verdana"/>
                <w:sz w:val="20"/>
                <w:szCs w:val="20"/>
                <w:lang w:val="sl-SI"/>
              </w:rPr>
              <w:t xml:space="preserve"> (razen že zgoraj navedenih razpisnih obrazcev, ki jih na tem mestu ni potrebno ponovno prilagati);</w:t>
            </w:r>
          </w:p>
          <w:p w14:paraId="7F9B7413" w14:textId="5C24A90E" w:rsidR="00572F02" w:rsidRPr="009D3233" w:rsidRDefault="00572F02" w:rsidP="00572F02">
            <w:pPr>
              <w:keepNext/>
              <w:keepLines/>
              <w:numPr>
                <w:ilvl w:val="0"/>
                <w:numId w:val="10"/>
              </w:numPr>
              <w:spacing w:after="120" w:line="240" w:lineRule="auto"/>
              <w:jc w:val="both"/>
              <w:rPr>
                <w:rFonts w:ascii="Verdana" w:hAnsi="Verdana"/>
                <w:sz w:val="20"/>
                <w:szCs w:val="20"/>
                <w:lang w:val="sl-SI"/>
              </w:rPr>
            </w:pPr>
            <w:r w:rsidRPr="009D3233">
              <w:rPr>
                <w:rFonts w:ascii="Verdana" w:hAnsi="Verdana"/>
                <w:b/>
                <w:sz w:val="20"/>
                <w:szCs w:val="20"/>
                <w:lang w:val="sl-SI"/>
              </w:rPr>
              <w:t>v primeru, da ponudnik nastopa s partnerji: pogodba o izvedbi predmeta javnega naročila</w:t>
            </w:r>
            <w:r w:rsidRPr="009D3233">
              <w:rPr>
                <w:rFonts w:ascii="Verdana" w:hAnsi="Verdana"/>
                <w:sz w:val="20"/>
                <w:szCs w:val="20"/>
                <w:lang w:val="sl-SI"/>
              </w:rPr>
              <w:t xml:space="preserve"> (partnerska pogodba), v kateri se opredeli poslovodečega partnerja, ki bo od naročnika sprejemal obveznosti, navodila in lahko tudi plačila v imenu in za račun vseh sodelujočih, ter delež in vrsto storitev, ki jih opravlja posamezen partner. </w:t>
            </w:r>
            <w:r w:rsidRPr="009D3233">
              <w:rPr>
                <w:rFonts w:ascii="Verdana" w:hAnsi="Verdana"/>
                <w:sz w:val="20"/>
                <w:szCs w:val="20"/>
                <w:u w:val="single"/>
                <w:lang w:val="sl-SI"/>
              </w:rPr>
              <w:t>Pogodba  mora jasno določati, da proti naročniku za celotno obveznost in za vsak njen del odgovarjajo vsi partnerji solidarno in vsak posebej v celoti.</w:t>
            </w:r>
          </w:p>
          <w:p w14:paraId="6A5AB671" w14:textId="77777777" w:rsidR="00335FB2" w:rsidRPr="009D3233" w:rsidRDefault="008C12BE" w:rsidP="00570859">
            <w:pPr>
              <w:spacing w:after="120" w:line="240" w:lineRule="auto"/>
              <w:jc w:val="both"/>
              <w:rPr>
                <w:rFonts w:ascii="Verdana" w:hAnsi="Verdana"/>
                <w:sz w:val="20"/>
                <w:szCs w:val="20"/>
                <w:lang w:val="sl-SI"/>
              </w:rPr>
            </w:pPr>
            <w:r w:rsidRPr="009D3233">
              <w:rPr>
                <w:rFonts w:ascii="Verdana" w:hAnsi="Verdana"/>
                <w:sz w:val="20"/>
                <w:szCs w:val="20"/>
                <w:lang w:val="sl-SI"/>
              </w:rPr>
              <w:t>Ponudniki v vseh zahtevanih obrazcih izpolnijo prazna polja in vsebine, ki so predvidene za vno</w:t>
            </w:r>
            <w:r w:rsidR="00DB5E29" w:rsidRPr="009D3233">
              <w:rPr>
                <w:rFonts w:ascii="Verdana" w:hAnsi="Verdana"/>
                <w:sz w:val="20"/>
                <w:szCs w:val="20"/>
                <w:lang w:val="sl-SI"/>
              </w:rPr>
              <w:t>s podatkov s strani ponudnikov.</w:t>
            </w:r>
          </w:p>
          <w:p w14:paraId="40832520" w14:textId="3D060274" w:rsidR="00E8619F" w:rsidRPr="009D3233" w:rsidRDefault="00E8619F" w:rsidP="00570859">
            <w:pPr>
              <w:spacing w:after="120" w:line="240" w:lineRule="auto"/>
              <w:jc w:val="both"/>
              <w:rPr>
                <w:rFonts w:ascii="Verdana" w:hAnsi="Verdana"/>
                <w:sz w:val="20"/>
                <w:szCs w:val="20"/>
                <w:lang w:val="sl-SI"/>
              </w:rPr>
            </w:pPr>
            <w:r w:rsidRPr="009D3233">
              <w:rPr>
                <w:rFonts w:ascii="Verdana" w:hAnsi="Verdana"/>
                <w:sz w:val="20"/>
                <w:szCs w:val="20"/>
                <w:lang w:val="sl-SI"/>
              </w:rPr>
              <w:t xml:space="preserve">Šteje se, da je bilo kakršnokoli obvestilo v zvezi s predmetnim javnim naročilom pravilno naslovljeno na ponudnika, če je bilo poslano na naslov/elektronski naslov naveden v obrazcu </w:t>
            </w:r>
            <w:r w:rsidRPr="009D3233">
              <w:rPr>
                <w:rFonts w:ascii="Verdana" w:hAnsi="Verdana"/>
                <w:sz w:val="20"/>
                <w:szCs w:val="20"/>
                <w:lang w:val="sl-SI"/>
              </w:rPr>
              <w:lastRenderedPageBreak/>
              <w:t>ePRO</w:t>
            </w:r>
            <w:r w:rsidR="00511CFE" w:rsidRPr="009D3233">
              <w:rPr>
                <w:rFonts w:ascii="Verdana" w:hAnsi="Verdana"/>
                <w:sz w:val="20"/>
                <w:szCs w:val="20"/>
                <w:lang w:val="sl-SI"/>
              </w:rPr>
              <w:t xml:space="preserve"> </w:t>
            </w:r>
            <w:r w:rsidR="00511CFE" w:rsidRPr="009D3233">
              <w:rPr>
                <w:rFonts w:ascii="Verdana" w:hAnsi="Verdana"/>
                <w:b/>
                <w:sz w:val="20"/>
                <w:szCs w:val="20"/>
                <w:lang w:val="sl-SI"/>
              </w:rPr>
              <w:t xml:space="preserve">– </w:t>
            </w:r>
            <w:r w:rsidRPr="009D3233">
              <w:rPr>
                <w:rFonts w:ascii="Verdana" w:hAnsi="Verdana"/>
                <w:sz w:val="20"/>
                <w:szCs w:val="20"/>
                <w:lang w:val="sl-SI"/>
              </w:rPr>
              <w:t>Izjava (točka 1.2 Kontaktna oseba) oz. dokumentu ESPD (Del II: informacije glede gospodarskega subjekta – A. Informacije o gospodarskem subjektu). V primeru partnerske ponudbe se uporabijo kontaktni podatki poslovodečega partnerja.</w:t>
            </w:r>
          </w:p>
          <w:p w14:paraId="286F1AA7" w14:textId="2F6EB4C2" w:rsidR="006221FA" w:rsidRPr="006221FA" w:rsidRDefault="00D7206B" w:rsidP="004E0EC1">
            <w:pPr>
              <w:spacing w:after="0" w:line="240" w:lineRule="auto"/>
              <w:jc w:val="both"/>
              <w:rPr>
                <w:rFonts w:ascii="Verdana" w:hAnsi="Verdana"/>
                <w:sz w:val="20"/>
                <w:szCs w:val="20"/>
                <w:lang w:val="sl-SI"/>
              </w:rPr>
            </w:pPr>
            <w:r w:rsidRPr="009D3233">
              <w:rPr>
                <w:rFonts w:ascii="Verdana" w:hAnsi="Verdana"/>
                <w:sz w:val="20"/>
                <w:szCs w:val="20"/>
                <w:lang w:val="sl-SI"/>
              </w:rPr>
              <w:t xml:space="preserve">Izbrani ponudnik mora po prejemu pogodbe v podpis le-to podpisano vrniti naročniku najkasneje </w:t>
            </w:r>
            <w:r w:rsidR="00752F3F" w:rsidRPr="009D3233">
              <w:rPr>
                <w:rFonts w:ascii="Verdana" w:hAnsi="Verdana"/>
                <w:sz w:val="20"/>
                <w:szCs w:val="20"/>
                <w:lang w:val="sl-SI"/>
              </w:rPr>
              <w:t xml:space="preserve">v </w:t>
            </w:r>
            <w:r w:rsidR="004E0EC1" w:rsidRPr="009D3233">
              <w:rPr>
                <w:rFonts w:ascii="Verdana" w:hAnsi="Verdana"/>
                <w:sz w:val="20"/>
                <w:szCs w:val="20"/>
                <w:lang w:val="sl-SI"/>
              </w:rPr>
              <w:t>treh delovnih dneh (v primeru predložitve bančne garancije najkasneje v desetih dneh</w:t>
            </w:r>
            <w:r w:rsidR="00497A0B" w:rsidRPr="009D3233">
              <w:rPr>
                <w:rFonts w:ascii="Verdana" w:hAnsi="Verdana"/>
                <w:sz w:val="20"/>
                <w:szCs w:val="20"/>
                <w:lang w:val="sl-SI"/>
              </w:rPr>
              <w:t>)</w:t>
            </w:r>
            <w:r w:rsidRPr="009D3233">
              <w:rPr>
                <w:rFonts w:ascii="Verdana" w:hAnsi="Verdana"/>
                <w:sz w:val="20"/>
                <w:szCs w:val="20"/>
                <w:lang w:val="sl-SI"/>
              </w:rPr>
              <w:t>. V primeru, kadar zaradi objektivnih okoliščin to ni mogoče, lahko naročnik na zaprosilo ponudnika privoli na daljši rok.</w:t>
            </w:r>
          </w:p>
        </w:tc>
      </w:tr>
    </w:tbl>
    <w:p w14:paraId="3E34C914" w14:textId="77777777" w:rsidR="002E4DB2" w:rsidRDefault="002E4DB2" w:rsidP="00B67343">
      <w:pPr>
        <w:spacing w:after="0" w:line="240" w:lineRule="auto"/>
        <w:rPr>
          <w:rFonts w:ascii="Verdana" w:hAnsi="Verdana"/>
          <w:b/>
          <w:sz w:val="20"/>
          <w:szCs w:val="20"/>
          <w:lang w:val="sl-SI"/>
        </w:rPr>
      </w:pPr>
    </w:p>
    <w:p w14:paraId="0A12D15F" w14:textId="77777777" w:rsidR="00570859" w:rsidRPr="001B4262" w:rsidRDefault="005E485D"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570108" w14:paraId="69A467A8" w14:textId="77777777" w:rsidTr="001E1BBC">
        <w:trPr>
          <w:trHeight w:val="20"/>
          <w:jc w:val="center"/>
        </w:trPr>
        <w:tc>
          <w:tcPr>
            <w:tcW w:w="2405" w:type="dxa"/>
            <w:shd w:val="clear" w:color="auto" w:fill="FDB940"/>
            <w:vAlign w:val="center"/>
          </w:tcPr>
          <w:p w14:paraId="0EF6D978" w14:textId="77777777" w:rsidR="005B17EC"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Rok veljavnosti </w:t>
            </w:r>
            <w:r w:rsidR="00B20D7C" w:rsidRPr="00570108">
              <w:rPr>
                <w:rFonts w:ascii="Verdana" w:hAnsi="Verdana"/>
                <w:sz w:val="20"/>
                <w:szCs w:val="20"/>
                <w:lang w:val="sl-SI"/>
              </w:rPr>
              <w:t>p</w:t>
            </w:r>
            <w:r w:rsidR="005B17EC" w:rsidRPr="00570108">
              <w:rPr>
                <w:rFonts w:ascii="Verdana" w:hAnsi="Verdana"/>
                <w:sz w:val="20"/>
                <w:szCs w:val="20"/>
                <w:lang w:val="sl-SI"/>
              </w:rPr>
              <w:t>onudbe</w:t>
            </w:r>
          </w:p>
        </w:tc>
        <w:tc>
          <w:tcPr>
            <w:tcW w:w="7291" w:type="dxa"/>
            <w:gridSpan w:val="4"/>
            <w:shd w:val="clear" w:color="auto" w:fill="FFF0D5"/>
            <w:vAlign w:val="center"/>
          </w:tcPr>
          <w:p w14:paraId="2F018DA9" w14:textId="2A3219B0" w:rsidR="005B17EC" w:rsidRPr="00570108" w:rsidRDefault="00AA1046" w:rsidP="00B22506">
            <w:pPr>
              <w:spacing w:after="0" w:line="240" w:lineRule="auto"/>
              <w:jc w:val="both"/>
              <w:rPr>
                <w:rFonts w:ascii="Verdana" w:hAnsi="Verdana"/>
                <w:sz w:val="20"/>
                <w:szCs w:val="20"/>
                <w:lang w:val="sl-SI"/>
              </w:rPr>
            </w:pPr>
            <w:r>
              <w:rPr>
                <w:rFonts w:ascii="Verdana" w:hAnsi="Verdana"/>
                <w:sz w:val="20"/>
                <w:szCs w:val="20"/>
                <w:lang w:val="sl-SI"/>
              </w:rPr>
              <w:t xml:space="preserve">Tri </w:t>
            </w:r>
            <w:r w:rsidR="00E835E1">
              <w:rPr>
                <w:rFonts w:ascii="Verdana" w:hAnsi="Verdana"/>
                <w:sz w:val="20"/>
                <w:szCs w:val="20"/>
                <w:lang w:val="sl-SI"/>
              </w:rPr>
              <w:t>mesece</w:t>
            </w:r>
            <w:r w:rsidR="004B6714">
              <w:rPr>
                <w:rFonts w:ascii="Verdana" w:hAnsi="Verdana"/>
                <w:sz w:val="20"/>
                <w:szCs w:val="20"/>
                <w:lang w:val="sl-SI"/>
              </w:rPr>
              <w:t xml:space="preserve"> od roka za </w:t>
            </w:r>
            <w:r w:rsidR="009D744B">
              <w:rPr>
                <w:rFonts w:ascii="Verdana" w:hAnsi="Verdana"/>
                <w:sz w:val="20"/>
                <w:szCs w:val="20"/>
                <w:lang w:val="sl-SI"/>
              </w:rPr>
              <w:t>prejem</w:t>
            </w:r>
            <w:r w:rsidR="004B6714">
              <w:rPr>
                <w:rFonts w:ascii="Verdana" w:hAnsi="Verdana"/>
                <w:sz w:val="20"/>
                <w:szCs w:val="20"/>
                <w:lang w:val="sl-SI"/>
              </w:rPr>
              <w:t xml:space="preserve"> ponudbe, kar ponudniki</w:t>
            </w:r>
            <w:r w:rsidR="00FD3487">
              <w:rPr>
                <w:rFonts w:ascii="Verdana" w:hAnsi="Verdana"/>
                <w:sz w:val="20"/>
                <w:szCs w:val="20"/>
                <w:lang w:val="sl-SI"/>
              </w:rPr>
              <w:t xml:space="preserve"> potrdijo s podpisom </w:t>
            </w:r>
            <w:r w:rsidR="00FD3487" w:rsidRPr="00984901">
              <w:rPr>
                <w:rFonts w:ascii="Verdana" w:hAnsi="Verdana"/>
                <w:sz w:val="20"/>
                <w:szCs w:val="20"/>
                <w:lang w:val="sl-SI"/>
              </w:rPr>
              <w:t xml:space="preserve">obrazca </w:t>
            </w:r>
            <w:r w:rsidR="009A173E">
              <w:rPr>
                <w:rFonts w:ascii="Verdana" w:hAnsi="Verdana"/>
                <w:sz w:val="20"/>
                <w:szCs w:val="20"/>
                <w:lang w:val="sl-SI"/>
              </w:rPr>
              <w:t xml:space="preserve">ePRO – </w:t>
            </w:r>
            <w:r w:rsidR="00C50FEC" w:rsidRPr="00984901">
              <w:rPr>
                <w:rFonts w:ascii="Verdana" w:hAnsi="Verdana"/>
                <w:sz w:val="20"/>
                <w:szCs w:val="20"/>
                <w:lang w:val="sl-SI"/>
              </w:rPr>
              <w:t>P</w:t>
            </w:r>
            <w:r w:rsidR="009F572E" w:rsidRPr="00984901">
              <w:rPr>
                <w:rFonts w:ascii="Verdana" w:hAnsi="Verdana"/>
                <w:sz w:val="20"/>
                <w:szCs w:val="20"/>
                <w:lang w:val="sl-SI"/>
              </w:rPr>
              <w:t>onudba</w:t>
            </w:r>
            <w:r w:rsidR="00D970CF">
              <w:rPr>
                <w:rFonts w:ascii="Verdana" w:hAnsi="Verdana"/>
                <w:sz w:val="20"/>
                <w:szCs w:val="20"/>
                <w:lang w:val="sl-SI"/>
              </w:rPr>
              <w:t>-Pogodba</w:t>
            </w:r>
            <w:r w:rsidR="00B22506">
              <w:rPr>
                <w:rFonts w:ascii="Verdana" w:hAnsi="Verdana"/>
                <w:sz w:val="20"/>
                <w:szCs w:val="20"/>
                <w:lang w:val="sl-SI"/>
              </w:rPr>
              <w:t>.</w:t>
            </w:r>
          </w:p>
        </w:tc>
      </w:tr>
      <w:tr w:rsidR="005B17EC" w:rsidRPr="00570108" w14:paraId="28600EA0" w14:textId="77777777" w:rsidTr="001E1BBC">
        <w:trPr>
          <w:trHeight w:val="20"/>
          <w:jc w:val="center"/>
        </w:trPr>
        <w:tc>
          <w:tcPr>
            <w:tcW w:w="2405" w:type="dxa"/>
            <w:shd w:val="clear" w:color="auto" w:fill="FDB940"/>
            <w:vAlign w:val="center"/>
          </w:tcPr>
          <w:p w14:paraId="63297B0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Jezik ponudbe</w:t>
            </w:r>
          </w:p>
        </w:tc>
        <w:tc>
          <w:tcPr>
            <w:tcW w:w="7291" w:type="dxa"/>
            <w:gridSpan w:val="4"/>
            <w:shd w:val="clear" w:color="auto" w:fill="FFF0D5"/>
            <w:vAlign w:val="center"/>
          </w:tcPr>
          <w:p w14:paraId="4960F9E8" w14:textId="1F467247" w:rsidR="005B17EC" w:rsidRPr="00570108" w:rsidRDefault="004B6714" w:rsidP="00D83980">
            <w:pPr>
              <w:spacing w:after="0" w:line="240" w:lineRule="auto"/>
              <w:jc w:val="both"/>
              <w:rPr>
                <w:rFonts w:ascii="Verdana" w:hAnsi="Verdana"/>
                <w:sz w:val="20"/>
                <w:szCs w:val="20"/>
                <w:lang w:val="sl-SI"/>
              </w:rPr>
            </w:pPr>
            <w:r w:rsidRPr="00183110">
              <w:rPr>
                <w:rFonts w:ascii="Verdana" w:hAnsi="Verdana"/>
                <w:sz w:val="20"/>
                <w:szCs w:val="20"/>
                <w:lang w:val="sl-SI"/>
              </w:rPr>
              <w:t xml:space="preserve">Ponudba mora biti pripravljena v slovenskem jeziku. </w:t>
            </w:r>
            <w:r w:rsidR="00447E2D" w:rsidRPr="00183110">
              <w:rPr>
                <w:rFonts w:ascii="Verdana" w:hAnsi="Verdana"/>
                <w:sz w:val="20"/>
                <w:szCs w:val="20"/>
                <w:lang w:val="sl-SI"/>
              </w:rPr>
              <w:t>Priloge so lahko tudi v tujem jeziku. Na zahtevo naročnika mora ponudnik priskrbeti prevod v slovenski jezik.</w:t>
            </w:r>
          </w:p>
        </w:tc>
      </w:tr>
      <w:tr w:rsidR="005B17EC" w:rsidRPr="00570108" w14:paraId="0C22E9DF" w14:textId="77777777" w:rsidTr="001E1BBC">
        <w:trPr>
          <w:trHeight w:val="20"/>
          <w:jc w:val="center"/>
        </w:trPr>
        <w:tc>
          <w:tcPr>
            <w:tcW w:w="2405" w:type="dxa"/>
            <w:shd w:val="clear" w:color="auto" w:fill="FDB940"/>
            <w:vAlign w:val="center"/>
          </w:tcPr>
          <w:p w14:paraId="081DE5B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Oblika ponudbe</w:t>
            </w:r>
          </w:p>
        </w:tc>
        <w:tc>
          <w:tcPr>
            <w:tcW w:w="7291" w:type="dxa"/>
            <w:gridSpan w:val="4"/>
            <w:shd w:val="clear" w:color="auto" w:fill="FFF0D5"/>
            <w:vAlign w:val="center"/>
          </w:tcPr>
          <w:p w14:paraId="1FA8070B" w14:textId="1B1770B8" w:rsidR="002B179B" w:rsidRPr="00570108" w:rsidRDefault="009D3233" w:rsidP="00B67343">
            <w:pPr>
              <w:spacing w:after="0" w:line="240" w:lineRule="auto"/>
              <w:jc w:val="both"/>
              <w:rPr>
                <w:rFonts w:ascii="Verdana" w:hAnsi="Verdana"/>
                <w:sz w:val="20"/>
                <w:szCs w:val="20"/>
                <w:lang w:val="sl-SI"/>
              </w:rPr>
            </w:pPr>
            <w:r>
              <w:rPr>
                <w:rFonts w:ascii="Verdana" w:hAnsi="Verdana"/>
                <w:sz w:val="20"/>
                <w:szCs w:val="20"/>
                <w:lang w:val="sl-SI"/>
              </w:rPr>
              <w:t xml:space="preserve">Ponudba mora biti predložena v </w:t>
            </w:r>
            <w:r w:rsidRPr="004C1D4D">
              <w:rPr>
                <w:rFonts w:ascii="Verdana" w:hAnsi="Verdana"/>
                <w:sz w:val="20"/>
                <w:szCs w:val="20"/>
                <w:lang w:val="sl-SI"/>
              </w:rPr>
              <w:t>elektronski obliki v formatih obrazcev, ki jih je v dokumen</w:t>
            </w:r>
            <w:r>
              <w:rPr>
                <w:rFonts w:ascii="Verdana" w:hAnsi="Verdana"/>
                <w:sz w:val="20"/>
                <w:szCs w:val="20"/>
                <w:lang w:val="sl-SI"/>
              </w:rPr>
              <w:t>t</w:t>
            </w:r>
            <w:r w:rsidRPr="004C1D4D">
              <w:rPr>
                <w:rFonts w:ascii="Verdana" w:hAnsi="Verdana"/>
                <w:sz w:val="20"/>
                <w:szCs w:val="20"/>
                <w:lang w:val="sl-SI"/>
              </w:rPr>
              <w:t xml:space="preserve">aciji dal naročnik ali izpolnjenih ročno in </w:t>
            </w:r>
            <w:proofErr w:type="spellStart"/>
            <w:r w:rsidRPr="004C1D4D">
              <w:rPr>
                <w:rFonts w:ascii="Verdana" w:hAnsi="Verdana"/>
                <w:sz w:val="20"/>
                <w:szCs w:val="20"/>
                <w:lang w:val="sl-SI"/>
              </w:rPr>
              <w:t>poskeniranih</w:t>
            </w:r>
            <w:proofErr w:type="spellEnd"/>
            <w:r w:rsidRPr="004C1D4D">
              <w:rPr>
                <w:rFonts w:ascii="Verdana" w:hAnsi="Verdana"/>
                <w:sz w:val="20"/>
                <w:szCs w:val="20"/>
                <w:lang w:val="sl-SI"/>
              </w:rPr>
              <w:t xml:space="preserve"> v formatu PDF ter oddanih  na portalu </w:t>
            </w:r>
            <w:hyperlink r:id="rId10" w:history="1">
              <w:r w:rsidRPr="00C24C47">
                <w:rPr>
                  <w:rStyle w:val="Hiperpovezava"/>
                  <w:rFonts w:ascii="Verdana" w:hAnsi="Verdana"/>
                  <w:sz w:val="20"/>
                  <w:szCs w:val="20"/>
                  <w:lang w:val="sl-SI"/>
                </w:rPr>
                <w:t>www.eponudbe.si</w:t>
              </w:r>
            </w:hyperlink>
            <w:r>
              <w:rPr>
                <w:rFonts w:ascii="Verdana" w:hAnsi="Verdana"/>
                <w:sz w:val="20"/>
                <w:szCs w:val="20"/>
                <w:lang w:val="sl-SI"/>
              </w:rPr>
              <w:t xml:space="preserve"> </w:t>
            </w:r>
            <w:r w:rsidRPr="004C1D4D">
              <w:rPr>
                <w:rFonts w:ascii="Verdana" w:hAnsi="Verdana"/>
                <w:sz w:val="20"/>
                <w:szCs w:val="20"/>
                <w:lang w:val="sl-SI"/>
              </w:rPr>
              <w:t>pri objavi tega javnega naročila.</w:t>
            </w:r>
          </w:p>
        </w:tc>
      </w:tr>
      <w:tr w:rsidR="005B17EC" w:rsidRPr="00570108" w14:paraId="3E8BC890" w14:textId="77777777" w:rsidTr="001E1BBC">
        <w:trPr>
          <w:trHeight w:val="20"/>
          <w:jc w:val="center"/>
        </w:trPr>
        <w:tc>
          <w:tcPr>
            <w:tcW w:w="2405" w:type="dxa"/>
            <w:tcBorders>
              <w:bottom w:val="single" w:sz="4" w:space="0" w:color="auto"/>
            </w:tcBorders>
            <w:shd w:val="clear" w:color="auto" w:fill="FDB940"/>
            <w:vAlign w:val="center"/>
          </w:tcPr>
          <w:p w14:paraId="3272BE5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Stroški ponudbe</w:t>
            </w:r>
          </w:p>
        </w:tc>
        <w:tc>
          <w:tcPr>
            <w:tcW w:w="7291" w:type="dxa"/>
            <w:gridSpan w:val="4"/>
            <w:tcBorders>
              <w:bottom w:val="single" w:sz="4" w:space="0" w:color="auto"/>
            </w:tcBorders>
            <w:shd w:val="clear" w:color="auto" w:fill="FFF0D5"/>
            <w:vAlign w:val="center"/>
          </w:tcPr>
          <w:p w14:paraId="76FC0D01" w14:textId="77777777" w:rsidR="005B17EC" w:rsidRPr="00570108" w:rsidRDefault="00075C6E" w:rsidP="00B6734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5B17EC" w:rsidRPr="00570108" w14:paraId="6FF42DF7" w14:textId="77777777" w:rsidTr="001E1BBC">
        <w:trPr>
          <w:gridAfter w:val="1"/>
          <w:wAfter w:w="6" w:type="dxa"/>
          <w:trHeight w:val="20"/>
          <w:jc w:val="center"/>
        </w:trPr>
        <w:tc>
          <w:tcPr>
            <w:tcW w:w="2405" w:type="dxa"/>
            <w:vMerge w:val="restart"/>
            <w:shd w:val="clear" w:color="auto" w:fill="FDB940"/>
            <w:vAlign w:val="center"/>
          </w:tcPr>
          <w:p w14:paraId="139A170E"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Variantne ponudbe</w:t>
            </w:r>
          </w:p>
        </w:tc>
        <w:tc>
          <w:tcPr>
            <w:tcW w:w="1701" w:type="dxa"/>
            <w:tcBorders>
              <w:bottom w:val="single" w:sz="4" w:space="0" w:color="auto"/>
            </w:tcBorders>
            <w:shd w:val="clear" w:color="auto" w:fill="FDB940"/>
            <w:vAlign w:val="center"/>
          </w:tcPr>
          <w:p w14:paraId="1973264A"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7190B32E"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5736E4CB"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5B17EC" w:rsidRPr="00570108" w14:paraId="325583D5" w14:textId="77777777" w:rsidTr="001E1BBC">
        <w:trPr>
          <w:gridAfter w:val="1"/>
          <w:wAfter w:w="6" w:type="dxa"/>
          <w:trHeight w:val="20"/>
          <w:jc w:val="center"/>
        </w:trPr>
        <w:tc>
          <w:tcPr>
            <w:tcW w:w="2405" w:type="dxa"/>
            <w:vMerge/>
            <w:shd w:val="clear" w:color="auto" w:fill="FDB940"/>
          </w:tcPr>
          <w:p w14:paraId="05943DFE" w14:textId="77777777" w:rsidR="005B17EC" w:rsidRPr="0057010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231AE40F" w14:textId="77777777" w:rsidR="005B17EC" w:rsidRPr="00075C6E"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FF0D5"/>
            <w:vAlign w:val="center"/>
          </w:tcPr>
          <w:p w14:paraId="59ABE26C" w14:textId="77777777" w:rsidR="005B17EC" w:rsidRPr="0057010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0D5"/>
            <w:vAlign w:val="center"/>
          </w:tcPr>
          <w:p w14:paraId="321A344F" w14:textId="77777777" w:rsidR="005B17EC" w:rsidRPr="00570108" w:rsidRDefault="005B17EC" w:rsidP="00B67343">
            <w:pPr>
              <w:spacing w:after="0" w:line="240" w:lineRule="auto"/>
              <w:rPr>
                <w:rFonts w:ascii="Verdana" w:hAnsi="Verdana"/>
                <w:sz w:val="20"/>
                <w:szCs w:val="20"/>
                <w:lang w:val="sl-SI"/>
              </w:rPr>
            </w:pPr>
          </w:p>
        </w:tc>
      </w:tr>
      <w:tr w:rsidR="00AD77CA" w:rsidRPr="00570108" w14:paraId="3E66687F" w14:textId="77777777" w:rsidTr="001E1BBC">
        <w:trPr>
          <w:gridAfter w:val="1"/>
          <w:wAfter w:w="6" w:type="dxa"/>
          <w:trHeight w:val="20"/>
          <w:jc w:val="center"/>
        </w:trPr>
        <w:tc>
          <w:tcPr>
            <w:tcW w:w="2405" w:type="dxa"/>
            <w:vMerge w:val="restart"/>
            <w:shd w:val="clear" w:color="auto" w:fill="FDB940"/>
            <w:vAlign w:val="center"/>
          </w:tcPr>
          <w:p w14:paraId="15AF40A6" w14:textId="77777777" w:rsidR="00AD77CA" w:rsidRPr="00570108" w:rsidRDefault="00AD77CA" w:rsidP="00B67343">
            <w:pPr>
              <w:spacing w:after="0" w:line="240" w:lineRule="auto"/>
              <w:rPr>
                <w:rFonts w:ascii="Verdana" w:hAnsi="Verdana"/>
                <w:sz w:val="20"/>
                <w:szCs w:val="20"/>
                <w:lang w:val="sl-SI"/>
              </w:rPr>
            </w:pPr>
            <w:r w:rsidRPr="00570108">
              <w:rPr>
                <w:rFonts w:ascii="Verdana" w:hAnsi="Verdana"/>
                <w:sz w:val="20"/>
                <w:szCs w:val="20"/>
                <w:lang w:val="sl-SI"/>
              </w:rPr>
              <w:t>Opcije</w:t>
            </w:r>
          </w:p>
        </w:tc>
        <w:tc>
          <w:tcPr>
            <w:tcW w:w="1701" w:type="dxa"/>
            <w:tcBorders>
              <w:bottom w:val="single" w:sz="4" w:space="0" w:color="auto"/>
            </w:tcBorders>
            <w:shd w:val="clear" w:color="auto" w:fill="FDB940"/>
            <w:vAlign w:val="center"/>
          </w:tcPr>
          <w:p w14:paraId="7F4FD19B"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34291514"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271A7E27"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AD77CA" w:rsidRPr="00570108" w14:paraId="47934127" w14:textId="77777777" w:rsidTr="001E1BBC">
        <w:trPr>
          <w:gridAfter w:val="1"/>
          <w:wAfter w:w="6" w:type="dxa"/>
          <w:trHeight w:val="20"/>
          <w:jc w:val="center"/>
        </w:trPr>
        <w:tc>
          <w:tcPr>
            <w:tcW w:w="2405" w:type="dxa"/>
            <w:vMerge/>
            <w:shd w:val="clear" w:color="auto" w:fill="FAAA5A"/>
          </w:tcPr>
          <w:p w14:paraId="79C3B12A" w14:textId="77777777" w:rsidR="00AD77CA" w:rsidRPr="00570108" w:rsidRDefault="00AD77CA" w:rsidP="00B67343">
            <w:pPr>
              <w:spacing w:after="0" w:line="240" w:lineRule="auto"/>
              <w:rPr>
                <w:rFonts w:ascii="Verdana" w:hAnsi="Verdana"/>
                <w:sz w:val="20"/>
                <w:szCs w:val="20"/>
                <w:lang w:val="sl-SI"/>
              </w:rPr>
            </w:pPr>
          </w:p>
        </w:tc>
        <w:tc>
          <w:tcPr>
            <w:tcW w:w="1701" w:type="dxa"/>
            <w:shd w:val="clear" w:color="auto" w:fill="FFF0D5"/>
            <w:vAlign w:val="center"/>
          </w:tcPr>
          <w:p w14:paraId="6370A113" w14:textId="57697C33" w:rsidR="00AD77CA" w:rsidRPr="00570108" w:rsidRDefault="00AD77CA" w:rsidP="00B67343">
            <w:pPr>
              <w:spacing w:after="0" w:line="240" w:lineRule="auto"/>
              <w:jc w:val="center"/>
              <w:rPr>
                <w:rFonts w:ascii="Verdana" w:hAnsi="Verdana"/>
                <w:sz w:val="20"/>
                <w:szCs w:val="20"/>
                <w:lang w:val="sl-SI"/>
              </w:rPr>
            </w:pPr>
          </w:p>
        </w:tc>
        <w:tc>
          <w:tcPr>
            <w:tcW w:w="1701" w:type="dxa"/>
            <w:shd w:val="clear" w:color="auto" w:fill="FFF0D5"/>
            <w:vAlign w:val="center"/>
          </w:tcPr>
          <w:p w14:paraId="72E049D0" w14:textId="619A7748" w:rsidR="00AD77CA" w:rsidRPr="00570108" w:rsidRDefault="00432F73" w:rsidP="00432F7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shd w:val="clear" w:color="auto" w:fill="FFF0D5"/>
            <w:vAlign w:val="center"/>
          </w:tcPr>
          <w:p w14:paraId="217CB0B1" w14:textId="59E8BF21" w:rsidR="00AD77CA" w:rsidRPr="00570108" w:rsidRDefault="0054671B" w:rsidP="00B67343">
            <w:pPr>
              <w:spacing w:after="0" w:line="240" w:lineRule="auto"/>
              <w:rPr>
                <w:rFonts w:ascii="Verdana" w:hAnsi="Verdana"/>
                <w:sz w:val="20"/>
                <w:szCs w:val="20"/>
                <w:lang w:val="sl-SI"/>
              </w:rPr>
            </w:pPr>
            <w:r>
              <w:rPr>
                <w:rFonts w:ascii="Verdana" w:hAnsi="Verdana"/>
                <w:sz w:val="20"/>
                <w:szCs w:val="20"/>
                <w:lang w:val="sl-SI"/>
              </w:rPr>
              <w:t>Opcija bo sprejeta pri sicer najugodnejši ponudbi, če se zaradi nje cena leasinga poveča za manj kot 10%</w:t>
            </w:r>
          </w:p>
        </w:tc>
      </w:tr>
      <w:tr w:rsidR="00AD77CA" w:rsidRPr="00570108" w14:paraId="081D4D14" w14:textId="77777777" w:rsidTr="001E1BBC">
        <w:trPr>
          <w:trHeight w:val="20"/>
          <w:jc w:val="center"/>
        </w:trPr>
        <w:tc>
          <w:tcPr>
            <w:tcW w:w="2405" w:type="dxa"/>
            <w:shd w:val="clear" w:color="auto" w:fill="FDB940"/>
            <w:vAlign w:val="center"/>
          </w:tcPr>
          <w:p w14:paraId="7737609D" w14:textId="77777777" w:rsidR="00AD77CA" w:rsidRPr="001F4E46" w:rsidRDefault="00AD77CA" w:rsidP="00B67343">
            <w:pPr>
              <w:spacing w:after="0" w:line="240" w:lineRule="auto"/>
              <w:rPr>
                <w:rFonts w:ascii="Verdana" w:hAnsi="Verdana"/>
                <w:sz w:val="20"/>
                <w:szCs w:val="20"/>
                <w:lang w:val="sl-SI"/>
              </w:rPr>
            </w:pPr>
            <w:r w:rsidRPr="001F4E46">
              <w:rPr>
                <w:rFonts w:ascii="Verdana" w:hAnsi="Verdana"/>
                <w:sz w:val="20"/>
                <w:szCs w:val="20"/>
                <w:lang w:val="sl-SI"/>
              </w:rPr>
              <w:t>Skupno nastopanje</w:t>
            </w:r>
          </w:p>
        </w:tc>
        <w:tc>
          <w:tcPr>
            <w:tcW w:w="7291" w:type="dxa"/>
            <w:gridSpan w:val="4"/>
            <w:shd w:val="clear" w:color="auto" w:fill="FFF0D5"/>
            <w:vAlign w:val="center"/>
          </w:tcPr>
          <w:p w14:paraId="22825302" w14:textId="77777777" w:rsidR="00AD77CA" w:rsidRPr="00F534F5" w:rsidRDefault="00075C6E" w:rsidP="00570859">
            <w:pPr>
              <w:spacing w:after="120" w:line="240" w:lineRule="auto"/>
              <w:jc w:val="both"/>
              <w:rPr>
                <w:rFonts w:ascii="Verdana" w:hAnsi="Verdana"/>
                <w:sz w:val="20"/>
                <w:szCs w:val="20"/>
                <w:lang w:val="sl-SI"/>
              </w:rPr>
            </w:pPr>
            <w:r w:rsidRPr="00F534F5">
              <w:rPr>
                <w:rFonts w:ascii="Verdana" w:hAnsi="Verdana"/>
                <w:sz w:val="20"/>
                <w:szCs w:val="20"/>
                <w:lang w:val="sl-SI"/>
              </w:rPr>
              <w:t>Pri javnem naročilu je dovoljena skupna ponudba več pogodbenih partnerjev.</w:t>
            </w:r>
          </w:p>
          <w:p w14:paraId="7CB743D2" w14:textId="17FDA5A9" w:rsidR="00075C6E" w:rsidRPr="00F534F5" w:rsidRDefault="00895699" w:rsidP="00E57052">
            <w:pPr>
              <w:spacing w:after="120" w:line="240" w:lineRule="auto"/>
              <w:jc w:val="both"/>
              <w:rPr>
                <w:rFonts w:ascii="Verdana" w:hAnsi="Verdana"/>
                <w:sz w:val="20"/>
                <w:szCs w:val="20"/>
                <w:lang w:val="sl-SI"/>
              </w:rPr>
            </w:pPr>
            <w:r w:rsidRPr="00F534F5">
              <w:rPr>
                <w:rFonts w:ascii="Verdana" w:hAnsi="Verdana"/>
                <w:sz w:val="20"/>
                <w:szCs w:val="20"/>
                <w:lang w:val="sl-SI"/>
              </w:rPr>
              <w:t xml:space="preserve">V 7. točki (Preverjanje sposobnosti) teh navodil </w:t>
            </w:r>
            <w:r w:rsidR="00075C6E" w:rsidRPr="00F534F5">
              <w:rPr>
                <w:rFonts w:ascii="Verdana" w:hAnsi="Verdana"/>
                <w:sz w:val="20"/>
                <w:szCs w:val="20"/>
                <w:lang w:val="sl-SI"/>
              </w:rPr>
              <w:t>je določeno, ali mora v primeru skupne ponudbe</w:t>
            </w:r>
            <w:r w:rsidR="00595EA1" w:rsidRPr="00F534F5">
              <w:rPr>
                <w:rFonts w:ascii="Verdana" w:hAnsi="Verdana"/>
                <w:sz w:val="20"/>
                <w:szCs w:val="20"/>
                <w:lang w:val="sl-SI"/>
              </w:rPr>
              <w:t xml:space="preserve"> </w:t>
            </w:r>
            <w:r w:rsidR="00075C6E" w:rsidRPr="00F534F5">
              <w:rPr>
                <w:rFonts w:ascii="Verdana" w:hAnsi="Verdana"/>
                <w:sz w:val="20"/>
                <w:szCs w:val="20"/>
                <w:lang w:val="sl-SI"/>
              </w:rPr>
              <w:t>posamezen pogoj izpolnjevati vsak izmed partnerjev ali pa lahko pogoj</w:t>
            </w:r>
            <w:r w:rsidR="00FD3487" w:rsidRPr="00F534F5">
              <w:rPr>
                <w:rFonts w:ascii="Verdana" w:hAnsi="Verdana"/>
                <w:sz w:val="20"/>
                <w:szCs w:val="20"/>
                <w:lang w:val="sl-SI"/>
              </w:rPr>
              <w:t xml:space="preserve"> izpolnjujejo partnerji skupaj.</w:t>
            </w:r>
          </w:p>
          <w:p w14:paraId="4A71BAEF" w14:textId="160F6870" w:rsidR="00E57052" w:rsidRPr="00F534F5" w:rsidRDefault="00572F02" w:rsidP="008E20FA">
            <w:pPr>
              <w:spacing w:after="0" w:line="240" w:lineRule="auto"/>
              <w:jc w:val="both"/>
              <w:rPr>
                <w:rFonts w:ascii="Verdana" w:hAnsi="Verdana"/>
                <w:sz w:val="20"/>
                <w:szCs w:val="20"/>
                <w:lang w:val="sl-SI"/>
              </w:rPr>
            </w:pPr>
            <w:r w:rsidRPr="00F534F5">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570108" w14:paraId="28BCA425" w14:textId="77777777" w:rsidTr="001E1BBC">
        <w:trPr>
          <w:gridAfter w:val="1"/>
          <w:wAfter w:w="6" w:type="dxa"/>
          <w:trHeight w:val="20"/>
          <w:jc w:val="center"/>
        </w:trPr>
        <w:tc>
          <w:tcPr>
            <w:tcW w:w="2405" w:type="dxa"/>
            <w:vMerge w:val="restart"/>
            <w:shd w:val="clear" w:color="auto" w:fill="FDB940"/>
            <w:vAlign w:val="center"/>
          </w:tcPr>
          <w:p w14:paraId="43036F75" w14:textId="2EC98582" w:rsidR="005937A4" w:rsidRPr="00570108" w:rsidRDefault="005937A4" w:rsidP="00AB019D">
            <w:pPr>
              <w:spacing w:after="0" w:line="240" w:lineRule="auto"/>
              <w:rPr>
                <w:rFonts w:ascii="Verdana" w:hAnsi="Verdana"/>
                <w:sz w:val="20"/>
                <w:szCs w:val="20"/>
                <w:lang w:val="sl-SI"/>
              </w:rPr>
            </w:pPr>
            <w:r w:rsidRPr="005937A4">
              <w:rPr>
                <w:rFonts w:ascii="Verdana" w:hAnsi="Verdana"/>
                <w:sz w:val="20"/>
                <w:szCs w:val="20"/>
                <w:lang w:val="sl-SI"/>
              </w:rPr>
              <w:t>Nastopanje s podizvajalci</w:t>
            </w:r>
          </w:p>
        </w:tc>
        <w:tc>
          <w:tcPr>
            <w:tcW w:w="1701" w:type="dxa"/>
            <w:tcBorders>
              <w:bottom w:val="single" w:sz="4" w:space="0" w:color="auto"/>
            </w:tcBorders>
            <w:shd w:val="clear" w:color="auto" w:fill="FDB940"/>
            <w:vAlign w:val="center"/>
          </w:tcPr>
          <w:p w14:paraId="75D7C06E" w14:textId="474EF921"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ni </w:t>
            </w:r>
            <w:r w:rsidR="00572F02">
              <w:rPr>
                <w:rFonts w:ascii="Verdana" w:hAnsi="Verdana"/>
                <w:sz w:val="20"/>
                <w:szCs w:val="20"/>
                <w:lang w:val="sl-SI"/>
              </w:rPr>
              <w:t>dovoljeno</w:t>
            </w:r>
          </w:p>
        </w:tc>
        <w:tc>
          <w:tcPr>
            <w:tcW w:w="1701" w:type="dxa"/>
            <w:tcBorders>
              <w:bottom w:val="single" w:sz="4" w:space="0" w:color="auto"/>
            </w:tcBorders>
            <w:shd w:val="clear" w:color="auto" w:fill="FDB940"/>
            <w:vAlign w:val="center"/>
          </w:tcPr>
          <w:p w14:paraId="70FE2F7F" w14:textId="52FD520D"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je </w:t>
            </w:r>
            <w:r w:rsidR="00572F02">
              <w:rPr>
                <w:rFonts w:ascii="Verdana" w:hAnsi="Verdana"/>
                <w:sz w:val="20"/>
                <w:szCs w:val="20"/>
                <w:lang w:val="sl-SI"/>
              </w:rPr>
              <w:t>dovoljeno</w:t>
            </w:r>
          </w:p>
        </w:tc>
        <w:tc>
          <w:tcPr>
            <w:tcW w:w="3883" w:type="dxa"/>
            <w:tcBorders>
              <w:bottom w:val="single" w:sz="4" w:space="0" w:color="auto"/>
            </w:tcBorders>
            <w:shd w:val="clear" w:color="auto" w:fill="FDB940"/>
            <w:vAlign w:val="center"/>
          </w:tcPr>
          <w:p w14:paraId="62711EEF" w14:textId="1259D2BC" w:rsidR="005937A4" w:rsidRPr="00570108" w:rsidRDefault="005937A4" w:rsidP="00AB019D">
            <w:pPr>
              <w:spacing w:after="0" w:line="240" w:lineRule="auto"/>
              <w:jc w:val="center"/>
              <w:rPr>
                <w:rFonts w:ascii="Verdana" w:hAnsi="Verdana"/>
                <w:sz w:val="20"/>
                <w:szCs w:val="20"/>
                <w:lang w:val="sl-SI"/>
              </w:rPr>
            </w:pPr>
            <w:r w:rsidRPr="00570108">
              <w:rPr>
                <w:rFonts w:ascii="Verdana" w:hAnsi="Verdana"/>
                <w:sz w:val="20"/>
                <w:szCs w:val="20"/>
                <w:lang w:val="sl-SI"/>
              </w:rPr>
              <w:t>pogoji</w:t>
            </w:r>
          </w:p>
        </w:tc>
      </w:tr>
      <w:tr w:rsidR="005937A4" w:rsidRPr="00570108" w14:paraId="1BBBAF7A" w14:textId="77777777" w:rsidTr="001E1BBC">
        <w:trPr>
          <w:gridAfter w:val="1"/>
          <w:wAfter w:w="6" w:type="dxa"/>
          <w:trHeight w:val="20"/>
          <w:jc w:val="center"/>
        </w:trPr>
        <w:tc>
          <w:tcPr>
            <w:tcW w:w="2405" w:type="dxa"/>
            <w:vMerge/>
            <w:shd w:val="clear" w:color="auto" w:fill="FDB940"/>
            <w:vAlign w:val="center"/>
          </w:tcPr>
          <w:p w14:paraId="3DF102A5" w14:textId="77777777" w:rsidR="005937A4" w:rsidRPr="005937A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61FF477C" w14:textId="77777777" w:rsidR="005937A4" w:rsidRPr="0057010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0D5"/>
            <w:vAlign w:val="center"/>
          </w:tcPr>
          <w:p w14:paraId="19664E32" w14:textId="63A0381D"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tcBorders>
              <w:bottom w:val="single" w:sz="4" w:space="0" w:color="auto"/>
            </w:tcBorders>
            <w:shd w:val="clear" w:color="auto" w:fill="FFF0D5"/>
            <w:vAlign w:val="center"/>
          </w:tcPr>
          <w:p w14:paraId="704F100E" w14:textId="2427E5D8" w:rsidR="000037B6" w:rsidRPr="005937A4" w:rsidRDefault="005937A4" w:rsidP="000037B6">
            <w:pPr>
              <w:spacing w:after="120" w:line="240" w:lineRule="auto"/>
              <w:jc w:val="both"/>
              <w:rPr>
                <w:rFonts w:ascii="Verdana" w:hAnsi="Verdana"/>
                <w:sz w:val="20"/>
                <w:szCs w:val="20"/>
                <w:lang w:val="sl-SI"/>
              </w:rPr>
            </w:pPr>
            <w:r w:rsidRPr="005937A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570108" w:rsidRDefault="005937A4" w:rsidP="005937A4">
            <w:pPr>
              <w:spacing w:after="0" w:line="240" w:lineRule="auto"/>
              <w:jc w:val="both"/>
              <w:rPr>
                <w:rFonts w:ascii="Verdana" w:hAnsi="Verdana"/>
                <w:sz w:val="20"/>
                <w:szCs w:val="20"/>
                <w:lang w:val="sl-SI"/>
              </w:rPr>
            </w:pPr>
            <w:r w:rsidRPr="005937A4">
              <w:rPr>
                <w:rFonts w:ascii="Verdana" w:hAnsi="Verdana"/>
                <w:sz w:val="20"/>
                <w:szCs w:val="20"/>
                <w:lang w:val="sl-SI"/>
              </w:rPr>
              <w:t xml:space="preserve">Ponudnik v razmerju do naročnika v celoti odgovarja za izvedbo </w:t>
            </w:r>
            <w:r w:rsidRPr="005937A4">
              <w:rPr>
                <w:rFonts w:ascii="Verdana" w:hAnsi="Verdana"/>
                <w:sz w:val="20"/>
                <w:szCs w:val="20"/>
                <w:lang w:val="sl-SI"/>
              </w:rPr>
              <w:lastRenderedPageBreak/>
              <w:t>prejetega naročila, ne glede na število podizvajalcev, ki jih navede v svoji ponudbi.</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1E1BBC">
        <w:trPr>
          <w:trHeight w:val="20"/>
          <w:jc w:val="center"/>
        </w:trPr>
        <w:tc>
          <w:tcPr>
            <w:tcW w:w="9695" w:type="dxa"/>
            <w:gridSpan w:val="2"/>
            <w:shd w:val="clear" w:color="auto" w:fill="FDB940"/>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1E1BBC">
        <w:trPr>
          <w:trHeight w:val="20"/>
          <w:jc w:val="center"/>
        </w:trPr>
        <w:tc>
          <w:tcPr>
            <w:tcW w:w="2405" w:type="dxa"/>
            <w:shd w:val="clear" w:color="auto" w:fill="FDB940"/>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Rok</w:t>
            </w:r>
            <w:r w:rsidR="00FB7FC0">
              <w:rPr>
                <w:rFonts w:ascii="Verdana" w:hAnsi="Verdana"/>
                <w:sz w:val="20"/>
                <w:szCs w:val="20"/>
                <w:lang w:val="sl-SI"/>
              </w:rPr>
              <w:t xml:space="preserve"> za prejem ponudb</w:t>
            </w:r>
          </w:p>
        </w:tc>
        <w:tc>
          <w:tcPr>
            <w:tcW w:w="7290" w:type="dxa"/>
            <w:shd w:val="clear" w:color="auto" w:fill="FFF0D5"/>
            <w:vAlign w:val="center"/>
          </w:tcPr>
          <w:p w14:paraId="6276369B" w14:textId="5201886C" w:rsidR="00BE18A9" w:rsidRPr="00C55638" w:rsidRDefault="0027231A" w:rsidP="00180BF3">
            <w:pPr>
              <w:spacing w:after="0" w:line="240" w:lineRule="auto"/>
              <w:rPr>
                <w:rFonts w:ascii="Verdana" w:hAnsi="Verdana"/>
                <w:b/>
                <w:sz w:val="20"/>
                <w:szCs w:val="20"/>
                <w:lang w:val="sl-SI"/>
              </w:rPr>
            </w:pPr>
            <w:r>
              <w:rPr>
                <w:rFonts w:ascii="Verdana" w:hAnsi="Verdana"/>
                <w:b/>
                <w:noProof/>
                <w:sz w:val="20"/>
                <w:szCs w:val="20"/>
              </w:rPr>
              <w:t>03.05.2018</w:t>
            </w:r>
            <w:r w:rsidR="00C56435" w:rsidRPr="00C55638">
              <w:rPr>
                <w:rFonts w:ascii="Verdana" w:hAnsi="Verdana"/>
                <w:b/>
                <w:sz w:val="20"/>
                <w:szCs w:val="20"/>
                <w:lang w:val="sl-SI"/>
              </w:rPr>
              <w:t xml:space="preserve"> do </w:t>
            </w:r>
            <w:r w:rsidR="00402734">
              <w:rPr>
                <w:rFonts w:ascii="Verdana" w:hAnsi="Verdana"/>
                <w:b/>
                <w:noProof/>
                <w:sz w:val="20"/>
                <w:szCs w:val="20"/>
              </w:rPr>
              <w:fldChar w:fldCharType="begin"/>
            </w:r>
            <w:r w:rsidR="00402734">
              <w:rPr>
                <w:rFonts w:ascii="Verdana" w:hAnsi="Verdana"/>
                <w:b/>
                <w:noProof/>
                <w:sz w:val="20"/>
                <w:szCs w:val="20"/>
              </w:rPr>
              <w:instrText xml:space="preserve"> DOCPROPERTY  "MFiles_P1054"  \* MERGEFORMAT </w:instrText>
            </w:r>
            <w:r w:rsidR="00402734">
              <w:rPr>
                <w:rFonts w:ascii="Verdana" w:hAnsi="Verdana"/>
                <w:b/>
                <w:noProof/>
                <w:sz w:val="20"/>
                <w:szCs w:val="20"/>
              </w:rPr>
              <w:fldChar w:fldCharType="separate"/>
            </w:r>
            <w:r w:rsidR="00A4257E">
              <w:rPr>
                <w:rFonts w:ascii="Verdana" w:hAnsi="Verdana"/>
                <w:b/>
                <w:noProof/>
                <w:sz w:val="20"/>
                <w:szCs w:val="20"/>
              </w:rPr>
              <w:t xml:space="preserve">12:00 </w:t>
            </w:r>
            <w:r w:rsidR="00402734">
              <w:rPr>
                <w:rFonts w:ascii="Verdana" w:hAnsi="Verdana"/>
                <w:b/>
                <w:noProof/>
                <w:sz w:val="20"/>
                <w:szCs w:val="20"/>
              </w:rPr>
              <w:fldChar w:fldCharType="end"/>
            </w:r>
          </w:p>
        </w:tc>
      </w:tr>
      <w:tr w:rsidR="00BE18A9" w:rsidRPr="00570108" w14:paraId="3D95A7B5" w14:textId="77777777" w:rsidTr="001E1BBC">
        <w:trPr>
          <w:trHeight w:val="20"/>
          <w:jc w:val="center"/>
        </w:trPr>
        <w:tc>
          <w:tcPr>
            <w:tcW w:w="2405" w:type="dxa"/>
            <w:shd w:val="clear" w:color="auto" w:fill="FDB940"/>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FF0D5"/>
            <w:vAlign w:val="center"/>
          </w:tcPr>
          <w:p w14:paraId="4914C9FC" w14:textId="6963C04B" w:rsidR="00BE18A9" w:rsidRPr="00153B7B" w:rsidRDefault="009D3233"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"MFiles_P1052"  \* MERGEFORMAT </w:instrText>
            </w:r>
            <w:r>
              <w:rPr>
                <w:rFonts w:ascii="Verdana" w:hAnsi="Verdana"/>
                <w:b/>
                <w:sz w:val="20"/>
                <w:szCs w:val="20"/>
                <w:lang w:val="sl-SI"/>
              </w:rPr>
              <w:fldChar w:fldCharType="separate"/>
            </w:r>
            <w:r>
              <w:rPr>
                <w:rFonts w:ascii="Verdana" w:hAnsi="Verdana"/>
                <w:b/>
                <w:sz w:val="20"/>
                <w:szCs w:val="20"/>
                <w:lang w:val="sl-SI"/>
              </w:rPr>
              <w:t>www.eponudbe.si pri objavi tega javnega naročila</w:t>
            </w:r>
            <w:r>
              <w:rPr>
                <w:rFonts w:ascii="Verdana" w:hAnsi="Verdana"/>
                <w:b/>
                <w:sz w:val="20"/>
                <w:szCs w:val="20"/>
                <w:lang w:val="sl-SI"/>
              </w:rPr>
              <w:fldChar w:fldCharType="end"/>
            </w:r>
          </w:p>
        </w:tc>
      </w:tr>
      <w:tr w:rsidR="00BE18A9" w:rsidRPr="00570108" w14:paraId="384F71B9" w14:textId="77777777" w:rsidTr="001E1BBC">
        <w:trPr>
          <w:trHeight w:val="20"/>
          <w:jc w:val="center"/>
        </w:trPr>
        <w:tc>
          <w:tcPr>
            <w:tcW w:w="2405" w:type="dxa"/>
            <w:tcBorders>
              <w:bottom w:val="single" w:sz="4" w:space="0" w:color="auto"/>
            </w:tcBorders>
            <w:shd w:val="clear" w:color="auto" w:fill="FDB940"/>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t>Spremembe in umik ponudb</w:t>
            </w:r>
          </w:p>
        </w:tc>
        <w:tc>
          <w:tcPr>
            <w:tcW w:w="7290" w:type="dxa"/>
            <w:tcBorders>
              <w:bottom w:val="single" w:sz="4" w:space="0" w:color="auto"/>
            </w:tcBorders>
            <w:shd w:val="clear" w:color="auto" w:fill="FFF0D5"/>
            <w:vAlign w:val="center"/>
          </w:tcPr>
          <w:p w14:paraId="56B9FDEE" w14:textId="466DBC3A" w:rsidR="004A3118" w:rsidRPr="00570108" w:rsidRDefault="009D3233" w:rsidP="00984901">
            <w:pPr>
              <w:spacing w:after="0" w:line="240" w:lineRule="auto"/>
              <w:jc w:val="both"/>
              <w:rPr>
                <w:rFonts w:ascii="Verdana" w:hAnsi="Verdana"/>
                <w:sz w:val="20"/>
                <w:szCs w:val="20"/>
                <w:lang w:val="sl-SI"/>
              </w:rPr>
            </w:pPr>
            <w:r w:rsidRPr="004C1D4D">
              <w:rPr>
                <w:rFonts w:ascii="Verdana" w:hAnsi="Verdana"/>
                <w:sz w:val="20"/>
                <w:szCs w:val="20"/>
                <w:lang w:val="sl-SI"/>
              </w:rPr>
              <w:t>Ponudniki lahko spremenijo ali umaknejo ponudbe do roka za prejem ponudb. Umik ponudbe je mogoče izvesti na portalu ePonudbe.si v profilu ponudnika, ki je oddal ponudbo v sistem, pri oddani ponudbi, z opcijsko navedbo razloga umika, spremembo ponudbe pa se izvede znotraj istega sistema tako, da se najprej umakne že predloženo ponudbo, nato pa se pred rokom za prejem ponudb odda novo ponudbo.</w:t>
            </w:r>
          </w:p>
        </w:tc>
      </w:tr>
      <w:tr w:rsidR="001020FA" w:rsidRPr="00570108" w14:paraId="37324D9F" w14:textId="77777777" w:rsidTr="001E1BBC">
        <w:trPr>
          <w:trHeight w:val="20"/>
          <w:jc w:val="center"/>
        </w:trPr>
        <w:tc>
          <w:tcPr>
            <w:tcW w:w="9695" w:type="dxa"/>
            <w:gridSpan w:val="2"/>
            <w:tcBorders>
              <w:bottom w:val="single" w:sz="4" w:space="0" w:color="auto"/>
            </w:tcBorders>
            <w:shd w:val="clear" w:color="auto" w:fill="FDB940"/>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1E1BBC">
        <w:trPr>
          <w:trHeight w:val="20"/>
          <w:jc w:val="center"/>
        </w:trPr>
        <w:tc>
          <w:tcPr>
            <w:tcW w:w="2405" w:type="dxa"/>
            <w:tcBorders>
              <w:bottom w:val="single" w:sz="4" w:space="0" w:color="auto"/>
            </w:tcBorders>
            <w:shd w:val="clear" w:color="auto" w:fill="FDB940"/>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FDB940"/>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1E1BBC">
        <w:trPr>
          <w:trHeight w:val="20"/>
          <w:jc w:val="center"/>
        </w:trPr>
        <w:tc>
          <w:tcPr>
            <w:tcW w:w="2405" w:type="dxa"/>
            <w:shd w:val="clear" w:color="auto" w:fill="FFF0D5"/>
            <w:vAlign w:val="center"/>
          </w:tcPr>
          <w:p w14:paraId="64513F98" w14:textId="3AD4DEE6" w:rsidR="00BE18A9" w:rsidRPr="00570108" w:rsidRDefault="0027231A" w:rsidP="00180BF3">
            <w:pPr>
              <w:spacing w:after="0" w:line="240" w:lineRule="auto"/>
              <w:jc w:val="center"/>
              <w:rPr>
                <w:rFonts w:ascii="Verdana" w:hAnsi="Verdana"/>
                <w:sz w:val="20"/>
                <w:szCs w:val="20"/>
                <w:lang w:val="sl-SI"/>
              </w:rPr>
            </w:pPr>
            <w:r>
              <w:rPr>
                <w:rFonts w:ascii="Verdana" w:hAnsi="Verdana"/>
                <w:noProof/>
                <w:sz w:val="20"/>
                <w:szCs w:val="20"/>
              </w:rPr>
              <w:t>03.05.2018</w:t>
            </w:r>
            <w:r w:rsidR="00863F71">
              <w:rPr>
                <w:rFonts w:ascii="Verdana" w:hAnsi="Verdana"/>
                <w:sz w:val="20"/>
                <w:szCs w:val="20"/>
                <w:lang w:val="sl-SI"/>
              </w:rPr>
              <w:t xml:space="preserve"> ob </w:t>
            </w:r>
            <w:r w:rsidR="00402734">
              <w:rPr>
                <w:rFonts w:ascii="Verdana" w:hAnsi="Verdana"/>
                <w:noProof/>
                <w:sz w:val="20"/>
                <w:szCs w:val="20"/>
              </w:rPr>
              <w:fldChar w:fldCharType="begin"/>
            </w:r>
            <w:r w:rsidR="00402734">
              <w:rPr>
                <w:rFonts w:ascii="Verdana" w:hAnsi="Verdana"/>
                <w:noProof/>
                <w:sz w:val="20"/>
                <w:szCs w:val="20"/>
              </w:rPr>
              <w:instrText xml:space="preserve"> DOCPROPERTY  "MFiles_P1057"  \* MERGEFORMAT </w:instrText>
            </w:r>
            <w:r w:rsidR="00402734">
              <w:rPr>
                <w:rFonts w:ascii="Verdana" w:hAnsi="Verdana"/>
                <w:noProof/>
                <w:sz w:val="20"/>
                <w:szCs w:val="20"/>
              </w:rPr>
              <w:fldChar w:fldCharType="separate"/>
            </w:r>
            <w:r w:rsidR="00A4257E">
              <w:rPr>
                <w:rFonts w:ascii="Verdana" w:hAnsi="Verdana"/>
                <w:noProof/>
                <w:sz w:val="20"/>
                <w:szCs w:val="20"/>
              </w:rPr>
              <w:t>1</w:t>
            </w:r>
            <w:r w:rsidR="009D3233">
              <w:rPr>
                <w:rFonts w:ascii="Verdana" w:hAnsi="Verdana"/>
                <w:noProof/>
                <w:sz w:val="20"/>
                <w:szCs w:val="20"/>
              </w:rPr>
              <w:t>2</w:t>
            </w:r>
            <w:r w:rsidR="00A4257E">
              <w:rPr>
                <w:rFonts w:ascii="Verdana" w:hAnsi="Verdana"/>
                <w:noProof/>
                <w:sz w:val="20"/>
                <w:szCs w:val="20"/>
              </w:rPr>
              <w:t>:00</w:t>
            </w:r>
            <w:r w:rsidR="00402734">
              <w:rPr>
                <w:rFonts w:ascii="Verdana" w:hAnsi="Verdana"/>
                <w:noProof/>
                <w:sz w:val="20"/>
                <w:szCs w:val="20"/>
              </w:rPr>
              <w:fldChar w:fldCharType="end"/>
            </w:r>
          </w:p>
        </w:tc>
        <w:tc>
          <w:tcPr>
            <w:tcW w:w="7290" w:type="dxa"/>
            <w:shd w:val="clear" w:color="auto" w:fill="FFF0D5"/>
            <w:vAlign w:val="center"/>
          </w:tcPr>
          <w:p w14:paraId="1C0184A9" w14:textId="066E0F5D" w:rsidR="00BE18A9" w:rsidRPr="00570108" w:rsidRDefault="009D3233" w:rsidP="00B67343">
            <w:pPr>
              <w:spacing w:after="0" w:line="240" w:lineRule="auto"/>
              <w:jc w:val="center"/>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"MFiles_P1055"  \* MERGEFORMAT </w:instrText>
            </w:r>
            <w:r>
              <w:rPr>
                <w:rFonts w:ascii="Verdana" w:hAnsi="Verdana"/>
                <w:sz w:val="20"/>
                <w:szCs w:val="20"/>
                <w:lang w:val="sl-SI"/>
              </w:rPr>
              <w:fldChar w:fldCharType="separate"/>
            </w:r>
            <w:r>
              <w:rPr>
                <w:rFonts w:ascii="Verdana" w:hAnsi="Verdana"/>
                <w:sz w:val="20"/>
                <w:szCs w:val="20"/>
                <w:lang w:val="sl-SI"/>
              </w:rPr>
              <w:t>www.eponudbe.si pri objavi tega javnega naročila</w:t>
            </w:r>
            <w:r>
              <w:rPr>
                <w:rFonts w:ascii="Verdana" w:hAnsi="Verdana"/>
                <w:sz w:val="20"/>
                <w:szCs w:val="20"/>
                <w:lang w:val="sl-SI"/>
              </w:rPr>
              <w:fldChar w:fldCharType="end"/>
            </w:r>
          </w:p>
        </w:tc>
      </w:tr>
    </w:tbl>
    <w:p w14:paraId="4019EE5C" w14:textId="77777777" w:rsidR="002E4DB2" w:rsidRDefault="002E4DB2" w:rsidP="00B67343">
      <w:pPr>
        <w:spacing w:after="0" w:line="240" w:lineRule="auto"/>
        <w:rPr>
          <w:rFonts w:ascii="Verdana" w:hAnsi="Verdana"/>
          <w:b/>
          <w:sz w:val="20"/>
          <w:szCs w:val="20"/>
          <w:lang w:val="sl-SI"/>
        </w:rPr>
      </w:pPr>
      <w:bookmarkStart w:id="0" w:name="_GoBack"/>
      <w:bookmarkEnd w:id="0"/>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2477EE4A" w14:textId="5886FC78" w:rsidR="00E2660F" w:rsidRPr="006877E1" w:rsidRDefault="00FF30D6" w:rsidP="00D53166">
      <w:pPr>
        <w:spacing w:after="120" w:line="240" w:lineRule="auto"/>
        <w:jc w:val="both"/>
        <w:rPr>
          <w:rFonts w:ascii="Verdana" w:hAnsi="Verdana"/>
          <w:b/>
          <w:sz w:val="20"/>
          <w:szCs w:val="20"/>
          <w:lang w:val="sl-SI"/>
        </w:rPr>
      </w:pPr>
      <w:r w:rsidRPr="006877E1">
        <w:rPr>
          <w:rFonts w:ascii="Verdana" w:hAnsi="Verdana"/>
          <w:b/>
          <w:sz w:val="20"/>
          <w:szCs w:val="20"/>
          <w:lang w:val="sl-SI"/>
        </w:rPr>
        <w:t>Gospodarski subjekt potrdi izpolnjevanje pogojev s predložitvijo izpolnjenega in podpisanega obrazca ePRO – Izjava.</w:t>
      </w:r>
    </w:p>
    <w:p w14:paraId="31727614" w14:textId="4D9062A2" w:rsidR="00FF30D6" w:rsidRPr="00D53166" w:rsidRDefault="00FF30D6" w:rsidP="00D53166">
      <w:pPr>
        <w:spacing w:after="120" w:line="240" w:lineRule="auto"/>
        <w:jc w:val="both"/>
        <w:rPr>
          <w:rFonts w:ascii="Verdana" w:hAnsi="Verdana"/>
          <w:b/>
          <w:sz w:val="20"/>
          <w:szCs w:val="20"/>
          <w:lang w:val="sl-SI"/>
        </w:rPr>
      </w:pPr>
      <w:r w:rsidRPr="00FF30D6">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1E1BBC">
        <w:trPr>
          <w:trHeight w:val="20"/>
          <w:jc w:val="center"/>
        </w:trPr>
        <w:tc>
          <w:tcPr>
            <w:tcW w:w="9694" w:type="dxa"/>
            <w:tcBorders>
              <w:bottom w:val="single" w:sz="4" w:space="0" w:color="auto"/>
            </w:tcBorders>
            <w:shd w:val="clear" w:color="auto" w:fill="FDB940"/>
            <w:vAlign w:val="center"/>
          </w:tcPr>
          <w:p w14:paraId="1C23D839" w14:textId="77777777" w:rsidR="00895699" w:rsidRDefault="003E56DC" w:rsidP="003501BC">
            <w:pPr>
              <w:spacing w:after="0" w:line="240" w:lineRule="auto"/>
              <w:jc w:val="center"/>
              <w:rPr>
                <w:rFonts w:ascii="Verdana" w:hAnsi="Verdana"/>
                <w:b/>
                <w:sz w:val="20"/>
                <w:szCs w:val="20"/>
                <w:lang w:val="sl-SI"/>
              </w:rPr>
            </w:pPr>
            <w:r>
              <w:rPr>
                <w:rFonts w:ascii="Verdana" w:hAnsi="Verdana"/>
                <w:b/>
                <w:sz w:val="20"/>
                <w:szCs w:val="20"/>
                <w:lang w:val="sl-SI"/>
              </w:rPr>
              <w:t>RAZLOGI ZA IZKLJUČITEV</w:t>
            </w:r>
            <w:r w:rsidR="000B38BB">
              <w:rPr>
                <w:rFonts w:ascii="Verdana" w:hAnsi="Verdana"/>
                <w:b/>
                <w:sz w:val="20"/>
                <w:szCs w:val="20"/>
                <w:lang w:val="sl-SI"/>
              </w:rPr>
              <w:t xml:space="preserve"> </w:t>
            </w:r>
          </w:p>
          <w:p w14:paraId="3428F85C" w14:textId="3AA4B742" w:rsidR="000B38BB" w:rsidRPr="003501BC" w:rsidRDefault="000B38BB" w:rsidP="003501BC">
            <w:pPr>
              <w:spacing w:after="0" w:line="240" w:lineRule="auto"/>
              <w:jc w:val="center"/>
              <w:rPr>
                <w:rFonts w:ascii="Verdana" w:hAnsi="Verdana"/>
                <w:b/>
                <w:sz w:val="20"/>
                <w:szCs w:val="20"/>
                <w:lang w:val="sl-SI"/>
              </w:rPr>
            </w:pPr>
          </w:p>
        </w:tc>
      </w:tr>
      <w:tr w:rsidR="003E56DC" w:rsidRPr="00570108" w14:paraId="0DEAB30C" w14:textId="77777777" w:rsidTr="001E1BBC">
        <w:trPr>
          <w:trHeight w:val="20"/>
          <w:jc w:val="center"/>
        </w:trPr>
        <w:tc>
          <w:tcPr>
            <w:tcW w:w="9694" w:type="dxa"/>
            <w:shd w:val="clear" w:color="auto" w:fill="FDB940"/>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1E1BBC">
        <w:trPr>
          <w:trHeight w:val="20"/>
          <w:jc w:val="center"/>
        </w:trPr>
        <w:tc>
          <w:tcPr>
            <w:tcW w:w="9694" w:type="dxa"/>
            <w:tcBorders>
              <w:bottom w:val="single" w:sz="4" w:space="0" w:color="auto"/>
            </w:tcBorders>
            <w:shd w:val="clear" w:color="auto" w:fill="FFF0D5"/>
            <w:vAlign w:val="center"/>
          </w:tcPr>
          <w:p w14:paraId="2A369F51" w14:textId="77777777" w:rsidR="00CC2203" w:rsidRPr="00622E7D" w:rsidRDefault="00CC2203" w:rsidP="003376F9">
            <w:pPr>
              <w:spacing w:after="120" w:line="240" w:lineRule="auto"/>
              <w:jc w:val="both"/>
              <w:rPr>
                <w:rFonts w:ascii="Verdana" w:hAnsi="Verdana"/>
                <w:sz w:val="20"/>
                <w:szCs w:val="20"/>
                <w:lang w:val="sl-SI"/>
              </w:rPr>
            </w:pPr>
            <w:r w:rsidRPr="00622E7D">
              <w:rPr>
                <w:rFonts w:ascii="Verdana" w:hAnsi="Verdana"/>
                <w:sz w:val="20"/>
                <w:szCs w:val="20"/>
                <w:lang w:val="sl-SI"/>
              </w:rPr>
              <w:t>1.</w:t>
            </w:r>
            <w:r>
              <w:rPr>
                <w:rFonts w:ascii="Verdana" w:hAnsi="Verdana"/>
                <w:sz w:val="20"/>
                <w:szCs w:val="20"/>
                <w:lang w:val="sl-SI"/>
              </w:rPr>
              <w:t xml:space="preserve"> </w:t>
            </w:r>
            <w:r w:rsidRPr="00622E7D">
              <w:rPr>
                <w:rFonts w:ascii="Verdana" w:hAnsi="Verdana"/>
                <w:sz w:val="20"/>
                <w:szCs w:val="20"/>
                <w:lang w:val="sl-SI"/>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7E98A1E0" w:rsidR="00EE7AA8" w:rsidRPr="00EE7AA8" w:rsidRDefault="00CC2203" w:rsidP="006877E1">
            <w:pPr>
              <w:spacing w:after="120" w:line="240" w:lineRule="auto"/>
              <w:jc w:val="both"/>
              <w:rPr>
                <w:rFonts w:ascii="Verdana" w:hAnsi="Verdana"/>
                <w:sz w:val="20"/>
                <w:szCs w:val="20"/>
                <w:lang w:val="sl-SI"/>
              </w:rPr>
            </w:pPr>
            <w:r w:rsidRPr="00CC2203">
              <w:rPr>
                <w:rFonts w:ascii="Verdana" w:hAnsi="Verdana"/>
                <w:sz w:val="20"/>
                <w:szCs w:val="20"/>
                <w:lang w:val="sl-SI"/>
              </w:rPr>
              <w:t>(pogoj mora izpolnjevati vsak gospodarski subjekt, ki bo vključen v izvedbo javnega naročila)</w:t>
            </w:r>
          </w:p>
        </w:tc>
      </w:tr>
      <w:tr w:rsidR="003E56DC" w:rsidRPr="00570108" w14:paraId="3A7695A9" w14:textId="77777777" w:rsidTr="001E1BBC">
        <w:trPr>
          <w:trHeight w:val="20"/>
          <w:jc w:val="center"/>
        </w:trPr>
        <w:tc>
          <w:tcPr>
            <w:tcW w:w="9694" w:type="dxa"/>
            <w:shd w:val="clear" w:color="auto" w:fill="FDB940"/>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t>B: Razlogi, povezani s plačilom davkov ali prispevkov za socialno varnost</w:t>
            </w:r>
          </w:p>
        </w:tc>
      </w:tr>
      <w:tr w:rsidR="00895699" w:rsidRPr="00570108" w14:paraId="3EBA9A2E" w14:textId="77777777" w:rsidTr="001E1BBC">
        <w:trPr>
          <w:trHeight w:val="20"/>
          <w:jc w:val="center"/>
        </w:trPr>
        <w:tc>
          <w:tcPr>
            <w:tcW w:w="9694" w:type="dxa"/>
            <w:tcBorders>
              <w:bottom w:val="single" w:sz="4" w:space="0" w:color="auto"/>
            </w:tcBorders>
            <w:shd w:val="clear" w:color="auto" w:fill="FFF0D5"/>
            <w:vAlign w:val="center"/>
          </w:tcPr>
          <w:p w14:paraId="77616A9B" w14:textId="28179A69" w:rsidR="001F67E6"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sidRPr="001F67E6">
              <w:rPr>
                <w:rFonts w:ascii="Verdana" w:hAnsi="Verdana"/>
                <w:sz w:val="20"/>
                <w:szCs w:val="20"/>
                <w:lang w:val="sl-SI"/>
              </w:rPr>
              <w:t>subjekt</w:t>
            </w:r>
            <w:r w:rsidR="00AD3803">
              <w:rPr>
                <w:rFonts w:ascii="Verdana" w:hAnsi="Verdana"/>
                <w:sz w:val="20"/>
                <w:szCs w:val="20"/>
                <w:lang w:val="sl-SI"/>
              </w:rPr>
              <w:t xml:space="preserve"> zagotavlja, da</w:t>
            </w:r>
            <w:r w:rsidR="00895699" w:rsidRPr="001F67E6">
              <w:rPr>
                <w:rFonts w:ascii="Verdana" w:hAnsi="Verdana"/>
                <w:sz w:val="20"/>
                <w:szCs w:val="20"/>
                <w:lang w:val="sl-SI"/>
              </w:rPr>
              <w:t>:</w:t>
            </w:r>
          </w:p>
          <w:p w14:paraId="39D656F5" w14:textId="6F43C546" w:rsidR="00895699" w:rsidRPr="001F67E6" w:rsidRDefault="00895699" w:rsidP="001F67E6">
            <w:pPr>
              <w:pStyle w:val="Odstavekseznama"/>
              <w:numPr>
                <w:ilvl w:val="0"/>
                <w:numId w:val="15"/>
              </w:numPr>
              <w:spacing w:after="120" w:line="240" w:lineRule="auto"/>
              <w:jc w:val="both"/>
              <w:rPr>
                <w:rFonts w:ascii="Verdana" w:hAnsi="Verdana"/>
                <w:sz w:val="20"/>
                <w:szCs w:val="20"/>
                <w:lang w:val="sl-SI"/>
              </w:rPr>
            </w:pPr>
            <w:r w:rsidRPr="001F67E6">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Default="00895699" w:rsidP="00345D96">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lastRenderedPageBreak/>
              <w:t>ima na dan oddaje ponudbe ali prijave predložene vse obračune davčnih odtegljajev za dohodke iz delovnega razmerja</w:t>
            </w:r>
            <w:r w:rsidR="00BF525E">
              <w:rPr>
                <w:rFonts w:ascii="Verdana" w:hAnsi="Verdana"/>
                <w:sz w:val="20"/>
                <w:szCs w:val="20"/>
                <w:lang w:val="sl-SI"/>
              </w:rPr>
              <w:t xml:space="preserve"> za obdobje zadnjih petih let </w:t>
            </w:r>
            <w:r w:rsidR="0095470E">
              <w:rPr>
                <w:rFonts w:ascii="Verdana" w:hAnsi="Verdana"/>
                <w:sz w:val="20"/>
                <w:szCs w:val="20"/>
                <w:lang w:val="sl-SI"/>
              </w:rPr>
              <w:t>d</w:t>
            </w:r>
            <w:r w:rsidR="00BF525E">
              <w:rPr>
                <w:rFonts w:ascii="Verdana" w:hAnsi="Verdana"/>
                <w:sz w:val="20"/>
                <w:szCs w:val="20"/>
                <w:lang w:val="sl-SI"/>
              </w:rPr>
              <w:t>o</w:t>
            </w:r>
            <w:r>
              <w:rPr>
                <w:rFonts w:ascii="Verdana" w:hAnsi="Verdana"/>
                <w:sz w:val="20"/>
                <w:szCs w:val="20"/>
                <w:lang w:val="sl-SI"/>
              </w:rPr>
              <w:t xml:space="preserve"> dne oddaje ponudbe ali prijave.</w:t>
            </w:r>
          </w:p>
          <w:p w14:paraId="115D2E01" w14:textId="29CE9533" w:rsidR="00895699" w:rsidRPr="00924721" w:rsidDel="00B96182" w:rsidRDefault="00895699" w:rsidP="00924721">
            <w:pPr>
              <w:spacing w:after="0" w:line="240" w:lineRule="auto"/>
              <w:ind w:left="11"/>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3E56DC" w:rsidRPr="00570108" w14:paraId="48DF4C98" w14:textId="77777777" w:rsidTr="001E1BBC">
        <w:trPr>
          <w:trHeight w:val="20"/>
          <w:jc w:val="center"/>
        </w:trPr>
        <w:tc>
          <w:tcPr>
            <w:tcW w:w="9694" w:type="dxa"/>
            <w:shd w:val="clear" w:color="auto" w:fill="FDB940"/>
            <w:vAlign w:val="center"/>
          </w:tcPr>
          <w:p w14:paraId="17B9AAEF" w14:textId="2CF93833" w:rsidR="003E56DC" w:rsidRPr="003E56DC" w:rsidRDefault="003E56DC" w:rsidP="00106AF4">
            <w:pPr>
              <w:spacing w:after="0" w:line="240" w:lineRule="auto"/>
              <w:ind w:left="11"/>
              <w:jc w:val="both"/>
              <w:rPr>
                <w:rFonts w:ascii="Verdana" w:hAnsi="Verdana"/>
                <w:b/>
                <w:sz w:val="20"/>
                <w:szCs w:val="20"/>
                <w:lang w:val="sl-SI"/>
              </w:rPr>
            </w:pPr>
            <w:r w:rsidRPr="003E56DC">
              <w:rPr>
                <w:rFonts w:ascii="Verdana" w:hAnsi="Verdana"/>
                <w:b/>
                <w:sz w:val="20"/>
                <w:szCs w:val="20"/>
                <w:lang w:val="sl-SI"/>
              </w:rPr>
              <w:lastRenderedPageBreak/>
              <w:t>C: Razlogi, povezani z insolventnostjo, nasprotjem interesov ali kršitvijo poklicnih pravil</w:t>
            </w:r>
            <w:r w:rsidR="002A31B0">
              <w:rPr>
                <w:rFonts w:ascii="Verdana" w:hAnsi="Verdana"/>
                <w:b/>
                <w:sz w:val="20"/>
                <w:szCs w:val="20"/>
                <w:lang w:val="sl-SI"/>
              </w:rPr>
              <w:t xml:space="preserve"> </w:t>
            </w:r>
          </w:p>
        </w:tc>
      </w:tr>
      <w:tr w:rsidR="00895699" w:rsidRPr="00570108" w14:paraId="7D0F7834" w14:textId="77777777" w:rsidTr="001E1BBC">
        <w:trPr>
          <w:trHeight w:val="20"/>
          <w:jc w:val="center"/>
        </w:trPr>
        <w:tc>
          <w:tcPr>
            <w:tcW w:w="9694" w:type="dxa"/>
            <w:tcBorders>
              <w:bottom w:val="single" w:sz="4" w:space="0" w:color="auto"/>
            </w:tcBorders>
            <w:shd w:val="clear" w:color="auto" w:fill="FFF0D5"/>
            <w:vAlign w:val="center"/>
          </w:tcPr>
          <w:p w14:paraId="22C1F6DA" w14:textId="458CCC98" w:rsidR="00895699"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Pr>
                <w:rFonts w:ascii="Verdana" w:hAnsi="Verdana"/>
                <w:sz w:val="20"/>
                <w:szCs w:val="20"/>
                <w:lang w:val="sl-SI"/>
              </w:rPr>
              <w:t>subjekt zagotavlja, da:</w:t>
            </w:r>
          </w:p>
          <w:p w14:paraId="0627C225"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3E4FBAB7"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se nad gospodarskim subjektom ni </w:t>
            </w:r>
            <w:r w:rsidRPr="00624D97">
              <w:rPr>
                <w:rFonts w:ascii="Verdana" w:hAnsi="Verdana"/>
                <w:sz w:val="20"/>
                <w:szCs w:val="20"/>
                <w:lang w:val="sl-SI"/>
              </w:rPr>
              <w:t>začel postopek zaradi insolventnosti ali prisilnega prenehanja po zakonu, ki ureja postopek zaradi insolventnost</w:t>
            </w:r>
            <w:r>
              <w:rPr>
                <w:rFonts w:ascii="Verdana" w:hAnsi="Verdana"/>
                <w:sz w:val="20"/>
                <w:szCs w:val="20"/>
                <w:lang w:val="sl-SI"/>
              </w:rPr>
              <w:t xml:space="preserve">i in prisilnega prenehanja, </w:t>
            </w:r>
            <w:r w:rsidRPr="00624D97">
              <w:rPr>
                <w:rFonts w:ascii="Verdana" w:hAnsi="Verdana"/>
                <w:sz w:val="20"/>
                <w:szCs w:val="20"/>
                <w:lang w:val="sl-SI"/>
              </w:rPr>
              <w:t xml:space="preserve">postopek likvidacije po zakonu, </w:t>
            </w:r>
            <w:r>
              <w:rPr>
                <w:rFonts w:ascii="Verdana" w:hAnsi="Verdana"/>
                <w:sz w:val="20"/>
                <w:szCs w:val="20"/>
                <w:lang w:val="sl-SI"/>
              </w:rPr>
              <w:t xml:space="preserve">ki ureja gospodarske družbe, </w:t>
            </w:r>
            <w:r w:rsidRPr="00624D97">
              <w:rPr>
                <w:rFonts w:ascii="Verdana" w:hAnsi="Verdana"/>
                <w:sz w:val="20"/>
                <w:szCs w:val="20"/>
                <w:lang w:val="sl-SI"/>
              </w:rPr>
              <w:t xml:space="preserve">njegova sredstva ali poslovanje </w:t>
            </w:r>
            <w:r>
              <w:rPr>
                <w:rFonts w:ascii="Verdana" w:hAnsi="Verdana"/>
                <w:sz w:val="20"/>
                <w:szCs w:val="20"/>
                <w:lang w:val="sl-SI"/>
              </w:rPr>
              <w:t xml:space="preserve">ne </w:t>
            </w:r>
            <w:r w:rsidRPr="00624D97">
              <w:rPr>
                <w:rFonts w:ascii="Verdana" w:hAnsi="Verdana"/>
                <w:sz w:val="20"/>
                <w:szCs w:val="20"/>
                <w:lang w:val="sl-SI"/>
              </w:rPr>
              <w:t>uprav</w:t>
            </w:r>
            <w:r>
              <w:rPr>
                <w:rFonts w:ascii="Verdana" w:hAnsi="Verdana"/>
                <w:sz w:val="20"/>
                <w:szCs w:val="20"/>
                <w:lang w:val="sl-SI"/>
              </w:rPr>
              <w:t xml:space="preserve">lja upravitelj ali sodišče, </w:t>
            </w:r>
            <w:r w:rsidRPr="00624D97">
              <w:rPr>
                <w:rFonts w:ascii="Verdana" w:hAnsi="Verdana"/>
                <w:sz w:val="20"/>
                <w:szCs w:val="20"/>
                <w:lang w:val="sl-SI"/>
              </w:rPr>
              <w:t xml:space="preserve">njegove poslovne dejavnosti </w:t>
            </w:r>
            <w:r>
              <w:rPr>
                <w:rFonts w:ascii="Verdana" w:hAnsi="Verdana"/>
                <w:sz w:val="20"/>
                <w:szCs w:val="20"/>
                <w:lang w:val="sl-SI"/>
              </w:rPr>
              <w:t xml:space="preserve">niso </w:t>
            </w:r>
            <w:r w:rsidRPr="00624D97">
              <w:rPr>
                <w:rFonts w:ascii="Verdana" w:hAnsi="Verdana"/>
                <w:sz w:val="20"/>
                <w:szCs w:val="20"/>
                <w:lang w:val="sl-SI"/>
              </w:rPr>
              <w:t>za</w:t>
            </w:r>
            <w:r>
              <w:rPr>
                <w:rFonts w:ascii="Verdana" w:hAnsi="Verdana"/>
                <w:sz w:val="20"/>
                <w:szCs w:val="20"/>
                <w:lang w:val="sl-SI"/>
              </w:rPr>
              <w:t xml:space="preserve">časno ustavljene, </w:t>
            </w:r>
            <w:r w:rsidRPr="00624D97">
              <w:rPr>
                <w:rFonts w:ascii="Verdana" w:hAnsi="Verdana"/>
                <w:sz w:val="20"/>
                <w:szCs w:val="20"/>
                <w:lang w:val="sl-SI"/>
              </w:rPr>
              <w:t xml:space="preserve">v skladu s predpisi druge države </w:t>
            </w:r>
            <w:r>
              <w:rPr>
                <w:rFonts w:ascii="Verdana" w:hAnsi="Verdana"/>
                <w:sz w:val="20"/>
                <w:szCs w:val="20"/>
                <w:lang w:val="sl-SI"/>
              </w:rPr>
              <w:t xml:space="preserve">se </w:t>
            </w:r>
            <w:r w:rsidRPr="00624D97">
              <w:rPr>
                <w:rFonts w:ascii="Verdana" w:hAnsi="Verdana"/>
                <w:sz w:val="20"/>
                <w:szCs w:val="20"/>
                <w:lang w:val="sl-SI"/>
              </w:rPr>
              <w:t xml:space="preserve">nad njim </w:t>
            </w:r>
            <w:r>
              <w:rPr>
                <w:rFonts w:ascii="Verdana" w:hAnsi="Verdana"/>
                <w:sz w:val="20"/>
                <w:szCs w:val="20"/>
                <w:lang w:val="sl-SI"/>
              </w:rPr>
              <w:t xml:space="preserve">ni začel postopek in ni </w:t>
            </w:r>
            <w:r w:rsidRPr="00624D97">
              <w:rPr>
                <w:rFonts w:ascii="Verdana" w:hAnsi="Verdana"/>
                <w:sz w:val="20"/>
                <w:szCs w:val="20"/>
                <w:lang w:val="sl-SI"/>
              </w:rPr>
              <w:t>nastal položaj z enakimi pravnimi posledicami;</w:t>
            </w:r>
          </w:p>
          <w:p w14:paraId="13BADDF1"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ni </w:t>
            </w:r>
            <w:r w:rsidRPr="0047740F">
              <w:rPr>
                <w:rFonts w:ascii="Verdana" w:hAnsi="Verdana"/>
                <w:sz w:val="20"/>
                <w:szCs w:val="20"/>
                <w:lang w:val="sl-SI"/>
              </w:rPr>
              <w:t>zagrešil hujšo kršitev poklicnih pravil, zaradi česar je omajana njegova integriteta;</w:t>
            </w:r>
          </w:p>
          <w:p w14:paraId="02E129C4" w14:textId="58012A99" w:rsidR="00895699" w:rsidRDefault="00895699" w:rsidP="002B66C0">
            <w:pPr>
              <w:numPr>
                <w:ilvl w:val="1"/>
                <w:numId w:val="15"/>
              </w:numPr>
              <w:spacing w:after="120" w:line="240" w:lineRule="auto"/>
              <w:jc w:val="both"/>
              <w:rPr>
                <w:rFonts w:ascii="Verdana" w:hAnsi="Verdana"/>
                <w:sz w:val="20"/>
                <w:szCs w:val="20"/>
                <w:lang w:val="sl-SI"/>
              </w:rPr>
            </w:pPr>
            <w:r w:rsidRPr="0047740F">
              <w:rPr>
                <w:rFonts w:ascii="Verdana" w:hAnsi="Verdana"/>
                <w:sz w:val="20"/>
                <w:szCs w:val="20"/>
                <w:lang w:val="sl-SI"/>
              </w:rPr>
              <w:t xml:space="preserve">se pri gospodarskem subjektu pri prejšnji pogodbi o izvedbi javnega naročila ali prejšnji koncesijski pogodbi, sklenjeni z naročnikom, </w:t>
            </w:r>
            <w:r>
              <w:rPr>
                <w:rFonts w:ascii="Verdana" w:hAnsi="Verdana"/>
                <w:sz w:val="20"/>
                <w:szCs w:val="20"/>
                <w:lang w:val="sl-SI"/>
              </w:rPr>
              <w:t xml:space="preserve">niso </w:t>
            </w:r>
            <w:r w:rsidRPr="0047740F">
              <w:rPr>
                <w:rFonts w:ascii="Verdana" w:hAnsi="Verdana"/>
                <w:sz w:val="20"/>
                <w:szCs w:val="20"/>
                <w:lang w:val="sl-SI"/>
              </w:rPr>
              <w:t>pokazale precejšnje ali stalne pomanjkljivosti pri izpolnjevanju ključne obveznosti, zaradi česar je naročnik predčasno odstopil od prejšnjega naročila oziroma pogodbe</w:t>
            </w:r>
            <w:r>
              <w:rPr>
                <w:rFonts w:ascii="Verdana" w:hAnsi="Verdana"/>
                <w:sz w:val="20"/>
                <w:szCs w:val="20"/>
                <w:lang w:val="sl-SI"/>
              </w:rPr>
              <w:t xml:space="preserve"> ali uveljavljal odškodnino ter niso </w:t>
            </w:r>
            <w:r w:rsidRPr="0047740F">
              <w:rPr>
                <w:rFonts w:ascii="Verdana" w:hAnsi="Verdana"/>
                <w:sz w:val="20"/>
                <w:szCs w:val="20"/>
                <w:lang w:val="sl-SI"/>
              </w:rPr>
              <w:t>bile izve</w:t>
            </w:r>
            <w:r w:rsidR="00421EBB">
              <w:rPr>
                <w:rFonts w:ascii="Verdana" w:hAnsi="Verdana"/>
                <w:sz w:val="20"/>
                <w:szCs w:val="20"/>
                <w:lang w:val="sl-SI"/>
              </w:rPr>
              <w:t>dene druge primerljive sankcije;</w:t>
            </w:r>
          </w:p>
          <w:p w14:paraId="680759DE" w14:textId="6CB52398" w:rsidR="00E32CE8" w:rsidRPr="00114BB3" w:rsidRDefault="00895699" w:rsidP="001F3C5B">
            <w:pPr>
              <w:spacing w:after="0" w:line="240" w:lineRule="auto"/>
              <w:jc w:val="both"/>
              <w:rPr>
                <w:rFonts w:ascii="Verdana" w:hAnsi="Verdana"/>
                <w:sz w:val="20"/>
                <w:szCs w:val="20"/>
                <w:lang w:val="sl-SI"/>
              </w:rPr>
            </w:pPr>
            <w:r w:rsidRPr="001F3C5B">
              <w:rPr>
                <w:rFonts w:ascii="Verdana" w:hAnsi="Verdana"/>
                <w:sz w:val="20"/>
                <w:szCs w:val="20"/>
                <w:lang w:val="sl-SI"/>
              </w:rPr>
              <w:t>(pogoj mora izpolnjevati vsak gospodarski subjekt, ki bo vključen v izvedbo javnega naročila)</w:t>
            </w:r>
            <w:r w:rsidR="00D57D8E">
              <w:rPr>
                <w:rFonts w:ascii="Verdana" w:hAnsi="Verdana"/>
                <w:sz w:val="20"/>
                <w:szCs w:val="20"/>
                <w:lang w:val="sl-SI"/>
              </w:rPr>
              <w:t xml:space="preserve"> </w:t>
            </w:r>
          </w:p>
        </w:tc>
      </w:tr>
      <w:tr w:rsidR="003E56DC" w:rsidRPr="00570108" w14:paraId="2DD09235" w14:textId="77777777" w:rsidTr="001E1BBC">
        <w:trPr>
          <w:trHeight w:val="20"/>
          <w:jc w:val="center"/>
        </w:trPr>
        <w:tc>
          <w:tcPr>
            <w:tcW w:w="9694" w:type="dxa"/>
            <w:shd w:val="clear" w:color="auto" w:fill="FDB940"/>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1E1BBC">
        <w:trPr>
          <w:trHeight w:val="20"/>
          <w:jc w:val="center"/>
        </w:trPr>
        <w:tc>
          <w:tcPr>
            <w:tcW w:w="9694" w:type="dxa"/>
            <w:shd w:val="clear" w:color="auto" w:fill="FFF0D5"/>
            <w:vAlign w:val="center"/>
          </w:tcPr>
          <w:p w14:paraId="01DB8AEF" w14:textId="26C00FA7"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1. </w:t>
            </w:r>
            <w:r w:rsidRPr="00AA1046">
              <w:rPr>
                <w:rFonts w:ascii="Verdana" w:hAnsi="Verdana"/>
                <w:i/>
                <w:sz w:val="20"/>
                <w:szCs w:val="20"/>
                <w:lang w:val="sl-SI"/>
              </w:rPr>
              <w:t>Nacionalna določba – evidenca z negativnimi referencami</w:t>
            </w:r>
          </w:p>
          <w:p w14:paraId="4E211269" w14:textId="000A1384" w:rsidR="00895699" w:rsidRPr="00AA1046" w:rsidRDefault="001F67E6" w:rsidP="00AA1046">
            <w:pPr>
              <w:spacing w:after="120" w:line="240" w:lineRule="auto"/>
              <w:jc w:val="both"/>
              <w:rPr>
                <w:rFonts w:ascii="Verdana" w:hAnsi="Verdana"/>
                <w:sz w:val="20"/>
                <w:szCs w:val="20"/>
                <w:lang w:val="sl-SI"/>
              </w:rPr>
            </w:pPr>
            <w:r w:rsidRPr="00AA1046">
              <w:rPr>
                <w:rFonts w:ascii="Verdana" w:hAnsi="Verdana"/>
                <w:sz w:val="20"/>
                <w:szCs w:val="20"/>
                <w:lang w:val="sl-SI"/>
              </w:rPr>
              <w:t xml:space="preserve">Gospodarski </w:t>
            </w:r>
            <w:r w:rsidR="00895699" w:rsidRPr="00AA1046">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BA66A4" w:rsidRDefault="00895699" w:rsidP="00C0279D">
            <w:pPr>
              <w:spacing w:after="0" w:line="240" w:lineRule="auto"/>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AB2737" w:rsidRPr="00570108" w14:paraId="581A04C0" w14:textId="77777777" w:rsidTr="001E1BBC">
        <w:trPr>
          <w:trHeight w:val="20"/>
          <w:jc w:val="center"/>
        </w:trPr>
        <w:tc>
          <w:tcPr>
            <w:tcW w:w="9694" w:type="dxa"/>
            <w:shd w:val="clear" w:color="auto" w:fill="FFF0D5"/>
            <w:vAlign w:val="center"/>
          </w:tcPr>
          <w:p w14:paraId="70FE6349" w14:textId="0620789F"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2. </w:t>
            </w:r>
            <w:r w:rsidRPr="00AA1046">
              <w:rPr>
                <w:rFonts w:ascii="Verdana" w:hAnsi="Verdana"/>
                <w:i/>
                <w:sz w:val="20"/>
                <w:szCs w:val="20"/>
                <w:lang w:val="sl-SI"/>
              </w:rPr>
              <w:t>Nacionalna določba – prekršek v zvezi s plačili za delo</w:t>
            </w:r>
          </w:p>
          <w:p w14:paraId="3FC074E6" w14:textId="62879308" w:rsidR="00AB2737" w:rsidRPr="001F67E6" w:rsidRDefault="001F67E6" w:rsidP="001F67E6">
            <w:pPr>
              <w:spacing w:after="120" w:line="240" w:lineRule="auto"/>
              <w:jc w:val="both"/>
              <w:rPr>
                <w:rFonts w:ascii="Verdana" w:hAnsi="Verdana"/>
                <w:sz w:val="20"/>
                <w:szCs w:val="20"/>
                <w:lang w:val="sl-SI"/>
              </w:rPr>
            </w:pPr>
            <w:r w:rsidRPr="001F67E6">
              <w:rPr>
                <w:rFonts w:ascii="Verdana" w:hAnsi="Verdana"/>
                <w:sz w:val="20"/>
                <w:szCs w:val="20"/>
                <w:lang w:val="sl-SI"/>
              </w:rPr>
              <w:t xml:space="preserve">Gospodarskemu </w:t>
            </w:r>
            <w:r w:rsidR="00AB2737" w:rsidRPr="001F67E6">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9043FD" w:rsidRDefault="00AB2737" w:rsidP="00AB2737">
            <w:pPr>
              <w:spacing w:after="0" w:line="240" w:lineRule="auto"/>
              <w:jc w:val="both"/>
              <w:rPr>
                <w:rFonts w:ascii="Verdana" w:hAnsi="Verdana"/>
                <w:sz w:val="20"/>
                <w:szCs w:val="20"/>
                <w:lang w:val="sl-SI"/>
              </w:rPr>
            </w:pPr>
            <w:r w:rsidRPr="00AB2737">
              <w:rPr>
                <w:rFonts w:ascii="Verdana" w:hAnsi="Verdana"/>
                <w:sz w:val="20"/>
                <w:szCs w:val="20"/>
                <w:lang w:val="sl-SI"/>
              </w:rPr>
              <w:t>(pogoj mora izpolnjevati vsak gospodarski subjekt, ki bo vključen v izvedbo javnega naročila)</w:t>
            </w:r>
          </w:p>
        </w:tc>
      </w:tr>
      <w:tr w:rsidR="00565EEA" w:rsidRPr="00570108" w14:paraId="51A8A235" w14:textId="77777777" w:rsidTr="001E1BBC">
        <w:trPr>
          <w:trHeight w:val="20"/>
          <w:jc w:val="center"/>
        </w:trPr>
        <w:tc>
          <w:tcPr>
            <w:tcW w:w="9694" w:type="dxa"/>
            <w:shd w:val="clear" w:color="auto" w:fill="FDB940"/>
            <w:vAlign w:val="center"/>
          </w:tcPr>
          <w:p w14:paraId="5A5D8AF4" w14:textId="77777777" w:rsidR="0081768B" w:rsidRPr="00B432E4" w:rsidRDefault="00463AFB" w:rsidP="00B432E4">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463AFB" w:rsidRPr="00570108" w14:paraId="056A9CBF" w14:textId="77777777" w:rsidTr="001E1BBC">
        <w:trPr>
          <w:trHeight w:val="20"/>
          <w:jc w:val="center"/>
        </w:trPr>
        <w:tc>
          <w:tcPr>
            <w:tcW w:w="9694" w:type="dxa"/>
            <w:shd w:val="clear" w:color="auto" w:fill="FDB940"/>
            <w:vAlign w:val="center"/>
          </w:tcPr>
          <w:p w14:paraId="4D63B6DA" w14:textId="54ED1C95"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t>A: Ustreznost</w:t>
            </w:r>
          </w:p>
        </w:tc>
      </w:tr>
      <w:tr w:rsidR="00895699" w:rsidRPr="00570108" w14:paraId="04D55D0E" w14:textId="77777777" w:rsidTr="001E1BBC">
        <w:trPr>
          <w:trHeight w:val="20"/>
          <w:jc w:val="center"/>
        </w:trPr>
        <w:tc>
          <w:tcPr>
            <w:tcW w:w="9694" w:type="dxa"/>
            <w:shd w:val="clear" w:color="auto" w:fill="FFF0D5"/>
            <w:vAlign w:val="center"/>
          </w:tcPr>
          <w:p w14:paraId="276E69B4" w14:textId="0F4C9996" w:rsidR="00AA1046" w:rsidRDefault="00AA1046" w:rsidP="00AA1046">
            <w:pPr>
              <w:spacing w:after="120" w:line="240" w:lineRule="auto"/>
              <w:jc w:val="both"/>
              <w:rPr>
                <w:rFonts w:ascii="Verdana" w:hAnsi="Verdana"/>
                <w:i/>
                <w:sz w:val="20"/>
                <w:szCs w:val="20"/>
                <w:lang w:val="sl-SI"/>
              </w:rPr>
            </w:pPr>
            <w:r w:rsidRPr="000C2003">
              <w:rPr>
                <w:rFonts w:ascii="Verdana" w:hAnsi="Verdana"/>
                <w:i/>
                <w:sz w:val="20"/>
                <w:szCs w:val="20"/>
                <w:lang w:val="sl-SI"/>
              </w:rPr>
              <w:t xml:space="preserve">1. </w:t>
            </w:r>
            <w:r w:rsidR="001F67E6" w:rsidRPr="000C2003">
              <w:rPr>
                <w:rFonts w:ascii="Verdana" w:hAnsi="Verdana"/>
                <w:i/>
                <w:sz w:val="20"/>
                <w:szCs w:val="20"/>
                <w:lang w:val="sl-SI"/>
              </w:rPr>
              <w:t xml:space="preserve">Vpis </w:t>
            </w:r>
            <w:r w:rsidR="00312573" w:rsidRPr="000C2003">
              <w:rPr>
                <w:rFonts w:ascii="Verdana" w:hAnsi="Verdana"/>
                <w:i/>
                <w:sz w:val="20"/>
                <w:szCs w:val="20"/>
                <w:lang w:val="sl-SI"/>
              </w:rPr>
              <w:t>v ustrezen poklicni register</w:t>
            </w:r>
          </w:p>
          <w:p w14:paraId="6508A98D" w14:textId="3C204381" w:rsidR="00AA1046" w:rsidRPr="00AA1046" w:rsidRDefault="00AA1046" w:rsidP="00AA1046">
            <w:pPr>
              <w:spacing w:after="120" w:line="240" w:lineRule="auto"/>
              <w:jc w:val="both"/>
              <w:rPr>
                <w:rFonts w:ascii="Verdana" w:hAnsi="Verdana"/>
                <w:sz w:val="20"/>
                <w:szCs w:val="20"/>
                <w:lang w:val="sl-SI"/>
              </w:rPr>
            </w:pPr>
            <w:r>
              <w:rPr>
                <w:rFonts w:ascii="Verdana" w:hAnsi="Verdana"/>
                <w:sz w:val="20"/>
                <w:szCs w:val="20"/>
                <w:lang w:val="sl-SI"/>
              </w:rPr>
              <w:t xml:space="preserve">Gospodarski subjekt je vpisan </w:t>
            </w:r>
            <w:r w:rsidR="000C2003">
              <w:rPr>
                <w:rFonts w:ascii="Verdana" w:hAnsi="Verdana"/>
                <w:sz w:val="20"/>
                <w:szCs w:val="20"/>
                <w:lang w:val="sl-SI"/>
              </w:rPr>
              <w:t>v ustrezni register pri JAZMP za promet z medicinskimi pripomočki.</w:t>
            </w:r>
          </w:p>
          <w:p w14:paraId="780221BE" w14:textId="24E90033" w:rsidR="00405262" w:rsidRDefault="00895699" w:rsidP="00424C61">
            <w:pPr>
              <w:spacing w:after="0" w:line="240" w:lineRule="auto"/>
              <w:jc w:val="both"/>
              <w:rPr>
                <w:rFonts w:ascii="Verdana" w:hAnsi="Verdana"/>
                <w:sz w:val="20"/>
                <w:szCs w:val="20"/>
                <w:lang w:val="sl-SI"/>
              </w:rPr>
            </w:pPr>
            <w:r w:rsidRPr="00373E16">
              <w:rPr>
                <w:rFonts w:ascii="Verdana" w:hAnsi="Verdana"/>
                <w:sz w:val="20"/>
                <w:szCs w:val="20"/>
                <w:lang w:val="sl-SI"/>
              </w:rPr>
              <w:t>(</w:t>
            </w:r>
            <w:r w:rsidR="00424C61">
              <w:rPr>
                <w:rFonts w:ascii="Verdana" w:hAnsi="Verdana"/>
                <w:sz w:val="20"/>
                <w:szCs w:val="20"/>
                <w:lang w:val="sl-SI"/>
              </w:rPr>
              <w:t>gospodarski subjekt mora izpolnjevati pogoj za svoj del posla</w:t>
            </w:r>
            <w:r w:rsidR="00373E16" w:rsidRPr="00373E16">
              <w:rPr>
                <w:rFonts w:ascii="Verdana" w:hAnsi="Verdana"/>
                <w:sz w:val="20"/>
                <w:szCs w:val="20"/>
                <w:lang w:val="sl-SI"/>
              </w:rPr>
              <w:t>)</w:t>
            </w:r>
          </w:p>
        </w:tc>
      </w:tr>
      <w:tr w:rsidR="00895699" w:rsidRPr="00570108" w14:paraId="199CCE46" w14:textId="77777777" w:rsidTr="001E1BBC">
        <w:trPr>
          <w:trHeight w:val="20"/>
          <w:jc w:val="center"/>
        </w:trPr>
        <w:tc>
          <w:tcPr>
            <w:tcW w:w="9694" w:type="dxa"/>
            <w:shd w:val="clear" w:color="auto" w:fill="FFF0D5"/>
            <w:vAlign w:val="center"/>
          </w:tcPr>
          <w:p w14:paraId="53AADB6B" w14:textId="3E8CBAD5" w:rsidR="00AA1046" w:rsidRPr="00AA1046" w:rsidRDefault="001F67E6" w:rsidP="001F67E6">
            <w:pPr>
              <w:spacing w:after="120" w:line="240" w:lineRule="auto"/>
              <w:jc w:val="both"/>
              <w:rPr>
                <w:rFonts w:ascii="Verdana" w:hAnsi="Verdana"/>
                <w:i/>
                <w:sz w:val="20"/>
                <w:szCs w:val="20"/>
                <w:lang w:val="sl-SI"/>
              </w:rPr>
            </w:pPr>
            <w:r w:rsidRPr="00AA1046">
              <w:rPr>
                <w:rFonts w:ascii="Verdana" w:hAnsi="Verdana"/>
                <w:i/>
                <w:sz w:val="20"/>
                <w:szCs w:val="20"/>
                <w:lang w:val="sl-SI"/>
              </w:rPr>
              <w:t xml:space="preserve">2.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lastRenderedPageBreak/>
              <w:t>(gospodarski subjekt mora izpolnjevati pogoj za svoj del posla)</w:t>
            </w:r>
          </w:p>
        </w:tc>
      </w:tr>
      <w:tr w:rsidR="00463AFB" w:rsidRPr="00570108" w14:paraId="4FA3A824" w14:textId="77777777" w:rsidTr="001E1BBC">
        <w:trPr>
          <w:trHeight w:val="20"/>
          <w:jc w:val="center"/>
        </w:trPr>
        <w:tc>
          <w:tcPr>
            <w:tcW w:w="9694" w:type="dxa"/>
            <w:shd w:val="clear" w:color="auto" w:fill="FDB940"/>
            <w:vAlign w:val="center"/>
          </w:tcPr>
          <w:p w14:paraId="24258D1F" w14:textId="77777777" w:rsidR="00F303D8" w:rsidRPr="001F4E46" w:rsidRDefault="00DE084D" w:rsidP="00337D58">
            <w:pPr>
              <w:spacing w:after="0" w:line="240" w:lineRule="auto"/>
              <w:jc w:val="both"/>
              <w:rPr>
                <w:rFonts w:ascii="Verdana" w:hAnsi="Verdana"/>
                <w:b/>
                <w:sz w:val="20"/>
                <w:szCs w:val="20"/>
                <w:lang w:val="sl-SI"/>
              </w:rPr>
            </w:pPr>
            <w:r w:rsidRPr="00DE084D">
              <w:rPr>
                <w:rFonts w:ascii="Verdana" w:hAnsi="Verdana"/>
                <w:b/>
                <w:sz w:val="20"/>
                <w:szCs w:val="20"/>
                <w:lang w:val="sl-SI"/>
              </w:rPr>
              <w:lastRenderedPageBreak/>
              <w:t>B: Ekonomski in finančni položaj</w:t>
            </w:r>
          </w:p>
        </w:tc>
      </w:tr>
      <w:tr w:rsidR="00895699" w:rsidRPr="0052234B" w14:paraId="6DA358E1" w14:textId="77777777" w:rsidTr="001E1BBC">
        <w:trPr>
          <w:trHeight w:val="20"/>
          <w:jc w:val="center"/>
        </w:trPr>
        <w:tc>
          <w:tcPr>
            <w:tcW w:w="9694" w:type="dxa"/>
            <w:shd w:val="clear" w:color="auto" w:fill="FFF0D5"/>
            <w:vAlign w:val="center"/>
          </w:tcPr>
          <w:p w14:paraId="627B5DCC" w14:textId="64DC9AA3" w:rsidR="009F4E76" w:rsidRPr="008829AD" w:rsidRDefault="009F4E76" w:rsidP="009F4E76">
            <w:pPr>
              <w:spacing w:after="120" w:line="240" w:lineRule="auto"/>
              <w:jc w:val="both"/>
              <w:rPr>
                <w:rFonts w:ascii="Verdana" w:hAnsi="Verdana"/>
                <w:sz w:val="20"/>
                <w:szCs w:val="20"/>
                <w:lang w:val="sl-SI"/>
              </w:rPr>
            </w:pPr>
            <w:r w:rsidRPr="000C2003">
              <w:rPr>
                <w:rFonts w:ascii="Verdana" w:hAnsi="Verdana"/>
                <w:sz w:val="20"/>
                <w:szCs w:val="20"/>
                <w:lang w:val="sl-SI"/>
              </w:rPr>
              <w:t xml:space="preserve">1. </w:t>
            </w:r>
            <w:r w:rsidR="000C2003" w:rsidRPr="000C2003">
              <w:rPr>
                <w:rFonts w:ascii="Verdana" w:hAnsi="Verdana"/>
                <w:sz w:val="20"/>
                <w:szCs w:val="20"/>
                <w:lang w:val="sl-SI"/>
              </w:rPr>
              <w:t>P</w:t>
            </w:r>
            <w:r w:rsidR="00895699" w:rsidRPr="000C2003">
              <w:rPr>
                <w:rFonts w:ascii="Verdana" w:hAnsi="Verdana"/>
                <w:sz w:val="20"/>
                <w:szCs w:val="20"/>
                <w:lang w:val="sl-SI"/>
              </w:rPr>
              <w:t>ovprečni splošni letni</w:t>
            </w:r>
            <w:r w:rsidR="00112276" w:rsidRPr="000C2003">
              <w:t xml:space="preserve"> </w:t>
            </w:r>
            <w:r w:rsidR="00112276" w:rsidRPr="000C2003">
              <w:rPr>
                <w:rFonts w:ascii="Verdana" w:hAnsi="Verdana"/>
                <w:sz w:val="20"/>
                <w:szCs w:val="20"/>
                <w:lang w:val="sl-SI"/>
              </w:rPr>
              <w:t>promet</w:t>
            </w:r>
            <w:r w:rsidRPr="000C2003">
              <w:rPr>
                <w:rFonts w:ascii="Verdana" w:hAnsi="Verdana"/>
                <w:sz w:val="20"/>
                <w:szCs w:val="20"/>
                <w:lang w:val="sl-SI"/>
              </w:rPr>
              <w:t xml:space="preserve"> </w:t>
            </w:r>
            <w:r w:rsidRPr="008829AD">
              <w:rPr>
                <w:rFonts w:ascii="Verdana" w:hAnsi="Verdana"/>
                <w:sz w:val="20"/>
                <w:szCs w:val="20"/>
                <w:lang w:val="sl-SI"/>
              </w:rPr>
              <w:t xml:space="preserve">gospodarskega subjekta, v zadnjih </w:t>
            </w:r>
            <w:r>
              <w:rPr>
                <w:rFonts w:ascii="Verdana" w:hAnsi="Verdana"/>
                <w:noProof/>
                <w:sz w:val="20"/>
                <w:szCs w:val="20"/>
              </w:rPr>
              <w:t>3</w:t>
            </w:r>
            <w:r w:rsidRPr="008829AD">
              <w:rPr>
                <w:rFonts w:ascii="Verdana" w:hAnsi="Verdana"/>
                <w:sz w:val="20"/>
                <w:szCs w:val="20"/>
                <w:lang w:val="sl-SI"/>
              </w:rPr>
              <w:t xml:space="preserve"> poslovnih letih znaša najmanj </w:t>
            </w:r>
            <w:r w:rsidR="000C2003">
              <w:rPr>
                <w:rFonts w:ascii="Verdana" w:hAnsi="Verdana"/>
                <w:sz w:val="20"/>
                <w:szCs w:val="20"/>
                <w:lang w:val="sl-SI"/>
              </w:rPr>
              <w:t xml:space="preserve">dvakratnik celotne vrednosti ponudbe letno. </w:t>
            </w:r>
          </w:p>
          <w:p w14:paraId="31CA5744" w14:textId="0DD2614C" w:rsidR="009F4E76" w:rsidRPr="008829AD" w:rsidRDefault="009F4E76" w:rsidP="009F4E76">
            <w:pPr>
              <w:spacing w:after="120" w:line="240" w:lineRule="auto"/>
              <w:jc w:val="both"/>
              <w:rPr>
                <w:rFonts w:ascii="Verdana" w:hAnsi="Verdana"/>
                <w:sz w:val="20"/>
                <w:szCs w:val="20"/>
                <w:lang w:val="sl-SI"/>
              </w:rPr>
            </w:pPr>
            <w:r w:rsidRPr="008829AD">
              <w:rPr>
                <w:rFonts w:ascii="Verdana" w:hAnsi="Verdana"/>
                <w:sz w:val="20"/>
                <w:szCs w:val="20"/>
                <w:lang w:val="sl-SI"/>
              </w:rPr>
              <w:t>Če zahtevane informacije niso na voljo za celotno zahtevano obdobje, gospodarski subjekt navede datum, na katerega je bilo podjetje ustanovljeno ali je začel gospodarski subjekt poslovati.</w:t>
            </w:r>
          </w:p>
          <w:p w14:paraId="51B6D201" w14:textId="6ED7A646" w:rsidR="00895699" w:rsidRPr="009F4E76" w:rsidRDefault="00CC2203" w:rsidP="009F4E76">
            <w:pPr>
              <w:spacing w:after="0" w:line="240" w:lineRule="auto"/>
              <w:jc w:val="both"/>
              <w:rPr>
                <w:rFonts w:ascii="Verdana" w:hAnsi="Verdana"/>
                <w:sz w:val="20"/>
                <w:szCs w:val="20"/>
                <w:highlight w:val="lightGray"/>
                <w:lang w:val="sl-SI"/>
              </w:rPr>
            </w:pPr>
            <w:r w:rsidRPr="00CC2203">
              <w:rPr>
                <w:rFonts w:ascii="Verdana" w:hAnsi="Verdana"/>
                <w:sz w:val="20"/>
                <w:szCs w:val="20"/>
                <w:lang w:val="sl-SI"/>
              </w:rPr>
              <w:t>(v primeru skupne ponudbe lahko pogoj izpolnjujejo partnerji skupaj</w:t>
            </w:r>
            <w:r w:rsidR="00580AB1">
              <w:rPr>
                <w:rFonts w:ascii="Verdana" w:hAnsi="Verdana"/>
                <w:sz w:val="20"/>
                <w:szCs w:val="20"/>
                <w:lang w:val="sl-SI"/>
              </w:rPr>
              <w:t xml:space="preserve"> </w:t>
            </w:r>
            <w:r w:rsidR="00580AB1" w:rsidRPr="00580AB1">
              <w:rPr>
                <w:rFonts w:ascii="Verdana" w:hAnsi="Verdana"/>
                <w:sz w:val="20"/>
                <w:szCs w:val="20"/>
                <w:lang w:val="sl-SI"/>
              </w:rPr>
              <w:t>- promet partnerjev se sešteva</w:t>
            </w:r>
            <w:r w:rsidRPr="00CC2203">
              <w:rPr>
                <w:rFonts w:ascii="Verdana" w:hAnsi="Verdana"/>
                <w:sz w:val="20"/>
                <w:szCs w:val="20"/>
                <w:lang w:val="sl-SI"/>
              </w:rPr>
              <w:t>; naročnik zahteva solidarno odgovornost drugega subjekta v primeru sklicevanja na njegove zmogljivosti)</w:t>
            </w:r>
          </w:p>
        </w:tc>
      </w:tr>
      <w:tr w:rsidR="00CC2203" w:rsidRPr="0052234B" w14:paraId="38934581" w14:textId="77777777" w:rsidTr="001E1BBC">
        <w:trPr>
          <w:trHeight w:val="20"/>
          <w:jc w:val="center"/>
        </w:trPr>
        <w:tc>
          <w:tcPr>
            <w:tcW w:w="9694" w:type="dxa"/>
            <w:shd w:val="clear" w:color="auto" w:fill="FFF0D5"/>
            <w:vAlign w:val="center"/>
          </w:tcPr>
          <w:p w14:paraId="38890829" w14:textId="62D92929" w:rsidR="00CC2203" w:rsidRPr="00C73A12" w:rsidRDefault="00CC2203" w:rsidP="003376F9">
            <w:pPr>
              <w:spacing w:after="120" w:line="240" w:lineRule="auto"/>
              <w:jc w:val="both"/>
              <w:rPr>
                <w:rFonts w:ascii="Verdana" w:hAnsi="Verdana"/>
                <w:i/>
                <w:sz w:val="20"/>
                <w:szCs w:val="20"/>
                <w:lang w:val="sl-SI"/>
              </w:rPr>
            </w:pPr>
            <w:r w:rsidRPr="000C2003">
              <w:rPr>
                <w:rFonts w:ascii="Verdana" w:hAnsi="Verdana"/>
                <w:i/>
                <w:sz w:val="20"/>
                <w:szCs w:val="20"/>
                <w:lang w:val="sl-SI"/>
              </w:rPr>
              <w:t>5. Druge ekonomske ali finančne zahteve</w:t>
            </w:r>
          </w:p>
          <w:p w14:paraId="7C0AD246" w14:textId="77777777" w:rsidR="00CC2203" w:rsidRDefault="00CC2203" w:rsidP="003376F9">
            <w:pPr>
              <w:spacing w:after="120" w:line="240" w:lineRule="auto"/>
              <w:jc w:val="both"/>
              <w:rPr>
                <w:rFonts w:ascii="Verdana" w:hAnsi="Verdana"/>
                <w:sz w:val="20"/>
                <w:szCs w:val="20"/>
                <w:lang w:val="sl-SI"/>
              </w:rPr>
            </w:pPr>
            <w:r w:rsidRPr="00073686">
              <w:rPr>
                <w:rFonts w:ascii="Verdana" w:hAnsi="Verdana"/>
                <w:sz w:val="20"/>
                <w:szCs w:val="20"/>
                <w:lang w:val="sl-SI"/>
              </w:rPr>
              <w:t>Gospodarski subjekt mora imeti na dan izdaje bonitetnega obrazca bonitetno oceno po pravilih Basel II vsaj SB6. Gospodarski subjekt iz tujine predloži bonitetno oceno institucije, primerljive AJPES-u, ki vodi bonitetne ocene po pravilih Basel II in bilančne izkaze zadnjega poslovnega leta delovanja (Primerljivost bonitetnih ocen je razvidna na: http://www.ajpes.si/Bonitetne_storitve/S.BON_AJPES/Vzporejanje_bonitetnih_ocen ).</w:t>
            </w:r>
          </w:p>
          <w:p w14:paraId="7E36C2A4" w14:textId="78E1B386" w:rsidR="00561F69" w:rsidRDefault="00561F69" w:rsidP="00561F69">
            <w:pPr>
              <w:spacing w:after="120" w:line="240" w:lineRule="auto"/>
              <w:jc w:val="both"/>
              <w:rPr>
                <w:rFonts w:ascii="Verdana" w:hAnsi="Verdana"/>
                <w:sz w:val="20"/>
                <w:szCs w:val="20"/>
                <w:lang w:val="sl-SI"/>
              </w:rPr>
            </w:pPr>
            <w:r w:rsidRPr="000C2003">
              <w:rPr>
                <w:rFonts w:ascii="Verdana" w:hAnsi="Verdana"/>
                <w:sz w:val="20"/>
                <w:szCs w:val="20"/>
                <w:lang w:val="sl-SI"/>
              </w:rPr>
              <w:t>(pogoj mora izpolnjevati vsak gospodarski subjekt, ki bo vključen v izvedbo javnega naročila, razen podizvajalca)</w:t>
            </w:r>
          </w:p>
          <w:p w14:paraId="3C115B01" w14:textId="15D6150D" w:rsidR="00CC2203" w:rsidRDefault="00CC2203" w:rsidP="00561F69">
            <w:pPr>
              <w:spacing w:after="120" w:line="240" w:lineRule="auto"/>
              <w:jc w:val="both"/>
              <w:rPr>
                <w:rFonts w:ascii="Verdana" w:hAnsi="Verdana"/>
                <w:sz w:val="20"/>
                <w:szCs w:val="20"/>
                <w:lang w:val="sl-SI"/>
              </w:rPr>
            </w:pPr>
            <w:r w:rsidRPr="002B3BB1">
              <w:rPr>
                <w:rFonts w:ascii="Verdana" w:hAnsi="Verdana"/>
                <w:sz w:val="20"/>
                <w:szCs w:val="20"/>
                <w:lang w:val="sl-SI"/>
              </w:rPr>
              <w:t>Gospodarski subjekt potrdi izpolnjevanje pogoja s predložitvijo izpolnjen</w:t>
            </w:r>
            <w:r>
              <w:rPr>
                <w:rFonts w:ascii="Verdana" w:hAnsi="Verdana"/>
                <w:sz w:val="20"/>
                <w:szCs w:val="20"/>
                <w:lang w:val="sl-SI"/>
              </w:rPr>
              <w:t xml:space="preserve">ega in podpisanega obrazca ESPD in s predložitvijo </w:t>
            </w:r>
            <w:r w:rsidRPr="002B3BB1">
              <w:rPr>
                <w:rFonts w:ascii="Verdana" w:hAnsi="Verdana"/>
                <w:sz w:val="20"/>
                <w:szCs w:val="20"/>
                <w:lang w:val="sl-SI"/>
              </w:rPr>
              <w:t>obrazca Ajpes S.BON iz katerega so razvidni navedeni podatki oziroma iz primerljivih obrazcev za ponudnike iz tujine (izdelana po standardu Basel II). Dokazilo ne sme biti starejše od 30 dni od roka za oddajo ponudb.</w:t>
            </w:r>
            <w:r>
              <w:rPr>
                <w:rFonts w:ascii="Verdana" w:hAnsi="Verdana"/>
                <w:sz w:val="20"/>
                <w:szCs w:val="20"/>
                <w:lang w:val="sl-SI"/>
              </w:rPr>
              <w:t xml:space="preserve"> </w:t>
            </w:r>
          </w:p>
          <w:p w14:paraId="589072DC" w14:textId="00DCF6BE" w:rsidR="00CC2203" w:rsidRPr="00421EBB" w:rsidRDefault="00CC2203" w:rsidP="00CC2203">
            <w:pPr>
              <w:spacing w:after="0" w:line="240" w:lineRule="auto"/>
              <w:jc w:val="both"/>
              <w:rPr>
                <w:rFonts w:ascii="Verdana" w:hAnsi="Verdana"/>
                <w:sz w:val="20"/>
                <w:szCs w:val="20"/>
                <w:lang w:val="sl-SI"/>
              </w:rPr>
            </w:pPr>
            <w:r>
              <w:rPr>
                <w:rFonts w:ascii="Verdana" w:hAnsi="Verdana"/>
                <w:sz w:val="20"/>
                <w:szCs w:val="20"/>
                <w:lang w:val="sl-SI"/>
              </w:rPr>
              <w:t xml:space="preserve">V kolikor gospodarski subjekt ne predloži dokazila </w:t>
            </w:r>
            <w:r w:rsidRPr="00CC2203">
              <w:rPr>
                <w:rFonts w:ascii="Verdana" w:hAnsi="Verdana"/>
                <w:sz w:val="20"/>
                <w:szCs w:val="20"/>
                <w:lang w:val="sl-SI"/>
              </w:rPr>
              <w:t>iz katerega so razvidni navedeni podatki</w:t>
            </w:r>
            <w:r>
              <w:rPr>
                <w:rFonts w:ascii="Verdana" w:hAnsi="Verdana"/>
                <w:sz w:val="20"/>
                <w:szCs w:val="20"/>
                <w:lang w:val="sl-SI"/>
              </w:rPr>
              <w:t>, ga bo naročnik skladno s petim odstavkom 89. člena pozval k dopolnitvi ponudbe.</w:t>
            </w:r>
          </w:p>
        </w:tc>
      </w:tr>
      <w:tr w:rsidR="00AA6FFF" w:rsidRPr="00570108" w14:paraId="220F3815" w14:textId="77777777" w:rsidTr="001E1BBC">
        <w:trPr>
          <w:trHeight w:val="20"/>
          <w:jc w:val="center"/>
        </w:trPr>
        <w:tc>
          <w:tcPr>
            <w:tcW w:w="9694" w:type="dxa"/>
            <w:shd w:val="clear" w:color="auto" w:fill="FDB940"/>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570108" w14:paraId="6D734126" w14:textId="77777777" w:rsidTr="001E1BBC">
        <w:trPr>
          <w:trHeight w:val="20"/>
          <w:jc w:val="center"/>
        </w:trPr>
        <w:tc>
          <w:tcPr>
            <w:tcW w:w="9694" w:type="dxa"/>
            <w:shd w:val="clear" w:color="auto" w:fill="FFF0D5"/>
            <w:vAlign w:val="center"/>
          </w:tcPr>
          <w:p w14:paraId="6B472137" w14:textId="77F76E4B" w:rsidR="00C73A12" w:rsidRPr="00C73A12" w:rsidRDefault="00C73A12" w:rsidP="00C73A12">
            <w:pPr>
              <w:spacing w:after="120" w:line="240" w:lineRule="auto"/>
              <w:jc w:val="both"/>
              <w:rPr>
                <w:rFonts w:ascii="Verdana" w:hAnsi="Verdana"/>
                <w:i/>
                <w:sz w:val="20"/>
                <w:szCs w:val="20"/>
                <w:lang w:val="sl-SI"/>
              </w:rPr>
            </w:pPr>
            <w:r w:rsidRPr="00A62DB3">
              <w:rPr>
                <w:rFonts w:ascii="Verdana" w:hAnsi="Verdana"/>
                <w:i/>
                <w:sz w:val="20"/>
                <w:szCs w:val="20"/>
                <w:lang w:val="sl-SI"/>
              </w:rPr>
              <w:t>Za naročila storitev: izvedba storitev določene vrste</w:t>
            </w:r>
          </w:p>
          <w:p w14:paraId="02385034" w14:textId="22EBA6FA" w:rsidR="00895699" w:rsidRDefault="001F67E6" w:rsidP="001F67E6">
            <w:pPr>
              <w:spacing w:after="120" w:line="240" w:lineRule="auto"/>
              <w:jc w:val="both"/>
              <w:rPr>
                <w:rFonts w:ascii="Verdana" w:hAnsi="Verdana"/>
                <w:sz w:val="20"/>
                <w:szCs w:val="20"/>
                <w:lang w:val="sl-SI"/>
              </w:rPr>
            </w:pPr>
            <w:r w:rsidRPr="001F67E6">
              <w:rPr>
                <w:rFonts w:ascii="Verdana" w:hAnsi="Verdana"/>
                <w:sz w:val="20"/>
                <w:szCs w:val="20"/>
                <w:lang w:val="sl-SI"/>
              </w:rPr>
              <w:t xml:space="preserve">Gospodarski </w:t>
            </w:r>
            <w:r w:rsidR="00895699">
              <w:rPr>
                <w:rFonts w:ascii="Verdana" w:hAnsi="Verdana"/>
                <w:sz w:val="20"/>
                <w:szCs w:val="20"/>
                <w:lang w:val="sl-SI"/>
              </w:rPr>
              <w:t xml:space="preserve">subjekt je v zadnjih </w:t>
            </w:r>
            <w:r w:rsidR="000C2003">
              <w:rPr>
                <w:rFonts w:ascii="Verdana" w:hAnsi="Verdana"/>
                <w:noProof/>
                <w:sz w:val="20"/>
                <w:szCs w:val="20"/>
              </w:rPr>
              <w:t>treh</w:t>
            </w:r>
            <w:r w:rsidR="00895699">
              <w:rPr>
                <w:rFonts w:ascii="Verdana" w:hAnsi="Verdana"/>
                <w:sz w:val="20"/>
                <w:szCs w:val="20"/>
                <w:lang w:val="sl-SI"/>
              </w:rPr>
              <w:t xml:space="preserve"> letih pred rokom za prejem ponudb</w:t>
            </w:r>
            <w:r w:rsidR="000C2003">
              <w:rPr>
                <w:rFonts w:ascii="Verdana" w:hAnsi="Verdana"/>
                <w:sz w:val="20"/>
                <w:szCs w:val="20"/>
                <w:lang w:val="sl-SI"/>
              </w:rPr>
              <w:t xml:space="preserve"> sklenil vsaj </w:t>
            </w:r>
            <w:r w:rsidR="00130CFF">
              <w:rPr>
                <w:rFonts w:ascii="Verdana" w:hAnsi="Verdana"/>
                <w:sz w:val="20"/>
                <w:szCs w:val="20"/>
                <w:lang w:val="sl-SI"/>
              </w:rPr>
              <w:t>3</w:t>
            </w:r>
            <w:r w:rsidR="000C2003">
              <w:rPr>
                <w:rFonts w:ascii="Verdana" w:hAnsi="Verdana"/>
                <w:sz w:val="20"/>
                <w:szCs w:val="20"/>
                <w:lang w:val="sl-SI"/>
              </w:rPr>
              <w:t xml:space="preserve"> pogodb</w:t>
            </w:r>
            <w:r w:rsidR="00FA2D6C">
              <w:rPr>
                <w:rFonts w:ascii="Verdana" w:hAnsi="Verdana"/>
                <w:sz w:val="20"/>
                <w:szCs w:val="20"/>
                <w:lang w:val="sl-SI"/>
              </w:rPr>
              <w:t>e</w:t>
            </w:r>
            <w:r w:rsidR="000C2003">
              <w:rPr>
                <w:rFonts w:ascii="Verdana" w:hAnsi="Verdana"/>
                <w:sz w:val="20"/>
                <w:szCs w:val="20"/>
                <w:lang w:val="sl-SI"/>
              </w:rPr>
              <w:t xml:space="preserve"> </w:t>
            </w:r>
            <w:r w:rsidR="00FA2D6C">
              <w:rPr>
                <w:rFonts w:ascii="Verdana" w:hAnsi="Verdana"/>
                <w:sz w:val="20"/>
                <w:szCs w:val="20"/>
                <w:lang w:val="sl-SI"/>
              </w:rPr>
              <w:t>za prodajo ali leasing enakovredne opreme kot jo ponuja</w:t>
            </w:r>
            <w:r w:rsidR="000C2003">
              <w:rPr>
                <w:rFonts w:ascii="Verdana" w:hAnsi="Verdana"/>
                <w:sz w:val="20"/>
                <w:szCs w:val="20"/>
                <w:lang w:val="sl-SI"/>
              </w:rPr>
              <w:t xml:space="preserve"> v skupni vrednosti vsaj 500.000 </w:t>
            </w:r>
            <w:r w:rsidR="00895699">
              <w:rPr>
                <w:rFonts w:ascii="Verdana" w:hAnsi="Verdana"/>
                <w:sz w:val="20"/>
                <w:szCs w:val="20"/>
                <w:lang w:val="sl-SI"/>
              </w:rPr>
              <w:t>EUR brez DDV.</w:t>
            </w:r>
          </w:p>
          <w:p w14:paraId="0506B5A5" w14:textId="59D11CF1" w:rsidR="00895699" w:rsidRPr="00E24005" w:rsidRDefault="00D47186" w:rsidP="00681D00">
            <w:pPr>
              <w:spacing w:after="0" w:line="240" w:lineRule="auto"/>
              <w:jc w:val="both"/>
              <w:rPr>
                <w:rFonts w:ascii="Verdana" w:hAnsi="Verdana"/>
                <w:sz w:val="20"/>
                <w:szCs w:val="20"/>
                <w:lang w:val="sl-SI"/>
              </w:rPr>
            </w:pPr>
            <w:r w:rsidRPr="00007764">
              <w:rPr>
                <w:rFonts w:ascii="Verdana" w:hAnsi="Verdana"/>
                <w:sz w:val="20"/>
                <w:szCs w:val="20"/>
                <w:lang w:val="sl-SI"/>
              </w:rPr>
              <w:t>(</w:t>
            </w:r>
            <w:r w:rsidR="00CC2203" w:rsidRPr="00CC2203">
              <w:rPr>
                <w:rFonts w:ascii="Verdana" w:hAnsi="Verdana"/>
                <w:sz w:val="20"/>
                <w:szCs w:val="20"/>
                <w:lang w:val="sl-SI"/>
              </w:rPr>
              <w:t>v primeru skupne ponudbe lahko pogoj izpolnjujejo partnerji skupaj</w:t>
            </w:r>
            <w:r w:rsidR="00DB54A7" w:rsidRPr="00007764">
              <w:rPr>
                <w:rFonts w:ascii="Verdana" w:hAnsi="Verdana"/>
                <w:sz w:val="20"/>
                <w:szCs w:val="20"/>
                <w:lang w:val="sl-SI"/>
              </w:rPr>
              <w:t xml:space="preserve">; </w:t>
            </w:r>
            <w:r w:rsidR="00974D95" w:rsidRPr="00007764">
              <w:rPr>
                <w:rFonts w:ascii="Verdana" w:hAnsi="Verdana"/>
                <w:sz w:val="20"/>
                <w:szCs w:val="20"/>
                <w:lang w:val="sl-SI"/>
              </w:rPr>
              <w:t xml:space="preserve">v primeru sklicevanja na </w:t>
            </w:r>
            <w:r w:rsidR="00681D00" w:rsidRPr="00007764">
              <w:rPr>
                <w:rFonts w:ascii="Verdana" w:hAnsi="Verdana"/>
                <w:sz w:val="20"/>
                <w:szCs w:val="20"/>
                <w:lang w:val="sl-SI"/>
              </w:rPr>
              <w:t>zmogljivosti</w:t>
            </w:r>
            <w:r w:rsidR="00974D95" w:rsidRPr="00007764">
              <w:rPr>
                <w:rFonts w:ascii="Verdana" w:hAnsi="Verdana"/>
                <w:sz w:val="20"/>
                <w:szCs w:val="20"/>
                <w:lang w:val="sl-SI"/>
              </w:rPr>
              <w:t xml:space="preserve"> </w:t>
            </w:r>
            <w:r w:rsidR="00CD059E" w:rsidRPr="00007764">
              <w:rPr>
                <w:rFonts w:ascii="Verdana" w:hAnsi="Verdana"/>
                <w:sz w:val="20"/>
                <w:szCs w:val="20"/>
                <w:lang w:val="sl-SI"/>
              </w:rPr>
              <w:t xml:space="preserve">drugih subjektov </w:t>
            </w:r>
            <w:r w:rsidR="00DB54A7" w:rsidRPr="00007764">
              <w:rPr>
                <w:rFonts w:ascii="Verdana" w:hAnsi="Verdana"/>
                <w:sz w:val="20"/>
                <w:szCs w:val="20"/>
                <w:lang w:val="sl-SI"/>
              </w:rPr>
              <w:t xml:space="preserve">morajo </w:t>
            </w:r>
            <w:r w:rsidR="00974D95" w:rsidRPr="00007764">
              <w:rPr>
                <w:rFonts w:ascii="Verdana" w:hAnsi="Verdana"/>
                <w:sz w:val="20"/>
                <w:szCs w:val="20"/>
                <w:lang w:val="sl-SI"/>
              </w:rPr>
              <w:t>slednji izv</w:t>
            </w:r>
            <w:r w:rsidR="00DB54A7" w:rsidRPr="00007764">
              <w:rPr>
                <w:rFonts w:ascii="Verdana" w:hAnsi="Verdana"/>
                <w:sz w:val="20"/>
                <w:szCs w:val="20"/>
                <w:lang w:val="sl-SI"/>
              </w:rPr>
              <w:t>esti</w:t>
            </w:r>
            <w:r w:rsidR="00974D95" w:rsidRPr="00007764">
              <w:rPr>
                <w:rFonts w:ascii="Verdana" w:hAnsi="Verdana"/>
                <w:sz w:val="20"/>
                <w:szCs w:val="20"/>
                <w:lang w:val="sl-SI"/>
              </w:rPr>
              <w:t xml:space="preserve"> gradnje ali storitve</w:t>
            </w:r>
            <w:r w:rsidR="00681D00" w:rsidRPr="00007764">
              <w:rPr>
                <w:rFonts w:ascii="Verdana" w:hAnsi="Verdana"/>
                <w:sz w:val="20"/>
                <w:szCs w:val="20"/>
                <w:lang w:val="sl-SI"/>
              </w:rPr>
              <w:t xml:space="preserve"> v delu za katere se zahtevajo te zmogljivosti)</w:t>
            </w:r>
          </w:p>
        </w:tc>
      </w:tr>
      <w:tr w:rsidR="00895699" w:rsidRPr="008829AD" w14:paraId="6E009C15" w14:textId="77777777" w:rsidTr="001E1BBC">
        <w:trPr>
          <w:trHeight w:val="20"/>
          <w:jc w:val="center"/>
        </w:trPr>
        <w:tc>
          <w:tcPr>
            <w:tcW w:w="9694" w:type="dxa"/>
            <w:shd w:val="clear" w:color="auto" w:fill="FFF0D5"/>
            <w:vAlign w:val="center"/>
          </w:tcPr>
          <w:p w14:paraId="5D3B4B17" w14:textId="2032C9D2" w:rsidR="00895699" w:rsidRPr="00A62DB3" w:rsidRDefault="001F67E6" w:rsidP="001F67E6">
            <w:pPr>
              <w:spacing w:after="120" w:line="240" w:lineRule="auto"/>
              <w:jc w:val="both"/>
              <w:rPr>
                <w:rFonts w:ascii="Verdana" w:hAnsi="Verdana"/>
                <w:i/>
                <w:noProof/>
                <w:sz w:val="20"/>
                <w:szCs w:val="20"/>
                <w:lang w:val="sl-SI"/>
              </w:rPr>
            </w:pPr>
            <w:r w:rsidRPr="00A62DB3">
              <w:rPr>
                <w:rFonts w:ascii="Verdana" w:hAnsi="Verdana"/>
                <w:i/>
                <w:noProof/>
                <w:sz w:val="20"/>
                <w:szCs w:val="20"/>
                <w:lang w:val="sl-SI"/>
              </w:rPr>
              <w:t xml:space="preserve">4. </w:t>
            </w:r>
            <w:r w:rsidR="00895699" w:rsidRPr="00A62DB3">
              <w:rPr>
                <w:rFonts w:ascii="Verdana" w:hAnsi="Verdana"/>
                <w:i/>
                <w:noProof/>
                <w:sz w:val="20"/>
                <w:szCs w:val="20"/>
                <w:lang w:val="sl-SI"/>
              </w:rPr>
              <w:t>Tehnična sredstva in ukrepi za zagotovitev kakovosti</w:t>
            </w:r>
          </w:p>
          <w:p w14:paraId="7B4AA1BE" w14:textId="77777777" w:rsidR="00895699" w:rsidRDefault="00895699" w:rsidP="00C23263">
            <w:pPr>
              <w:spacing w:after="120" w:line="240" w:lineRule="auto"/>
              <w:jc w:val="both"/>
              <w:rPr>
                <w:rFonts w:ascii="Verdana" w:hAnsi="Verdana"/>
                <w:noProof/>
                <w:sz w:val="20"/>
                <w:szCs w:val="20"/>
                <w:lang w:val="sl-SI"/>
              </w:rPr>
            </w:pPr>
            <w:r w:rsidRPr="00C73A12">
              <w:rPr>
                <w:rFonts w:ascii="Verdana" w:hAnsi="Verdana"/>
                <w:noProof/>
                <w:sz w:val="20"/>
                <w:szCs w:val="20"/>
                <w:lang w:val="sl-SI"/>
              </w:rPr>
              <w:t>Gospodarski subjekt uporablja naslednja tehnična sredstva in ukrepe za zagotovitev kakovosti:</w:t>
            </w:r>
          </w:p>
          <w:p w14:paraId="045BB1F0" w14:textId="4946D5F5" w:rsidR="001D2E18" w:rsidRPr="00C73A12" w:rsidRDefault="001D2E18" w:rsidP="00C23263">
            <w:pPr>
              <w:spacing w:after="120" w:line="240" w:lineRule="auto"/>
              <w:jc w:val="both"/>
              <w:rPr>
                <w:rFonts w:ascii="Verdana" w:hAnsi="Verdana"/>
                <w:noProof/>
                <w:sz w:val="20"/>
                <w:szCs w:val="20"/>
                <w:lang w:val="sl-SI"/>
              </w:rPr>
            </w:pPr>
            <w:r>
              <w:rPr>
                <w:rFonts w:ascii="Verdana" w:hAnsi="Verdana"/>
                <w:noProof/>
                <w:sz w:val="20"/>
                <w:szCs w:val="20"/>
                <w:lang w:val="sl-SI"/>
              </w:rPr>
              <w:t xml:space="preserve">Skladnost opreme z </w:t>
            </w:r>
            <w:r w:rsidRPr="001D2E18">
              <w:rPr>
                <w:rFonts w:ascii="Verdana" w:hAnsi="Verdana"/>
                <w:noProof/>
                <w:sz w:val="20"/>
                <w:szCs w:val="20"/>
                <w:lang w:val="sl-SI"/>
              </w:rPr>
              <w:t>Uredb</w:t>
            </w:r>
            <w:r>
              <w:rPr>
                <w:rFonts w:ascii="Verdana" w:hAnsi="Verdana"/>
                <w:noProof/>
                <w:sz w:val="20"/>
                <w:szCs w:val="20"/>
                <w:lang w:val="sl-SI"/>
              </w:rPr>
              <w:t>o</w:t>
            </w:r>
            <w:r w:rsidRPr="001D2E18">
              <w:rPr>
                <w:rFonts w:ascii="Verdana" w:hAnsi="Verdana"/>
                <w:noProof/>
                <w:sz w:val="20"/>
                <w:szCs w:val="20"/>
                <w:lang w:val="sl-SI"/>
              </w:rPr>
              <w:t xml:space="preserve"> (EU) 2017/746 Evropskega Parlamenta in Sveta z dne 5. aprila 2017 o in vitro diagnostičnih medicinskih pripomočkih ter razveljavitvi Direktive 98/79/ES in Sklepa Komisije 2010/227/EU</w:t>
            </w:r>
          </w:p>
          <w:p w14:paraId="63311BB3" w14:textId="0616DBB0" w:rsidR="000A0302" w:rsidRPr="00C23263" w:rsidRDefault="000A0302" w:rsidP="000A0302">
            <w:pPr>
              <w:spacing w:after="0" w:line="240" w:lineRule="auto"/>
              <w:jc w:val="both"/>
              <w:rPr>
                <w:rFonts w:ascii="Verdana" w:hAnsi="Verdana"/>
                <w:noProof/>
                <w:sz w:val="20"/>
                <w:szCs w:val="20"/>
                <w:highlight w:val="lightGray"/>
                <w:lang w:val="sl-SI"/>
              </w:rPr>
            </w:pPr>
            <w:r w:rsidRPr="000A0302">
              <w:rPr>
                <w:rFonts w:ascii="Verdana" w:hAnsi="Verdana"/>
                <w:noProof/>
                <w:sz w:val="20"/>
                <w:szCs w:val="20"/>
                <w:lang w:val="sl-SI"/>
              </w:rPr>
              <w:t>(v primeru skupne ponudbe lahko pogoj izpolnjujejo partnerji skupaj in drugi gospodarski subjekti/podizvajalci)</w:t>
            </w:r>
          </w:p>
        </w:tc>
      </w:tr>
      <w:tr w:rsidR="00895699" w:rsidRPr="008829AD" w14:paraId="36773902" w14:textId="77777777" w:rsidTr="001E1BBC">
        <w:trPr>
          <w:trHeight w:val="20"/>
          <w:jc w:val="center"/>
        </w:trPr>
        <w:tc>
          <w:tcPr>
            <w:tcW w:w="9694" w:type="dxa"/>
            <w:shd w:val="clear" w:color="auto" w:fill="FFF0D5"/>
            <w:vAlign w:val="center"/>
          </w:tcPr>
          <w:p w14:paraId="187B68B0" w14:textId="0E9CDAAC" w:rsidR="00895699" w:rsidRPr="00A6710F" w:rsidRDefault="00A75F5B" w:rsidP="00A6710F">
            <w:pPr>
              <w:pStyle w:val="Odstavekseznama"/>
              <w:numPr>
                <w:ilvl w:val="0"/>
                <w:numId w:val="8"/>
              </w:numPr>
              <w:spacing w:after="120" w:line="240" w:lineRule="auto"/>
              <w:jc w:val="both"/>
              <w:rPr>
                <w:rFonts w:ascii="Verdana" w:hAnsi="Verdana"/>
                <w:i/>
                <w:noProof/>
                <w:sz w:val="20"/>
                <w:szCs w:val="20"/>
                <w:lang w:val="sl-SI"/>
              </w:rPr>
            </w:pPr>
            <w:r w:rsidRPr="00A6710F">
              <w:rPr>
                <w:rFonts w:ascii="Verdana" w:hAnsi="Verdana"/>
                <w:i/>
                <w:noProof/>
                <w:sz w:val="20"/>
                <w:szCs w:val="20"/>
                <w:lang w:val="sl-SI"/>
              </w:rPr>
              <w:t>I</w:t>
            </w:r>
            <w:r w:rsidR="00895699" w:rsidRPr="00A6710F">
              <w:rPr>
                <w:rFonts w:ascii="Verdana" w:hAnsi="Verdana"/>
                <w:i/>
                <w:noProof/>
                <w:sz w:val="20"/>
                <w:szCs w:val="20"/>
                <w:lang w:val="sl-SI"/>
              </w:rPr>
              <w:t>zobrazba in strokovna usposobljenost</w:t>
            </w:r>
          </w:p>
          <w:p w14:paraId="24BD561A" w14:textId="77777777" w:rsidR="00A6710F" w:rsidRPr="00A6710F" w:rsidRDefault="00A6710F" w:rsidP="00A6710F">
            <w:pPr>
              <w:pStyle w:val="Odstavekseznama"/>
              <w:spacing w:after="120" w:line="240" w:lineRule="auto"/>
              <w:ind w:left="357"/>
              <w:jc w:val="both"/>
              <w:rPr>
                <w:rFonts w:ascii="Verdana" w:hAnsi="Verdana"/>
                <w:noProof/>
                <w:sz w:val="20"/>
                <w:szCs w:val="20"/>
                <w:lang w:val="sl-SI"/>
              </w:rPr>
            </w:pPr>
          </w:p>
          <w:p w14:paraId="53270602" w14:textId="1B1E5F48" w:rsidR="00A6710F" w:rsidRPr="00A6710F" w:rsidRDefault="00A6710F" w:rsidP="00A6710F">
            <w:pPr>
              <w:spacing w:after="120" w:line="240" w:lineRule="auto"/>
              <w:jc w:val="both"/>
              <w:rPr>
                <w:rFonts w:ascii="Verdana" w:hAnsi="Verdana"/>
                <w:noProof/>
                <w:sz w:val="20"/>
                <w:szCs w:val="20"/>
                <w:lang w:val="sl-SI"/>
              </w:rPr>
            </w:pPr>
            <w:r w:rsidRPr="00A6710F">
              <w:rPr>
                <w:rFonts w:ascii="Verdana" w:hAnsi="Verdana"/>
                <w:noProof/>
                <w:sz w:val="20"/>
                <w:szCs w:val="20"/>
                <w:lang w:val="sl-SI"/>
              </w:rPr>
              <w:t>Najmanj 2 ustrezna strokovnjaka za podporo in servis ponujene opreme; najmanj 1 oseba za podporo leasing poslovnemu razmerju</w:t>
            </w:r>
          </w:p>
          <w:p w14:paraId="188EB9B6" w14:textId="4822B27E" w:rsidR="00895699" w:rsidRPr="008829AD" w:rsidRDefault="00CF1808" w:rsidP="00FB2997">
            <w:pPr>
              <w:spacing w:after="0" w:line="240" w:lineRule="auto"/>
              <w:jc w:val="both"/>
              <w:rPr>
                <w:rFonts w:ascii="Verdana" w:hAnsi="Verdana"/>
                <w:sz w:val="20"/>
                <w:szCs w:val="20"/>
                <w:lang w:val="sl-SI"/>
              </w:rPr>
            </w:pPr>
            <w:r w:rsidRPr="00FF7400">
              <w:rPr>
                <w:rFonts w:ascii="Verdana" w:hAnsi="Verdana"/>
                <w:noProof/>
                <w:sz w:val="20"/>
                <w:szCs w:val="20"/>
              </w:rPr>
              <w:lastRenderedPageBreak/>
              <w:t>(</w:t>
            </w:r>
            <w:r w:rsidR="00CC2203" w:rsidRPr="00CC2203">
              <w:rPr>
                <w:rFonts w:ascii="Verdana" w:hAnsi="Verdana"/>
                <w:noProof/>
                <w:sz w:val="20"/>
                <w:szCs w:val="20"/>
              </w:rPr>
              <w:t>v primeru skupne ponudbe lahko pogoj izpolnjujejo partnerji skupaj</w:t>
            </w:r>
            <w:r w:rsidRPr="00FF7400">
              <w:rPr>
                <w:rFonts w:ascii="Verdana" w:hAnsi="Verdana"/>
                <w:noProof/>
                <w:sz w:val="20"/>
                <w:szCs w:val="20"/>
              </w:rPr>
              <w:t>; v primeru sklicevanja na zmogljivosti drugih subjektov morajo slednji izvesti gradnje ali storitve v delu za katere se zahtevajo te zmogljivosti)</w:t>
            </w:r>
          </w:p>
        </w:tc>
      </w:tr>
      <w:tr w:rsidR="00895699" w:rsidRPr="00570108" w14:paraId="0273E332" w14:textId="77777777" w:rsidTr="001E1BBC">
        <w:trPr>
          <w:trHeight w:val="20"/>
          <w:jc w:val="center"/>
        </w:trPr>
        <w:tc>
          <w:tcPr>
            <w:tcW w:w="9694" w:type="dxa"/>
            <w:shd w:val="clear" w:color="auto" w:fill="FFF0D5"/>
            <w:vAlign w:val="center"/>
          </w:tcPr>
          <w:p w14:paraId="056A61A2" w14:textId="41D0B0E9" w:rsidR="00895699" w:rsidRPr="00CE668A" w:rsidRDefault="001F67E6" w:rsidP="001F67E6">
            <w:pPr>
              <w:spacing w:after="120" w:line="240" w:lineRule="auto"/>
              <w:jc w:val="both"/>
              <w:rPr>
                <w:rFonts w:ascii="Verdana" w:hAnsi="Verdana"/>
                <w:i/>
                <w:noProof/>
                <w:sz w:val="20"/>
                <w:szCs w:val="20"/>
                <w:lang w:val="sl-SI"/>
              </w:rPr>
            </w:pPr>
            <w:r w:rsidRPr="00CE668A">
              <w:rPr>
                <w:rFonts w:ascii="Verdana" w:hAnsi="Verdana"/>
                <w:i/>
                <w:noProof/>
                <w:sz w:val="20"/>
                <w:szCs w:val="20"/>
                <w:lang w:val="sl-SI"/>
              </w:rPr>
              <w:lastRenderedPageBreak/>
              <w:t xml:space="preserve">12. Orodje, </w:t>
            </w:r>
            <w:r w:rsidR="00895699" w:rsidRPr="00CE668A">
              <w:rPr>
                <w:rFonts w:ascii="Verdana" w:hAnsi="Verdana"/>
                <w:i/>
                <w:noProof/>
                <w:sz w:val="20"/>
                <w:szCs w:val="20"/>
                <w:lang w:val="sl-SI"/>
              </w:rPr>
              <w:t>obrat ali tehnična oprema</w:t>
            </w:r>
          </w:p>
          <w:p w14:paraId="5D30396D" w14:textId="77777777" w:rsidR="00895699" w:rsidRDefault="00895699" w:rsidP="00E618A2">
            <w:pPr>
              <w:spacing w:after="120" w:line="240" w:lineRule="auto"/>
              <w:jc w:val="both"/>
              <w:rPr>
                <w:rFonts w:ascii="Verdana" w:hAnsi="Verdana"/>
                <w:noProof/>
                <w:sz w:val="20"/>
                <w:szCs w:val="20"/>
                <w:lang w:val="sl-SI"/>
              </w:rPr>
            </w:pPr>
            <w:r w:rsidRPr="00C73A12">
              <w:rPr>
                <w:rFonts w:ascii="Verdana" w:hAnsi="Verdana"/>
                <w:noProof/>
                <w:sz w:val="20"/>
                <w:szCs w:val="20"/>
                <w:lang w:val="sl-SI"/>
              </w:rPr>
              <w:t>Gospodarski subjekt ima za izvedbo javnega naročila na razpolago naslednje orodje, obrat ali tehnično opremo:</w:t>
            </w:r>
          </w:p>
          <w:p w14:paraId="773A1DDA" w14:textId="6B10C9F1" w:rsidR="00A6710F" w:rsidRDefault="00A6710F" w:rsidP="00E618A2">
            <w:pPr>
              <w:spacing w:after="120" w:line="240" w:lineRule="auto"/>
              <w:jc w:val="both"/>
              <w:rPr>
                <w:rFonts w:ascii="Verdana" w:hAnsi="Verdana"/>
                <w:noProof/>
                <w:sz w:val="20"/>
                <w:szCs w:val="20"/>
                <w:lang w:val="sl-SI"/>
              </w:rPr>
            </w:pPr>
            <w:r>
              <w:rPr>
                <w:rFonts w:ascii="Verdana" w:hAnsi="Verdana"/>
                <w:noProof/>
                <w:sz w:val="20"/>
                <w:szCs w:val="20"/>
                <w:lang w:val="sl-SI"/>
              </w:rPr>
              <w:t>Zagotovljen servis za ponujeno opremo z ustrezno lokacijo, opremo in rezervnimi deli za zagotavljanje popravila skladno s specifikacijami</w:t>
            </w:r>
          </w:p>
          <w:p w14:paraId="0B982617" w14:textId="5E383294" w:rsidR="00A6710F" w:rsidRPr="00C73A12" w:rsidRDefault="00106AF4" w:rsidP="00E618A2">
            <w:pPr>
              <w:spacing w:after="120" w:line="240" w:lineRule="auto"/>
              <w:jc w:val="both"/>
              <w:rPr>
                <w:rFonts w:ascii="Verdana" w:hAnsi="Verdana"/>
                <w:noProof/>
                <w:sz w:val="20"/>
                <w:szCs w:val="20"/>
                <w:lang w:val="sl-SI"/>
              </w:rPr>
            </w:pPr>
            <w:r>
              <w:rPr>
                <w:rFonts w:ascii="Verdana" w:hAnsi="Verdana"/>
                <w:noProof/>
                <w:sz w:val="20"/>
                <w:szCs w:val="20"/>
                <w:lang w:val="sl-SI"/>
              </w:rPr>
              <w:t>Zagotovljeno skladišče potrebnega laboratorijskega in potrošnega materiala z ustrezno lokacijo za redno oskrbovanje naročnika skladno s specifikacijami</w:t>
            </w:r>
          </w:p>
          <w:p w14:paraId="6DE1973D" w14:textId="1E17DF92" w:rsidR="00895699" w:rsidRPr="004439A8" w:rsidRDefault="00895699" w:rsidP="00FB2997">
            <w:pPr>
              <w:spacing w:after="0" w:line="240" w:lineRule="auto"/>
              <w:jc w:val="both"/>
              <w:rPr>
                <w:rFonts w:ascii="Verdana" w:hAnsi="Verdana"/>
                <w:sz w:val="20"/>
                <w:szCs w:val="20"/>
                <w:lang w:val="sl-SI"/>
              </w:rPr>
            </w:pPr>
            <w:r w:rsidRPr="003B7381">
              <w:rPr>
                <w:rFonts w:ascii="Verdana" w:hAnsi="Verdana"/>
                <w:noProof/>
                <w:sz w:val="20"/>
                <w:szCs w:val="20"/>
                <w:lang w:val="sl-SI"/>
              </w:rPr>
              <w:t>(v primeru skupne ponudbe lahko pogoj izpolnjujejo partnerji skupaj in drugi gospodarski subjekti/podizvajalci)</w:t>
            </w:r>
          </w:p>
        </w:tc>
      </w:tr>
      <w:tr w:rsidR="00895699" w:rsidRPr="00570108" w14:paraId="6F5D3928" w14:textId="77777777" w:rsidTr="001E1BBC">
        <w:trPr>
          <w:trHeight w:val="20"/>
          <w:jc w:val="center"/>
        </w:trPr>
        <w:tc>
          <w:tcPr>
            <w:tcW w:w="9694" w:type="dxa"/>
            <w:shd w:val="clear" w:color="auto" w:fill="FFF0D5"/>
            <w:vAlign w:val="center"/>
          </w:tcPr>
          <w:p w14:paraId="0E3F7A1B" w14:textId="03AC6E26" w:rsidR="006C0862" w:rsidRPr="006C0862" w:rsidRDefault="001F67E6" w:rsidP="001F67E6">
            <w:pPr>
              <w:spacing w:after="120" w:line="240" w:lineRule="auto"/>
              <w:jc w:val="both"/>
              <w:rPr>
                <w:rFonts w:ascii="Verdana" w:hAnsi="Verdana"/>
                <w:i/>
                <w:noProof/>
                <w:sz w:val="20"/>
                <w:szCs w:val="20"/>
                <w:lang w:val="sl-SI"/>
              </w:rPr>
            </w:pPr>
            <w:r w:rsidRPr="00CE668A">
              <w:rPr>
                <w:rFonts w:ascii="Verdana" w:hAnsi="Verdana"/>
                <w:i/>
                <w:noProof/>
                <w:sz w:val="20"/>
                <w:szCs w:val="20"/>
                <w:lang w:val="sl-SI"/>
              </w:rPr>
              <w:t xml:space="preserve">14. Za </w:t>
            </w:r>
            <w:r w:rsidR="00895699" w:rsidRPr="00CE668A">
              <w:rPr>
                <w:rFonts w:ascii="Verdana" w:hAnsi="Verdana"/>
                <w:i/>
                <w:noProof/>
                <w:sz w:val="20"/>
                <w:szCs w:val="20"/>
                <w:lang w:val="sl-SI"/>
              </w:rPr>
              <w:t xml:space="preserve">naročila blaga: </w:t>
            </w:r>
            <w:r w:rsidR="006C0862" w:rsidRPr="00CE668A">
              <w:rPr>
                <w:rFonts w:ascii="Verdana" w:hAnsi="Verdana"/>
                <w:i/>
                <w:noProof/>
                <w:sz w:val="20"/>
                <w:szCs w:val="20"/>
                <w:lang w:val="sl-SI"/>
              </w:rPr>
              <w:t>vzorci, opisi ali fotografije brez potrdila o pristnosti</w:t>
            </w:r>
          </w:p>
          <w:p w14:paraId="5618D9CB" w14:textId="105C0B38" w:rsidR="00895699" w:rsidRPr="006C0862" w:rsidRDefault="006C0862" w:rsidP="001F67E6">
            <w:pPr>
              <w:spacing w:after="120" w:line="240" w:lineRule="auto"/>
              <w:jc w:val="both"/>
              <w:rPr>
                <w:rFonts w:ascii="Verdana" w:hAnsi="Verdana"/>
                <w:noProof/>
                <w:sz w:val="20"/>
                <w:szCs w:val="20"/>
                <w:lang w:val="sl-SI"/>
              </w:rPr>
            </w:pPr>
            <w:r w:rsidRPr="006C0862">
              <w:rPr>
                <w:rFonts w:ascii="Verdana" w:hAnsi="Verdana"/>
                <w:noProof/>
                <w:sz w:val="20"/>
                <w:szCs w:val="20"/>
                <w:lang w:val="sl-SI"/>
              </w:rPr>
              <w:t>G</w:t>
            </w:r>
            <w:r w:rsidR="00895699" w:rsidRPr="006C0862">
              <w:rPr>
                <w:rFonts w:ascii="Verdana" w:hAnsi="Verdana"/>
                <w:noProof/>
                <w:sz w:val="20"/>
                <w:szCs w:val="20"/>
                <w:lang w:val="sl-SI"/>
              </w:rPr>
              <w:t>ospodarski subjekt bo predložil vzorce, opise ali fotografije proizvodov, ki jih je treba dobaviti, za katere ni treba priložiti potrdil o njihovi pristnosti /</w:t>
            </w:r>
            <w:r w:rsidR="00895699" w:rsidRPr="006C0862">
              <w:t xml:space="preserve"> </w:t>
            </w:r>
            <w:r w:rsidR="00895699" w:rsidRPr="006C0862">
              <w:rPr>
                <w:rFonts w:ascii="Verdana" w:hAnsi="Verdana"/>
                <w:noProof/>
                <w:sz w:val="20"/>
                <w:szCs w:val="20"/>
                <w:lang w:val="sl-SI"/>
              </w:rPr>
              <w:t>in zagotovil potrdila o njihovi pristnosti.</w:t>
            </w:r>
          </w:p>
          <w:p w14:paraId="6968AA61" w14:textId="12683603" w:rsidR="00895699" w:rsidRDefault="00895699" w:rsidP="00FB2997">
            <w:pPr>
              <w:spacing w:after="0" w:line="240" w:lineRule="auto"/>
              <w:jc w:val="both"/>
              <w:rPr>
                <w:rFonts w:ascii="Verdana" w:hAnsi="Verdana"/>
                <w:sz w:val="20"/>
                <w:szCs w:val="20"/>
                <w:lang w:val="sl-SI"/>
              </w:rPr>
            </w:pPr>
            <w:r w:rsidRPr="00947E9A">
              <w:rPr>
                <w:rFonts w:ascii="Verdana" w:hAnsi="Verdana"/>
                <w:noProof/>
                <w:sz w:val="20"/>
                <w:szCs w:val="20"/>
                <w:lang w:val="sl-SI"/>
              </w:rPr>
              <w:t>(v primeru skupne ponudbe lahko pogoj izpolnjujejo partnerji skupaj)</w:t>
            </w: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B71766">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004033">
        <w:trPr>
          <w:trHeight w:val="20"/>
          <w:jc w:val="center"/>
        </w:trPr>
        <w:tc>
          <w:tcPr>
            <w:tcW w:w="9694" w:type="dxa"/>
            <w:gridSpan w:val="2"/>
            <w:shd w:val="clear" w:color="auto" w:fill="FDB940"/>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004033">
        <w:trPr>
          <w:trHeight w:val="20"/>
          <w:jc w:val="center"/>
        </w:trPr>
        <w:tc>
          <w:tcPr>
            <w:tcW w:w="4114" w:type="dxa"/>
            <w:shd w:val="clear" w:color="auto" w:fill="FDB940"/>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FF0D5"/>
            <w:vAlign w:val="center"/>
          </w:tcPr>
          <w:p w14:paraId="6AF36677" w14:textId="7BEBEE3B" w:rsidR="00CC0A10" w:rsidRPr="00570108" w:rsidRDefault="00CE668A" w:rsidP="003C6FC2">
            <w:pPr>
              <w:spacing w:after="0" w:line="240" w:lineRule="auto"/>
              <w:jc w:val="both"/>
              <w:rPr>
                <w:rFonts w:ascii="Verdana" w:hAnsi="Verdana"/>
                <w:sz w:val="20"/>
                <w:szCs w:val="20"/>
                <w:lang w:val="sl-SI"/>
              </w:rPr>
            </w:pPr>
            <w:r>
              <w:rPr>
                <w:rFonts w:ascii="Verdana" w:hAnsi="Verdana"/>
                <w:sz w:val="20"/>
                <w:szCs w:val="20"/>
                <w:lang w:val="sl-SI"/>
              </w:rPr>
              <w:t>Najnižja skupna cena najema</w:t>
            </w:r>
          </w:p>
        </w:tc>
      </w:tr>
    </w:tbl>
    <w:p w14:paraId="64656782" w14:textId="77777777" w:rsidR="00BA180D" w:rsidRDefault="00BA180D" w:rsidP="00B67343">
      <w:pPr>
        <w:spacing w:after="0" w:line="240" w:lineRule="auto"/>
        <w:rPr>
          <w:rFonts w:ascii="Verdana" w:hAnsi="Verdana"/>
          <w:b/>
          <w:sz w:val="20"/>
          <w:szCs w:val="20"/>
          <w:lang w:val="sl-SI"/>
        </w:rPr>
      </w:pPr>
    </w:p>
    <w:p w14:paraId="2140CA42" w14:textId="77777777" w:rsidR="00CC0A10"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1E1BBC">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DB940"/>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1E1BBC">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0D5"/>
            <w:vAlign w:val="center"/>
          </w:tcPr>
          <w:p w14:paraId="063BCC19" w14:textId="182D6113" w:rsidR="000D24E1" w:rsidRPr="00B859BE" w:rsidRDefault="00402734" w:rsidP="00B67343">
            <w:pPr>
              <w:spacing w:after="0" w:line="240" w:lineRule="auto"/>
              <w:jc w:val="center"/>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4257E">
              <w:rPr>
                <w:rFonts w:ascii="Verdana" w:hAnsi="Verdana"/>
                <w:sz w:val="20"/>
                <w:szCs w:val="20"/>
                <w:lang w:val="sl-SI"/>
              </w:rPr>
              <w:t xml:space="preserve">prim. Nataša Fikfak, dr. med., spec. </w:t>
            </w:r>
            <w:proofErr w:type="spellStart"/>
            <w:r w:rsidR="00A4257E">
              <w:rPr>
                <w:rFonts w:ascii="Verdana" w:hAnsi="Verdana"/>
                <w:sz w:val="20"/>
                <w:szCs w:val="20"/>
                <w:lang w:val="sl-SI"/>
              </w:rPr>
              <w:t>int</w:t>
            </w:r>
            <w:proofErr w:type="spellEnd"/>
            <w:r w:rsidR="00A4257E">
              <w:rPr>
                <w:rFonts w:ascii="Verdana" w:hAnsi="Verdana"/>
                <w:sz w:val="20"/>
                <w:szCs w:val="20"/>
                <w:lang w:val="sl-SI"/>
              </w:rPr>
              <w:t xml:space="preserve">. med. in </w:t>
            </w:r>
            <w:proofErr w:type="spellStart"/>
            <w:r w:rsidR="00A4257E">
              <w:rPr>
                <w:rFonts w:ascii="Verdana" w:hAnsi="Verdana"/>
                <w:sz w:val="20"/>
                <w:szCs w:val="20"/>
                <w:lang w:val="sl-SI"/>
              </w:rPr>
              <w:t>hemat</w:t>
            </w:r>
            <w:proofErr w:type="spellEnd"/>
            <w:r w:rsidR="00A4257E">
              <w:rPr>
                <w:rFonts w:ascii="Verdana" w:hAnsi="Verdana"/>
                <w:sz w:val="20"/>
                <w:szCs w:val="20"/>
                <w:lang w:val="sl-SI"/>
              </w:rPr>
              <w:t>.</w:t>
            </w:r>
            <w:r>
              <w:rPr>
                <w:rFonts w:ascii="Verdana" w:hAnsi="Verdana"/>
                <w:sz w:val="20"/>
                <w:szCs w:val="20"/>
                <w:lang w:val="sl-SI"/>
              </w:rPr>
              <w:fldChar w:fldCharType="end"/>
            </w:r>
          </w:p>
        </w:tc>
      </w:tr>
    </w:tbl>
    <w:p w14:paraId="1FA2551B" w14:textId="77777777" w:rsidR="00CC0A10" w:rsidRPr="000D57FD" w:rsidRDefault="00CC0A10" w:rsidP="00B67343">
      <w:pPr>
        <w:spacing w:after="0" w:line="240" w:lineRule="auto"/>
        <w:rPr>
          <w:rFonts w:ascii="Verdana" w:hAnsi="Verdana"/>
          <w:b/>
          <w:sz w:val="20"/>
          <w:szCs w:val="20"/>
          <w:lang w:val="sl-SI"/>
        </w:rPr>
      </w:pPr>
    </w:p>
    <w:sectPr w:rsidR="00CC0A10" w:rsidRPr="000D57FD" w:rsidSect="00DB10AD">
      <w:headerReference w:type="even" r:id="rId11"/>
      <w:headerReference w:type="default" r:id="rId12"/>
      <w:footerReference w:type="even" r:id="rId13"/>
      <w:footerReference w:type="default" r:id="rId14"/>
      <w:headerReference w:type="first" r:id="rId15"/>
      <w:footerReference w:type="first" r:id="rId16"/>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B4711" w14:textId="77777777" w:rsidR="004C0E1E" w:rsidRDefault="004C0E1E" w:rsidP="003E058F">
      <w:pPr>
        <w:spacing w:after="0" w:line="240" w:lineRule="auto"/>
      </w:pPr>
      <w:r>
        <w:separator/>
      </w:r>
    </w:p>
  </w:endnote>
  <w:endnote w:type="continuationSeparator" w:id="0">
    <w:p w14:paraId="66865832" w14:textId="77777777" w:rsidR="004C0E1E" w:rsidRDefault="004C0E1E"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74B0" w14:textId="77777777" w:rsidR="00E835E1" w:rsidRDefault="00E835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833"/>
      <w:gridCol w:w="4806"/>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A22FA3">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A22FA3">
            <w:rPr>
              <w:rFonts w:ascii="Verdana" w:hAnsi="Verdana"/>
              <w:noProof/>
              <w:sz w:val="16"/>
              <w:szCs w:val="16"/>
              <w:lang w:val="sl-SI"/>
            </w:rPr>
            <w:t>7</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975D" w14:textId="77777777" w:rsidR="00E835E1" w:rsidRDefault="00E835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9E251" w14:textId="77777777" w:rsidR="004C0E1E" w:rsidRDefault="004C0E1E" w:rsidP="003E058F">
      <w:pPr>
        <w:spacing w:after="0" w:line="240" w:lineRule="auto"/>
      </w:pPr>
      <w:r>
        <w:separator/>
      </w:r>
    </w:p>
  </w:footnote>
  <w:footnote w:type="continuationSeparator" w:id="0">
    <w:p w14:paraId="0330246B" w14:textId="77777777" w:rsidR="004C0E1E" w:rsidRDefault="004C0E1E" w:rsidP="003E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D2E3" w14:textId="77777777" w:rsidR="00E835E1" w:rsidRDefault="00E835E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732"/>
      <w:gridCol w:w="4907"/>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9DAD" w14:textId="77777777" w:rsidR="00E835E1" w:rsidRDefault="00E835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7"/>
  </w:num>
  <w:num w:numId="4">
    <w:abstractNumId w:val="13"/>
  </w:num>
  <w:num w:numId="5">
    <w:abstractNumId w:val="23"/>
  </w:num>
  <w:num w:numId="6">
    <w:abstractNumId w:val="0"/>
  </w:num>
  <w:num w:numId="7">
    <w:abstractNumId w:val="5"/>
  </w:num>
  <w:num w:numId="8">
    <w:abstractNumId w:val="26"/>
  </w:num>
  <w:num w:numId="9">
    <w:abstractNumId w:val="3"/>
  </w:num>
  <w:num w:numId="10">
    <w:abstractNumId w:val="16"/>
  </w:num>
  <w:num w:numId="11">
    <w:abstractNumId w:val="12"/>
  </w:num>
  <w:num w:numId="12">
    <w:abstractNumId w:val="28"/>
  </w:num>
  <w:num w:numId="13">
    <w:abstractNumId w:val="1"/>
  </w:num>
  <w:num w:numId="14">
    <w:abstractNumId w:val="4"/>
  </w:num>
  <w:num w:numId="15">
    <w:abstractNumId w:val="29"/>
  </w:num>
  <w:num w:numId="16">
    <w:abstractNumId w:val="27"/>
  </w:num>
  <w:num w:numId="17">
    <w:abstractNumId w:val="15"/>
  </w:num>
  <w:num w:numId="18">
    <w:abstractNumId w:val="25"/>
  </w:num>
  <w:num w:numId="19">
    <w:abstractNumId w:val="18"/>
  </w:num>
  <w:num w:numId="20">
    <w:abstractNumId w:val="14"/>
  </w:num>
  <w:num w:numId="21">
    <w:abstractNumId w:val="24"/>
  </w:num>
  <w:num w:numId="22">
    <w:abstractNumId w:val="8"/>
  </w:num>
  <w:num w:numId="23">
    <w:abstractNumId w:val="10"/>
  </w:num>
  <w:num w:numId="24">
    <w:abstractNumId w:val="11"/>
  </w:num>
  <w:num w:numId="25">
    <w:abstractNumId w:val="21"/>
  </w:num>
  <w:num w:numId="26">
    <w:abstractNumId w:val="20"/>
  </w:num>
  <w:num w:numId="27">
    <w:abstractNumId w:val="6"/>
  </w:num>
  <w:num w:numId="28">
    <w:abstractNumId w:val="22"/>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E3"/>
    <w:rsid w:val="000037B6"/>
    <w:rsid w:val="00004033"/>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7025F"/>
    <w:rsid w:val="00070E7A"/>
    <w:rsid w:val="00075C6E"/>
    <w:rsid w:val="00080C69"/>
    <w:rsid w:val="00085ADD"/>
    <w:rsid w:val="000865DA"/>
    <w:rsid w:val="00087C1A"/>
    <w:rsid w:val="00090ECB"/>
    <w:rsid w:val="000931F7"/>
    <w:rsid w:val="00094BEB"/>
    <w:rsid w:val="000966C6"/>
    <w:rsid w:val="000A0302"/>
    <w:rsid w:val="000A03C5"/>
    <w:rsid w:val="000A0C8C"/>
    <w:rsid w:val="000A42D1"/>
    <w:rsid w:val="000A4B88"/>
    <w:rsid w:val="000A612A"/>
    <w:rsid w:val="000B13B6"/>
    <w:rsid w:val="000B1853"/>
    <w:rsid w:val="000B1EB1"/>
    <w:rsid w:val="000B38BB"/>
    <w:rsid w:val="000B4826"/>
    <w:rsid w:val="000C2003"/>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6AF4"/>
    <w:rsid w:val="0010789C"/>
    <w:rsid w:val="001104A6"/>
    <w:rsid w:val="00112276"/>
    <w:rsid w:val="00113312"/>
    <w:rsid w:val="0011437E"/>
    <w:rsid w:val="00114BB3"/>
    <w:rsid w:val="00116484"/>
    <w:rsid w:val="00116F44"/>
    <w:rsid w:val="001225D1"/>
    <w:rsid w:val="00130CFF"/>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68C7"/>
    <w:rsid w:val="00166963"/>
    <w:rsid w:val="0016721D"/>
    <w:rsid w:val="00171663"/>
    <w:rsid w:val="00172F2E"/>
    <w:rsid w:val="001767D5"/>
    <w:rsid w:val="00176EB3"/>
    <w:rsid w:val="00180BF3"/>
    <w:rsid w:val="00181086"/>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D2E18"/>
    <w:rsid w:val="001E1808"/>
    <w:rsid w:val="001E1868"/>
    <w:rsid w:val="001E1BBC"/>
    <w:rsid w:val="001E28F6"/>
    <w:rsid w:val="001E35C0"/>
    <w:rsid w:val="001E36DA"/>
    <w:rsid w:val="001E4650"/>
    <w:rsid w:val="001E5F22"/>
    <w:rsid w:val="001F0C02"/>
    <w:rsid w:val="001F3C5B"/>
    <w:rsid w:val="001F3F62"/>
    <w:rsid w:val="001F4E46"/>
    <w:rsid w:val="001F67E6"/>
    <w:rsid w:val="002017AD"/>
    <w:rsid w:val="0020322E"/>
    <w:rsid w:val="00206D69"/>
    <w:rsid w:val="00214572"/>
    <w:rsid w:val="00214997"/>
    <w:rsid w:val="00222B11"/>
    <w:rsid w:val="00233C67"/>
    <w:rsid w:val="00235497"/>
    <w:rsid w:val="00237477"/>
    <w:rsid w:val="00245552"/>
    <w:rsid w:val="00247A53"/>
    <w:rsid w:val="00251773"/>
    <w:rsid w:val="00261D1A"/>
    <w:rsid w:val="0026337C"/>
    <w:rsid w:val="0026478A"/>
    <w:rsid w:val="00271236"/>
    <w:rsid w:val="0027231A"/>
    <w:rsid w:val="00272D63"/>
    <w:rsid w:val="00273AA2"/>
    <w:rsid w:val="00276C83"/>
    <w:rsid w:val="00277E93"/>
    <w:rsid w:val="0028089C"/>
    <w:rsid w:val="002941D0"/>
    <w:rsid w:val="002943B4"/>
    <w:rsid w:val="00296F87"/>
    <w:rsid w:val="002A029B"/>
    <w:rsid w:val="002A31B0"/>
    <w:rsid w:val="002A7632"/>
    <w:rsid w:val="002B03CA"/>
    <w:rsid w:val="002B041F"/>
    <w:rsid w:val="002B179B"/>
    <w:rsid w:val="002B6363"/>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14C4"/>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13E5"/>
    <w:rsid w:val="0036333A"/>
    <w:rsid w:val="00373E16"/>
    <w:rsid w:val="00374E05"/>
    <w:rsid w:val="00387739"/>
    <w:rsid w:val="0039067B"/>
    <w:rsid w:val="0039569A"/>
    <w:rsid w:val="0039739D"/>
    <w:rsid w:val="003A2490"/>
    <w:rsid w:val="003A2B18"/>
    <w:rsid w:val="003A6CC9"/>
    <w:rsid w:val="003B04D8"/>
    <w:rsid w:val="003B0CD7"/>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2F73"/>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0E1E"/>
    <w:rsid w:val="004C5C7F"/>
    <w:rsid w:val="004D7339"/>
    <w:rsid w:val="004D7941"/>
    <w:rsid w:val="004D79E2"/>
    <w:rsid w:val="004E0EC1"/>
    <w:rsid w:val="004E55B8"/>
    <w:rsid w:val="004F132D"/>
    <w:rsid w:val="004F215F"/>
    <w:rsid w:val="004F6584"/>
    <w:rsid w:val="00500D93"/>
    <w:rsid w:val="00501920"/>
    <w:rsid w:val="005042DD"/>
    <w:rsid w:val="00506137"/>
    <w:rsid w:val="00511CFE"/>
    <w:rsid w:val="00513685"/>
    <w:rsid w:val="00517E3E"/>
    <w:rsid w:val="005221FA"/>
    <w:rsid w:val="0052234B"/>
    <w:rsid w:val="005243C9"/>
    <w:rsid w:val="00526DE5"/>
    <w:rsid w:val="00530482"/>
    <w:rsid w:val="005304FB"/>
    <w:rsid w:val="00545FDF"/>
    <w:rsid w:val="005465A9"/>
    <w:rsid w:val="0054671B"/>
    <w:rsid w:val="00546E71"/>
    <w:rsid w:val="00552D14"/>
    <w:rsid w:val="00553640"/>
    <w:rsid w:val="0055477E"/>
    <w:rsid w:val="00555A19"/>
    <w:rsid w:val="00561F69"/>
    <w:rsid w:val="00565EEA"/>
    <w:rsid w:val="00570108"/>
    <w:rsid w:val="00570859"/>
    <w:rsid w:val="0057186C"/>
    <w:rsid w:val="00572F02"/>
    <w:rsid w:val="005765FF"/>
    <w:rsid w:val="00580AB1"/>
    <w:rsid w:val="005863F5"/>
    <w:rsid w:val="00590715"/>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613C0"/>
    <w:rsid w:val="00666F0C"/>
    <w:rsid w:val="00671D7E"/>
    <w:rsid w:val="00671ECC"/>
    <w:rsid w:val="00681D00"/>
    <w:rsid w:val="0068408C"/>
    <w:rsid w:val="006867EF"/>
    <w:rsid w:val="006877E1"/>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5239A"/>
    <w:rsid w:val="00752C08"/>
    <w:rsid w:val="00752F3F"/>
    <w:rsid w:val="007543BF"/>
    <w:rsid w:val="00754482"/>
    <w:rsid w:val="00762C67"/>
    <w:rsid w:val="007649D3"/>
    <w:rsid w:val="00764B63"/>
    <w:rsid w:val="00770628"/>
    <w:rsid w:val="007816AB"/>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799C"/>
    <w:rsid w:val="007F2588"/>
    <w:rsid w:val="00800138"/>
    <w:rsid w:val="00807C08"/>
    <w:rsid w:val="00810BF2"/>
    <w:rsid w:val="008121A4"/>
    <w:rsid w:val="00813D1F"/>
    <w:rsid w:val="00815C1F"/>
    <w:rsid w:val="008162D0"/>
    <w:rsid w:val="0081768B"/>
    <w:rsid w:val="00823316"/>
    <w:rsid w:val="00826F8E"/>
    <w:rsid w:val="008371A9"/>
    <w:rsid w:val="00842ECA"/>
    <w:rsid w:val="00844AE8"/>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1ED3"/>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31C6"/>
    <w:rsid w:val="00974815"/>
    <w:rsid w:val="00974D95"/>
    <w:rsid w:val="00975E06"/>
    <w:rsid w:val="00982D3E"/>
    <w:rsid w:val="009848E9"/>
    <w:rsid w:val="00984901"/>
    <w:rsid w:val="00985FB7"/>
    <w:rsid w:val="00990F06"/>
    <w:rsid w:val="009A173E"/>
    <w:rsid w:val="009A5C8F"/>
    <w:rsid w:val="009B1059"/>
    <w:rsid w:val="009B1696"/>
    <w:rsid w:val="009C20CF"/>
    <w:rsid w:val="009C3D20"/>
    <w:rsid w:val="009C5CA4"/>
    <w:rsid w:val="009D082B"/>
    <w:rsid w:val="009D3233"/>
    <w:rsid w:val="009D627F"/>
    <w:rsid w:val="009D744B"/>
    <w:rsid w:val="009F2F81"/>
    <w:rsid w:val="009F3DC6"/>
    <w:rsid w:val="009F4E76"/>
    <w:rsid w:val="009F572E"/>
    <w:rsid w:val="009F6153"/>
    <w:rsid w:val="00A055C4"/>
    <w:rsid w:val="00A05CA3"/>
    <w:rsid w:val="00A11133"/>
    <w:rsid w:val="00A12C81"/>
    <w:rsid w:val="00A155DC"/>
    <w:rsid w:val="00A16CA9"/>
    <w:rsid w:val="00A20853"/>
    <w:rsid w:val="00A22FA3"/>
    <w:rsid w:val="00A2767A"/>
    <w:rsid w:val="00A312E0"/>
    <w:rsid w:val="00A40B47"/>
    <w:rsid w:val="00A4257E"/>
    <w:rsid w:val="00A46D23"/>
    <w:rsid w:val="00A50C1D"/>
    <w:rsid w:val="00A5370F"/>
    <w:rsid w:val="00A53834"/>
    <w:rsid w:val="00A54664"/>
    <w:rsid w:val="00A54AFE"/>
    <w:rsid w:val="00A5607C"/>
    <w:rsid w:val="00A62DB3"/>
    <w:rsid w:val="00A6710F"/>
    <w:rsid w:val="00A7025C"/>
    <w:rsid w:val="00A702B3"/>
    <w:rsid w:val="00A75F5B"/>
    <w:rsid w:val="00A8025E"/>
    <w:rsid w:val="00A84DDE"/>
    <w:rsid w:val="00A94AA2"/>
    <w:rsid w:val="00AA1046"/>
    <w:rsid w:val="00AA265D"/>
    <w:rsid w:val="00AA6FFF"/>
    <w:rsid w:val="00AB2737"/>
    <w:rsid w:val="00AB2AF8"/>
    <w:rsid w:val="00AB4AA1"/>
    <w:rsid w:val="00AC398C"/>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2506"/>
    <w:rsid w:val="00B2386D"/>
    <w:rsid w:val="00B23A7F"/>
    <w:rsid w:val="00B34453"/>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70C"/>
    <w:rsid w:val="00C07A07"/>
    <w:rsid w:val="00C23263"/>
    <w:rsid w:val="00C23EF9"/>
    <w:rsid w:val="00C26B8A"/>
    <w:rsid w:val="00C34E32"/>
    <w:rsid w:val="00C40D8B"/>
    <w:rsid w:val="00C41941"/>
    <w:rsid w:val="00C435A0"/>
    <w:rsid w:val="00C474A6"/>
    <w:rsid w:val="00C50FEC"/>
    <w:rsid w:val="00C55638"/>
    <w:rsid w:val="00C55A97"/>
    <w:rsid w:val="00C56435"/>
    <w:rsid w:val="00C56EA3"/>
    <w:rsid w:val="00C63BAA"/>
    <w:rsid w:val="00C73A12"/>
    <w:rsid w:val="00C8021F"/>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E668A"/>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2A64"/>
    <w:rsid w:val="00DA343F"/>
    <w:rsid w:val="00DA3FCF"/>
    <w:rsid w:val="00DA6C1F"/>
    <w:rsid w:val="00DB03EE"/>
    <w:rsid w:val="00DB10AD"/>
    <w:rsid w:val="00DB1362"/>
    <w:rsid w:val="00DB4030"/>
    <w:rsid w:val="00DB54A7"/>
    <w:rsid w:val="00DB5E29"/>
    <w:rsid w:val="00DC030E"/>
    <w:rsid w:val="00DC1EAD"/>
    <w:rsid w:val="00DC643E"/>
    <w:rsid w:val="00DD5AED"/>
    <w:rsid w:val="00DD7360"/>
    <w:rsid w:val="00DE084D"/>
    <w:rsid w:val="00DE5A36"/>
    <w:rsid w:val="00DF10AF"/>
    <w:rsid w:val="00DF1E0D"/>
    <w:rsid w:val="00DF4294"/>
    <w:rsid w:val="00DF4A31"/>
    <w:rsid w:val="00E00A16"/>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1C3"/>
    <w:rsid w:val="00E6245F"/>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34F5"/>
    <w:rsid w:val="00F5675A"/>
    <w:rsid w:val="00F56DD0"/>
    <w:rsid w:val="00F663DA"/>
    <w:rsid w:val="00F7150B"/>
    <w:rsid w:val="00F72843"/>
    <w:rsid w:val="00F81720"/>
    <w:rsid w:val="00F82001"/>
    <w:rsid w:val="00F91822"/>
    <w:rsid w:val="00F939BC"/>
    <w:rsid w:val="00F93F2E"/>
    <w:rsid w:val="00F9415E"/>
    <w:rsid w:val="00F97BE9"/>
    <w:rsid w:val="00FA18FA"/>
    <w:rsid w:val="00FA247E"/>
    <w:rsid w:val="00FA2D6C"/>
    <w:rsid w:val="00FB2997"/>
    <w:rsid w:val="00FB5C22"/>
    <w:rsid w:val="00FB6BDC"/>
    <w:rsid w:val="00FB7FC0"/>
    <w:rsid w:val="00FC0962"/>
    <w:rsid w:val="00FC4BB9"/>
    <w:rsid w:val="00FC60BF"/>
    <w:rsid w:val="00FD0340"/>
    <w:rsid w:val="00FD12DC"/>
    <w:rsid w:val="00FD1E9C"/>
    <w:rsid w:val="00FD1FB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1462C"/>
  <w15:docId w15:val="{1F5B2622-280F-4435-9EA7-9FAC4EBB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ponudbe.si" TargetMode="External"/><Relationship Id="rId4" Type="http://schemas.openxmlformats.org/officeDocument/2006/relationships/settings" Target="settings.xml"/><Relationship Id="rId9" Type="http://schemas.openxmlformats.org/officeDocument/2006/relationships/hyperlink" Target="http://www.enarocanje.s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D927-B632-4B3B-8E4A-FEF37689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2358</Words>
  <Characters>13444</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15771</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Tadej</cp:lastModifiedBy>
  <cp:revision>3</cp:revision>
  <cp:lastPrinted>2018-03-29T06:05:00Z</cp:lastPrinted>
  <dcterms:created xsi:type="dcterms:W3CDTF">2018-04-25T09:35:00Z</dcterms:created>
  <dcterms:modified xsi:type="dcterms:W3CDTF">2018-04-25T09:39:00Z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1046">
    <vt:lpwstr>Najem dveh hematoloških analizatorjev</vt:lpwstr>
  </property>
  <property fmtid="{D5CDD505-2E9C-101B-9397-08002B2CF9AE}" pid="6" name="MFiles_P1051">
    <vt:lpwstr>Storitve</vt:lpwstr>
  </property>
  <property fmtid="{D5CDD505-2E9C-101B-9397-08002B2CF9AE}" pid="7" name="MFiles_P1059">
    <vt:lpwstr>8:00 PM</vt:lpwstr>
  </property>
  <property fmtid="{D5CDD505-2E9C-101B-9397-08002B2CF9AE}" pid="8" name="MFiles_P1057">
    <vt:lpwstr>1:00 PM</vt:lpwstr>
  </property>
  <property fmtid="{D5CDD505-2E9C-101B-9397-08002B2CF9AE}" pid="9" name="MFiles_P1055">
    <vt:lpwstr>Splošna bolnišnica "dr. Franca Derganca" Nova Gorica_x000d_
Ulica padlih borcev 13 a, 5290 Šempeter pri Gorici</vt:lpwstr>
  </property>
  <property fmtid="{D5CDD505-2E9C-101B-9397-08002B2CF9AE}" pid="10" name="MFiles_P1021n1_P1034">
    <vt:lpwstr>prim. Nataša Fikfak, dr. med., spec. int. med. in hemat.</vt:lpwstr>
  </property>
  <property fmtid="{D5CDD505-2E9C-101B-9397-08002B2CF9AE}" pid="11" name="MFiles_P1054">
    <vt:lpwstr>12:00 AM</vt:lpwstr>
  </property>
  <property fmtid="{D5CDD505-2E9C-101B-9397-08002B2CF9AE}" pid="12" name="MFiles_P1052">
    <vt:lpwstr>Splošna bolnišnica "dr. Franca Derganca" Nova Gorica_x000d_
Ulica padlih borcev 13 a, 5290 Šempeter pri Gorici</vt:lpwstr>
  </property>
  <property fmtid="{D5CDD505-2E9C-101B-9397-08002B2CF9AE}" pid="13" name="MFiles_PG5BC2FC14A405421BA79F5FEC63BD00E3n1_PGB3D8D77D2D654902AEB821305A1A12BC">
    <vt:lpwstr>5290 Šempeter pri Gorici</vt:lpwstr>
  </property>
  <property fmtid="{D5CDD505-2E9C-101B-9397-08002B2CF9AE}" pid="14" name="MFiles_PGEF0B0C2504D74594B829C9260B41E4EEn1_PGC797765809CB4B14AE6340D19FA107A2">
    <vt:lpwstr/>
  </property>
  <property fmtid="{D5CDD505-2E9C-101B-9397-08002B2CF9AE}" pid="15" name="MFiles_P1053">
    <vt:filetime>2018-05-02T23:00:00Z</vt:filetime>
  </property>
  <property fmtid="{D5CDD505-2E9C-101B-9397-08002B2CF9AE}" pid="16" name="MFiles_P1056">
    <vt:filetime>2018-05-02T23:00:00Z</vt:filetime>
  </property>
  <property fmtid="{D5CDD505-2E9C-101B-9397-08002B2CF9AE}" pid="17" name="MFiles_P1058">
    <vt:filetime>2018-04-17T23:00:00Z</vt:filetime>
  </property>
  <property fmtid="{D5CDD505-2E9C-101B-9397-08002B2CF9AE}" pid="18" name="MFiles_P1060">
    <vt:filetime>2018-04-24T23:00:00Z</vt:filetime>
  </property>
</Properties>
</file>