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14:paraId="4667BA9E" w14:textId="77777777" w:rsidTr="00B23F22">
        <w:trPr>
          <w:trHeight w:val="20"/>
          <w:jc w:val="center"/>
        </w:trPr>
        <w:tc>
          <w:tcPr>
            <w:tcW w:w="9695" w:type="dxa"/>
            <w:gridSpan w:val="2"/>
            <w:shd w:val="clear" w:color="auto" w:fill="FAAA5A"/>
            <w:vAlign w:val="center"/>
          </w:tcPr>
          <w:p w14:paraId="467660AE" w14:textId="77777777"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14:paraId="5F9C0B0E" w14:textId="77777777" w:rsidTr="00B23F22">
        <w:trPr>
          <w:trHeight w:val="20"/>
          <w:jc w:val="center"/>
        </w:trPr>
        <w:tc>
          <w:tcPr>
            <w:tcW w:w="2268" w:type="dxa"/>
            <w:shd w:val="clear" w:color="auto" w:fill="FAAA5A"/>
            <w:vAlign w:val="center"/>
          </w:tcPr>
          <w:p w14:paraId="146F1D36"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14:paraId="05C063FB" w14:textId="77777777"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967BD7">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40C852F9" w14:textId="77777777"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967BD7">
              <w:rPr>
                <w:rFonts w:ascii="Verdana" w:hAnsi="Verdana"/>
                <w:b/>
                <w:sz w:val="20"/>
                <w:szCs w:val="20"/>
                <w:lang w:val="sl-SI"/>
              </w:rPr>
              <w:t>Ulica padlih borcev 13A</w:t>
            </w:r>
            <w:r>
              <w:rPr>
                <w:rFonts w:ascii="Verdana" w:hAnsi="Verdana"/>
                <w:b/>
                <w:sz w:val="20"/>
                <w:szCs w:val="20"/>
                <w:lang w:val="sl-SI"/>
              </w:rPr>
              <w:fldChar w:fldCharType="end"/>
            </w:r>
          </w:p>
          <w:p w14:paraId="6023FC89" w14:textId="77777777" w:rsidR="001166E0" w:rsidRPr="00DF5D75"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967BD7">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14:paraId="3D95DF56" w14:textId="77777777" w:rsidTr="00B23F22">
        <w:trPr>
          <w:trHeight w:val="20"/>
          <w:jc w:val="center"/>
        </w:trPr>
        <w:tc>
          <w:tcPr>
            <w:tcW w:w="2268" w:type="dxa"/>
            <w:shd w:val="clear" w:color="auto" w:fill="FAAA5A"/>
            <w:vAlign w:val="center"/>
          </w:tcPr>
          <w:p w14:paraId="0060F886"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14:paraId="232AD764"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967BD7">
              <w:rPr>
                <w:rFonts w:ascii="Verdana" w:hAnsi="Verdana"/>
                <w:sz w:val="20"/>
                <w:szCs w:val="20"/>
                <w:lang w:val="sl-SI"/>
              </w:rPr>
              <w:t>SI11427205</w:t>
            </w:r>
            <w:r>
              <w:rPr>
                <w:rFonts w:ascii="Verdana" w:hAnsi="Verdana"/>
                <w:sz w:val="20"/>
                <w:szCs w:val="20"/>
                <w:lang w:val="sl-SI"/>
              </w:rPr>
              <w:fldChar w:fldCharType="end"/>
            </w:r>
          </w:p>
        </w:tc>
      </w:tr>
      <w:tr w:rsidR="001166E0" w:rsidRPr="00F822D0" w14:paraId="1CD26431" w14:textId="77777777" w:rsidTr="00B23F22">
        <w:trPr>
          <w:trHeight w:val="20"/>
          <w:jc w:val="center"/>
        </w:trPr>
        <w:tc>
          <w:tcPr>
            <w:tcW w:w="2268" w:type="dxa"/>
            <w:shd w:val="clear" w:color="auto" w:fill="FAAA5A"/>
            <w:vAlign w:val="center"/>
          </w:tcPr>
          <w:p w14:paraId="39A5BD76"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14:paraId="26621BD4"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967BD7">
              <w:rPr>
                <w:rFonts w:ascii="Verdana" w:hAnsi="Verdana"/>
                <w:sz w:val="20"/>
                <w:szCs w:val="20"/>
                <w:lang w:val="sl-SI"/>
              </w:rPr>
              <w:t>5055695</w:t>
            </w:r>
            <w:r>
              <w:rPr>
                <w:rFonts w:ascii="Verdana" w:hAnsi="Verdana"/>
                <w:sz w:val="20"/>
                <w:szCs w:val="20"/>
                <w:lang w:val="sl-SI"/>
              </w:rPr>
              <w:fldChar w:fldCharType="end"/>
            </w:r>
          </w:p>
        </w:tc>
      </w:tr>
      <w:tr w:rsidR="001166E0" w:rsidRPr="00F822D0" w14:paraId="72290EB8" w14:textId="77777777" w:rsidTr="00B23F22">
        <w:trPr>
          <w:trHeight w:val="20"/>
          <w:jc w:val="center"/>
        </w:trPr>
        <w:tc>
          <w:tcPr>
            <w:tcW w:w="2268" w:type="dxa"/>
            <w:shd w:val="clear" w:color="auto" w:fill="FAAA5A"/>
            <w:vAlign w:val="center"/>
          </w:tcPr>
          <w:p w14:paraId="4E5A6CEA"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14:paraId="7E1120ED" w14:textId="69ED9A8D" w:rsidR="00935F62" w:rsidRPr="00F822D0" w:rsidRDefault="00686843" w:rsidP="00B83186">
            <w:pPr>
              <w:widowControl w:val="0"/>
              <w:spacing w:after="0" w:line="240" w:lineRule="auto"/>
              <w:rPr>
                <w:rFonts w:ascii="Verdana" w:hAnsi="Verdana"/>
                <w:sz w:val="20"/>
                <w:szCs w:val="20"/>
                <w:lang w:val="sl-SI"/>
              </w:rPr>
            </w:pPr>
            <w:r w:rsidRPr="00686843">
              <w:rPr>
                <w:rFonts w:ascii="Verdana" w:hAnsi="Verdana"/>
                <w:sz w:val="20"/>
                <w:szCs w:val="20"/>
                <w:lang w:val="sl-SI"/>
              </w:rPr>
              <w:t>SI56 0110 0603 0279 058</w:t>
            </w:r>
          </w:p>
        </w:tc>
      </w:tr>
      <w:tr w:rsidR="00B23F22" w:rsidRPr="00F822D0" w14:paraId="753D2877" w14:textId="77777777" w:rsidTr="00B23F22">
        <w:trPr>
          <w:trHeight w:val="20"/>
          <w:jc w:val="center"/>
        </w:trPr>
        <w:tc>
          <w:tcPr>
            <w:tcW w:w="2268" w:type="dxa"/>
            <w:shd w:val="clear" w:color="auto" w:fill="FAAA5A"/>
            <w:vAlign w:val="center"/>
          </w:tcPr>
          <w:p w14:paraId="2C2694F8" w14:textId="77777777" w:rsidR="00B23F22" w:rsidRPr="00F822D0" w:rsidRDefault="00B23F22" w:rsidP="00B23F22">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14:paraId="5F2DA5C4" w14:textId="77777777" w:rsidR="00B23F22" w:rsidRPr="00FA4D85" w:rsidRDefault="00B23F22" w:rsidP="00B23F22">
            <w:pPr>
              <w:keepNext/>
              <w:keepLines/>
              <w:spacing w:after="0" w:line="240" w:lineRule="auto"/>
              <w:rPr>
                <w:rFonts w:ascii="Verdana" w:hAnsi="Verdana"/>
                <w:sz w:val="20"/>
                <w:szCs w:val="20"/>
                <w:lang w:val="sl-SI"/>
              </w:rPr>
            </w:pPr>
            <w:r w:rsidRPr="00FA4D85">
              <w:rPr>
                <w:rFonts w:ascii="Verdana" w:hAnsi="Verdana"/>
                <w:sz w:val="20"/>
                <w:szCs w:val="20"/>
                <w:lang w:val="sl-SI"/>
              </w:rPr>
              <w:t>+386 5 330 1100</w:t>
            </w:r>
          </w:p>
        </w:tc>
      </w:tr>
      <w:tr w:rsidR="00B23F22" w:rsidRPr="00F822D0" w14:paraId="4F08F16D" w14:textId="77777777" w:rsidTr="00B23F22">
        <w:trPr>
          <w:trHeight w:val="20"/>
          <w:jc w:val="center"/>
        </w:trPr>
        <w:tc>
          <w:tcPr>
            <w:tcW w:w="2268" w:type="dxa"/>
            <w:shd w:val="clear" w:color="auto" w:fill="FAAA5A"/>
            <w:vAlign w:val="center"/>
          </w:tcPr>
          <w:p w14:paraId="46465C62" w14:textId="77777777" w:rsidR="00B23F22" w:rsidRPr="00F822D0" w:rsidRDefault="00B23F22" w:rsidP="00B23F22">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14:paraId="1452FEE2" w14:textId="24C1544D" w:rsidR="00B23F22" w:rsidRPr="00FA4D85" w:rsidRDefault="00B23F22" w:rsidP="00B23F22">
            <w:pPr>
              <w:keepNext/>
              <w:keepLines/>
              <w:spacing w:after="0" w:line="240" w:lineRule="auto"/>
              <w:rPr>
                <w:rFonts w:ascii="Verdana" w:hAnsi="Verdana"/>
                <w:sz w:val="20"/>
                <w:szCs w:val="20"/>
                <w:lang w:val="sl-SI"/>
              </w:rPr>
            </w:pPr>
          </w:p>
        </w:tc>
      </w:tr>
      <w:tr w:rsidR="00C95B72" w:rsidRPr="00F822D0" w14:paraId="5A992772" w14:textId="77777777" w:rsidTr="00C95B72">
        <w:trPr>
          <w:trHeight w:val="268"/>
          <w:jc w:val="center"/>
        </w:trPr>
        <w:tc>
          <w:tcPr>
            <w:tcW w:w="2268" w:type="dxa"/>
            <w:shd w:val="clear" w:color="auto" w:fill="FAAA5A"/>
            <w:vAlign w:val="center"/>
          </w:tcPr>
          <w:p w14:paraId="2522CDD2" w14:textId="77777777" w:rsidR="00C95B72" w:rsidRPr="00F822D0" w:rsidRDefault="00C95B72" w:rsidP="00B23F22">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ADC8C"/>
            <w:vAlign w:val="center"/>
          </w:tcPr>
          <w:p w14:paraId="433EC85B" w14:textId="5069F7B2" w:rsidR="00C95B72" w:rsidRPr="00B15785" w:rsidRDefault="00C95B72" w:rsidP="00B23F22">
            <w:pPr>
              <w:keepNext/>
              <w:keepLines/>
              <w:spacing w:after="0" w:line="240" w:lineRule="auto"/>
              <w:rPr>
                <w:rFonts w:ascii="Verdana" w:hAnsi="Verdana"/>
                <w:sz w:val="20"/>
                <w:szCs w:val="20"/>
                <w:highlight w:val="yellow"/>
                <w:lang w:val="sl-SI"/>
              </w:rPr>
            </w:pPr>
          </w:p>
        </w:tc>
      </w:tr>
      <w:tr w:rsidR="001166E0" w:rsidRPr="00F822D0" w14:paraId="3F0207F5" w14:textId="77777777" w:rsidTr="00B23F22">
        <w:trPr>
          <w:trHeight w:val="20"/>
          <w:jc w:val="center"/>
        </w:trPr>
        <w:tc>
          <w:tcPr>
            <w:tcW w:w="2268" w:type="dxa"/>
            <w:shd w:val="clear" w:color="auto" w:fill="FAAA5A"/>
            <w:vAlign w:val="center"/>
          </w:tcPr>
          <w:p w14:paraId="36509305"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14:paraId="4C24E8C1"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967BD7">
              <w:rPr>
                <w:rFonts w:ascii="Verdana" w:hAnsi="Verdana"/>
                <w:sz w:val="20"/>
                <w:szCs w:val="20"/>
                <w:lang w:val="sl-SI"/>
              </w:rPr>
              <w:t xml:space="preserve">prim. Nataša Fikfak, dr. med., spec. </w:t>
            </w:r>
            <w:proofErr w:type="spellStart"/>
            <w:r w:rsidR="00967BD7">
              <w:rPr>
                <w:rFonts w:ascii="Verdana" w:hAnsi="Verdana"/>
                <w:sz w:val="20"/>
                <w:szCs w:val="20"/>
                <w:lang w:val="sl-SI"/>
              </w:rPr>
              <w:t>int</w:t>
            </w:r>
            <w:proofErr w:type="spellEnd"/>
            <w:r w:rsidR="00967BD7">
              <w:rPr>
                <w:rFonts w:ascii="Verdana" w:hAnsi="Verdana"/>
                <w:sz w:val="20"/>
                <w:szCs w:val="20"/>
                <w:lang w:val="sl-SI"/>
              </w:rPr>
              <w:t xml:space="preserve">. med. in </w:t>
            </w:r>
            <w:proofErr w:type="spellStart"/>
            <w:r w:rsidR="00967BD7">
              <w:rPr>
                <w:rFonts w:ascii="Verdana" w:hAnsi="Verdana"/>
                <w:sz w:val="20"/>
                <w:szCs w:val="20"/>
                <w:lang w:val="sl-SI"/>
              </w:rPr>
              <w:t>hemat</w:t>
            </w:r>
            <w:proofErr w:type="spellEnd"/>
            <w:r w:rsidR="00967BD7">
              <w:rPr>
                <w:rFonts w:ascii="Verdana" w:hAnsi="Verdana"/>
                <w:sz w:val="20"/>
                <w:szCs w:val="20"/>
                <w:lang w:val="sl-SI"/>
              </w:rPr>
              <w:t>.</w:t>
            </w:r>
            <w:r>
              <w:rPr>
                <w:rFonts w:ascii="Verdana" w:hAnsi="Verdana"/>
                <w:sz w:val="20"/>
                <w:szCs w:val="20"/>
                <w:lang w:val="sl-SI"/>
              </w:rPr>
              <w:fldChar w:fldCharType="end"/>
            </w:r>
          </w:p>
        </w:tc>
      </w:tr>
    </w:tbl>
    <w:p w14:paraId="4BF825A8" w14:textId="77777777"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14:paraId="37A498DE" w14:textId="77777777" w:rsidTr="002D2F78">
        <w:trPr>
          <w:trHeight w:val="20"/>
          <w:jc w:val="center"/>
        </w:trPr>
        <w:tc>
          <w:tcPr>
            <w:tcW w:w="2276" w:type="dxa"/>
            <w:tcBorders>
              <w:bottom w:val="single" w:sz="4" w:space="0" w:color="auto"/>
            </w:tcBorders>
            <w:shd w:val="clear" w:color="auto" w:fill="FAAA5A"/>
            <w:vAlign w:val="center"/>
          </w:tcPr>
          <w:p w14:paraId="09C98E34" w14:textId="77777777" w:rsidR="008726FD" w:rsidRPr="009925FD" w:rsidRDefault="008726FD" w:rsidP="00B83186">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FAAA5A"/>
            <w:vAlign w:val="center"/>
          </w:tcPr>
          <w:p w14:paraId="14611126" w14:textId="77777777" w:rsidR="008726FD" w:rsidRPr="009925FD" w:rsidRDefault="008726FD" w:rsidP="00B83186">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14:paraId="6ADB9161" w14:textId="77777777"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14:paraId="04652762" w14:textId="77777777"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14:paraId="1827D00D" w14:textId="77777777" w:rsidTr="002D2F78">
        <w:trPr>
          <w:trHeight w:val="20"/>
          <w:jc w:val="center"/>
        </w:trPr>
        <w:tc>
          <w:tcPr>
            <w:tcW w:w="2276" w:type="dxa"/>
            <w:shd w:val="clear" w:color="auto" w:fill="FAAA5A"/>
            <w:vAlign w:val="center"/>
          </w:tcPr>
          <w:p w14:paraId="40895451"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6F746ED4" w14:textId="77777777" w:rsidR="008726FD" w:rsidRPr="009C2E97" w:rsidRDefault="008726FD" w:rsidP="00B83186">
            <w:pPr>
              <w:widowControl w:val="0"/>
              <w:spacing w:after="0" w:line="240" w:lineRule="auto"/>
              <w:rPr>
                <w:rFonts w:ascii="Verdana" w:hAnsi="Verdana"/>
                <w:b/>
                <w:sz w:val="20"/>
                <w:szCs w:val="20"/>
                <w:lang w:val="sl-SI"/>
              </w:rPr>
            </w:pPr>
          </w:p>
        </w:tc>
        <w:tc>
          <w:tcPr>
            <w:tcW w:w="2409" w:type="dxa"/>
            <w:shd w:val="clear" w:color="auto" w:fill="auto"/>
            <w:vAlign w:val="center"/>
          </w:tcPr>
          <w:p w14:paraId="60CCBF30" w14:textId="77777777" w:rsidR="008726FD" w:rsidRPr="009C2E97" w:rsidRDefault="008726FD" w:rsidP="00B83186">
            <w:pPr>
              <w:widowControl w:val="0"/>
              <w:spacing w:after="0" w:line="240" w:lineRule="auto"/>
              <w:rPr>
                <w:rFonts w:ascii="Verdana" w:hAnsi="Verdana"/>
                <w:b/>
                <w:sz w:val="20"/>
                <w:szCs w:val="20"/>
                <w:lang w:val="sl-SI"/>
              </w:rPr>
            </w:pPr>
          </w:p>
        </w:tc>
        <w:tc>
          <w:tcPr>
            <w:tcW w:w="2467" w:type="dxa"/>
            <w:shd w:val="clear" w:color="auto" w:fill="auto"/>
            <w:vAlign w:val="center"/>
          </w:tcPr>
          <w:p w14:paraId="29CF7E2A" w14:textId="77777777" w:rsidR="008726FD" w:rsidRPr="009C2E97" w:rsidRDefault="008726FD" w:rsidP="00B83186">
            <w:pPr>
              <w:widowControl w:val="0"/>
              <w:spacing w:after="0" w:line="240" w:lineRule="auto"/>
              <w:rPr>
                <w:rFonts w:ascii="Verdana" w:hAnsi="Verdana"/>
                <w:b/>
                <w:sz w:val="20"/>
                <w:szCs w:val="20"/>
                <w:lang w:val="sl-SI"/>
              </w:rPr>
            </w:pPr>
          </w:p>
        </w:tc>
      </w:tr>
      <w:tr w:rsidR="008726FD" w:rsidRPr="009925FD" w14:paraId="16C09DED" w14:textId="77777777" w:rsidTr="002D2F78">
        <w:trPr>
          <w:trHeight w:val="20"/>
          <w:jc w:val="center"/>
        </w:trPr>
        <w:tc>
          <w:tcPr>
            <w:tcW w:w="2276" w:type="dxa"/>
            <w:shd w:val="clear" w:color="auto" w:fill="FAAA5A"/>
            <w:vAlign w:val="center"/>
          </w:tcPr>
          <w:p w14:paraId="4A653E71"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291945FA"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499E41E4"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575298E6"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45E159C4" w14:textId="77777777" w:rsidTr="002D2F78">
        <w:trPr>
          <w:trHeight w:val="20"/>
          <w:jc w:val="center"/>
        </w:trPr>
        <w:tc>
          <w:tcPr>
            <w:tcW w:w="2276" w:type="dxa"/>
            <w:shd w:val="clear" w:color="auto" w:fill="FAAA5A"/>
            <w:vAlign w:val="center"/>
          </w:tcPr>
          <w:p w14:paraId="767755ED"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5B285437"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3533AA35"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1A158022"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6949DEC2" w14:textId="77777777" w:rsidTr="002D2F78">
        <w:trPr>
          <w:trHeight w:val="20"/>
          <w:jc w:val="center"/>
        </w:trPr>
        <w:tc>
          <w:tcPr>
            <w:tcW w:w="2276" w:type="dxa"/>
            <w:shd w:val="clear" w:color="auto" w:fill="FAAA5A"/>
            <w:vAlign w:val="center"/>
          </w:tcPr>
          <w:p w14:paraId="713D7DA1"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5F0989FD"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0BFF9C89"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6824DD47"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3943F8EE" w14:textId="77777777" w:rsidTr="002D2F78">
        <w:trPr>
          <w:trHeight w:val="20"/>
          <w:jc w:val="center"/>
        </w:trPr>
        <w:tc>
          <w:tcPr>
            <w:tcW w:w="2276" w:type="dxa"/>
            <w:shd w:val="clear" w:color="auto" w:fill="FAAA5A"/>
            <w:vAlign w:val="center"/>
          </w:tcPr>
          <w:p w14:paraId="51F39CE1"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09D64CDE"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7D4F8E0D"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70098BC5"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6F3E9788" w14:textId="77777777" w:rsidTr="002D2F78">
        <w:trPr>
          <w:trHeight w:val="20"/>
          <w:jc w:val="center"/>
        </w:trPr>
        <w:tc>
          <w:tcPr>
            <w:tcW w:w="2276" w:type="dxa"/>
            <w:shd w:val="clear" w:color="auto" w:fill="FAAA5A"/>
            <w:vAlign w:val="center"/>
          </w:tcPr>
          <w:p w14:paraId="7FB19FBE"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5C4A41B2"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27C7254E"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1DEEDA6F"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1B0ED530" w14:textId="77777777" w:rsidTr="002D2F78">
        <w:trPr>
          <w:trHeight w:val="20"/>
          <w:jc w:val="center"/>
        </w:trPr>
        <w:tc>
          <w:tcPr>
            <w:tcW w:w="2276" w:type="dxa"/>
            <w:shd w:val="clear" w:color="auto" w:fill="FAAA5A"/>
            <w:vAlign w:val="center"/>
          </w:tcPr>
          <w:p w14:paraId="4F4839FC"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14:paraId="20E562DF"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37CB7BB4" w14:textId="77777777" w:rsidTr="002D2F78">
        <w:trPr>
          <w:trHeight w:val="20"/>
          <w:jc w:val="center"/>
        </w:trPr>
        <w:tc>
          <w:tcPr>
            <w:tcW w:w="2276" w:type="dxa"/>
            <w:shd w:val="clear" w:color="auto" w:fill="FAAA5A"/>
            <w:vAlign w:val="center"/>
          </w:tcPr>
          <w:p w14:paraId="2315538D"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04331C25" w14:textId="77777777" w:rsidR="008726FD" w:rsidRPr="009C2E97" w:rsidRDefault="008726FD" w:rsidP="00B83186">
            <w:pPr>
              <w:widowControl w:val="0"/>
              <w:spacing w:after="0" w:line="240" w:lineRule="auto"/>
              <w:rPr>
                <w:rFonts w:ascii="Verdana" w:hAnsi="Verdana"/>
                <w:sz w:val="20"/>
                <w:szCs w:val="20"/>
                <w:lang w:val="sl-SI"/>
              </w:rPr>
            </w:pPr>
          </w:p>
        </w:tc>
      </w:tr>
    </w:tbl>
    <w:p w14:paraId="14556E14" w14:textId="77777777" w:rsidR="00EE2FFA" w:rsidRDefault="00EE2FF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14:paraId="5F25179C" w14:textId="77777777" w:rsidTr="00EB5F1C">
        <w:trPr>
          <w:trHeight w:val="20"/>
          <w:jc w:val="center"/>
        </w:trPr>
        <w:tc>
          <w:tcPr>
            <w:tcW w:w="9694" w:type="dxa"/>
            <w:shd w:val="clear" w:color="auto" w:fill="FADC8C"/>
            <w:vAlign w:val="center"/>
          </w:tcPr>
          <w:p w14:paraId="2C6CA5E5" w14:textId="337AC69C" w:rsidR="001166E0" w:rsidRPr="00523F86" w:rsidRDefault="00EE2FFA" w:rsidP="004C2370">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4C2370">
              <w:rPr>
                <w:rFonts w:ascii="Verdana" w:hAnsi="Verdana"/>
                <w:b/>
                <w:sz w:val="28"/>
                <w:szCs w:val="28"/>
                <w:lang w:val="sl-SI"/>
              </w:rPr>
              <w:t xml:space="preserve">O DOBAVI </w:t>
            </w:r>
            <w:r w:rsidR="00B600FE">
              <w:rPr>
                <w:rFonts w:ascii="Verdana" w:hAnsi="Verdana"/>
                <w:b/>
                <w:sz w:val="28"/>
                <w:szCs w:val="28"/>
                <w:lang w:val="sl-SI"/>
              </w:rPr>
              <w:t>DIALI</w:t>
            </w:r>
            <w:r w:rsidR="004C2370">
              <w:rPr>
                <w:rFonts w:ascii="Verdana" w:hAnsi="Verdana"/>
                <w:b/>
                <w:sz w:val="28"/>
                <w:szCs w:val="28"/>
                <w:lang w:val="sl-SI"/>
              </w:rPr>
              <w:t>ZNIH APARATOV</w:t>
            </w:r>
            <w:r w:rsidR="001166E0" w:rsidRPr="00523F86">
              <w:rPr>
                <w:rFonts w:ascii="Verdana" w:hAnsi="Verdana"/>
                <w:b/>
                <w:sz w:val="28"/>
                <w:szCs w:val="28"/>
                <w:lang w:val="sl-SI"/>
              </w:rPr>
              <w:t xml:space="preserve"> številka &lt;številka pogodbe&gt;</w:t>
            </w:r>
          </w:p>
        </w:tc>
      </w:tr>
    </w:tbl>
    <w:p w14:paraId="2D079836" w14:textId="77777777" w:rsidR="001166E0" w:rsidRDefault="001166E0" w:rsidP="00B83186">
      <w:pPr>
        <w:widowControl w:val="0"/>
        <w:spacing w:after="0" w:line="240" w:lineRule="auto"/>
        <w:jc w:val="both"/>
        <w:rPr>
          <w:rFonts w:ascii="Verdana" w:hAnsi="Verdana"/>
          <w:sz w:val="20"/>
          <w:szCs w:val="28"/>
          <w:lang w:val="sl-SI"/>
        </w:rPr>
      </w:pPr>
    </w:p>
    <w:p w14:paraId="17670F9C" w14:textId="77777777" w:rsidR="00900773" w:rsidRDefault="00900773" w:rsidP="00B83186">
      <w:pPr>
        <w:widowControl w:val="0"/>
        <w:spacing w:after="120" w:line="240" w:lineRule="auto"/>
        <w:jc w:val="center"/>
        <w:rPr>
          <w:rFonts w:ascii="Verdana" w:hAnsi="Verdana"/>
          <w:sz w:val="20"/>
          <w:szCs w:val="20"/>
          <w:lang w:val="sl-SI"/>
        </w:rPr>
      </w:pPr>
      <w:r w:rsidRPr="00900773">
        <w:rPr>
          <w:rFonts w:ascii="Verdana" w:hAnsi="Verdana"/>
          <w:sz w:val="20"/>
          <w:szCs w:val="20"/>
          <w:lang w:val="sl-SI"/>
        </w:rPr>
        <w:t>1.</w:t>
      </w:r>
      <w:r>
        <w:rPr>
          <w:rFonts w:ascii="Verdana" w:hAnsi="Verdana"/>
          <w:sz w:val="20"/>
          <w:szCs w:val="20"/>
          <w:lang w:val="sl-SI"/>
        </w:rPr>
        <w:t xml:space="preserve"> člen</w:t>
      </w:r>
    </w:p>
    <w:p w14:paraId="67CE8BCB" w14:textId="77777777" w:rsidR="001166E0" w:rsidRPr="00900773" w:rsidRDefault="00FC15F4" w:rsidP="00B83186">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14:paraId="2F98FBFD" w14:textId="77777777" w:rsidTr="00EB5F1C">
        <w:trPr>
          <w:trHeight w:val="20"/>
          <w:jc w:val="center"/>
        </w:trPr>
        <w:tc>
          <w:tcPr>
            <w:tcW w:w="4847" w:type="dxa"/>
            <w:shd w:val="clear" w:color="auto" w:fill="FAAA5A"/>
            <w:vAlign w:val="center"/>
          </w:tcPr>
          <w:p w14:paraId="79D5C675" w14:textId="77777777" w:rsidR="001166E0" w:rsidRPr="00523F86" w:rsidRDefault="001166E0" w:rsidP="00B83186">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4847" w:type="dxa"/>
            <w:shd w:val="clear" w:color="auto" w:fill="FADC8C"/>
            <w:vAlign w:val="center"/>
          </w:tcPr>
          <w:p w14:paraId="192B5CEF" w14:textId="5C898347" w:rsidR="001166E0" w:rsidRPr="00523F86" w:rsidRDefault="00B600FE" w:rsidP="001802E2">
            <w:pPr>
              <w:widowControl w:val="0"/>
              <w:spacing w:after="0" w:line="240" w:lineRule="auto"/>
              <w:jc w:val="both"/>
              <w:rPr>
                <w:rFonts w:ascii="Verdana" w:hAnsi="Verdana"/>
                <w:sz w:val="20"/>
                <w:szCs w:val="20"/>
                <w:lang w:val="sl-SI"/>
              </w:rPr>
            </w:pPr>
            <w:r>
              <w:rPr>
                <w:rFonts w:ascii="Verdana" w:hAnsi="Verdana"/>
                <w:noProof/>
                <w:sz w:val="20"/>
                <w:szCs w:val="20"/>
              </w:rPr>
              <w:t>270-8/2017</w:t>
            </w:r>
            <w:r w:rsidR="001166E0" w:rsidRPr="00523F86">
              <w:rPr>
                <w:rFonts w:ascii="Verdana" w:hAnsi="Verdana"/>
                <w:sz w:val="20"/>
                <w:szCs w:val="20"/>
                <w:lang w:val="sl-SI"/>
              </w:rPr>
              <w:t>, objava na portal</w:t>
            </w:r>
            <w:r w:rsidR="001166E0">
              <w:rPr>
                <w:rFonts w:ascii="Verdana" w:hAnsi="Verdana"/>
                <w:sz w:val="20"/>
                <w:szCs w:val="20"/>
                <w:lang w:val="sl-SI"/>
              </w:rPr>
              <w:t>u</w:t>
            </w:r>
            <w:r w:rsidR="001166E0" w:rsidRPr="00523F86">
              <w:rPr>
                <w:rFonts w:ascii="Verdana" w:hAnsi="Verdana"/>
                <w:sz w:val="20"/>
                <w:szCs w:val="20"/>
                <w:lang w:val="sl-SI"/>
              </w:rPr>
              <w:t xml:space="preserve"> e-naročanje dne </w:t>
            </w:r>
            <w:r w:rsidR="001802E2">
              <w:rPr>
                <w:rFonts w:ascii="Verdana" w:hAnsi="Verdana"/>
                <w:noProof/>
                <w:sz w:val="20"/>
                <w:szCs w:val="20"/>
              </w:rPr>
              <w:t xml:space="preserve">. . . . . </w:t>
            </w:r>
            <w:r w:rsidR="001166E0" w:rsidRPr="00523F86">
              <w:rPr>
                <w:rFonts w:ascii="Verdana" w:hAnsi="Verdana"/>
                <w:sz w:val="20"/>
                <w:szCs w:val="20"/>
                <w:lang w:val="sl-SI"/>
              </w:rPr>
              <w:t xml:space="preserve"> pod številko </w:t>
            </w:r>
            <w:r w:rsidR="001802E2">
              <w:rPr>
                <w:rFonts w:ascii="Verdana" w:hAnsi="Verdana"/>
                <w:noProof/>
                <w:sz w:val="20"/>
                <w:szCs w:val="20"/>
              </w:rPr>
              <w:t xml:space="preserve">. . . . . </w:t>
            </w:r>
            <w:r w:rsidR="001802E2" w:rsidRPr="00523F86">
              <w:rPr>
                <w:rFonts w:ascii="Verdana" w:hAnsi="Verdana"/>
                <w:sz w:val="20"/>
                <w:szCs w:val="20"/>
                <w:lang w:val="sl-SI"/>
              </w:rPr>
              <w:t xml:space="preserve"> </w:t>
            </w:r>
            <w:r w:rsidR="001166E0" w:rsidRPr="00523F86">
              <w:rPr>
                <w:rFonts w:ascii="Verdana" w:hAnsi="Verdana"/>
                <w:sz w:val="20"/>
                <w:szCs w:val="20"/>
                <w:lang w:val="sl-SI"/>
              </w:rPr>
              <w:t xml:space="preserve"> ter na portal</w:t>
            </w:r>
            <w:r w:rsidR="001166E0">
              <w:rPr>
                <w:rFonts w:ascii="Verdana" w:hAnsi="Verdana"/>
                <w:sz w:val="20"/>
                <w:szCs w:val="20"/>
                <w:lang w:val="sl-SI"/>
              </w:rPr>
              <w:t>u</w:t>
            </w:r>
            <w:r w:rsidR="001166E0" w:rsidRPr="00523F86">
              <w:rPr>
                <w:rFonts w:ascii="Verdana" w:hAnsi="Verdana"/>
                <w:sz w:val="20"/>
                <w:szCs w:val="20"/>
                <w:lang w:val="sl-SI"/>
              </w:rPr>
              <w:t xml:space="preserve"> EU dne </w:t>
            </w:r>
            <w:r w:rsidR="001802E2">
              <w:rPr>
                <w:rFonts w:ascii="Verdana" w:hAnsi="Verdana"/>
                <w:noProof/>
                <w:sz w:val="20"/>
                <w:szCs w:val="20"/>
              </w:rPr>
              <w:t xml:space="preserve">. . . . . </w:t>
            </w:r>
            <w:r w:rsidR="001802E2" w:rsidRPr="00523F86">
              <w:rPr>
                <w:rFonts w:ascii="Verdana" w:hAnsi="Verdana"/>
                <w:sz w:val="20"/>
                <w:szCs w:val="20"/>
                <w:lang w:val="sl-SI"/>
              </w:rPr>
              <w:t xml:space="preserve"> </w:t>
            </w:r>
            <w:r w:rsidR="001166E0" w:rsidRPr="00523F86">
              <w:rPr>
                <w:rFonts w:ascii="Verdana" w:hAnsi="Verdana"/>
                <w:sz w:val="20"/>
                <w:szCs w:val="20"/>
                <w:lang w:val="sl-SI"/>
              </w:rPr>
              <w:t xml:space="preserve"> pod številko </w:t>
            </w:r>
            <w:r w:rsidR="001802E2">
              <w:rPr>
                <w:rFonts w:ascii="Verdana" w:hAnsi="Verdana"/>
                <w:noProof/>
                <w:sz w:val="20"/>
                <w:szCs w:val="20"/>
              </w:rPr>
              <w:t xml:space="preserve">. . . . . </w:t>
            </w:r>
            <w:r w:rsidR="001802E2" w:rsidRPr="00523F86">
              <w:rPr>
                <w:rFonts w:ascii="Verdana" w:hAnsi="Verdana"/>
                <w:sz w:val="20"/>
                <w:szCs w:val="20"/>
                <w:lang w:val="sl-SI"/>
              </w:rPr>
              <w:t xml:space="preserve"> </w:t>
            </w:r>
            <w:r w:rsidR="001166E0">
              <w:rPr>
                <w:rFonts w:ascii="Verdana" w:hAnsi="Verdana"/>
                <w:sz w:val="20"/>
                <w:szCs w:val="20"/>
                <w:lang w:val="sl-SI"/>
              </w:rPr>
              <w:t>.</w:t>
            </w:r>
          </w:p>
        </w:tc>
      </w:tr>
    </w:tbl>
    <w:p w14:paraId="1B07F779" w14:textId="77777777" w:rsidR="00FF2E53" w:rsidRPr="00900773" w:rsidRDefault="00900773" w:rsidP="00B83186">
      <w:pPr>
        <w:widowControl w:val="0"/>
        <w:spacing w:before="120" w:after="120" w:line="240" w:lineRule="auto"/>
        <w:jc w:val="center"/>
        <w:rPr>
          <w:rFonts w:ascii="Verdana" w:hAnsi="Verdana"/>
          <w:sz w:val="20"/>
          <w:szCs w:val="20"/>
          <w:lang w:val="sl-SI"/>
        </w:rPr>
      </w:pPr>
      <w:r w:rsidRPr="00900773">
        <w:rPr>
          <w:rFonts w:ascii="Verdana" w:hAnsi="Verdana"/>
          <w:sz w:val="20"/>
          <w:szCs w:val="20"/>
          <w:lang w:val="sl-SI"/>
        </w:rPr>
        <w:t xml:space="preserve">2. </w:t>
      </w:r>
      <w:r w:rsidR="00FF2E53" w:rsidRPr="00900773">
        <w:rPr>
          <w:rFonts w:ascii="Verdana" w:hAnsi="Verdana"/>
          <w:sz w:val="20"/>
          <w:szCs w:val="20"/>
          <w:lang w:val="sl-SI"/>
        </w:rPr>
        <w:t>člen</w:t>
      </w:r>
    </w:p>
    <w:p w14:paraId="1BAD9947" w14:textId="77777777"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14:paraId="6DDDF4BC" w14:textId="77777777" w:rsidR="00092877" w:rsidRPr="0086785B" w:rsidRDefault="00900773" w:rsidP="00B83186">
      <w:pPr>
        <w:pStyle w:val="Odstavekseznama"/>
        <w:widowControl w:val="0"/>
        <w:numPr>
          <w:ilvl w:val="0"/>
          <w:numId w:val="14"/>
        </w:numPr>
        <w:spacing w:after="120" w:line="240" w:lineRule="auto"/>
        <w:ind w:left="714" w:hanging="357"/>
        <w:contextualSpacing w:val="0"/>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w:t>
      </w:r>
      <w:r w:rsidRPr="00B85706">
        <w:rPr>
          <w:rFonts w:ascii="Verdana" w:hAnsi="Verdana"/>
          <w:sz w:val="20"/>
          <w:szCs w:val="20"/>
          <w:lang w:val="sl-SI"/>
        </w:rPr>
        <w:t xml:space="preserve">je </w:t>
      </w:r>
      <w:r w:rsidR="001802E2">
        <w:rPr>
          <w:rFonts w:ascii="Verdana" w:hAnsi="Verdana"/>
          <w:noProof/>
          <w:sz w:val="20"/>
          <w:szCs w:val="20"/>
        </w:rPr>
        <w:t>dobava dializnih apartov</w:t>
      </w:r>
      <w:r w:rsidR="00F32F44">
        <w:rPr>
          <w:rFonts w:ascii="Verdana" w:hAnsi="Verdana"/>
          <w:noProof/>
          <w:sz w:val="20"/>
          <w:szCs w:val="20"/>
        </w:rPr>
        <w:t xml:space="preserve"> </w:t>
      </w:r>
      <w:r w:rsidR="001802E2">
        <w:rPr>
          <w:rFonts w:ascii="Verdana" w:hAnsi="Verdana"/>
          <w:sz w:val="20"/>
          <w:szCs w:val="20"/>
          <w:lang w:val="sl-SI"/>
        </w:rPr>
        <w:t>za potrebe dializnega oddelka</w:t>
      </w:r>
      <w:r w:rsidR="001802E2">
        <w:rPr>
          <w:rFonts w:ascii="Verdana" w:hAnsi="Verdana"/>
          <w:noProof/>
          <w:sz w:val="20"/>
          <w:szCs w:val="20"/>
        </w:rPr>
        <w:t>, in sicer:</w:t>
      </w:r>
    </w:p>
    <w:p w14:paraId="49AA07CE" w14:textId="319F7BF4" w:rsidR="0086785B" w:rsidRPr="0086785B" w:rsidRDefault="001802E2" w:rsidP="00B83186">
      <w:pPr>
        <w:pStyle w:val="Odstavekseznama"/>
        <w:widowControl w:val="0"/>
        <w:spacing w:after="120" w:line="240" w:lineRule="auto"/>
        <w:contextualSpacing w:val="0"/>
        <w:jc w:val="both"/>
        <w:rPr>
          <w:rFonts w:ascii="Verdana" w:hAnsi="Verdana"/>
          <w:sz w:val="20"/>
          <w:szCs w:val="20"/>
          <w:lang w:val="sl-SI"/>
        </w:rPr>
      </w:pPr>
      <w:r>
        <w:rPr>
          <w:rFonts w:ascii="Verdana" w:hAnsi="Verdana"/>
          <w:sz w:val="20"/>
          <w:szCs w:val="20"/>
          <w:lang w:val="sl-SI"/>
        </w:rPr>
        <w:t>Dializni aparat z monitorjem</w:t>
      </w:r>
    </w:p>
    <w:p w14:paraId="1AFA507E" w14:textId="77777777" w:rsidR="0028574C" w:rsidRDefault="0028574C" w:rsidP="0028574C">
      <w:pPr>
        <w:keepNext/>
        <w:keepLines/>
        <w:numPr>
          <w:ilvl w:val="0"/>
          <w:numId w:val="14"/>
        </w:numPr>
        <w:tabs>
          <w:tab w:val="left" w:pos="0"/>
        </w:tabs>
        <w:suppressAutoHyphens/>
        <w:spacing w:after="120" w:line="240" w:lineRule="auto"/>
        <w:jc w:val="both"/>
        <w:rPr>
          <w:rFonts w:ascii="Verdana" w:eastAsia="Arial Unicode MS" w:hAnsi="Verdana"/>
          <w:sz w:val="20"/>
          <w:szCs w:val="20"/>
          <w:lang w:val="sl-SI"/>
        </w:rPr>
      </w:pPr>
      <w:r w:rsidRPr="00626653">
        <w:rPr>
          <w:rFonts w:ascii="Verdana" w:eastAsia="Arial Unicode MS" w:hAnsi="Verdana"/>
          <w:sz w:val="20"/>
          <w:szCs w:val="20"/>
          <w:lang w:val="sl-SI"/>
        </w:rPr>
        <w:lastRenderedPageBreak/>
        <w:t xml:space="preserve">Predmet </w:t>
      </w:r>
      <w:r w:rsidRPr="00626653">
        <w:rPr>
          <w:rFonts w:ascii="Verdana" w:hAnsi="Verdana"/>
          <w:sz w:val="20"/>
          <w:szCs w:val="20"/>
          <w:lang w:val="sl-SI"/>
        </w:rPr>
        <w:t>pogodbe</w:t>
      </w:r>
      <w:r>
        <w:rPr>
          <w:rFonts w:ascii="Verdana" w:eastAsia="Arial Unicode MS" w:hAnsi="Verdana"/>
          <w:sz w:val="20"/>
          <w:szCs w:val="20"/>
          <w:lang w:val="sl-SI"/>
        </w:rPr>
        <w:t xml:space="preserve"> je tudi</w:t>
      </w:r>
    </w:p>
    <w:p w14:paraId="0FEE9F68" w14:textId="77777777" w:rsidR="0028574C" w:rsidRDefault="0028574C" w:rsidP="0028574C">
      <w:pPr>
        <w:keepNext/>
        <w:keepLines/>
        <w:numPr>
          <w:ilvl w:val="1"/>
          <w:numId w:val="14"/>
        </w:numPr>
        <w:tabs>
          <w:tab w:val="left" w:pos="0"/>
        </w:tabs>
        <w:suppressAutoHyphens/>
        <w:spacing w:after="120" w:line="240" w:lineRule="auto"/>
        <w:jc w:val="both"/>
        <w:rPr>
          <w:rFonts w:ascii="Verdana" w:eastAsia="Arial Unicode MS" w:hAnsi="Verdana"/>
          <w:sz w:val="20"/>
          <w:szCs w:val="20"/>
          <w:lang w:val="sl-SI"/>
        </w:rPr>
      </w:pPr>
      <w:r w:rsidRPr="00B47508">
        <w:rPr>
          <w:rFonts w:ascii="Verdana" w:hAnsi="Verdana"/>
          <w:sz w:val="20"/>
          <w:szCs w:val="20"/>
          <w:lang w:val="sl-SI"/>
        </w:rPr>
        <w:t xml:space="preserve">instalacija opreme </w:t>
      </w:r>
      <w:r w:rsidRPr="00B47508">
        <w:rPr>
          <w:rFonts w:ascii="Verdana" w:eastAsia="Arial Unicode MS" w:hAnsi="Verdana"/>
          <w:sz w:val="20"/>
          <w:szCs w:val="20"/>
          <w:lang w:val="sl-SI"/>
        </w:rPr>
        <w:t>na lokaciji dobave</w:t>
      </w:r>
      <w:r>
        <w:rPr>
          <w:rFonts w:ascii="Verdana" w:eastAsia="Arial Unicode MS" w:hAnsi="Verdana"/>
          <w:sz w:val="20"/>
          <w:szCs w:val="20"/>
          <w:lang w:val="sl-SI"/>
        </w:rPr>
        <w:t xml:space="preserve"> z »zagonom v živo« in </w:t>
      </w:r>
      <w:r w:rsidRPr="00B47508">
        <w:rPr>
          <w:rFonts w:ascii="Verdana" w:eastAsia="Arial Unicode MS" w:hAnsi="Verdana"/>
          <w:sz w:val="20"/>
          <w:szCs w:val="20"/>
          <w:lang w:val="sl-SI"/>
        </w:rPr>
        <w:t>usposabljanje uporabnikov</w:t>
      </w:r>
      <w:r>
        <w:rPr>
          <w:rFonts w:ascii="Verdana" w:eastAsia="Arial Unicode MS" w:hAnsi="Verdana"/>
          <w:sz w:val="20"/>
          <w:szCs w:val="20"/>
          <w:lang w:val="sl-SI"/>
        </w:rPr>
        <w:t>,</w:t>
      </w:r>
    </w:p>
    <w:p w14:paraId="50662402" w14:textId="60D4AFCB" w:rsidR="0028574C" w:rsidRDefault="0028574C" w:rsidP="0028574C">
      <w:pPr>
        <w:keepNext/>
        <w:keepLines/>
        <w:numPr>
          <w:ilvl w:val="1"/>
          <w:numId w:val="14"/>
        </w:numPr>
        <w:tabs>
          <w:tab w:val="left" w:pos="0"/>
        </w:tabs>
        <w:suppressAutoHyphens/>
        <w:spacing w:after="120" w:line="240" w:lineRule="auto"/>
        <w:jc w:val="both"/>
        <w:rPr>
          <w:rFonts w:ascii="Verdana" w:eastAsia="Arial Unicode MS" w:hAnsi="Verdana"/>
          <w:sz w:val="20"/>
          <w:szCs w:val="20"/>
          <w:lang w:val="sl-SI"/>
        </w:rPr>
      </w:pPr>
      <w:r>
        <w:rPr>
          <w:rFonts w:ascii="Verdana" w:eastAsia="Arial Unicode MS" w:hAnsi="Verdana"/>
          <w:sz w:val="20"/>
          <w:szCs w:val="20"/>
          <w:lang w:val="sl-SI"/>
        </w:rPr>
        <w:t xml:space="preserve">brezplačno </w:t>
      </w:r>
      <w:r w:rsidRPr="00626653">
        <w:rPr>
          <w:rFonts w:ascii="Verdana" w:eastAsia="Arial Unicode MS" w:hAnsi="Verdana"/>
          <w:sz w:val="20"/>
          <w:szCs w:val="20"/>
          <w:lang w:val="sl-SI"/>
        </w:rPr>
        <w:t>redno vzdrževanje</w:t>
      </w:r>
      <w:r w:rsidR="00967BD7">
        <w:rPr>
          <w:rFonts w:ascii="Verdana" w:eastAsia="Arial Unicode MS" w:hAnsi="Verdana"/>
          <w:sz w:val="20"/>
          <w:szCs w:val="20"/>
          <w:lang w:val="sl-SI"/>
        </w:rPr>
        <w:t xml:space="preserve"> in servisiranje opreme </w:t>
      </w:r>
      <w:r w:rsidRPr="00626653">
        <w:rPr>
          <w:rFonts w:ascii="Verdana" w:eastAsia="Arial Unicode MS" w:hAnsi="Verdana"/>
          <w:color w:val="000000" w:themeColor="text1"/>
          <w:sz w:val="20"/>
          <w:szCs w:val="20"/>
          <w:lang w:val="sl-SI"/>
        </w:rPr>
        <w:t>v času garancijske dobe</w:t>
      </w:r>
      <w:r w:rsidRPr="00626653">
        <w:rPr>
          <w:rFonts w:ascii="Verdana" w:eastAsia="Arial Unicode MS" w:hAnsi="Verdana"/>
          <w:sz w:val="20"/>
          <w:szCs w:val="20"/>
          <w:lang w:val="sl-SI"/>
        </w:rPr>
        <w:t xml:space="preserve"> z vsemi originalnimi deli</w:t>
      </w:r>
      <w:r>
        <w:rPr>
          <w:rFonts w:ascii="Verdana" w:eastAsia="Arial Unicode MS" w:hAnsi="Verdana"/>
          <w:sz w:val="20"/>
          <w:szCs w:val="20"/>
          <w:lang w:val="sl-SI"/>
        </w:rPr>
        <w:t>,</w:t>
      </w:r>
    </w:p>
    <w:p w14:paraId="798048A6" w14:textId="5E28DDDF" w:rsidR="0028574C" w:rsidRDefault="0028574C" w:rsidP="0028574C">
      <w:pPr>
        <w:keepNext/>
        <w:keepLines/>
        <w:numPr>
          <w:ilvl w:val="1"/>
          <w:numId w:val="14"/>
        </w:numPr>
        <w:tabs>
          <w:tab w:val="left" w:pos="0"/>
        </w:tabs>
        <w:suppressAutoHyphens/>
        <w:spacing w:after="120" w:line="240" w:lineRule="auto"/>
        <w:jc w:val="both"/>
        <w:rPr>
          <w:rFonts w:ascii="Verdana" w:eastAsia="Arial Unicode MS" w:hAnsi="Verdana"/>
          <w:sz w:val="20"/>
          <w:szCs w:val="20"/>
          <w:lang w:val="sl-SI"/>
        </w:rPr>
      </w:pPr>
      <w:r w:rsidRPr="00626653">
        <w:rPr>
          <w:rFonts w:ascii="Verdana" w:eastAsia="Arial Unicode MS" w:hAnsi="Verdana"/>
          <w:sz w:val="20"/>
          <w:szCs w:val="20"/>
          <w:lang w:val="sl-SI"/>
        </w:rPr>
        <w:t xml:space="preserve">vzdrževanje in servisiranje </w:t>
      </w:r>
      <w:r w:rsidR="00967BD7">
        <w:rPr>
          <w:rFonts w:ascii="Verdana" w:eastAsia="Arial Unicode MS" w:hAnsi="Verdana"/>
          <w:sz w:val="20"/>
          <w:szCs w:val="20"/>
          <w:lang w:val="sl-SI"/>
        </w:rPr>
        <w:t>opreme</w:t>
      </w:r>
      <w:r>
        <w:rPr>
          <w:rFonts w:ascii="Verdana" w:eastAsia="Arial Unicode MS" w:hAnsi="Verdana"/>
          <w:sz w:val="20"/>
          <w:szCs w:val="20"/>
          <w:lang w:val="sl-SI"/>
        </w:rPr>
        <w:t xml:space="preserve"> še 5 let po poteku garancijske dobe,</w:t>
      </w:r>
    </w:p>
    <w:p w14:paraId="49700609" w14:textId="135297F9" w:rsidR="00EF6C1E" w:rsidRPr="0028574C" w:rsidRDefault="0028574C" w:rsidP="0028574C">
      <w:pPr>
        <w:keepNext/>
        <w:keepLines/>
        <w:numPr>
          <w:ilvl w:val="1"/>
          <w:numId w:val="14"/>
        </w:numPr>
        <w:tabs>
          <w:tab w:val="left" w:pos="0"/>
        </w:tabs>
        <w:suppressAutoHyphens/>
        <w:spacing w:after="120" w:line="240" w:lineRule="auto"/>
        <w:jc w:val="both"/>
        <w:rPr>
          <w:rFonts w:ascii="Verdana" w:eastAsia="Arial Unicode MS" w:hAnsi="Verdana"/>
          <w:sz w:val="20"/>
          <w:szCs w:val="20"/>
          <w:lang w:val="sl-SI"/>
        </w:rPr>
      </w:pPr>
      <w:r w:rsidRPr="00460A9D">
        <w:rPr>
          <w:rFonts w:ascii="Verdana" w:eastAsia="Arial Unicode MS" w:hAnsi="Verdana"/>
          <w:sz w:val="20"/>
          <w:szCs w:val="20"/>
          <w:lang w:val="sl-SI"/>
        </w:rPr>
        <w:t xml:space="preserve">zagotavljanje </w:t>
      </w:r>
      <w:r w:rsidR="003B6786" w:rsidRPr="00460A9D">
        <w:rPr>
          <w:rFonts w:ascii="Verdana" w:eastAsia="Arial Unicode MS" w:hAnsi="Verdana"/>
          <w:sz w:val="20"/>
          <w:szCs w:val="20"/>
          <w:lang w:val="sl-SI"/>
        </w:rPr>
        <w:t xml:space="preserve">originalnega </w:t>
      </w:r>
      <w:r w:rsidRPr="00460A9D">
        <w:rPr>
          <w:rFonts w:ascii="Verdana" w:eastAsia="Arial Unicode MS" w:hAnsi="Verdana"/>
          <w:sz w:val="20"/>
          <w:szCs w:val="20"/>
          <w:lang w:val="sl-SI"/>
        </w:rPr>
        <w:t xml:space="preserve">potrošnega materiala, </w:t>
      </w:r>
      <w:r w:rsidR="001909C7" w:rsidRPr="00460A9D">
        <w:rPr>
          <w:rFonts w:ascii="Verdana" w:eastAsia="Arial Unicode MS" w:hAnsi="Verdana"/>
          <w:sz w:val="20"/>
          <w:szCs w:val="20"/>
          <w:lang w:val="sl-SI"/>
        </w:rPr>
        <w:t xml:space="preserve">vezanega izključno na proizvajalca aparata, </w:t>
      </w:r>
      <w:r w:rsidRPr="00460A9D">
        <w:rPr>
          <w:rFonts w:ascii="Verdana" w:eastAsia="Arial Unicode MS" w:hAnsi="Verdana"/>
          <w:sz w:val="20"/>
          <w:szCs w:val="20"/>
          <w:lang w:val="sl-SI"/>
        </w:rPr>
        <w:t xml:space="preserve">potrebnega za izvedbo posamezne </w:t>
      </w:r>
      <w:r w:rsidR="00F10194" w:rsidRPr="00460A9D">
        <w:rPr>
          <w:rFonts w:ascii="Verdana" w:eastAsia="Arial Unicode MS" w:hAnsi="Verdana"/>
          <w:sz w:val="20"/>
          <w:szCs w:val="20"/>
          <w:lang w:val="sl-SI"/>
        </w:rPr>
        <w:t>dialize</w:t>
      </w:r>
      <w:r w:rsidR="00F32F44" w:rsidRPr="00460A9D">
        <w:rPr>
          <w:rFonts w:ascii="Verdana" w:eastAsia="Arial Unicode MS" w:hAnsi="Verdana"/>
          <w:sz w:val="20"/>
          <w:szCs w:val="20"/>
          <w:lang w:val="sl-SI"/>
        </w:rPr>
        <w:t xml:space="preserve">, ki ga bo naročnik </w:t>
      </w:r>
      <w:r w:rsidR="00706861" w:rsidRPr="00460A9D">
        <w:rPr>
          <w:rFonts w:ascii="Verdana" w:eastAsia="Arial Unicode MS" w:hAnsi="Verdana"/>
          <w:sz w:val="20"/>
          <w:szCs w:val="20"/>
          <w:lang w:val="sl-SI"/>
        </w:rPr>
        <w:t xml:space="preserve">naročal </w:t>
      </w:r>
      <w:proofErr w:type="spellStart"/>
      <w:r w:rsidR="00F32F44" w:rsidRPr="00460A9D">
        <w:rPr>
          <w:rFonts w:ascii="Verdana" w:eastAsia="Arial Unicode MS" w:hAnsi="Verdana"/>
          <w:sz w:val="20"/>
          <w:szCs w:val="20"/>
          <w:lang w:val="sl-SI"/>
        </w:rPr>
        <w:t>sukcesivno</w:t>
      </w:r>
      <w:proofErr w:type="spellEnd"/>
      <w:r w:rsidR="00F32F44" w:rsidRPr="00460A9D">
        <w:rPr>
          <w:rFonts w:ascii="Verdana" w:eastAsia="Arial Unicode MS" w:hAnsi="Verdana"/>
          <w:sz w:val="20"/>
          <w:szCs w:val="20"/>
          <w:lang w:val="sl-SI"/>
        </w:rPr>
        <w:t xml:space="preserve"> po potrebi</w:t>
      </w:r>
      <w:r w:rsidRPr="00B24BA6">
        <w:rPr>
          <w:rFonts w:ascii="Verdana" w:eastAsia="Arial Unicode MS" w:hAnsi="Verdana"/>
          <w:sz w:val="20"/>
          <w:szCs w:val="20"/>
          <w:lang w:val="sl-SI"/>
        </w:rPr>
        <w:t xml:space="preserve">. </w:t>
      </w:r>
    </w:p>
    <w:p w14:paraId="69A45950" w14:textId="77777777" w:rsidR="00A16466" w:rsidRDefault="00FF2E53" w:rsidP="00B83186">
      <w:pPr>
        <w:pStyle w:val="Odstavekseznama"/>
        <w:widowControl w:val="0"/>
        <w:numPr>
          <w:ilvl w:val="0"/>
          <w:numId w:val="14"/>
        </w:numPr>
        <w:spacing w:after="120" w:line="240" w:lineRule="auto"/>
        <w:ind w:left="714" w:hanging="357"/>
        <w:contextualSpacing w:val="0"/>
        <w:jc w:val="both"/>
        <w:rPr>
          <w:rFonts w:ascii="Verdana" w:hAnsi="Verdana"/>
          <w:sz w:val="20"/>
          <w:szCs w:val="28"/>
          <w:lang w:val="sl-SI"/>
        </w:rPr>
      </w:pPr>
      <w:r w:rsidRPr="0086785B">
        <w:rPr>
          <w:rFonts w:ascii="Verdana" w:hAnsi="Verdana"/>
          <w:sz w:val="20"/>
          <w:szCs w:val="20"/>
          <w:lang w:val="sl-SI"/>
        </w:rPr>
        <w:t>Vrsta, lastnosti, kakovost</w:t>
      </w:r>
      <w:r w:rsidRPr="00092877">
        <w:rPr>
          <w:rFonts w:ascii="Verdana" w:hAnsi="Verdana"/>
          <w:sz w:val="20"/>
          <w:szCs w:val="28"/>
          <w:lang w:val="sl-SI"/>
        </w:rPr>
        <w:t xml:space="preserve"> in opis predmeta pogodbe so opredeljeni v obrazcu</w:t>
      </w:r>
      <w:r w:rsidR="00092877" w:rsidRPr="00092877">
        <w:rPr>
          <w:rFonts w:ascii="Verdana" w:hAnsi="Verdana"/>
          <w:sz w:val="20"/>
          <w:szCs w:val="28"/>
          <w:lang w:val="sl-SI"/>
        </w:rPr>
        <w:t xml:space="preserve"> </w:t>
      </w:r>
      <w:proofErr w:type="spellStart"/>
      <w:r w:rsidR="00F44B66" w:rsidRPr="00F44B66">
        <w:rPr>
          <w:rFonts w:ascii="Verdana" w:hAnsi="Verdana"/>
          <w:sz w:val="20"/>
          <w:szCs w:val="28"/>
          <w:lang w:val="sl-SI"/>
        </w:rPr>
        <w:t>ePRO</w:t>
      </w:r>
      <w:proofErr w:type="spellEnd"/>
      <w:r w:rsidR="00F44B66" w:rsidRPr="00F44B66">
        <w:rPr>
          <w:rFonts w:ascii="Verdana" w:hAnsi="Verdana"/>
          <w:sz w:val="20"/>
          <w:szCs w:val="28"/>
          <w:lang w:val="sl-SI"/>
        </w:rPr>
        <w:t xml:space="preserve"> – </w:t>
      </w:r>
      <w:r w:rsidR="0042706B">
        <w:rPr>
          <w:rFonts w:ascii="Verdana" w:hAnsi="Verdana"/>
          <w:sz w:val="20"/>
          <w:szCs w:val="28"/>
          <w:lang w:val="sl-SI"/>
        </w:rPr>
        <w:t>Specifikacije</w:t>
      </w:r>
      <w:r w:rsidR="000F372D">
        <w:rPr>
          <w:rFonts w:ascii="Verdana" w:hAnsi="Verdana"/>
          <w:sz w:val="20"/>
          <w:szCs w:val="28"/>
          <w:lang w:val="sl-SI"/>
        </w:rPr>
        <w:t xml:space="preserve">, ki je </w:t>
      </w:r>
      <w:r w:rsidR="00CC20CA">
        <w:rPr>
          <w:rFonts w:ascii="Verdana" w:hAnsi="Verdana"/>
          <w:sz w:val="20"/>
          <w:szCs w:val="28"/>
          <w:lang w:val="sl-SI"/>
        </w:rPr>
        <w:t>priloga</w:t>
      </w:r>
      <w:r w:rsidR="000F372D">
        <w:rPr>
          <w:rFonts w:ascii="Verdana" w:hAnsi="Verdana"/>
          <w:sz w:val="20"/>
          <w:szCs w:val="28"/>
          <w:lang w:val="sl-SI"/>
        </w:rPr>
        <w:t xml:space="preserve"> pogodbe.</w:t>
      </w:r>
    </w:p>
    <w:p w14:paraId="61034E4B" w14:textId="77777777" w:rsidR="00FF2E53" w:rsidRPr="00092877" w:rsidRDefault="000F372D" w:rsidP="00B83186">
      <w:pPr>
        <w:pStyle w:val="Odstavekseznama"/>
        <w:widowControl w:val="0"/>
        <w:numPr>
          <w:ilvl w:val="0"/>
          <w:numId w:val="14"/>
        </w:numPr>
        <w:spacing w:before="120" w:after="120" w:line="240" w:lineRule="auto"/>
        <w:jc w:val="both"/>
        <w:rPr>
          <w:rFonts w:ascii="Verdana" w:hAnsi="Verdana"/>
          <w:sz w:val="20"/>
          <w:szCs w:val="28"/>
          <w:lang w:val="sl-SI"/>
        </w:rPr>
      </w:pPr>
      <w:r>
        <w:rPr>
          <w:rFonts w:ascii="Verdana" w:hAnsi="Verdana"/>
          <w:sz w:val="20"/>
          <w:szCs w:val="28"/>
          <w:lang w:val="sl-SI"/>
        </w:rPr>
        <w:t xml:space="preserve">Izvajalec z izpolnitvijo </w:t>
      </w:r>
      <w:r w:rsidR="00A16466">
        <w:rPr>
          <w:rFonts w:ascii="Verdana" w:hAnsi="Verdana"/>
          <w:sz w:val="20"/>
          <w:szCs w:val="28"/>
          <w:lang w:val="sl-SI"/>
        </w:rPr>
        <w:t>obrazca</w:t>
      </w:r>
      <w:r w:rsidR="00A16466" w:rsidRPr="00A16466">
        <w:t xml:space="preserve"> </w:t>
      </w:r>
      <w:proofErr w:type="spellStart"/>
      <w:r w:rsidR="00A16466" w:rsidRPr="00A16466">
        <w:rPr>
          <w:rFonts w:ascii="Verdana" w:hAnsi="Verdana"/>
          <w:sz w:val="20"/>
          <w:szCs w:val="28"/>
          <w:lang w:val="sl-SI"/>
        </w:rPr>
        <w:t>ePRO</w:t>
      </w:r>
      <w:proofErr w:type="spellEnd"/>
      <w:r w:rsidR="00A16466" w:rsidRPr="00A16466">
        <w:rPr>
          <w:rFonts w:ascii="Verdana" w:hAnsi="Verdana"/>
          <w:sz w:val="20"/>
          <w:szCs w:val="28"/>
          <w:lang w:val="sl-SI"/>
        </w:rPr>
        <w:t xml:space="preserve"> – Specifikacije</w:t>
      </w:r>
      <w:r>
        <w:rPr>
          <w:rFonts w:ascii="Verdana" w:hAnsi="Verdana"/>
          <w:sz w:val="20"/>
          <w:szCs w:val="28"/>
          <w:lang w:val="sl-SI"/>
        </w:rPr>
        <w:t xml:space="preserve"> </w:t>
      </w:r>
      <w:r w:rsidR="00076DE8">
        <w:rPr>
          <w:rFonts w:ascii="Verdana" w:hAnsi="Verdana"/>
          <w:sz w:val="20"/>
          <w:szCs w:val="28"/>
          <w:lang w:val="sl-SI"/>
        </w:rPr>
        <w:t xml:space="preserve">in podpisom obrazca </w:t>
      </w:r>
      <w:proofErr w:type="spellStart"/>
      <w:r w:rsidR="00076DE8" w:rsidRPr="00076DE8">
        <w:rPr>
          <w:rFonts w:ascii="Verdana" w:hAnsi="Verdana"/>
          <w:sz w:val="20"/>
          <w:szCs w:val="28"/>
          <w:lang w:val="sl-SI"/>
        </w:rPr>
        <w:t>ePRO</w:t>
      </w:r>
      <w:proofErr w:type="spellEnd"/>
      <w:r w:rsidR="00076DE8" w:rsidRPr="00076DE8">
        <w:rPr>
          <w:rFonts w:ascii="Verdana" w:hAnsi="Verdana"/>
          <w:sz w:val="20"/>
          <w:szCs w:val="28"/>
          <w:lang w:val="sl-SI"/>
        </w:rPr>
        <w:t xml:space="preserve"> – </w:t>
      </w:r>
      <w:r w:rsidR="00076DE8">
        <w:rPr>
          <w:rFonts w:ascii="Verdana" w:hAnsi="Verdana"/>
          <w:sz w:val="20"/>
          <w:szCs w:val="28"/>
          <w:lang w:val="sl-SI"/>
        </w:rPr>
        <w:t xml:space="preserve">Ponudba-Pogodba </w:t>
      </w:r>
      <w:r>
        <w:rPr>
          <w:rFonts w:ascii="Verdana" w:hAnsi="Verdana"/>
          <w:sz w:val="20"/>
          <w:szCs w:val="28"/>
          <w:lang w:val="sl-SI"/>
        </w:rPr>
        <w:t xml:space="preserve">izjavlja, </w:t>
      </w:r>
      <w:r w:rsidRPr="000F372D">
        <w:rPr>
          <w:rFonts w:ascii="Verdana" w:hAnsi="Verdana"/>
          <w:sz w:val="20"/>
          <w:szCs w:val="28"/>
          <w:lang w:val="sl-SI"/>
        </w:rPr>
        <w:t>da ponujeno blago</w:t>
      </w:r>
      <w:r w:rsidR="00076DE8">
        <w:rPr>
          <w:rFonts w:ascii="Verdana" w:hAnsi="Verdana"/>
          <w:sz w:val="20"/>
          <w:szCs w:val="28"/>
          <w:lang w:val="sl-SI"/>
        </w:rPr>
        <w:t xml:space="preserve"> v celoti ustreza</w:t>
      </w:r>
      <w:r w:rsidRPr="000F372D">
        <w:rPr>
          <w:rFonts w:ascii="Verdana" w:hAnsi="Verdana"/>
          <w:sz w:val="20"/>
          <w:szCs w:val="28"/>
          <w:lang w:val="sl-SI"/>
        </w:rPr>
        <w:t xml:space="preserve"> </w:t>
      </w:r>
      <w:r>
        <w:rPr>
          <w:rFonts w:ascii="Verdana" w:hAnsi="Verdana"/>
          <w:sz w:val="20"/>
          <w:szCs w:val="28"/>
          <w:lang w:val="sl-SI"/>
        </w:rPr>
        <w:t>navedenim opisom.</w:t>
      </w:r>
    </w:p>
    <w:p w14:paraId="56DF733A" w14:textId="77777777" w:rsidR="001166E0" w:rsidRPr="001166E0" w:rsidRDefault="00092877"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3</w:t>
      </w:r>
      <w:r w:rsidR="001166E0">
        <w:rPr>
          <w:rFonts w:ascii="Verdana" w:hAnsi="Verdana"/>
          <w:sz w:val="20"/>
          <w:szCs w:val="28"/>
          <w:lang w:val="sl-SI"/>
        </w:rPr>
        <w:t xml:space="preserve">. </w:t>
      </w:r>
      <w:r w:rsidR="001166E0" w:rsidRPr="001166E0">
        <w:rPr>
          <w:rFonts w:ascii="Verdana" w:hAnsi="Verdana"/>
          <w:sz w:val="20"/>
          <w:szCs w:val="28"/>
          <w:lang w:val="sl-SI"/>
        </w:rPr>
        <w:t>člen</w:t>
      </w:r>
    </w:p>
    <w:p w14:paraId="55546C0F" w14:textId="77777777"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p w14:paraId="32532EC2" w14:textId="77777777" w:rsidR="000568DB" w:rsidRPr="00E83A6D" w:rsidRDefault="000568DB" w:rsidP="000568DB">
      <w:pPr>
        <w:widowControl w:val="0"/>
        <w:spacing w:after="0" w:line="240" w:lineRule="auto"/>
        <w:jc w:val="both"/>
        <w:rPr>
          <w:rFonts w:ascii="Verdana" w:hAnsi="Verdana"/>
          <w:sz w:val="8"/>
          <w:szCs w:val="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562"/>
        <w:gridCol w:w="3225"/>
        <w:gridCol w:w="744"/>
        <w:gridCol w:w="1134"/>
        <w:gridCol w:w="1985"/>
        <w:gridCol w:w="2046"/>
      </w:tblGrid>
      <w:tr w:rsidR="00382F2E" w:rsidRPr="00400743" w14:paraId="17FCD832" w14:textId="77777777" w:rsidTr="00EB5F1C">
        <w:trPr>
          <w:jc w:val="center"/>
        </w:trPr>
        <w:tc>
          <w:tcPr>
            <w:tcW w:w="562" w:type="dxa"/>
            <w:tcBorders>
              <w:bottom w:val="single" w:sz="4" w:space="0" w:color="auto"/>
            </w:tcBorders>
            <w:shd w:val="clear" w:color="auto" w:fill="FAAA5A"/>
            <w:vAlign w:val="center"/>
          </w:tcPr>
          <w:p w14:paraId="3C359787" w14:textId="77777777" w:rsidR="00382F2E" w:rsidRPr="00400743" w:rsidRDefault="00382F2E" w:rsidP="00EB5F1C">
            <w:pPr>
              <w:widowControl w:val="0"/>
              <w:spacing w:after="0" w:line="240" w:lineRule="auto"/>
              <w:jc w:val="center"/>
              <w:rPr>
                <w:rFonts w:ascii="Verdana" w:hAnsi="Verdana"/>
                <w:b/>
                <w:sz w:val="20"/>
                <w:szCs w:val="28"/>
                <w:lang w:val="sl-SI"/>
              </w:rPr>
            </w:pPr>
            <w:r>
              <w:rPr>
                <w:rFonts w:ascii="Verdana" w:hAnsi="Verdana"/>
                <w:b/>
                <w:sz w:val="20"/>
                <w:szCs w:val="28"/>
                <w:lang w:val="sl-SI"/>
              </w:rPr>
              <w:t>Št.</w:t>
            </w:r>
          </w:p>
        </w:tc>
        <w:tc>
          <w:tcPr>
            <w:tcW w:w="3225" w:type="dxa"/>
            <w:tcBorders>
              <w:bottom w:val="single" w:sz="4" w:space="0" w:color="auto"/>
            </w:tcBorders>
            <w:shd w:val="clear" w:color="auto" w:fill="FAAA5A"/>
            <w:vAlign w:val="center"/>
          </w:tcPr>
          <w:p w14:paraId="6F02F8B9" w14:textId="77777777" w:rsidR="00382F2E" w:rsidRPr="00400743" w:rsidRDefault="00382F2E" w:rsidP="00EB5F1C">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744" w:type="dxa"/>
            <w:tcBorders>
              <w:bottom w:val="single" w:sz="4" w:space="0" w:color="auto"/>
            </w:tcBorders>
            <w:shd w:val="clear" w:color="auto" w:fill="FAAA5A"/>
            <w:vAlign w:val="center"/>
          </w:tcPr>
          <w:p w14:paraId="600CB383" w14:textId="77777777" w:rsidR="00382F2E" w:rsidRPr="00400743" w:rsidRDefault="00382F2E" w:rsidP="00EB5F1C">
            <w:pPr>
              <w:widowControl w:val="0"/>
              <w:spacing w:after="0" w:line="240" w:lineRule="auto"/>
              <w:jc w:val="center"/>
              <w:rPr>
                <w:rFonts w:ascii="Verdana" w:hAnsi="Verdana"/>
                <w:b/>
                <w:sz w:val="20"/>
                <w:szCs w:val="28"/>
                <w:lang w:val="sl-SI"/>
              </w:rPr>
            </w:pPr>
            <w:r>
              <w:rPr>
                <w:rFonts w:ascii="Verdana" w:hAnsi="Verdana"/>
                <w:b/>
                <w:sz w:val="20"/>
                <w:szCs w:val="28"/>
                <w:lang w:val="sl-SI"/>
              </w:rPr>
              <w:t>Količina</w:t>
            </w:r>
          </w:p>
        </w:tc>
        <w:tc>
          <w:tcPr>
            <w:tcW w:w="1134" w:type="dxa"/>
            <w:tcBorders>
              <w:bottom w:val="single" w:sz="4" w:space="0" w:color="auto"/>
            </w:tcBorders>
            <w:shd w:val="clear" w:color="auto" w:fill="FAAA5A"/>
            <w:vAlign w:val="center"/>
          </w:tcPr>
          <w:p w14:paraId="624F8E6A" w14:textId="77777777" w:rsidR="00382F2E" w:rsidRPr="00400743" w:rsidRDefault="00382F2E" w:rsidP="00EB5F1C">
            <w:pPr>
              <w:widowControl w:val="0"/>
              <w:spacing w:after="0" w:line="240" w:lineRule="auto"/>
              <w:jc w:val="center"/>
              <w:rPr>
                <w:rFonts w:ascii="Verdana" w:hAnsi="Verdana"/>
                <w:b/>
                <w:sz w:val="20"/>
                <w:szCs w:val="28"/>
                <w:lang w:val="sl-SI"/>
              </w:rPr>
            </w:pPr>
            <w:r>
              <w:rPr>
                <w:rFonts w:ascii="Verdana" w:hAnsi="Verdana"/>
                <w:b/>
                <w:sz w:val="20"/>
                <w:szCs w:val="28"/>
                <w:lang w:val="sl-SI"/>
              </w:rPr>
              <w:t>Enota</w:t>
            </w:r>
          </w:p>
        </w:tc>
        <w:tc>
          <w:tcPr>
            <w:tcW w:w="1985" w:type="dxa"/>
            <w:shd w:val="clear" w:color="auto" w:fill="FAAA5A"/>
            <w:vAlign w:val="center"/>
          </w:tcPr>
          <w:p w14:paraId="211772F1" w14:textId="77777777" w:rsidR="00382F2E" w:rsidRPr="00400743" w:rsidRDefault="00382F2E" w:rsidP="00EB5F1C">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na enoto v EUR brez DDV</w:t>
            </w:r>
          </w:p>
        </w:tc>
        <w:tc>
          <w:tcPr>
            <w:tcW w:w="2046" w:type="dxa"/>
            <w:shd w:val="clear" w:color="auto" w:fill="FAAA5A"/>
            <w:vAlign w:val="center"/>
          </w:tcPr>
          <w:p w14:paraId="2166C838" w14:textId="77777777" w:rsidR="008A6D51" w:rsidRDefault="00382F2E" w:rsidP="00EB5F1C">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za celotno</w:t>
            </w:r>
          </w:p>
          <w:p w14:paraId="1BA159C0" w14:textId="6BF00F87" w:rsidR="00382F2E" w:rsidRPr="00400743" w:rsidRDefault="008A6D51" w:rsidP="00EB5F1C">
            <w:pPr>
              <w:widowControl w:val="0"/>
              <w:spacing w:after="0" w:line="240" w:lineRule="auto"/>
              <w:jc w:val="center"/>
              <w:rPr>
                <w:rFonts w:ascii="Verdana" w:hAnsi="Verdana"/>
                <w:b/>
                <w:sz w:val="20"/>
                <w:szCs w:val="28"/>
                <w:lang w:val="sl-SI"/>
              </w:rPr>
            </w:pPr>
            <w:r>
              <w:rPr>
                <w:rFonts w:ascii="Verdana" w:hAnsi="Verdana"/>
                <w:b/>
                <w:sz w:val="20"/>
                <w:szCs w:val="28"/>
                <w:lang w:val="sl-SI"/>
              </w:rPr>
              <w:t>(ocenjeno)</w:t>
            </w:r>
            <w:r w:rsidR="00382F2E" w:rsidRPr="00E83A6D">
              <w:rPr>
                <w:rFonts w:ascii="Verdana" w:hAnsi="Verdana"/>
                <w:b/>
                <w:sz w:val="20"/>
                <w:szCs w:val="28"/>
                <w:lang w:val="sl-SI"/>
              </w:rPr>
              <w:t xml:space="preserve"> količino v EUR brez DDV</w:t>
            </w:r>
          </w:p>
        </w:tc>
      </w:tr>
      <w:tr w:rsidR="00382F2E" w:rsidRPr="00400743" w14:paraId="3B75D4F0" w14:textId="77777777" w:rsidTr="00EB5F1C">
        <w:trPr>
          <w:jc w:val="center"/>
        </w:trPr>
        <w:tc>
          <w:tcPr>
            <w:tcW w:w="562" w:type="dxa"/>
            <w:tcBorders>
              <w:bottom w:val="single" w:sz="4" w:space="0" w:color="auto"/>
              <w:right w:val="single" w:sz="4" w:space="0" w:color="auto"/>
            </w:tcBorders>
            <w:shd w:val="clear" w:color="auto" w:fill="FADC8C"/>
          </w:tcPr>
          <w:p w14:paraId="59FEA78A" w14:textId="77777777" w:rsidR="00382F2E" w:rsidRPr="00400743" w:rsidRDefault="00382F2E" w:rsidP="00EB5F1C">
            <w:pPr>
              <w:widowControl w:val="0"/>
              <w:spacing w:after="0" w:line="240" w:lineRule="auto"/>
              <w:jc w:val="both"/>
              <w:rPr>
                <w:rFonts w:ascii="Verdana" w:hAnsi="Verdana"/>
                <w:sz w:val="20"/>
                <w:szCs w:val="28"/>
                <w:lang w:val="sl-SI"/>
              </w:rPr>
            </w:pPr>
            <w:r>
              <w:rPr>
                <w:rFonts w:ascii="Verdana" w:hAnsi="Verdana"/>
                <w:sz w:val="20"/>
                <w:szCs w:val="28"/>
                <w:lang w:val="sl-SI"/>
              </w:rPr>
              <w:t>1.</w:t>
            </w:r>
          </w:p>
        </w:tc>
        <w:tc>
          <w:tcPr>
            <w:tcW w:w="3225" w:type="dxa"/>
            <w:tcBorders>
              <w:bottom w:val="single" w:sz="4" w:space="0" w:color="auto"/>
              <w:right w:val="single" w:sz="4" w:space="0" w:color="auto"/>
            </w:tcBorders>
            <w:shd w:val="clear" w:color="auto" w:fill="FADC8C"/>
            <w:vAlign w:val="center"/>
          </w:tcPr>
          <w:p w14:paraId="196E4DE0" w14:textId="77777777" w:rsidR="00382F2E" w:rsidRPr="00400743" w:rsidRDefault="00382F2E" w:rsidP="00EB5F1C">
            <w:pPr>
              <w:widowControl w:val="0"/>
              <w:spacing w:after="0" w:line="240" w:lineRule="auto"/>
              <w:jc w:val="both"/>
              <w:rPr>
                <w:rFonts w:ascii="Verdana" w:hAnsi="Verdana"/>
                <w:sz w:val="20"/>
                <w:szCs w:val="28"/>
                <w:lang w:val="sl-SI"/>
              </w:rPr>
            </w:pPr>
            <w:r>
              <w:rPr>
                <w:rFonts w:ascii="Verdana" w:hAnsi="Verdana"/>
                <w:sz w:val="20"/>
                <w:szCs w:val="20"/>
                <w:lang w:val="sl-SI"/>
              </w:rPr>
              <w:t>Dializni aparat z monitorjem</w:t>
            </w:r>
          </w:p>
        </w:tc>
        <w:tc>
          <w:tcPr>
            <w:tcW w:w="744" w:type="dxa"/>
            <w:tcBorders>
              <w:left w:val="single" w:sz="4" w:space="0" w:color="auto"/>
              <w:bottom w:val="single" w:sz="4" w:space="0" w:color="auto"/>
            </w:tcBorders>
            <w:shd w:val="clear" w:color="auto" w:fill="FADC8C"/>
            <w:vAlign w:val="center"/>
          </w:tcPr>
          <w:p w14:paraId="37AE3DB4" w14:textId="77777777" w:rsidR="00382F2E" w:rsidRPr="00400743" w:rsidRDefault="00382F2E" w:rsidP="00EB5F1C">
            <w:pPr>
              <w:widowControl w:val="0"/>
              <w:spacing w:after="0" w:line="240" w:lineRule="auto"/>
              <w:jc w:val="center"/>
              <w:rPr>
                <w:rFonts w:ascii="Verdana" w:hAnsi="Verdana"/>
                <w:sz w:val="20"/>
                <w:szCs w:val="28"/>
                <w:lang w:val="sl-SI"/>
              </w:rPr>
            </w:pPr>
            <w:r>
              <w:rPr>
                <w:rFonts w:ascii="Verdana" w:hAnsi="Verdana"/>
                <w:sz w:val="20"/>
                <w:szCs w:val="28"/>
                <w:lang w:val="sl-SI"/>
              </w:rPr>
              <w:t>2</w:t>
            </w:r>
          </w:p>
        </w:tc>
        <w:tc>
          <w:tcPr>
            <w:tcW w:w="1134" w:type="dxa"/>
            <w:tcBorders>
              <w:left w:val="single" w:sz="4" w:space="0" w:color="auto"/>
              <w:bottom w:val="single" w:sz="4" w:space="0" w:color="auto"/>
            </w:tcBorders>
            <w:shd w:val="clear" w:color="auto" w:fill="FADC8C"/>
            <w:vAlign w:val="center"/>
          </w:tcPr>
          <w:p w14:paraId="3281E620" w14:textId="77777777" w:rsidR="00382F2E" w:rsidRPr="00400743" w:rsidRDefault="00382F2E" w:rsidP="00EB5F1C">
            <w:pPr>
              <w:widowControl w:val="0"/>
              <w:spacing w:after="0" w:line="240" w:lineRule="auto"/>
              <w:jc w:val="center"/>
              <w:rPr>
                <w:rFonts w:ascii="Verdana" w:hAnsi="Verdana"/>
                <w:sz w:val="20"/>
                <w:szCs w:val="28"/>
                <w:lang w:val="sl-SI"/>
              </w:rPr>
            </w:pPr>
            <w:r>
              <w:rPr>
                <w:rFonts w:ascii="Verdana" w:hAnsi="Verdana"/>
                <w:sz w:val="20"/>
                <w:szCs w:val="28"/>
                <w:lang w:val="sl-SI"/>
              </w:rPr>
              <w:t>kos</w:t>
            </w:r>
          </w:p>
        </w:tc>
        <w:tc>
          <w:tcPr>
            <w:tcW w:w="1985" w:type="dxa"/>
            <w:shd w:val="clear" w:color="auto" w:fill="auto"/>
            <w:vAlign w:val="center"/>
          </w:tcPr>
          <w:p w14:paraId="3C663B42" w14:textId="77777777" w:rsidR="00382F2E" w:rsidRPr="00400743" w:rsidRDefault="00382F2E" w:rsidP="00EB5F1C">
            <w:pPr>
              <w:widowControl w:val="0"/>
              <w:spacing w:after="0" w:line="240" w:lineRule="auto"/>
              <w:jc w:val="center"/>
              <w:rPr>
                <w:rFonts w:ascii="Verdana" w:hAnsi="Verdana"/>
                <w:sz w:val="20"/>
                <w:szCs w:val="28"/>
                <w:lang w:val="sl-SI"/>
              </w:rPr>
            </w:pPr>
          </w:p>
        </w:tc>
        <w:tc>
          <w:tcPr>
            <w:tcW w:w="2046" w:type="dxa"/>
            <w:shd w:val="clear" w:color="auto" w:fill="auto"/>
            <w:vAlign w:val="center"/>
          </w:tcPr>
          <w:p w14:paraId="38FC2074" w14:textId="77777777" w:rsidR="00382F2E" w:rsidRPr="00400743" w:rsidRDefault="00382F2E" w:rsidP="00EB5F1C">
            <w:pPr>
              <w:widowControl w:val="0"/>
              <w:spacing w:after="0" w:line="240" w:lineRule="auto"/>
              <w:jc w:val="center"/>
              <w:rPr>
                <w:rFonts w:ascii="Verdana" w:hAnsi="Verdana"/>
                <w:sz w:val="20"/>
                <w:szCs w:val="28"/>
                <w:lang w:val="sl-SI"/>
              </w:rPr>
            </w:pPr>
          </w:p>
        </w:tc>
      </w:tr>
      <w:tr w:rsidR="00382F2E" w:rsidRPr="00400743" w14:paraId="2882991E" w14:textId="77777777" w:rsidTr="00EB5F1C">
        <w:trPr>
          <w:jc w:val="center"/>
        </w:trPr>
        <w:tc>
          <w:tcPr>
            <w:tcW w:w="562" w:type="dxa"/>
            <w:tcBorders>
              <w:bottom w:val="single" w:sz="4" w:space="0" w:color="auto"/>
              <w:right w:val="single" w:sz="4" w:space="0" w:color="auto"/>
            </w:tcBorders>
            <w:shd w:val="clear" w:color="auto" w:fill="FADC8C"/>
          </w:tcPr>
          <w:p w14:paraId="3276CA03" w14:textId="43A5DE28" w:rsidR="00382F2E" w:rsidRPr="00400743" w:rsidRDefault="00263DD2" w:rsidP="00EB5F1C">
            <w:pPr>
              <w:widowControl w:val="0"/>
              <w:spacing w:after="0" w:line="240" w:lineRule="auto"/>
              <w:jc w:val="both"/>
              <w:rPr>
                <w:rFonts w:ascii="Verdana" w:hAnsi="Verdana"/>
                <w:sz w:val="20"/>
                <w:szCs w:val="28"/>
                <w:lang w:val="sl-SI"/>
              </w:rPr>
            </w:pPr>
            <w:r>
              <w:rPr>
                <w:rFonts w:ascii="Verdana" w:hAnsi="Verdana"/>
                <w:sz w:val="20"/>
                <w:szCs w:val="28"/>
                <w:lang w:val="sl-SI"/>
              </w:rPr>
              <w:t>2.1</w:t>
            </w:r>
          </w:p>
        </w:tc>
        <w:tc>
          <w:tcPr>
            <w:tcW w:w="3225" w:type="dxa"/>
            <w:tcBorders>
              <w:bottom w:val="single" w:sz="4" w:space="0" w:color="auto"/>
              <w:right w:val="single" w:sz="4" w:space="0" w:color="auto"/>
            </w:tcBorders>
            <w:shd w:val="clear" w:color="auto" w:fill="FADC8C"/>
            <w:vAlign w:val="center"/>
          </w:tcPr>
          <w:p w14:paraId="1230B23B" w14:textId="6CD24A9A" w:rsidR="00382F2E" w:rsidRPr="003B6786" w:rsidRDefault="003B6786" w:rsidP="003B6786">
            <w:pPr>
              <w:widowControl w:val="0"/>
              <w:spacing w:after="0" w:line="240" w:lineRule="auto"/>
              <w:rPr>
                <w:rFonts w:ascii="Verdana" w:hAnsi="Verdana"/>
                <w:sz w:val="20"/>
                <w:szCs w:val="28"/>
                <w:highlight w:val="yellow"/>
                <w:lang w:val="sl-SI"/>
              </w:rPr>
            </w:pPr>
            <w:r w:rsidRPr="00460A9D">
              <w:rPr>
                <w:rFonts w:ascii="Verdana" w:hAnsi="Verdana"/>
                <w:sz w:val="20"/>
                <w:szCs w:val="20"/>
                <w:lang w:val="sl-SI"/>
              </w:rPr>
              <w:t>Originalni p</w:t>
            </w:r>
            <w:r w:rsidR="00382F2E" w:rsidRPr="00460A9D">
              <w:rPr>
                <w:rFonts w:ascii="Verdana" w:hAnsi="Verdana"/>
                <w:sz w:val="20"/>
                <w:szCs w:val="20"/>
                <w:lang w:val="sl-SI"/>
              </w:rPr>
              <w:t xml:space="preserve">otrošni material, vezan izključno na proizvajalca aparata za izvedbo ene </w:t>
            </w:r>
            <w:proofErr w:type="spellStart"/>
            <w:r w:rsidR="00B726B3" w:rsidRPr="00460A9D">
              <w:rPr>
                <w:rFonts w:ascii="Verdana" w:hAnsi="Verdana"/>
                <w:sz w:val="20"/>
                <w:szCs w:val="20"/>
                <w:lang w:val="sl-SI"/>
              </w:rPr>
              <w:t>en</w:t>
            </w:r>
            <w:r w:rsidR="001909C7" w:rsidRPr="00460A9D">
              <w:rPr>
                <w:rFonts w:ascii="Verdana" w:hAnsi="Verdana"/>
                <w:sz w:val="20"/>
                <w:szCs w:val="20"/>
                <w:lang w:val="sl-SI"/>
              </w:rPr>
              <w:t>oigelne</w:t>
            </w:r>
            <w:proofErr w:type="spellEnd"/>
            <w:r w:rsidR="001909C7" w:rsidRPr="00460A9D">
              <w:rPr>
                <w:rFonts w:ascii="Verdana" w:hAnsi="Verdana"/>
                <w:sz w:val="20"/>
                <w:szCs w:val="20"/>
                <w:lang w:val="sl-SI"/>
              </w:rPr>
              <w:t xml:space="preserve"> </w:t>
            </w:r>
            <w:r w:rsidR="00382F2E" w:rsidRPr="00460A9D">
              <w:rPr>
                <w:rFonts w:ascii="Verdana" w:hAnsi="Verdana"/>
                <w:sz w:val="20"/>
                <w:szCs w:val="20"/>
                <w:lang w:val="sl-SI"/>
              </w:rPr>
              <w:t>dialize</w:t>
            </w:r>
          </w:p>
        </w:tc>
        <w:tc>
          <w:tcPr>
            <w:tcW w:w="744" w:type="dxa"/>
            <w:tcBorders>
              <w:left w:val="single" w:sz="4" w:space="0" w:color="auto"/>
              <w:bottom w:val="single" w:sz="4" w:space="0" w:color="auto"/>
            </w:tcBorders>
            <w:shd w:val="clear" w:color="auto" w:fill="FADC8C"/>
            <w:vAlign w:val="center"/>
          </w:tcPr>
          <w:p w14:paraId="71322C71" w14:textId="3A91DA87" w:rsidR="00382F2E" w:rsidRPr="00400743" w:rsidRDefault="00904503" w:rsidP="00EB5F1C">
            <w:pPr>
              <w:widowControl w:val="0"/>
              <w:spacing w:after="0" w:line="240" w:lineRule="auto"/>
              <w:jc w:val="center"/>
              <w:rPr>
                <w:rFonts w:ascii="Verdana" w:hAnsi="Verdana"/>
                <w:sz w:val="20"/>
                <w:szCs w:val="28"/>
                <w:lang w:val="sl-SI"/>
              </w:rPr>
            </w:pPr>
            <w:r>
              <w:rPr>
                <w:rFonts w:ascii="Verdana" w:hAnsi="Verdana"/>
                <w:sz w:val="20"/>
                <w:szCs w:val="28"/>
                <w:lang w:val="sl-SI"/>
              </w:rPr>
              <w:t>1750</w:t>
            </w:r>
          </w:p>
        </w:tc>
        <w:tc>
          <w:tcPr>
            <w:tcW w:w="1134" w:type="dxa"/>
            <w:tcBorders>
              <w:left w:val="single" w:sz="4" w:space="0" w:color="auto"/>
              <w:bottom w:val="single" w:sz="4" w:space="0" w:color="auto"/>
            </w:tcBorders>
            <w:shd w:val="clear" w:color="auto" w:fill="FADC8C"/>
            <w:vAlign w:val="center"/>
          </w:tcPr>
          <w:p w14:paraId="2CDFCEEF" w14:textId="735879BC" w:rsidR="00382F2E" w:rsidRPr="00400743" w:rsidRDefault="005D2288" w:rsidP="001909C7">
            <w:pPr>
              <w:widowControl w:val="0"/>
              <w:spacing w:after="0" w:line="240" w:lineRule="auto"/>
              <w:jc w:val="center"/>
              <w:rPr>
                <w:rFonts w:ascii="Verdana" w:hAnsi="Verdana"/>
                <w:sz w:val="20"/>
                <w:szCs w:val="28"/>
                <w:lang w:val="sl-SI"/>
              </w:rPr>
            </w:pPr>
            <w:r>
              <w:rPr>
                <w:rFonts w:ascii="Verdana" w:hAnsi="Verdana"/>
                <w:sz w:val="20"/>
                <w:szCs w:val="28"/>
                <w:lang w:val="sl-SI"/>
              </w:rPr>
              <w:t>dializ</w:t>
            </w:r>
            <w:r w:rsidR="001909C7">
              <w:rPr>
                <w:rFonts w:ascii="Verdana" w:hAnsi="Verdana"/>
                <w:sz w:val="20"/>
                <w:szCs w:val="28"/>
                <w:lang w:val="sl-SI"/>
              </w:rPr>
              <w:t>a</w:t>
            </w:r>
          </w:p>
        </w:tc>
        <w:tc>
          <w:tcPr>
            <w:tcW w:w="1985" w:type="dxa"/>
            <w:shd w:val="clear" w:color="auto" w:fill="auto"/>
            <w:vAlign w:val="center"/>
          </w:tcPr>
          <w:p w14:paraId="21125F3F" w14:textId="77777777" w:rsidR="00382F2E" w:rsidRPr="00400743" w:rsidRDefault="00382F2E" w:rsidP="00EB5F1C">
            <w:pPr>
              <w:widowControl w:val="0"/>
              <w:spacing w:after="0" w:line="240" w:lineRule="auto"/>
              <w:jc w:val="center"/>
              <w:rPr>
                <w:rFonts w:ascii="Verdana" w:hAnsi="Verdana"/>
                <w:sz w:val="20"/>
                <w:szCs w:val="28"/>
                <w:lang w:val="sl-SI"/>
              </w:rPr>
            </w:pPr>
          </w:p>
        </w:tc>
        <w:tc>
          <w:tcPr>
            <w:tcW w:w="2046" w:type="dxa"/>
            <w:shd w:val="clear" w:color="auto" w:fill="auto"/>
            <w:vAlign w:val="center"/>
          </w:tcPr>
          <w:p w14:paraId="58DCC51C" w14:textId="77777777" w:rsidR="00382F2E" w:rsidRPr="00400743" w:rsidRDefault="00382F2E" w:rsidP="00EB5F1C">
            <w:pPr>
              <w:widowControl w:val="0"/>
              <w:spacing w:after="0" w:line="240" w:lineRule="auto"/>
              <w:jc w:val="center"/>
              <w:rPr>
                <w:rFonts w:ascii="Verdana" w:hAnsi="Verdana"/>
                <w:sz w:val="20"/>
                <w:szCs w:val="28"/>
                <w:lang w:val="sl-SI"/>
              </w:rPr>
            </w:pPr>
          </w:p>
        </w:tc>
      </w:tr>
      <w:tr w:rsidR="001909C7" w:rsidRPr="00400743" w14:paraId="72CF1B75" w14:textId="77777777" w:rsidTr="00EB5F1C">
        <w:trPr>
          <w:jc w:val="center"/>
        </w:trPr>
        <w:tc>
          <w:tcPr>
            <w:tcW w:w="562" w:type="dxa"/>
            <w:tcBorders>
              <w:bottom w:val="single" w:sz="4" w:space="0" w:color="auto"/>
              <w:right w:val="single" w:sz="4" w:space="0" w:color="auto"/>
            </w:tcBorders>
            <w:shd w:val="clear" w:color="auto" w:fill="FADC8C"/>
          </w:tcPr>
          <w:p w14:paraId="6B0092D4" w14:textId="14609067" w:rsidR="001909C7" w:rsidRDefault="00263DD2" w:rsidP="001909C7">
            <w:pPr>
              <w:widowControl w:val="0"/>
              <w:spacing w:after="0" w:line="240" w:lineRule="auto"/>
              <w:jc w:val="both"/>
              <w:rPr>
                <w:rFonts w:ascii="Verdana" w:hAnsi="Verdana"/>
                <w:sz w:val="20"/>
                <w:szCs w:val="28"/>
                <w:lang w:val="sl-SI"/>
              </w:rPr>
            </w:pPr>
            <w:r>
              <w:rPr>
                <w:rFonts w:ascii="Verdana" w:hAnsi="Verdana"/>
                <w:sz w:val="20"/>
                <w:szCs w:val="28"/>
                <w:lang w:val="sl-SI"/>
              </w:rPr>
              <w:t>2.2</w:t>
            </w:r>
          </w:p>
        </w:tc>
        <w:tc>
          <w:tcPr>
            <w:tcW w:w="3225" w:type="dxa"/>
            <w:tcBorders>
              <w:bottom w:val="single" w:sz="4" w:space="0" w:color="auto"/>
              <w:right w:val="single" w:sz="4" w:space="0" w:color="auto"/>
            </w:tcBorders>
            <w:shd w:val="clear" w:color="auto" w:fill="FADC8C"/>
            <w:vAlign w:val="center"/>
          </w:tcPr>
          <w:p w14:paraId="100DB3CC" w14:textId="3FF4E6F6" w:rsidR="001909C7" w:rsidRPr="003B6786" w:rsidRDefault="003B6786" w:rsidP="003B6786">
            <w:pPr>
              <w:widowControl w:val="0"/>
              <w:spacing w:after="0" w:line="240" w:lineRule="auto"/>
              <w:rPr>
                <w:rFonts w:ascii="Verdana" w:hAnsi="Verdana"/>
                <w:sz w:val="20"/>
                <w:szCs w:val="20"/>
                <w:highlight w:val="yellow"/>
                <w:lang w:val="sl-SI"/>
              </w:rPr>
            </w:pPr>
            <w:r w:rsidRPr="00460A9D">
              <w:rPr>
                <w:rFonts w:ascii="Verdana" w:hAnsi="Verdana"/>
                <w:sz w:val="20"/>
                <w:szCs w:val="20"/>
                <w:lang w:val="sl-SI"/>
              </w:rPr>
              <w:t>Originalni p</w:t>
            </w:r>
            <w:r w:rsidR="001909C7" w:rsidRPr="00460A9D">
              <w:rPr>
                <w:rFonts w:ascii="Verdana" w:hAnsi="Verdana"/>
                <w:sz w:val="20"/>
                <w:szCs w:val="20"/>
                <w:lang w:val="sl-SI"/>
              </w:rPr>
              <w:t xml:space="preserve">otrošni material, vezan izključno na proizvajalca aparata za izvedbo ene </w:t>
            </w:r>
            <w:r w:rsidR="00B726B3" w:rsidRPr="00460A9D">
              <w:rPr>
                <w:rFonts w:ascii="Verdana" w:hAnsi="Verdana"/>
                <w:sz w:val="20"/>
                <w:szCs w:val="20"/>
                <w:lang w:val="sl-SI"/>
              </w:rPr>
              <w:t>dv</w:t>
            </w:r>
            <w:r w:rsidR="001909C7" w:rsidRPr="00460A9D">
              <w:rPr>
                <w:rFonts w:ascii="Verdana" w:hAnsi="Verdana"/>
                <w:sz w:val="20"/>
                <w:szCs w:val="20"/>
                <w:lang w:val="sl-SI"/>
              </w:rPr>
              <w:t>oigelne dialize</w:t>
            </w:r>
          </w:p>
        </w:tc>
        <w:tc>
          <w:tcPr>
            <w:tcW w:w="744" w:type="dxa"/>
            <w:tcBorders>
              <w:left w:val="single" w:sz="4" w:space="0" w:color="auto"/>
              <w:bottom w:val="single" w:sz="4" w:space="0" w:color="auto"/>
            </w:tcBorders>
            <w:shd w:val="clear" w:color="auto" w:fill="FADC8C"/>
            <w:vAlign w:val="center"/>
          </w:tcPr>
          <w:p w14:paraId="78B7586C" w14:textId="764CF849" w:rsidR="001909C7" w:rsidRPr="000B2B46" w:rsidRDefault="00904503" w:rsidP="001909C7">
            <w:pPr>
              <w:widowControl w:val="0"/>
              <w:spacing w:after="0" w:line="240" w:lineRule="auto"/>
              <w:jc w:val="center"/>
              <w:rPr>
                <w:rFonts w:ascii="Verdana" w:hAnsi="Verdana"/>
                <w:sz w:val="20"/>
                <w:szCs w:val="28"/>
                <w:highlight w:val="yellow"/>
                <w:lang w:val="sl-SI"/>
              </w:rPr>
            </w:pPr>
            <w:r w:rsidRPr="00904503">
              <w:rPr>
                <w:rFonts w:ascii="Verdana" w:hAnsi="Verdana"/>
                <w:sz w:val="20"/>
                <w:szCs w:val="28"/>
                <w:lang w:val="sl-SI"/>
              </w:rPr>
              <w:t>3500</w:t>
            </w:r>
          </w:p>
        </w:tc>
        <w:tc>
          <w:tcPr>
            <w:tcW w:w="1134" w:type="dxa"/>
            <w:tcBorders>
              <w:left w:val="single" w:sz="4" w:space="0" w:color="auto"/>
              <w:bottom w:val="single" w:sz="4" w:space="0" w:color="auto"/>
            </w:tcBorders>
            <w:shd w:val="clear" w:color="auto" w:fill="FADC8C"/>
            <w:vAlign w:val="center"/>
          </w:tcPr>
          <w:p w14:paraId="2CC813BB" w14:textId="023EFA02" w:rsidR="001909C7" w:rsidRDefault="001909C7" w:rsidP="001909C7">
            <w:pPr>
              <w:widowControl w:val="0"/>
              <w:spacing w:after="0" w:line="240" w:lineRule="auto"/>
              <w:jc w:val="center"/>
              <w:rPr>
                <w:rFonts w:ascii="Verdana" w:hAnsi="Verdana"/>
                <w:sz w:val="20"/>
                <w:szCs w:val="28"/>
                <w:lang w:val="sl-SI"/>
              </w:rPr>
            </w:pPr>
            <w:r>
              <w:rPr>
                <w:rFonts w:ascii="Verdana" w:hAnsi="Verdana"/>
                <w:sz w:val="20"/>
                <w:szCs w:val="28"/>
                <w:lang w:val="sl-SI"/>
              </w:rPr>
              <w:t>dializa</w:t>
            </w:r>
          </w:p>
        </w:tc>
        <w:tc>
          <w:tcPr>
            <w:tcW w:w="1985" w:type="dxa"/>
            <w:shd w:val="clear" w:color="auto" w:fill="auto"/>
            <w:vAlign w:val="center"/>
          </w:tcPr>
          <w:p w14:paraId="12A9C760" w14:textId="77777777" w:rsidR="001909C7" w:rsidRPr="00400743" w:rsidRDefault="001909C7" w:rsidP="001909C7">
            <w:pPr>
              <w:widowControl w:val="0"/>
              <w:spacing w:after="0" w:line="240" w:lineRule="auto"/>
              <w:jc w:val="center"/>
              <w:rPr>
                <w:rFonts w:ascii="Verdana" w:hAnsi="Verdana"/>
                <w:sz w:val="20"/>
                <w:szCs w:val="28"/>
                <w:lang w:val="sl-SI"/>
              </w:rPr>
            </w:pPr>
          </w:p>
        </w:tc>
        <w:tc>
          <w:tcPr>
            <w:tcW w:w="2046" w:type="dxa"/>
            <w:shd w:val="clear" w:color="auto" w:fill="auto"/>
            <w:vAlign w:val="center"/>
          </w:tcPr>
          <w:p w14:paraId="16526A92" w14:textId="77777777" w:rsidR="001909C7" w:rsidRPr="00400743" w:rsidRDefault="001909C7" w:rsidP="001909C7">
            <w:pPr>
              <w:widowControl w:val="0"/>
              <w:spacing w:after="0" w:line="240" w:lineRule="auto"/>
              <w:jc w:val="center"/>
              <w:rPr>
                <w:rFonts w:ascii="Verdana" w:hAnsi="Verdana"/>
                <w:sz w:val="20"/>
                <w:szCs w:val="28"/>
                <w:lang w:val="sl-SI"/>
              </w:rPr>
            </w:pPr>
          </w:p>
        </w:tc>
      </w:tr>
      <w:tr w:rsidR="001909C7" w:rsidRPr="00400743" w14:paraId="0CD2A3F2" w14:textId="77777777" w:rsidTr="00EB5F1C">
        <w:trPr>
          <w:jc w:val="center"/>
        </w:trPr>
        <w:tc>
          <w:tcPr>
            <w:tcW w:w="562" w:type="dxa"/>
            <w:tcBorders>
              <w:bottom w:val="single" w:sz="4" w:space="0" w:color="auto"/>
              <w:right w:val="single" w:sz="4" w:space="0" w:color="auto"/>
            </w:tcBorders>
            <w:shd w:val="clear" w:color="auto" w:fill="FADC8C"/>
          </w:tcPr>
          <w:p w14:paraId="6DE6DE91" w14:textId="26BBC7D9" w:rsidR="001909C7" w:rsidRDefault="00263DD2" w:rsidP="001909C7">
            <w:pPr>
              <w:widowControl w:val="0"/>
              <w:spacing w:after="0" w:line="240" w:lineRule="auto"/>
              <w:jc w:val="both"/>
              <w:rPr>
                <w:rFonts w:ascii="Verdana" w:hAnsi="Verdana"/>
                <w:sz w:val="20"/>
                <w:szCs w:val="28"/>
                <w:lang w:val="sl-SI"/>
              </w:rPr>
            </w:pPr>
            <w:r>
              <w:rPr>
                <w:rFonts w:ascii="Verdana" w:hAnsi="Verdana"/>
                <w:sz w:val="20"/>
                <w:szCs w:val="28"/>
                <w:lang w:val="sl-SI"/>
              </w:rPr>
              <w:t>2.3</w:t>
            </w:r>
          </w:p>
        </w:tc>
        <w:tc>
          <w:tcPr>
            <w:tcW w:w="3225" w:type="dxa"/>
            <w:tcBorders>
              <w:bottom w:val="single" w:sz="4" w:space="0" w:color="auto"/>
              <w:right w:val="single" w:sz="4" w:space="0" w:color="auto"/>
            </w:tcBorders>
            <w:shd w:val="clear" w:color="auto" w:fill="FADC8C"/>
            <w:vAlign w:val="center"/>
          </w:tcPr>
          <w:p w14:paraId="4CF55AE2" w14:textId="221330C3" w:rsidR="001909C7" w:rsidRPr="003B6786" w:rsidRDefault="003B6786" w:rsidP="003B6786">
            <w:pPr>
              <w:widowControl w:val="0"/>
              <w:spacing w:after="0" w:line="240" w:lineRule="auto"/>
              <w:rPr>
                <w:rFonts w:ascii="Verdana" w:hAnsi="Verdana"/>
                <w:sz w:val="20"/>
                <w:szCs w:val="20"/>
                <w:highlight w:val="yellow"/>
                <w:lang w:val="sl-SI"/>
              </w:rPr>
            </w:pPr>
            <w:r w:rsidRPr="00460A9D">
              <w:rPr>
                <w:rFonts w:ascii="Verdana" w:hAnsi="Verdana"/>
                <w:sz w:val="20"/>
                <w:szCs w:val="20"/>
                <w:lang w:val="sl-SI"/>
              </w:rPr>
              <w:t>Originalni p</w:t>
            </w:r>
            <w:r w:rsidR="001909C7" w:rsidRPr="00460A9D">
              <w:rPr>
                <w:rFonts w:ascii="Verdana" w:hAnsi="Verdana"/>
                <w:sz w:val="20"/>
                <w:szCs w:val="20"/>
                <w:lang w:val="sl-SI"/>
              </w:rPr>
              <w:t xml:space="preserve">otrošni material, vezan izključno na proizvajalca aparata za izvedbo ene </w:t>
            </w:r>
            <w:proofErr w:type="spellStart"/>
            <w:r w:rsidR="00B726B3" w:rsidRPr="00460A9D">
              <w:rPr>
                <w:rFonts w:ascii="Verdana" w:hAnsi="Verdana"/>
                <w:sz w:val="20"/>
                <w:szCs w:val="20"/>
                <w:lang w:val="sl-SI"/>
              </w:rPr>
              <w:t>hemodiafiltracije</w:t>
            </w:r>
            <w:proofErr w:type="spellEnd"/>
          </w:p>
        </w:tc>
        <w:tc>
          <w:tcPr>
            <w:tcW w:w="744" w:type="dxa"/>
            <w:tcBorders>
              <w:left w:val="single" w:sz="4" w:space="0" w:color="auto"/>
              <w:bottom w:val="single" w:sz="4" w:space="0" w:color="auto"/>
            </w:tcBorders>
            <w:shd w:val="clear" w:color="auto" w:fill="FADC8C"/>
            <w:vAlign w:val="center"/>
          </w:tcPr>
          <w:p w14:paraId="7BAC73D4" w14:textId="62393651" w:rsidR="001909C7" w:rsidRPr="000B2B46" w:rsidRDefault="00904503" w:rsidP="001909C7">
            <w:pPr>
              <w:widowControl w:val="0"/>
              <w:spacing w:after="0" w:line="240" w:lineRule="auto"/>
              <w:jc w:val="center"/>
              <w:rPr>
                <w:rFonts w:ascii="Verdana" w:hAnsi="Verdana"/>
                <w:sz w:val="20"/>
                <w:szCs w:val="28"/>
                <w:highlight w:val="yellow"/>
                <w:lang w:val="sl-SI"/>
              </w:rPr>
            </w:pPr>
            <w:r w:rsidRPr="00904503">
              <w:rPr>
                <w:rFonts w:ascii="Verdana" w:hAnsi="Verdana"/>
                <w:sz w:val="20"/>
                <w:szCs w:val="28"/>
                <w:lang w:val="sl-SI"/>
              </w:rPr>
              <w:t>3500</w:t>
            </w:r>
          </w:p>
        </w:tc>
        <w:tc>
          <w:tcPr>
            <w:tcW w:w="1134" w:type="dxa"/>
            <w:tcBorders>
              <w:left w:val="single" w:sz="4" w:space="0" w:color="auto"/>
              <w:bottom w:val="single" w:sz="4" w:space="0" w:color="auto"/>
            </w:tcBorders>
            <w:shd w:val="clear" w:color="auto" w:fill="FADC8C"/>
            <w:vAlign w:val="center"/>
          </w:tcPr>
          <w:p w14:paraId="21E48327" w14:textId="7EC6B068" w:rsidR="001909C7" w:rsidRDefault="001909C7" w:rsidP="001909C7">
            <w:pPr>
              <w:widowControl w:val="0"/>
              <w:spacing w:after="0" w:line="240" w:lineRule="auto"/>
              <w:jc w:val="center"/>
              <w:rPr>
                <w:rFonts w:ascii="Verdana" w:hAnsi="Verdana"/>
                <w:sz w:val="20"/>
                <w:szCs w:val="28"/>
                <w:lang w:val="sl-SI"/>
              </w:rPr>
            </w:pPr>
            <w:r>
              <w:rPr>
                <w:rFonts w:ascii="Verdana" w:hAnsi="Verdana"/>
                <w:sz w:val="20"/>
                <w:szCs w:val="28"/>
                <w:lang w:val="sl-SI"/>
              </w:rPr>
              <w:t>dializa</w:t>
            </w:r>
          </w:p>
        </w:tc>
        <w:tc>
          <w:tcPr>
            <w:tcW w:w="1985" w:type="dxa"/>
            <w:shd w:val="clear" w:color="auto" w:fill="auto"/>
            <w:vAlign w:val="center"/>
          </w:tcPr>
          <w:p w14:paraId="568841D0" w14:textId="77777777" w:rsidR="001909C7" w:rsidRPr="00400743" w:rsidRDefault="001909C7" w:rsidP="001909C7">
            <w:pPr>
              <w:widowControl w:val="0"/>
              <w:spacing w:after="0" w:line="240" w:lineRule="auto"/>
              <w:jc w:val="center"/>
              <w:rPr>
                <w:rFonts w:ascii="Verdana" w:hAnsi="Verdana"/>
                <w:sz w:val="20"/>
                <w:szCs w:val="28"/>
                <w:lang w:val="sl-SI"/>
              </w:rPr>
            </w:pPr>
          </w:p>
        </w:tc>
        <w:tc>
          <w:tcPr>
            <w:tcW w:w="2046" w:type="dxa"/>
            <w:shd w:val="clear" w:color="auto" w:fill="auto"/>
            <w:vAlign w:val="center"/>
          </w:tcPr>
          <w:p w14:paraId="4451AFD0" w14:textId="77777777" w:rsidR="001909C7" w:rsidRPr="00400743" w:rsidRDefault="001909C7" w:rsidP="001909C7">
            <w:pPr>
              <w:widowControl w:val="0"/>
              <w:spacing w:after="0" w:line="240" w:lineRule="auto"/>
              <w:jc w:val="center"/>
              <w:rPr>
                <w:rFonts w:ascii="Verdana" w:hAnsi="Verdana"/>
                <w:sz w:val="20"/>
                <w:szCs w:val="28"/>
                <w:lang w:val="sl-SI"/>
              </w:rPr>
            </w:pPr>
          </w:p>
        </w:tc>
      </w:tr>
      <w:tr w:rsidR="00382F2E" w:rsidRPr="00400743" w14:paraId="386BDBA7" w14:textId="77777777" w:rsidTr="00EB5F1C">
        <w:trPr>
          <w:jc w:val="center"/>
        </w:trPr>
        <w:tc>
          <w:tcPr>
            <w:tcW w:w="562" w:type="dxa"/>
            <w:tcBorders>
              <w:bottom w:val="single" w:sz="4" w:space="0" w:color="auto"/>
              <w:right w:val="single" w:sz="4" w:space="0" w:color="auto"/>
            </w:tcBorders>
            <w:shd w:val="clear" w:color="auto" w:fill="FADC8C"/>
          </w:tcPr>
          <w:p w14:paraId="3538D47D" w14:textId="363E7337" w:rsidR="00382F2E" w:rsidRPr="00400743" w:rsidRDefault="00263DD2" w:rsidP="00EB5F1C">
            <w:pPr>
              <w:widowControl w:val="0"/>
              <w:spacing w:after="0" w:line="240" w:lineRule="auto"/>
              <w:jc w:val="both"/>
              <w:rPr>
                <w:rFonts w:ascii="Verdana" w:hAnsi="Verdana"/>
                <w:sz w:val="20"/>
                <w:szCs w:val="28"/>
                <w:lang w:val="sl-SI"/>
              </w:rPr>
            </w:pPr>
            <w:r>
              <w:rPr>
                <w:rFonts w:ascii="Verdana" w:hAnsi="Verdana"/>
                <w:sz w:val="20"/>
                <w:szCs w:val="28"/>
                <w:lang w:val="sl-SI"/>
              </w:rPr>
              <w:t>3</w:t>
            </w:r>
            <w:r w:rsidR="00382F2E">
              <w:rPr>
                <w:rFonts w:ascii="Verdana" w:hAnsi="Verdana"/>
                <w:sz w:val="20"/>
                <w:szCs w:val="28"/>
                <w:lang w:val="sl-SI"/>
              </w:rPr>
              <w:t>.</w:t>
            </w:r>
          </w:p>
        </w:tc>
        <w:tc>
          <w:tcPr>
            <w:tcW w:w="3225" w:type="dxa"/>
            <w:tcBorders>
              <w:bottom w:val="single" w:sz="4" w:space="0" w:color="auto"/>
              <w:right w:val="single" w:sz="4" w:space="0" w:color="auto"/>
            </w:tcBorders>
            <w:shd w:val="clear" w:color="auto" w:fill="FADC8C"/>
            <w:vAlign w:val="center"/>
          </w:tcPr>
          <w:p w14:paraId="603C88EA" w14:textId="020656EC" w:rsidR="00382F2E" w:rsidRPr="00400743" w:rsidRDefault="00382F2E" w:rsidP="00EB5F1C">
            <w:pPr>
              <w:widowControl w:val="0"/>
              <w:spacing w:after="0" w:line="240" w:lineRule="auto"/>
              <w:jc w:val="both"/>
              <w:rPr>
                <w:rFonts w:ascii="Verdana" w:hAnsi="Verdana"/>
                <w:sz w:val="20"/>
                <w:szCs w:val="28"/>
                <w:lang w:val="sl-SI"/>
              </w:rPr>
            </w:pPr>
            <w:r w:rsidRPr="005B5961">
              <w:rPr>
                <w:rFonts w:ascii="Verdana" w:hAnsi="Verdana"/>
                <w:sz w:val="20"/>
                <w:szCs w:val="20"/>
                <w:lang w:val="sl-SI"/>
              </w:rPr>
              <w:t xml:space="preserve">Redno vzdrževanje </w:t>
            </w:r>
            <w:r w:rsidR="00EB5F1C">
              <w:rPr>
                <w:rFonts w:ascii="Verdana" w:hAnsi="Verdana"/>
                <w:sz w:val="20"/>
                <w:szCs w:val="20"/>
                <w:lang w:val="sl-SI"/>
              </w:rPr>
              <w:t xml:space="preserve">dveh </w:t>
            </w:r>
            <w:r w:rsidRPr="005B5961">
              <w:rPr>
                <w:rFonts w:ascii="Verdana" w:hAnsi="Verdana"/>
                <w:sz w:val="20"/>
                <w:szCs w:val="20"/>
                <w:lang w:val="sl-SI"/>
              </w:rPr>
              <w:t>aparat</w:t>
            </w:r>
            <w:r w:rsidR="00EB5F1C">
              <w:rPr>
                <w:rFonts w:ascii="Verdana" w:hAnsi="Verdana"/>
                <w:sz w:val="20"/>
                <w:szCs w:val="20"/>
                <w:lang w:val="sl-SI"/>
              </w:rPr>
              <w:t>ov</w:t>
            </w:r>
            <w:r w:rsidRPr="005B5961">
              <w:rPr>
                <w:rFonts w:ascii="Verdana" w:hAnsi="Verdana"/>
                <w:sz w:val="20"/>
                <w:szCs w:val="20"/>
                <w:lang w:val="sl-SI"/>
              </w:rPr>
              <w:t xml:space="preserve"> v obdobju enega leta</w:t>
            </w:r>
            <w:r w:rsidR="00FD6926">
              <w:rPr>
                <w:rFonts w:ascii="Verdana" w:hAnsi="Verdana"/>
                <w:sz w:val="20"/>
                <w:szCs w:val="20"/>
                <w:lang w:val="sl-SI"/>
              </w:rPr>
              <w:t xml:space="preserve"> po preteku garancijskega roka</w:t>
            </w:r>
          </w:p>
        </w:tc>
        <w:tc>
          <w:tcPr>
            <w:tcW w:w="744" w:type="dxa"/>
            <w:tcBorders>
              <w:left w:val="single" w:sz="4" w:space="0" w:color="auto"/>
              <w:bottom w:val="single" w:sz="4" w:space="0" w:color="auto"/>
            </w:tcBorders>
            <w:shd w:val="clear" w:color="auto" w:fill="FADC8C"/>
            <w:vAlign w:val="center"/>
          </w:tcPr>
          <w:p w14:paraId="0D5D5A1E" w14:textId="77777777" w:rsidR="00382F2E" w:rsidRPr="00400743" w:rsidRDefault="00382F2E" w:rsidP="00EB5F1C">
            <w:pPr>
              <w:widowControl w:val="0"/>
              <w:spacing w:after="0" w:line="240" w:lineRule="auto"/>
              <w:jc w:val="center"/>
              <w:rPr>
                <w:rFonts w:ascii="Verdana" w:hAnsi="Verdana"/>
                <w:sz w:val="20"/>
                <w:szCs w:val="28"/>
                <w:lang w:val="sl-SI"/>
              </w:rPr>
            </w:pPr>
            <w:r w:rsidRPr="00AD1329">
              <w:rPr>
                <w:rFonts w:ascii="Verdana" w:hAnsi="Verdana"/>
                <w:sz w:val="20"/>
                <w:szCs w:val="28"/>
                <w:lang w:val="sl-SI"/>
              </w:rPr>
              <w:t>5</w:t>
            </w:r>
          </w:p>
        </w:tc>
        <w:tc>
          <w:tcPr>
            <w:tcW w:w="1134" w:type="dxa"/>
            <w:tcBorders>
              <w:left w:val="single" w:sz="4" w:space="0" w:color="auto"/>
              <w:bottom w:val="single" w:sz="4" w:space="0" w:color="auto"/>
            </w:tcBorders>
            <w:shd w:val="clear" w:color="auto" w:fill="FADC8C"/>
            <w:vAlign w:val="center"/>
          </w:tcPr>
          <w:p w14:paraId="5156F3F5" w14:textId="77777777" w:rsidR="00382F2E" w:rsidRPr="00400743" w:rsidRDefault="00382F2E" w:rsidP="00EB5F1C">
            <w:pPr>
              <w:widowControl w:val="0"/>
              <w:spacing w:after="0" w:line="240" w:lineRule="auto"/>
              <w:jc w:val="center"/>
              <w:rPr>
                <w:rFonts w:ascii="Verdana" w:hAnsi="Verdana"/>
                <w:sz w:val="20"/>
                <w:szCs w:val="28"/>
                <w:lang w:val="sl-SI"/>
              </w:rPr>
            </w:pPr>
            <w:r>
              <w:rPr>
                <w:rFonts w:ascii="Verdana" w:hAnsi="Verdana"/>
                <w:sz w:val="20"/>
                <w:szCs w:val="28"/>
                <w:lang w:val="sl-SI"/>
              </w:rPr>
              <w:t>leto</w:t>
            </w:r>
          </w:p>
        </w:tc>
        <w:tc>
          <w:tcPr>
            <w:tcW w:w="1985" w:type="dxa"/>
            <w:shd w:val="clear" w:color="auto" w:fill="auto"/>
            <w:vAlign w:val="center"/>
          </w:tcPr>
          <w:p w14:paraId="0FD9EDA6" w14:textId="77777777" w:rsidR="00382F2E" w:rsidRPr="00400743" w:rsidRDefault="00382F2E" w:rsidP="00EB5F1C">
            <w:pPr>
              <w:widowControl w:val="0"/>
              <w:spacing w:after="0" w:line="240" w:lineRule="auto"/>
              <w:jc w:val="center"/>
              <w:rPr>
                <w:rFonts w:ascii="Verdana" w:hAnsi="Verdana"/>
                <w:sz w:val="20"/>
                <w:szCs w:val="28"/>
                <w:lang w:val="sl-SI"/>
              </w:rPr>
            </w:pPr>
          </w:p>
        </w:tc>
        <w:tc>
          <w:tcPr>
            <w:tcW w:w="2046" w:type="dxa"/>
            <w:shd w:val="clear" w:color="auto" w:fill="auto"/>
            <w:vAlign w:val="center"/>
          </w:tcPr>
          <w:p w14:paraId="367EC582" w14:textId="77777777" w:rsidR="00382F2E" w:rsidRPr="00400743" w:rsidRDefault="00382F2E" w:rsidP="00EB5F1C">
            <w:pPr>
              <w:widowControl w:val="0"/>
              <w:spacing w:after="0" w:line="240" w:lineRule="auto"/>
              <w:jc w:val="center"/>
              <w:rPr>
                <w:rFonts w:ascii="Verdana" w:hAnsi="Verdana"/>
                <w:sz w:val="20"/>
                <w:szCs w:val="28"/>
                <w:lang w:val="sl-SI"/>
              </w:rPr>
            </w:pPr>
          </w:p>
        </w:tc>
      </w:tr>
      <w:tr w:rsidR="00382F2E" w:rsidRPr="00400743" w14:paraId="46C6677D" w14:textId="77777777" w:rsidTr="00EB5F1C">
        <w:trPr>
          <w:jc w:val="center"/>
        </w:trPr>
        <w:tc>
          <w:tcPr>
            <w:tcW w:w="562" w:type="dxa"/>
            <w:tcBorders>
              <w:right w:val="single" w:sz="4" w:space="0" w:color="auto"/>
            </w:tcBorders>
            <w:shd w:val="clear" w:color="auto" w:fill="FADC8C"/>
          </w:tcPr>
          <w:p w14:paraId="1CD65DD4" w14:textId="77777777" w:rsidR="00382F2E" w:rsidRPr="00400743" w:rsidRDefault="00382F2E" w:rsidP="00EB5F1C">
            <w:pPr>
              <w:widowControl w:val="0"/>
              <w:spacing w:after="0" w:line="240" w:lineRule="auto"/>
              <w:jc w:val="both"/>
              <w:rPr>
                <w:rFonts w:ascii="Verdana" w:hAnsi="Verdana"/>
                <w:sz w:val="20"/>
                <w:szCs w:val="28"/>
                <w:lang w:val="sl-SI"/>
              </w:rPr>
            </w:pPr>
            <w:r>
              <w:rPr>
                <w:rFonts w:ascii="Verdana" w:hAnsi="Verdana"/>
                <w:sz w:val="20"/>
                <w:szCs w:val="28"/>
                <w:lang w:val="sl-SI"/>
              </w:rPr>
              <w:t>4.</w:t>
            </w:r>
          </w:p>
        </w:tc>
        <w:tc>
          <w:tcPr>
            <w:tcW w:w="3225" w:type="dxa"/>
            <w:tcBorders>
              <w:right w:val="single" w:sz="4" w:space="0" w:color="auto"/>
            </w:tcBorders>
            <w:shd w:val="clear" w:color="auto" w:fill="FADC8C"/>
            <w:vAlign w:val="center"/>
          </w:tcPr>
          <w:p w14:paraId="66DA3E6B" w14:textId="0A5AC533" w:rsidR="00382F2E" w:rsidRPr="00400743" w:rsidRDefault="00382F2E" w:rsidP="00AD1329">
            <w:pPr>
              <w:widowControl w:val="0"/>
              <w:spacing w:after="0" w:line="240" w:lineRule="auto"/>
              <w:rPr>
                <w:rFonts w:ascii="Verdana" w:hAnsi="Verdana"/>
                <w:sz w:val="20"/>
                <w:szCs w:val="28"/>
                <w:lang w:val="sl-SI"/>
              </w:rPr>
            </w:pPr>
            <w:r>
              <w:rPr>
                <w:rFonts w:ascii="Verdana" w:hAnsi="Verdana"/>
                <w:sz w:val="20"/>
                <w:szCs w:val="28"/>
                <w:lang w:val="sl-SI"/>
              </w:rPr>
              <w:t>Servis</w:t>
            </w:r>
            <w:r w:rsidR="005A0F4F">
              <w:rPr>
                <w:rFonts w:ascii="Verdana" w:hAnsi="Verdana"/>
                <w:sz w:val="20"/>
                <w:szCs w:val="28"/>
                <w:lang w:val="sl-SI"/>
              </w:rPr>
              <w:t>na ura</w:t>
            </w:r>
          </w:p>
        </w:tc>
        <w:tc>
          <w:tcPr>
            <w:tcW w:w="744" w:type="dxa"/>
            <w:tcBorders>
              <w:left w:val="single" w:sz="4" w:space="0" w:color="auto"/>
            </w:tcBorders>
            <w:shd w:val="clear" w:color="auto" w:fill="FADC8C"/>
            <w:vAlign w:val="center"/>
          </w:tcPr>
          <w:p w14:paraId="5D9975BF" w14:textId="2ED13E90" w:rsidR="00382F2E" w:rsidRPr="00400743" w:rsidRDefault="00C95F83" w:rsidP="00EB5F1C">
            <w:pPr>
              <w:widowControl w:val="0"/>
              <w:spacing w:after="0" w:line="240" w:lineRule="auto"/>
              <w:jc w:val="center"/>
              <w:rPr>
                <w:rFonts w:ascii="Verdana" w:hAnsi="Verdana"/>
                <w:sz w:val="20"/>
                <w:szCs w:val="28"/>
                <w:lang w:val="sl-SI"/>
              </w:rPr>
            </w:pPr>
            <w:r>
              <w:rPr>
                <w:rFonts w:ascii="Verdana" w:hAnsi="Verdana"/>
                <w:sz w:val="20"/>
                <w:szCs w:val="28"/>
                <w:lang w:val="sl-SI"/>
              </w:rPr>
              <w:t>20</w:t>
            </w:r>
          </w:p>
        </w:tc>
        <w:tc>
          <w:tcPr>
            <w:tcW w:w="1134" w:type="dxa"/>
            <w:tcBorders>
              <w:left w:val="single" w:sz="4" w:space="0" w:color="auto"/>
            </w:tcBorders>
            <w:shd w:val="clear" w:color="auto" w:fill="FADC8C"/>
            <w:vAlign w:val="center"/>
          </w:tcPr>
          <w:p w14:paraId="63470949" w14:textId="66CAD8AC" w:rsidR="00382F2E" w:rsidRPr="00400743" w:rsidRDefault="005A0F4F" w:rsidP="00EB5F1C">
            <w:pPr>
              <w:widowControl w:val="0"/>
              <w:spacing w:after="0" w:line="240" w:lineRule="auto"/>
              <w:jc w:val="center"/>
              <w:rPr>
                <w:rFonts w:ascii="Verdana" w:hAnsi="Verdana"/>
                <w:sz w:val="20"/>
                <w:szCs w:val="28"/>
                <w:lang w:val="sl-SI"/>
              </w:rPr>
            </w:pPr>
            <w:r>
              <w:rPr>
                <w:rFonts w:ascii="Verdana" w:hAnsi="Verdana"/>
                <w:sz w:val="20"/>
                <w:szCs w:val="28"/>
                <w:lang w:val="sl-SI"/>
              </w:rPr>
              <w:t>ura</w:t>
            </w:r>
          </w:p>
        </w:tc>
        <w:tc>
          <w:tcPr>
            <w:tcW w:w="1985" w:type="dxa"/>
            <w:shd w:val="clear" w:color="auto" w:fill="auto"/>
            <w:vAlign w:val="center"/>
          </w:tcPr>
          <w:p w14:paraId="373C1AC0" w14:textId="77777777" w:rsidR="00382F2E" w:rsidRPr="00400743" w:rsidRDefault="00382F2E" w:rsidP="00EB5F1C">
            <w:pPr>
              <w:widowControl w:val="0"/>
              <w:spacing w:after="0" w:line="240" w:lineRule="auto"/>
              <w:jc w:val="center"/>
              <w:rPr>
                <w:rFonts w:ascii="Verdana" w:hAnsi="Verdana"/>
                <w:sz w:val="20"/>
                <w:szCs w:val="28"/>
                <w:lang w:val="sl-SI"/>
              </w:rPr>
            </w:pPr>
          </w:p>
        </w:tc>
        <w:tc>
          <w:tcPr>
            <w:tcW w:w="2046" w:type="dxa"/>
            <w:shd w:val="clear" w:color="auto" w:fill="auto"/>
            <w:vAlign w:val="center"/>
          </w:tcPr>
          <w:p w14:paraId="17DAFA70" w14:textId="77777777" w:rsidR="00382F2E" w:rsidRPr="00400743" w:rsidRDefault="00382F2E" w:rsidP="00EB5F1C">
            <w:pPr>
              <w:widowControl w:val="0"/>
              <w:spacing w:after="0" w:line="240" w:lineRule="auto"/>
              <w:jc w:val="center"/>
              <w:rPr>
                <w:rFonts w:ascii="Verdana" w:hAnsi="Verdana"/>
                <w:sz w:val="20"/>
                <w:szCs w:val="28"/>
                <w:lang w:val="sl-SI"/>
              </w:rPr>
            </w:pPr>
          </w:p>
        </w:tc>
      </w:tr>
      <w:tr w:rsidR="00382F2E" w:rsidRPr="00400743" w14:paraId="647D76F4" w14:textId="77777777" w:rsidTr="00EB5F1C">
        <w:trPr>
          <w:jc w:val="center"/>
        </w:trPr>
        <w:tc>
          <w:tcPr>
            <w:tcW w:w="7650" w:type="dxa"/>
            <w:gridSpan w:val="5"/>
            <w:shd w:val="clear" w:color="auto" w:fill="FADC8C"/>
          </w:tcPr>
          <w:p w14:paraId="447D0738" w14:textId="77777777" w:rsidR="00382F2E" w:rsidRPr="00B51360" w:rsidRDefault="00382F2E" w:rsidP="00EB5F1C">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046" w:type="dxa"/>
            <w:shd w:val="clear" w:color="auto" w:fill="auto"/>
          </w:tcPr>
          <w:p w14:paraId="0B8ABCE6" w14:textId="77777777" w:rsidR="00382F2E" w:rsidRPr="00B51360" w:rsidRDefault="00382F2E" w:rsidP="00EB5F1C">
            <w:pPr>
              <w:widowControl w:val="0"/>
              <w:spacing w:after="0" w:line="240" w:lineRule="auto"/>
              <w:jc w:val="both"/>
              <w:rPr>
                <w:rFonts w:ascii="Verdana" w:hAnsi="Verdana"/>
                <w:b/>
                <w:sz w:val="20"/>
                <w:szCs w:val="28"/>
                <w:lang w:val="sl-SI"/>
              </w:rPr>
            </w:pPr>
          </w:p>
        </w:tc>
      </w:tr>
    </w:tbl>
    <w:p w14:paraId="4405DCDC" w14:textId="77777777" w:rsidR="000B2B46" w:rsidRDefault="000B2B46" w:rsidP="000B2B46">
      <w:pPr>
        <w:pStyle w:val="Odstavekseznama"/>
        <w:numPr>
          <w:ilvl w:val="0"/>
          <w:numId w:val="37"/>
        </w:numPr>
        <w:spacing w:before="100" w:beforeAutospacing="1"/>
        <w:contextualSpacing w:val="0"/>
        <w:jc w:val="both"/>
        <w:rPr>
          <w:rFonts w:ascii="Verdana" w:hAnsi="Verdana"/>
          <w:sz w:val="20"/>
          <w:szCs w:val="28"/>
          <w:lang w:val="sl-SI"/>
        </w:rPr>
      </w:pPr>
      <w:r>
        <w:rPr>
          <w:rFonts w:ascii="Verdana" w:hAnsi="Verdana"/>
          <w:sz w:val="20"/>
          <w:szCs w:val="28"/>
          <w:lang w:val="sl-SI"/>
        </w:rPr>
        <w:t>DDV se obračuna skladno z veljavno zakonodajo v okviru izdanega računa.</w:t>
      </w:r>
    </w:p>
    <w:p w14:paraId="28DD67E0" w14:textId="46F9531E" w:rsidR="000B2B46" w:rsidRDefault="000B2B46" w:rsidP="000B2B46">
      <w:pPr>
        <w:pStyle w:val="Odstavekseznama"/>
        <w:numPr>
          <w:ilvl w:val="0"/>
          <w:numId w:val="37"/>
        </w:numPr>
        <w:spacing w:before="100" w:beforeAutospacing="1" w:after="0"/>
        <w:contextualSpacing w:val="0"/>
        <w:jc w:val="both"/>
        <w:rPr>
          <w:rFonts w:ascii="Verdana" w:hAnsi="Verdana"/>
          <w:sz w:val="20"/>
          <w:szCs w:val="28"/>
          <w:lang w:val="sl-SI"/>
        </w:rPr>
      </w:pPr>
      <w:r w:rsidRPr="0067696E">
        <w:rPr>
          <w:rFonts w:ascii="Verdana" w:hAnsi="Verdana"/>
          <w:sz w:val="20"/>
          <w:szCs w:val="28"/>
          <w:lang w:val="sl-SI"/>
        </w:rPr>
        <w:t xml:space="preserve">V ceni opreme </w:t>
      </w:r>
      <w:r>
        <w:rPr>
          <w:rFonts w:ascii="Verdana" w:hAnsi="Verdana"/>
          <w:sz w:val="20"/>
          <w:szCs w:val="28"/>
          <w:lang w:val="sl-SI"/>
        </w:rPr>
        <w:t xml:space="preserve">(postavke 1 iz zgornje tabele) </w:t>
      </w:r>
      <w:r w:rsidRPr="0067696E">
        <w:rPr>
          <w:rFonts w:ascii="Verdana" w:hAnsi="Verdana"/>
          <w:sz w:val="20"/>
          <w:szCs w:val="28"/>
          <w:lang w:val="sl-SI"/>
        </w:rPr>
        <w:t>so zajeti</w:t>
      </w:r>
      <w:r>
        <w:rPr>
          <w:rFonts w:ascii="Verdana" w:hAnsi="Verdana"/>
          <w:sz w:val="20"/>
          <w:szCs w:val="28"/>
          <w:lang w:val="sl-SI"/>
        </w:rPr>
        <w:t>:</w:t>
      </w:r>
    </w:p>
    <w:p w14:paraId="61E5B300" w14:textId="1236062E" w:rsidR="003A2D43" w:rsidRPr="00707F4A" w:rsidRDefault="003A2D43" w:rsidP="00707F4A">
      <w:pPr>
        <w:pStyle w:val="Odstavekseznama"/>
        <w:numPr>
          <w:ilvl w:val="0"/>
          <w:numId w:val="38"/>
        </w:numPr>
        <w:spacing w:after="0"/>
        <w:ind w:left="1134" w:hanging="283"/>
        <w:jc w:val="both"/>
        <w:rPr>
          <w:rFonts w:ascii="Verdana" w:hAnsi="Verdana"/>
          <w:sz w:val="20"/>
          <w:szCs w:val="20"/>
          <w:lang w:val="sl-SI"/>
        </w:rPr>
      </w:pPr>
      <w:r w:rsidRPr="00707F4A">
        <w:rPr>
          <w:rFonts w:ascii="Verdana" w:hAnsi="Verdana"/>
          <w:sz w:val="20"/>
          <w:szCs w:val="20"/>
          <w:lang w:val="sl-SI"/>
        </w:rPr>
        <w:t>vsi stroški izvajalca, vključno s stroški dobave, instalacije, »zagona v živo« in stroški usposabljanja in izobraževanja uporabnikov ter uvajanja osebja v delo;</w:t>
      </w:r>
    </w:p>
    <w:p w14:paraId="4410E389" w14:textId="251E9600" w:rsidR="003A2D43" w:rsidRPr="00707F4A" w:rsidRDefault="003A2D43" w:rsidP="00707F4A">
      <w:pPr>
        <w:pStyle w:val="Odstavekseznama"/>
        <w:numPr>
          <w:ilvl w:val="0"/>
          <w:numId w:val="38"/>
        </w:numPr>
        <w:spacing w:after="0"/>
        <w:ind w:left="1134" w:hanging="283"/>
        <w:jc w:val="both"/>
        <w:rPr>
          <w:rFonts w:ascii="Verdana" w:hAnsi="Verdana"/>
          <w:sz w:val="20"/>
          <w:szCs w:val="20"/>
          <w:lang w:val="sl-SI"/>
        </w:rPr>
      </w:pPr>
      <w:r w:rsidRPr="00707F4A">
        <w:rPr>
          <w:rFonts w:ascii="Verdana" w:hAnsi="Verdana"/>
          <w:sz w:val="20"/>
          <w:szCs w:val="20"/>
          <w:lang w:val="sl-SI"/>
        </w:rPr>
        <w:lastRenderedPageBreak/>
        <w:t>stroški rednega vzdrževanja in servisiranja v času garancijske dobe z vsemi originalnimi deli;</w:t>
      </w:r>
    </w:p>
    <w:p w14:paraId="56F5E51F" w14:textId="11819112" w:rsidR="003A2D43" w:rsidRPr="00CD520B" w:rsidRDefault="003A2D43" w:rsidP="004E50B5">
      <w:pPr>
        <w:pStyle w:val="Odstavekseznama"/>
        <w:numPr>
          <w:ilvl w:val="0"/>
          <w:numId w:val="38"/>
        </w:numPr>
        <w:spacing w:after="0"/>
        <w:ind w:left="1134" w:hanging="283"/>
        <w:jc w:val="both"/>
        <w:rPr>
          <w:rFonts w:ascii="Verdana" w:hAnsi="Verdana"/>
          <w:sz w:val="20"/>
          <w:szCs w:val="20"/>
          <w:lang w:val="sl-SI"/>
        </w:rPr>
      </w:pPr>
      <w:r w:rsidRPr="00CD520B">
        <w:rPr>
          <w:rFonts w:ascii="Verdana" w:hAnsi="Verdana"/>
          <w:sz w:val="20"/>
          <w:szCs w:val="20"/>
          <w:lang w:val="sl-SI"/>
        </w:rPr>
        <w:t>vsa sredstva za dezinfekcijo in dekalcinacijo, ki jih zahteva proizvajalec za redno vzdrževanje dializnega monitorja (predviden strošek potr</w:t>
      </w:r>
      <w:r>
        <w:rPr>
          <w:rFonts w:ascii="Verdana" w:hAnsi="Verdana"/>
          <w:sz w:val="20"/>
          <w:szCs w:val="20"/>
          <w:lang w:val="sl-SI"/>
        </w:rPr>
        <w:t>ebnih sredstev za dobo 7-ih let</w:t>
      </w:r>
      <w:r w:rsidRPr="00CD520B">
        <w:rPr>
          <w:rFonts w:ascii="Verdana" w:hAnsi="Verdana"/>
          <w:sz w:val="20"/>
          <w:szCs w:val="20"/>
          <w:lang w:val="sl-SI"/>
        </w:rPr>
        <w:t>)</w:t>
      </w:r>
      <w:r>
        <w:rPr>
          <w:rFonts w:ascii="Verdana" w:hAnsi="Verdana"/>
          <w:sz w:val="20"/>
          <w:szCs w:val="20"/>
          <w:lang w:val="sl-SI"/>
        </w:rPr>
        <w:t>;</w:t>
      </w:r>
    </w:p>
    <w:p w14:paraId="3263B4BF" w14:textId="55028230" w:rsidR="003A2D43" w:rsidRPr="00CD520B" w:rsidRDefault="003A2D43" w:rsidP="00B600FE">
      <w:pPr>
        <w:pStyle w:val="Odstavekseznama"/>
        <w:spacing w:after="0"/>
        <w:ind w:left="1134"/>
        <w:jc w:val="both"/>
        <w:rPr>
          <w:rFonts w:ascii="Verdana" w:hAnsi="Verdana"/>
          <w:sz w:val="20"/>
          <w:szCs w:val="20"/>
          <w:lang w:val="sl-SI"/>
        </w:rPr>
      </w:pPr>
      <w:r w:rsidRPr="00CD520B">
        <w:rPr>
          <w:rFonts w:ascii="Verdana" w:hAnsi="Verdana"/>
          <w:sz w:val="20"/>
          <w:szCs w:val="20"/>
          <w:lang w:val="sl-SI"/>
        </w:rPr>
        <w:t xml:space="preserve">vse potrebne originalne filtre za pripravo </w:t>
      </w:r>
      <w:proofErr w:type="spellStart"/>
      <w:r w:rsidRPr="00CD520B">
        <w:rPr>
          <w:rFonts w:ascii="Verdana" w:hAnsi="Verdana"/>
          <w:sz w:val="20"/>
          <w:szCs w:val="20"/>
          <w:lang w:val="sl-SI"/>
        </w:rPr>
        <w:t>ultračiste</w:t>
      </w:r>
      <w:proofErr w:type="spellEnd"/>
      <w:r w:rsidRPr="00CD520B">
        <w:rPr>
          <w:rFonts w:ascii="Verdana" w:hAnsi="Verdana"/>
          <w:sz w:val="20"/>
          <w:szCs w:val="20"/>
          <w:lang w:val="sl-SI"/>
        </w:rPr>
        <w:t xml:space="preserve"> dializne raztopine</w:t>
      </w:r>
      <w:r w:rsidR="00BE331C">
        <w:rPr>
          <w:rFonts w:ascii="Verdana" w:hAnsi="Verdana"/>
          <w:sz w:val="20"/>
          <w:szCs w:val="20"/>
          <w:lang w:val="sl-SI"/>
        </w:rPr>
        <w:t xml:space="preserve"> </w:t>
      </w:r>
      <w:r w:rsidR="00BE331C" w:rsidRPr="00CD520B">
        <w:rPr>
          <w:rFonts w:ascii="Verdana" w:hAnsi="Verdana"/>
          <w:sz w:val="20"/>
          <w:szCs w:val="20"/>
          <w:lang w:val="sl-SI"/>
        </w:rPr>
        <w:t>(predviden strošek potr</w:t>
      </w:r>
      <w:r w:rsidR="00BE331C">
        <w:rPr>
          <w:rFonts w:ascii="Verdana" w:hAnsi="Verdana"/>
          <w:sz w:val="20"/>
          <w:szCs w:val="20"/>
          <w:lang w:val="sl-SI"/>
        </w:rPr>
        <w:t xml:space="preserve">ebnih </w:t>
      </w:r>
      <w:r w:rsidR="004962FC">
        <w:rPr>
          <w:rFonts w:ascii="Verdana" w:hAnsi="Verdana"/>
          <w:sz w:val="20"/>
          <w:szCs w:val="20"/>
          <w:lang w:val="sl-SI"/>
        </w:rPr>
        <w:t>filtrov</w:t>
      </w:r>
      <w:r w:rsidR="00BE331C">
        <w:rPr>
          <w:rFonts w:ascii="Verdana" w:hAnsi="Verdana"/>
          <w:sz w:val="20"/>
          <w:szCs w:val="20"/>
          <w:lang w:val="sl-SI"/>
        </w:rPr>
        <w:t xml:space="preserve"> za dobo 7-ih let</w:t>
      </w:r>
      <w:r w:rsidR="00BE331C" w:rsidRPr="00CD520B">
        <w:rPr>
          <w:rFonts w:ascii="Verdana" w:hAnsi="Verdana"/>
          <w:sz w:val="20"/>
          <w:szCs w:val="20"/>
          <w:lang w:val="sl-SI"/>
        </w:rPr>
        <w:t>)</w:t>
      </w:r>
      <w:r>
        <w:rPr>
          <w:rFonts w:ascii="Verdana" w:hAnsi="Verdana"/>
          <w:sz w:val="20"/>
          <w:szCs w:val="20"/>
          <w:lang w:val="sl-SI"/>
        </w:rPr>
        <w:t>;</w:t>
      </w:r>
    </w:p>
    <w:p w14:paraId="6DBFB67B" w14:textId="7917B51D" w:rsidR="000B2B46" w:rsidRPr="00191DE6" w:rsidRDefault="003A2D43" w:rsidP="004E50B5">
      <w:pPr>
        <w:pStyle w:val="Odstavekseznama"/>
        <w:numPr>
          <w:ilvl w:val="0"/>
          <w:numId w:val="38"/>
        </w:numPr>
        <w:spacing w:after="0"/>
        <w:ind w:left="1134" w:hanging="283"/>
        <w:jc w:val="both"/>
        <w:rPr>
          <w:rFonts w:ascii="Verdana" w:hAnsi="Verdana"/>
          <w:sz w:val="20"/>
          <w:szCs w:val="28"/>
          <w:lang w:val="sl-SI"/>
        </w:rPr>
      </w:pPr>
      <w:r w:rsidRPr="00CD520B">
        <w:rPr>
          <w:rFonts w:ascii="Verdana" w:hAnsi="Verdana"/>
          <w:sz w:val="20"/>
          <w:szCs w:val="20"/>
          <w:lang w:val="sl-SI"/>
        </w:rPr>
        <w:t>vse potrebne originalne sete krvnih sistemov za izvedbo posamez</w:t>
      </w:r>
      <w:r>
        <w:rPr>
          <w:rFonts w:ascii="Verdana" w:hAnsi="Verdana"/>
          <w:sz w:val="20"/>
          <w:szCs w:val="20"/>
          <w:lang w:val="sl-SI"/>
        </w:rPr>
        <w:t>nih vrst dializ (BHD,HDF in HF)</w:t>
      </w:r>
      <w:r w:rsidR="00BE331C" w:rsidRPr="00BE331C">
        <w:rPr>
          <w:rFonts w:ascii="Verdana" w:hAnsi="Verdana"/>
          <w:sz w:val="20"/>
          <w:szCs w:val="20"/>
          <w:lang w:val="sl-SI"/>
        </w:rPr>
        <w:t xml:space="preserve"> </w:t>
      </w:r>
      <w:r w:rsidR="00BE331C" w:rsidRPr="00CD520B">
        <w:rPr>
          <w:rFonts w:ascii="Verdana" w:hAnsi="Verdana"/>
          <w:sz w:val="20"/>
          <w:szCs w:val="20"/>
          <w:lang w:val="sl-SI"/>
        </w:rPr>
        <w:t>(predviden strošek potr</w:t>
      </w:r>
      <w:r w:rsidR="00BE331C">
        <w:rPr>
          <w:rFonts w:ascii="Verdana" w:hAnsi="Verdana"/>
          <w:sz w:val="20"/>
          <w:szCs w:val="20"/>
          <w:lang w:val="sl-SI"/>
        </w:rPr>
        <w:t xml:space="preserve">ebnih </w:t>
      </w:r>
      <w:r w:rsidR="004962FC">
        <w:rPr>
          <w:rFonts w:ascii="Verdana" w:hAnsi="Verdana"/>
          <w:sz w:val="20"/>
          <w:szCs w:val="20"/>
          <w:lang w:val="sl-SI"/>
        </w:rPr>
        <w:t>setov</w:t>
      </w:r>
      <w:r w:rsidR="00BE331C">
        <w:rPr>
          <w:rFonts w:ascii="Verdana" w:hAnsi="Verdana"/>
          <w:sz w:val="20"/>
          <w:szCs w:val="20"/>
          <w:lang w:val="sl-SI"/>
        </w:rPr>
        <w:t xml:space="preserve"> za dobo 7-ih let</w:t>
      </w:r>
      <w:r w:rsidR="00BE331C" w:rsidRPr="00CD520B">
        <w:rPr>
          <w:rFonts w:ascii="Verdana" w:hAnsi="Verdana"/>
          <w:sz w:val="20"/>
          <w:szCs w:val="20"/>
          <w:lang w:val="sl-SI"/>
        </w:rPr>
        <w:t>)</w:t>
      </w:r>
      <w:r w:rsidR="000B2B46" w:rsidRPr="00191DE6">
        <w:rPr>
          <w:rFonts w:ascii="Verdana" w:hAnsi="Verdana"/>
          <w:sz w:val="20"/>
          <w:szCs w:val="28"/>
          <w:lang w:val="sl-SI"/>
        </w:rPr>
        <w:t xml:space="preserve">. </w:t>
      </w:r>
    </w:p>
    <w:p w14:paraId="49D31697" w14:textId="631D63B0" w:rsidR="000329EB" w:rsidRPr="000329EB" w:rsidRDefault="000329EB" w:rsidP="000B2B46">
      <w:pPr>
        <w:pStyle w:val="Odstavekseznama"/>
        <w:numPr>
          <w:ilvl w:val="0"/>
          <w:numId w:val="37"/>
        </w:numPr>
        <w:spacing w:before="120" w:after="120" w:line="240" w:lineRule="auto"/>
        <w:ind w:left="714" w:hanging="357"/>
        <w:contextualSpacing w:val="0"/>
        <w:jc w:val="both"/>
        <w:rPr>
          <w:rFonts w:ascii="Verdana" w:hAnsi="Verdana"/>
          <w:sz w:val="20"/>
          <w:szCs w:val="28"/>
          <w:lang w:val="sl-SI"/>
        </w:rPr>
      </w:pPr>
      <w:r>
        <w:rPr>
          <w:rFonts w:ascii="Verdana" w:hAnsi="Verdana"/>
          <w:sz w:val="20"/>
          <w:szCs w:val="20"/>
          <w:lang w:val="sl-SI"/>
        </w:rPr>
        <w:t>Cena posameznega potrošnega materiala (postavka 2 iz zgornje tabele)</w:t>
      </w:r>
      <w:r w:rsidR="00416835">
        <w:rPr>
          <w:rFonts w:ascii="Verdana" w:hAnsi="Verdana"/>
          <w:sz w:val="20"/>
          <w:szCs w:val="20"/>
          <w:lang w:val="sl-SI"/>
        </w:rPr>
        <w:t xml:space="preserve">, </w:t>
      </w:r>
      <w:r w:rsidR="00E57BF1">
        <w:rPr>
          <w:rFonts w:ascii="Verdana" w:hAnsi="Verdana"/>
          <w:sz w:val="20"/>
          <w:szCs w:val="20"/>
          <w:lang w:val="sl-SI"/>
        </w:rPr>
        <w:t xml:space="preserve">potrebnega za izvedbo ene </w:t>
      </w:r>
      <w:r w:rsidR="00416835">
        <w:rPr>
          <w:rFonts w:ascii="Verdana" w:hAnsi="Verdana"/>
          <w:sz w:val="20"/>
          <w:szCs w:val="20"/>
          <w:lang w:val="sl-SI"/>
        </w:rPr>
        <w:t>dialize</w:t>
      </w:r>
      <w:r w:rsidR="00E57BF1">
        <w:rPr>
          <w:rFonts w:ascii="Verdana" w:hAnsi="Verdana"/>
          <w:sz w:val="20"/>
          <w:szCs w:val="20"/>
          <w:lang w:val="sl-SI"/>
        </w:rPr>
        <w:t>,</w:t>
      </w:r>
      <w:r>
        <w:rPr>
          <w:rFonts w:ascii="Verdana" w:hAnsi="Verdana"/>
          <w:sz w:val="20"/>
          <w:szCs w:val="20"/>
          <w:lang w:val="sl-SI"/>
        </w:rPr>
        <w:t xml:space="preserve"> je razvidna iz Cenika potrošnega materiala, </w:t>
      </w:r>
      <w:r w:rsidRPr="00A200BC">
        <w:rPr>
          <w:rFonts w:ascii="Verdana" w:hAnsi="Verdana"/>
          <w:sz w:val="20"/>
          <w:szCs w:val="20"/>
          <w:lang w:val="sl-SI"/>
        </w:rPr>
        <w:t>vezanega izključno na proizvajalca aparata, ki je priloga te pogodbe.</w:t>
      </w:r>
      <w:r w:rsidR="00E57BF1">
        <w:rPr>
          <w:rFonts w:ascii="Verdana" w:hAnsi="Verdana"/>
          <w:sz w:val="20"/>
          <w:szCs w:val="20"/>
          <w:lang w:val="sl-SI"/>
        </w:rPr>
        <w:t xml:space="preserve"> </w:t>
      </w:r>
    </w:p>
    <w:p w14:paraId="22266597" w14:textId="6FFE9965" w:rsidR="000329EB" w:rsidRPr="0099651E" w:rsidRDefault="000329EB" w:rsidP="000B2B46">
      <w:pPr>
        <w:pStyle w:val="Odstavekseznama"/>
        <w:numPr>
          <w:ilvl w:val="0"/>
          <w:numId w:val="37"/>
        </w:numPr>
        <w:spacing w:before="120" w:after="120" w:line="240" w:lineRule="auto"/>
        <w:ind w:left="714" w:hanging="357"/>
        <w:contextualSpacing w:val="0"/>
        <w:jc w:val="both"/>
        <w:rPr>
          <w:rFonts w:ascii="Verdana" w:hAnsi="Verdana"/>
          <w:sz w:val="20"/>
          <w:szCs w:val="28"/>
          <w:lang w:val="sl-SI"/>
        </w:rPr>
      </w:pPr>
      <w:r>
        <w:rPr>
          <w:rFonts w:ascii="Verdana" w:hAnsi="Verdana"/>
          <w:sz w:val="20"/>
          <w:szCs w:val="20"/>
          <w:lang w:val="sl-SI"/>
        </w:rPr>
        <w:t xml:space="preserve">V </w:t>
      </w:r>
      <w:r w:rsidR="003A32D4">
        <w:rPr>
          <w:rFonts w:ascii="Verdana" w:hAnsi="Verdana"/>
          <w:sz w:val="20"/>
          <w:szCs w:val="20"/>
          <w:lang w:val="sl-SI"/>
        </w:rPr>
        <w:t>c</w:t>
      </w:r>
      <w:r>
        <w:rPr>
          <w:rFonts w:ascii="Verdana" w:hAnsi="Verdana"/>
          <w:sz w:val="20"/>
          <w:szCs w:val="20"/>
          <w:lang w:val="sl-SI"/>
        </w:rPr>
        <w:t xml:space="preserve">eni </w:t>
      </w:r>
      <w:r w:rsidR="008A6D51">
        <w:rPr>
          <w:rFonts w:ascii="Verdana" w:hAnsi="Verdana"/>
          <w:sz w:val="20"/>
          <w:szCs w:val="20"/>
          <w:lang w:val="sl-SI"/>
        </w:rPr>
        <w:t>rednega vzdrževanja</w:t>
      </w:r>
      <w:r>
        <w:rPr>
          <w:rFonts w:ascii="Verdana" w:hAnsi="Verdana"/>
          <w:sz w:val="20"/>
          <w:szCs w:val="20"/>
          <w:lang w:val="sl-SI"/>
        </w:rPr>
        <w:t xml:space="preserve"> </w:t>
      </w:r>
      <w:r w:rsidR="00397723">
        <w:rPr>
          <w:rFonts w:ascii="Verdana" w:hAnsi="Verdana"/>
          <w:sz w:val="20"/>
          <w:szCs w:val="20"/>
          <w:lang w:val="sl-SI"/>
        </w:rPr>
        <w:t xml:space="preserve">po poteku garancijske dobe </w:t>
      </w:r>
      <w:r>
        <w:rPr>
          <w:rFonts w:ascii="Verdana" w:hAnsi="Verdana"/>
          <w:sz w:val="20"/>
          <w:szCs w:val="20"/>
          <w:lang w:val="sl-SI"/>
        </w:rPr>
        <w:t xml:space="preserve">(postavka </w:t>
      </w:r>
      <w:r w:rsidR="008A6D51">
        <w:rPr>
          <w:rFonts w:ascii="Verdana" w:hAnsi="Verdana"/>
          <w:sz w:val="20"/>
          <w:szCs w:val="20"/>
          <w:lang w:val="sl-SI"/>
        </w:rPr>
        <w:t>3</w:t>
      </w:r>
      <w:r>
        <w:rPr>
          <w:rFonts w:ascii="Verdana" w:hAnsi="Verdana"/>
          <w:sz w:val="20"/>
          <w:szCs w:val="20"/>
          <w:lang w:val="sl-SI"/>
        </w:rPr>
        <w:t xml:space="preserve"> iz zgornje tabele)</w:t>
      </w:r>
      <w:r w:rsidR="009E530F">
        <w:rPr>
          <w:rFonts w:ascii="Verdana" w:hAnsi="Verdana"/>
          <w:sz w:val="20"/>
          <w:szCs w:val="20"/>
          <w:lang w:val="sl-SI"/>
        </w:rPr>
        <w:t xml:space="preserve"> so </w:t>
      </w:r>
      <w:r w:rsidR="009E530F" w:rsidRPr="00602C29">
        <w:rPr>
          <w:rFonts w:ascii="Verdana" w:hAnsi="Verdana"/>
          <w:sz w:val="20"/>
          <w:szCs w:val="20"/>
          <w:lang w:val="sl-SI"/>
        </w:rPr>
        <w:t xml:space="preserve">zajeti vsi stroški </w:t>
      </w:r>
      <w:r w:rsidR="009E530F">
        <w:rPr>
          <w:rFonts w:ascii="Verdana" w:hAnsi="Verdana"/>
          <w:sz w:val="20"/>
          <w:szCs w:val="20"/>
          <w:lang w:val="sl-SI"/>
        </w:rPr>
        <w:t>izvajalca</w:t>
      </w:r>
      <w:r w:rsidR="009E530F" w:rsidRPr="00602C29">
        <w:rPr>
          <w:rFonts w:ascii="Verdana" w:hAnsi="Verdana"/>
          <w:sz w:val="20"/>
          <w:szCs w:val="20"/>
          <w:lang w:val="sl-SI"/>
        </w:rPr>
        <w:t>, vključno s prevoznimi stroški na lokacijo, delom, dnevnicami in materia</w:t>
      </w:r>
      <w:r w:rsidR="009E530F">
        <w:rPr>
          <w:rFonts w:ascii="Verdana" w:hAnsi="Verdana"/>
          <w:sz w:val="20"/>
          <w:szCs w:val="20"/>
          <w:lang w:val="sl-SI"/>
        </w:rPr>
        <w:t>lom, razen potrošnega materiala.</w:t>
      </w:r>
    </w:p>
    <w:p w14:paraId="0CBC1109" w14:textId="4942832F" w:rsidR="0099651E" w:rsidRPr="00E84281" w:rsidRDefault="0099651E" w:rsidP="000B2B46">
      <w:pPr>
        <w:pStyle w:val="Odstavekseznama"/>
        <w:numPr>
          <w:ilvl w:val="0"/>
          <w:numId w:val="37"/>
        </w:numPr>
        <w:spacing w:before="120" w:after="120" w:line="240" w:lineRule="auto"/>
        <w:ind w:left="714" w:hanging="357"/>
        <w:contextualSpacing w:val="0"/>
        <w:jc w:val="both"/>
        <w:rPr>
          <w:rFonts w:ascii="Verdana" w:hAnsi="Verdana"/>
          <w:sz w:val="20"/>
          <w:szCs w:val="28"/>
          <w:lang w:val="sl-SI"/>
        </w:rPr>
      </w:pPr>
      <w:r w:rsidRPr="00E84281">
        <w:rPr>
          <w:rFonts w:ascii="Verdana" w:hAnsi="Verdana"/>
          <w:sz w:val="20"/>
          <w:szCs w:val="20"/>
          <w:lang w:val="sl-SI"/>
        </w:rPr>
        <w:t xml:space="preserve">V ceni </w:t>
      </w:r>
      <w:r w:rsidR="00245F9A" w:rsidRPr="00E84281">
        <w:rPr>
          <w:rFonts w:ascii="Verdana" w:hAnsi="Verdana"/>
          <w:sz w:val="20"/>
          <w:szCs w:val="20"/>
          <w:lang w:val="sl-SI"/>
        </w:rPr>
        <w:t>servis</w:t>
      </w:r>
      <w:r w:rsidR="002172E6" w:rsidRPr="00E84281">
        <w:rPr>
          <w:rFonts w:ascii="Verdana" w:hAnsi="Verdana"/>
          <w:sz w:val="20"/>
          <w:szCs w:val="20"/>
          <w:lang w:val="sl-SI"/>
        </w:rPr>
        <w:t>ne ure</w:t>
      </w:r>
      <w:r w:rsidRPr="00E84281">
        <w:rPr>
          <w:rFonts w:ascii="Verdana" w:hAnsi="Verdana"/>
          <w:sz w:val="20"/>
          <w:szCs w:val="20"/>
          <w:lang w:val="sl-SI"/>
        </w:rPr>
        <w:t xml:space="preserve"> (postavka 4 iz zgornje tabele) so zajeti vsi stroški izvajalca, vključno </w:t>
      </w:r>
      <w:r w:rsidR="00E84281">
        <w:rPr>
          <w:rFonts w:ascii="Verdana" w:hAnsi="Verdana"/>
          <w:sz w:val="20"/>
          <w:szCs w:val="20"/>
          <w:lang w:val="sl-SI"/>
        </w:rPr>
        <w:t>s potnimi stroški in dnevnicami</w:t>
      </w:r>
      <w:r w:rsidRPr="00E84281">
        <w:rPr>
          <w:rFonts w:ascii="Verdana" w:hAnsi="Verdana"/>
          <w:sz w:val="20"/>
          <w:szCs w:val="20"/>
          <w:lang w:val="sl-SI"/>
        </w:rPr>
        <w:t>.</w:t>
      </w:r>
    </w:p>
    <w:p w14:paraId="626B3971" w14:textId="11445E5A" w:rsidR="00F85C40" w:rsidRDefault="000B2B46" w:rsidP="004E1ADA">
      <w:pPr>
        <w:pStyle w:val="Odstavekseznama"/>
        <w:numPr>
          <w:ilvl w:val="0"/>
          <w:numId w:val="37"/>
        </w:numPr>
        <w:spacing w:before="120" w:after="120" w:line="240" w:lineRule="auto"/>
        <w:ind w:left="714" w:hanging="357"/>
        <w:contextualSpacing w:val="0"/>
        <w:jc w:val="both"/>
        <w:rPr>
          <w:rFonts w:ascii="Verdana" w:hAnsi="Verdana"/>
          <w:sz w:val="20"/>
          <w:szCs w:val="28"/>
          <w:lang w:val="sl-SI"/>
        </w:rPr>
      </w:pPr>
      <w:r w:rsidRPr="00CA5B4B">
        <w:rPr>
          <w:rFonts w:ascii="Verdana" w:hAnsi="Verdana"/>
          <w:sz w:val="20"/>
          <w:szCs w:val="28"/>
          <w:lang w:val="sl-SI"/>
        </w:rPr>
        <w:t>Izvajalec potrjuje in jamči, da je pridobil vse podatke, ki se nanašajo na predmet pogodbe, ki bi lahko vplivali na pogodbeno ceno ali razčlenitev pogodbene cene, ali na njegove pravic</w:t>
      </w:r>
      <w:r>
        <w:rPr>
          <w:rFonts w:ascii="Verdana" w:hAnsi="Verdana"/>
          <w:sz w:val="20"/>
          <w:szCs w:val="28"/>
          <w:lang w:val="sl-SI"/>
        </w:rPr>
        <w:t>e in obveznosti po tej pogodbi.</w:t>
      </w:r>
    </w:p>
    <w:p w14:paraId="06E46323" w14:textId="77777777" w:rsidR="004E1ADA" w:rsidRPr="004E1ADA" w:rsidRDefault="004E1ADA" w:rsidP="004E1ADA">
      <w:pPr>
        <w:pStyle w:val="Odstavekseznama"/>
        <w:spacing w:before="120" w:after="120" w:line="240" w:lineRule="auto"/>
        <w:ind w:left="714"/>
        <w:contextualSpacing w:val="0"/>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523"/>
        <w:gridCol w:w="3755"/>
      </w:tblGrid>
      <w:tr w:rsidR="0009002D" w:rsidRPr="00EE7B94" w14:paraId="3C85C47D" w14:textId="77777777" w:rsidTr="00973E80">
        <w:trPr>
          <w:trHeight w:val="20"/>
          <w:jc w:val="center"/>
        </w:trPr>
        <w:tc>
          <w:tcPr>
            <w:tcW w:w="2426" w:type="dxa"/>
            <w:shd w:val="clear" w:color="auto" w:fill="FAAA5A"/>
            <w:vAlign w:val="center"/>
          </w:tcPr>
          <w:p w14:paraId="46878921"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2"/>
            <w:tcBorders>
              <w:bottom w:val="single" w:sz="4" w:space="0" w:color="auto"/>
            </w:tcBorders>
            <w:shd w:val="clear" w:color="auto" w:fill="FADC8C"/>
            <w:vAlign w:val="center"/>
          </w:tcPr>
          <w:p w14:paraId="58A4921A" w14:textId="68086CE9" w:rsidR="0009002D" w:rsidRPr="00EE7B94" w:rsidRDefault="006D2DF9" w:rsidP="00B83186">
            <w:pPr>
              <w:widowControl w:val="0"/>
              <w:spacing w:after="0" w:line="240" w:lineRule="auto"/>
              <w:rPr>
                <w:rFonts w:ascii="Verdana" w:hAnsi="Verdana"/>
                <w:sz w:val="20"/>
                <w:szCs w:val="20"/>
                <w:lang w:val="sl-SI"/>
              </w:rPr>
            </w:pPr>
            <w:r>
              <w:rPr>
                <w:rFonts w:ascii="Verdana" w:hAnsi="Verdana"/>
                <w:sz w:val="20"/>
                <w:szCs w:val="20"/>
                <w:lang w:val="sl-SI"/>
              </w:rPr>
              <w:t>Lokacija naročnika.</w:t>
            </w:r>
          </w:p>
        </w:tc>
      </w:tr>
      <w:tr w:rsidR="00CD3E7B" w:rsidRPr="00EE7B94" w14:paraId="5AF70A8D" w14:textId="77777777" w:rsidTr="006D6893">
        <w:trPr>
          <w:trHeight w:val="20"/>
          <w:jc w:val="center"/>
        </w:trPr>
        <w:tc>
          <w:tcPr>
            <w:tcW w:w="2426" w:type="dxa"/>
            <w:vMerge w:val="restart"/>
            <w:shd w:val="clear" w:color="auto" w:fill="FAAA5A"/>
            <w:vAlign w:val="center"/>
          </w:tcPr>
          <w:p w14:paraId="72CFCF77" w14:textId="77777777"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523" w:type="dxa"/>
            <w:tcBorders>
              <w:bottom w:val="single" w:sz="4" w:space="0" w:color="auto"/>
            </w:tcBorders>
            <w:shd w:val="clear" w:color="auto" w:fill="FAAA5A"/>
            <w:vAlign w:val="center"/>
          </w:tcPr>
          <w:p w14:paraId="29570331"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755" w:type="dxa"/>
            <w:tcBorders>
              <w:bottom w:val="single" w:sz="4" w:space="0" w:color="auto"/>
            </w:tcBorders>
            <w:shd w:val="clear" w:color="auto" w:fill="FAAA5A"/>
            <w:vAlign w:val="center"/>
          </w:tcPr>
          <w:p w14:paraId="0A222521"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6D2DF9" w:rsidRPr="00EE7B94" w14:paraId="6291C32E" w14:textId="77777777" w:rsidTr="006D6893">
        <w:trPr>
          <w:trHeight w:val="20"/>
          <w:jc w:val="center"/>
        </w:trPr>
        <w:tc>
          <w:tcPr>
            <w:tcW w:w="2426" w:type="dxa"/>
            <w:vMerge/>
            <w:shd w:val="clear" w:color="auto" w:fill="FAAA5A"/>
            <w:vAlign w:val="center"/>
          </w:tcPr>
          <w:p w14:paraId="525C9977" w14:textId="77777777" w:rsidR="006D2DF9" w:rsidRPr="00EE7B94" w:rsidRDefault="006D2DF9" w:rsidP="006D2DF9">
            <w:pPr>
              <w:widowControl w:val="0"/>
              <w:spacing w:after="0" w:line="240" w:lineRule="auto"/>
              <w:rPr>
                <w:rFonts w:ascii="Verdana" w:hAnsi="Verdana"/>
                <w:b/>
                <w:sz w:val="20"/>
                <w:szCs w:val="20"/>
                <w:lang w:val="sl-SI"/>
              </w:rPr>
            </w:pPr>
          </w:p>
        </w:tc>
        <w:tc>
          <w:tcPr>
            <w:tcW w:w="3523" w:type="dxa"/>
            <w:tcBorders>
              <w:bottom w:val="single" w:sz="4" w:space="0" w:color="auto"/>
            </w:tcBorders>
            <w:shd w:val="clear" w:color="auto" w:fill="FADC8C"/>
            <w:vAlign w:val="center"/>
          </w:tcPr>
          <w:p w14:paraId="457846B1" w14:textId="3FB0F46A" w:rsidR="0074409E" w:rsidRPr="00EE7B94" w:rsidRDefault="006D2DF9" w:rsidP="006D2DF9">
            <w:pPr>
              <w:widowControl w:val="0"/>
              <w:spacing w:after="0" w:line="240" w:lineRule="auto"/>
              <w:rPr>
                <w:rFonts w:ascii="Verdana" w:hAnsi="Verdana"/>
                <w:sz w:val="20"/>
                <w:szCs w:val="20"/>
                <w:lang w:val="sl-SI"/>
              </w:rPr>
            </w:pPr>
            <w:r w:rsidRPr="00FA4D85">
              <w:rPr>
                <w:rFonts w:ascii="Verdana" w:hAnsi="Verdana"/>
                <w:sz w:val="20"/>
                <w:szCs w:val="20"/>
                <w:lang w:val="sl-SI"/>
              </w:rPr>
              <w:t>DDP lokacija realizacije brez DDV &lt;</w:t>
            </w:r>
            <w:proofErr w:type="spellStart"/>
            <w:r w:rsidRPr="00FA4D85">
              <w:rPr>
                <w:rFonts w:ascii="Verdana" w:hAnsi="Verdana"/>
                <w:sz w:val="20"/>
                <w:szCs w:val="20"/>
                <w:lang w:val="sl-SI"/>
              </w:rPr>
              <w:t>Incoterms</w:t>
            </w:r>
            <w:proofErr w:type="spellEnd"/>
            <w:r w:rsidRPr="00FA4D85">
              <w:rPr>
                <w:rFonts w:ascii="Verdana" w:hAnsi="Verdana"/>
                <w:sz w:val="20"/>
                <w:szCs w:val="20"/>
                <w:lang w:val="sl-SI"/>
              </w:rPr>
              <w:t xml:space="preserve"> 2010&gt;</w:t>
            </w:r>
          </w:p>
        </w:tc>
        <w:tc>
          <w:tcPr>
            <w:tcW w:w="3755" w:type="dxa"/>
            <w:tcBorders>
              <w:bottom w:val="single" w:sz="4" w:space="0" w:color="auto"/>
            </w:tcBorders>
            <w:shd w:val="clear" w:color="auto" w:fill="FADC8C"/>
            <w:vAlign w:val="center"/>
          </w:tcPr>
          <w:p w14:paraId="323CD3B0" w14:textId="3B4387C9" w:rsidR="005D2288" w:rsidRPr="00EE7B94" w:rsidRDefault="006D2DF9" w:rsidP="00416835">
            <w:pPr>
              <w:keepNext/>
              <w:keepLines/>
              <w:spacing w:after="0" w:line="240" w:lineRule="auto"/>
              <w:rPr>
                <w:rFonts w:ascii="Verdana" w:hAnsi="Verdana"/>
                <w:sz w:val="20"/>
                <w:szCs w:val="20"/>
                <w:lang w:val="sl-SI"/>
              </w:rPr>
            </w:pPr>
            <w:r w:rsidRPr="00FA4D85">
              <w:rPr>
                <w:rFonts w:ascii="Verdana" w:hAnsi="Verdana"/>
                <w:sz w:val="20"/>
                <w:szCs w:val="20"/>
                <w:lang w:val="sl-SI"/>
              </w:rPr>
              <w:t>Pogodbene cene so fiksne.</w:t>
            </w:r>
          </w:p>
        </w:tc>
      </w:tr>
      <w:tr w:rsidR="006D2DF9" w:rsidRPr="00EE7B94" w14:paraId="3BE75765" w14:textId="77777777" w:rsidTr="006D6893">
        <w:trPr>
          <w:trHeight w:val="120"/>
          <w:jc w:val="center"/>
        </w:trPr>
        <w:tc>
          <w:tcPr>
            <w:tcW w:w="2426" w:type="dxa"/>
            <w:vMerge w:val="restart"/>
            <w:shd w:val="clear" w:color="auto" w:fill="FAAA5A"/>
            <w:vAlign w:val="center"/>
          </w:tcPr>
          <w:p w14:paraId="0CF9970D" w14:textId="23BAECEF" w:rsidR="006D2DF9" w:rsidRPr="00EE7B94" w:rsidRDefault="006D2DF9" w:rsidP="006D2DF9">
            <w:pPr>
              <w:widowControl w:val="0"/>
              <w:spacing w:after="0" w:line="240" w:lineRule="auto"/>
              <w:rPr>
                <w:rFonts w:ascii="Verdana" w:hAnsi="Verdana"/>
                <w:b/>
                <w:sz w:val="20"/>
                <w:szCs w:val="20"/>
                <w:lang w:val="sl-SI"/>
              </w:rPr>
            </w:pPr>
            <w:r w:rsidRPr="00EE7B94">
              <w:rPr>
                <w:rFonts w:ascii="Verdana" w:hAnsi="Verdana"/>
                <w:b/>
                <w:sz w:val="20"/>
                <w:szCs w:val="20"/>
                <w:lang w:val="sl-SI"/>
              </w:rPr>
              <w:t>Dobavni</w:t>
            </w:r>
            <w:r>
              <w:rPr>
                <w:rFonts w:ascii="Verdana" w:hAnsi="Verdana"/>
                <w:b/>
                <w:sz w:val="20"/>
                <w:szCs w:val="20"/>
                <w:lang w:val="sl-SI"/>
              </w:rPr>
              <w:t xml:space="preserve"> rok</w:t>
            </w:r>
          </w:p>
        </w:tc>
        <w:tc>
          <w:tcPr>
            <w:tcW w:w="3523" w:type="dxa"/>
            <w:shd w:val="clear" w:color="auto" w:fill="FAAA5A"/>
            <w:vAlign w:val="center"/>
          </w:tcPr>
          <w:p w14:paraId="73C6F71F" w14:textId="6D33CC89" w:rsidR="006D2DF9" w:rsidRPr="00EE7B94" w:rsidRDefault="006D2DF9" w:rsidP="00011278">
            <w:pPr>
              <w:widowControl w:val="0"/>
              <w:spacing w:after="0" w:line="240" w:lineRule="auto"/>
              <w:jc w:val="center"/>
              <w:rPr>
                <w:rFonts w:ascii="Verdana" w:hAnsi="Verdana"/>
                <w:sz w:val="20"/>
                <w:szCs w:val="20"/>
                <w:lang w:val="sl-SI"/>
              </w:rPr>
            </w:pPr>
            <w:r>
              <w:rPr>
                <w:rFonts w:ascii="Verdana" w:hAnsi="Verdana"/>
                <w:sz w:val="20"/>
                <w:szCs w:val="20"/>
                <w:lang w:val="sl-SI"/>
              </w:rPr>
              <w:t>Dializni aparat</w:t>
            </w:r>
          </w:p>
        </w:tc>
        <w:tc>
          <w:tcPr>
            <w:tcW w:w="3755" w:type="dxa"/>
            <w:shd w:val="clear" w:color="auto" w:fill="FAAA5A"/>
            <w:vAlign w:val="center"/>
          </w:tcPr>
          <w:p w14:paraId="5E24914E" w14:textId="773A90A3" w:rsidR="006D2DF9" w:rsidRPr="00EE7B94" w:rsidRDefault="006D2DF9" w:rsidP="00011278">
            <w:pPr>
              <w:widowControl w:val="0"/>
              <w:spacing w:after="0" w:line="240" w:lineRule="auto"/>
              <w:jc w:val="center"/>
              <w:rPr>
                <w:rFonts w:ascii="Verdana" w:hAnsi="Verdana"/>
                <w:sz w:val="20"/>
                <w:szCs w:val="20"/>
                <w:lang w:val="sl-SI"/>
              </w:rPr>
            </w:pPr>
            <w:r>
              <w:rPr>
                <w:rFonts w:ascii="Verdana" w:hAnsi="Verdana"/>
                <w:sz w:val="20"/>
                <w:szCs w:val="20"/>
                <w:lang w:val="sl-SI"/>
              </w:rPr>
              <w:t>Potrošni material, vezan izključno na proizvajalca opreme</w:t>
            </w:r>
          </w:p>
        </w:tc>
      </w:tr>
      <w:tr w:rsidR="006D2DF9" w:rsidRPr="00EE7B94" w14:paraId="102C0482" w14:textId="77777777" w:rsidTr="006D6893">
        <w:trPr>
          <w:trHeight w:val="120"/>
          <w:jc w:val="center"/>
        </w:trPr>
        <w:tc>
          <w:tcPr>
            <w:tcW w:w="2426" w:type="dxa"/>
            <w:vMerge/>
            <w:shd w:val="clear" w:color="auto" w:fill="FAAA5A"/>
            <w:vAlign w:val="center"/>
          </w:tcPr>
          <w:p w14:paraId="6EC205BE" w14:textId="77777777" w:rsidR="006D2DF9" w:rsidRPr="00EE7B94" w:rsidRDefault="006D2DF9" w:rsidP="006D2DF9">
            <w:pPr>
              <w:widowControl w:val="0"/>
              <w:spacing w:after="0" w:line="240" w:lineRule="auto"/>
              <w:rPr>
                <w:rFonts w:ascii="Verdana" w:hAnsi="Verdana"/>
                <w:b/>
                <w:sz w:val="20"/>
                <w:szCs w:val="20"/>
                <w:lang w:val="sl-SI"/>
              </w:rPr>
            </w:pPr>
          </w:p>
        </w:tc>
        <w:tc>
          <w:tcPr>
            <w:tcW w:w="3523" w:type="dxa"/>
            <w:shd w:val="clear" w:color="auto" w:fill="FADC8C"/>
            <w:vAlign w:val="center"/>
          </w:tcPr>
          <w:p w14:paraId="0906A1B4" w14:textId="46FC2A74" w:rsidR="006D2DF9" w:rsidRPr="00EE7B94" w:rsidRDefault="006D2DF9" w:rsidP="004E1ADA">
            <w:pPr>
              <w:widowControl w:val="0"/>
              <w:spacing w:after="0" w:line="240" w:lineRule="auto"/>
              <w:jc w:val="center"/>
              <w:rPr>
                <w:rFonts w:ascii="Verdana" w:hAnsi="Verdana"/>
                <w:sz w:val="20"/>
                <w:szCs w:val="20"/>
                <w:lang w:val="sl-SI"/>
              </w:rPr>
            </w:pPr>
            <w:r w:rsidRPr="00904503">
              <w:rPr>
                <w:rFonts w:ascii="Verdana" w:hAnsi="Verdana"/>
                <w:sz w:val="20"/>
                <w:szCs w:val="20"/>
                <w:lang w:val="sl-SI"/>
              </w:rPr>
              <w:t>30 dni</w:t>
            </w:r>
            <w:r w:rsidRPr="00FA4D85">
              <w:rPr>
                <w:rFonts w:ascii="Verdana" w:hAnsi="Verdana"/>
                <w:sz w:val="20"/>
                <w:szCs w:val="20"/>
                <w:lang w:val="sl-SI"/>
              </w:rPr>
              <w:t xml:space="preserve"> od podpisa pogodbe</w:t>
            </w:r>
          </w:p>
        </w:tc>
        <w:tc>
          <w:tcPr>
            <w:tcW w:w="3755" w:type="dxa"/>
            <w:shd w:val="clear" w:color="auto" w:fill="FADC8C"/>
            <w:vAlign w:val="center"/>
          </w:tcPr>
          <w:p w14:paraId="24634A74" w14:textId="4EC14888" w:rsidR="006D2DF9" w:rsidRPr="00EE7B94" w:rsidRDefault="006D2DF9" w:rsidP="004E1ADA">
            <w:pPr>
              <w:widowControl w:val="0"/>
              <w:spacing w:after="0" w:line="240" w:lineRule="auto"/>
              <w:jc w:val="center"/>
              <w:rPr>
                <w:rFonts w:ascii="Verdana" w:hAnsi="Verdana"/>
                <w:sz w:val="20"/>
                <w:szCs w:val="20"/>
                <w:lang w:val="sl-SI"/>
              </w:rPr>
            </w:pPr>
            <w:r w:rsidRPr="006D6893">
              <w:rPr>
                <w:rFonts w:ascii="Verdana" w:hAnsi="Verdana"/>
                <w:sz w:val="20"/>
                <w:szCs w:val="20"/>
                <w:lang w:val="sl-SI"/>
              </w:rPr>
              <w:t>24 ur od naročila</w:t>
            </w:r>
          </w:p>
        </w:tc>
      </w:tr>
      <w:tr w:rsidR="0009002D" w:rsidRPr="00EE7B94" w14:paraId="6595361A" w14:textId="77777777" w:rsidTr="00973E80">
        <w:trPr>
          <w:trHeight w:val="20"/>
          <w:jc w:val="center"/>
        </w:trPr>
        <w:tc>
          <w:tcPr>
            <w:tcW w:w="2426" w:type="dxa"/>
            <w:shd w:val="clear" w:color="auto" w:fill="FAAA5A"/>
            <w:vAlign w:val="center"/>
          </w:tcPr>
          <w:p w14:paraId="35109369" w14:textId="77777777"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78" w:type="dxa"/>
            <w:gridSpan w:val="2"/>
            <w:shd w:val="clear" w:color="auto" w:fill="FADC8C"/>
            <w:vAlign w:val="center"/>
          </w:tcPr>
          <w:p w14:paraId="57F3F531" w14:textId="46336738" w:rsidR="00770B7C" w:rsidRDefault="00770B7C" w:rsidP="00B83186">
            <w:pPr>
              <w:widowControl w:val="0"/>
              <w:spacing w:after="120" w:line="240" w:lineRule="auto"/>
              <w:jc w:val="both"/>
              <w:rPr>
                <w:rFonts w:ascii="Verdana" w:hAnsi="Verdana"/>
                <w:sz w:val="20"/>
                <w:szCs w:val="20"/>
                <w:lang w:val="sl-SI"/>
              </w:rPr>
            </w:pPr>
            <w:r w:rsidRPr="00770B7C">
              <w:rPr>
                <w:rFonts w:ascii="Verdana" w:hAnsi="Verdana"/>
                <w:sz w:val="20"/>
                <w:szCs w:val="20"/>
                <w:lang w:val="sl-SI"/>
              </w:rPr>
              <w:t>Izvajalec izstavi naročniku račun na podlagi prevzemnega zapisnika, ki ga je ob izvajalčevi pravilni izpolnitvi podpisal naročnik.</w:t>
            </w:r>
          </w:p>
          <w:p w14:paraId="22E3A094" w14:textId="78A3FACD" w:rsidR="000309CD" w:rsidRPr="00432027" w:rsidRDefault="000309CD" w:rsidP="000309CD">
            <w:pPr>
              <w:spacing w:after="120" w:line="240" w:lineRule="auto"/>
              <w:jc w:val="both"/>
              <w:rPr>
                <w:rFonts w:ascii="Verdana" w:hAnsi="Verdana"/>
                <w:sz w:val="20"/>
                <w:szCs w:val="20"/>
                <w:lang w:val="sl-SI"/>
              </w:rPr>
            </w:pPr>
            <w:r w:rsidRPr="00432027">
              <w:rPr>
                <w:rFonts w:ascii="Verdana" w:hAnsi="Verdana"/>
                <w:sz w:val="20"/>
                <w:szCs w:val="20"/>
                <w:lang w:val="sl-SI"/>
              </w:rPr>
              <w:t>Storitve rednega vzdrževanja in servisa po poteku garancijskega roka se obračunajo na podlagi poročil o opravljenem delu, ki jih potrdi skrbnik pogodbe po vsakokratni opravljeni storitvi.</w:t>
            </w:r>
          </w:p>
          <w:p w14:paraId="49B43F0D" w14:textId="1D9038D0" w:rsidR="000309CD" w:rsidRDefault="000309CD" w:rsidP="000309CD">
            <w:pPr>
              <w:widowControl w:val="0"/>
              <w:spacing w:after="120" w:line="240" w:lineRule="auto"/>
              <w:jc w:val="both"/>
              <w:rPr>
                <w:rFonts w:ascii="Verdana" w:hAnsi="Verdana"/>
                <w:sz w:val="20"/>
                <w:szCs w:val="20"/>
                <w:lang w:val="sl-SI"/>
              </w:rPr>
            </w:pPr>
            <w:r w:rsidRPr="002A0403">
              <w:rPr>
                <w:rFonts w:ascii="Verdana" w:hAnsi="Verdana"/>
                <w:sz w:val="20"/>
                <w:szCs w:val="20"/>
                <w:lang w:val="sl-SI"/>
              </w:rPr>
              <w:t>Dobava potrošnega materiala,</w:t>
            </w:r>
            <w:r w:rsidR="00DC4AFA">
              <w:rPr>
                <w:rFonts w:ascii="Verdana" w:hAnsi="Verdana"/>
                <w:sz w:val="20"/>
                <w:szCs w:val="20"/>
                <w:lang w:val="sl-SI"/>
              </w:rPr>
              <w:t xml:space="preserve"> vezanega izključno na proizvajalca opreme,</w:t>
            </w:r>
            <w:r w:rsidRPr="002A0403">
              <w:rPr>
                <w:rFonts w:ascii="Verdana" w:hAnsi="Verdana"/>
                <w:sz w:val="20"/>
                <w:szCs w:val="20"/>
                <w:lang w:val="sl-SI"/>
              </w:rPr>
              <w:t xml:space="preserve"> </w:t>
            </w:r>
            <w:r>
              <w:rPr>
                <w:rFonts w:ascii="Verdana" w:hAnsi="Verdana"/>
                <w:sz w:val="20"/>
                <w:szCs w:val="20"/>
                <w:lang w:val="sl-SI"/>
              </w:rPr>
              <w:t>potrebnega za izvedbo posamezne dialize</w:t>
            </w:r>
            <w:r w:rsidRPr="002A0403">
              <w:rPr>
                <w:rFonts w:ascii="Verdana" w:hAnsi="Verdana"/>
                <w:sz w:val="20"/>
                <w:szCs w:val="20"/>
                <w:lang w:val="sl-SI"/>
              </w:rPr>
              <w:t xml:space="preserve">, se obračuna na podlagi posameznih naročil </w:t>
            </w:r>
            <w:r w:rsidRPr="00DC4AFA">
              <w:rPr>
                <w:rFonts w:ascii="Verdana" w:hAnsi="Verdana"/>
                <w:sz w:val="20"/>
                <w:szCs w:val="20"/>
                <w:lang w:val="sl-SI"/>
              </w:rPr>
              <w:t>po cenah navedenih v Ceniku potrošnega materiala, ki je priloga te pogodbe.</w:t>
            </w:r>
          </w:p>
          <w:p w14:paraId="45122EAB" w14:textId="530DC08C" w:rsidR="0009002D" w:rsidRPr="00EE7B94" w:rsidRDefault="00770B7C"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460A9D">
              <w:rPr>
                <w:rFonts w:ascii="Verdana" w:hAnsi="Verdana"/>
                <w:sz w:val="20"/>
                <w:szCs w:val="20"/>
                <w:lang w:val="sl-SI"/>
              </w:rPr>
              <w:t>6</w:t>
            </w:r>
            <w:r w:rsidR="0009002D">
              <w:rPr>
                <w:rFonts w:ascii="Verdana" w:hAnsi="Verdana"/>
                <w:sz w:val="20"/>
                <w:szCs w:val="20"/>
                <w:lang w:val="sl-SI"/>
              </w:rPr>
              <w:t>0 dni od dneva prejema pravilno izstavljenega računa</w:t>
            </w:r>
            <w:r w:rsidR="00C63DD1">
              <w:rPr>
                <w:rFonts w:ascii="Verdana" w:hAnsi="Verdana"/>
                <w:sz w:val="20"/>
                <w:szCs w:val="20"/>
                <w:lang w:val="sl-SI"/>
              </w:rPr>
              <w:t xml:space="preserve">, ki ni zavrnjen v </w:t>
            </w:r>
            <w:bookmarkStart w:id="0" w:name="_GoBack"/>
            <w:bookmarkEnd w:id="0"/>
            <w:r w:rsidR="00C63DD1">
              <w:rPr>
                <w:rFonts w:ascii="Verdana" w:hAnsi="Verdana"/>
                <w:sz w:val="20"/>
                <w:szCs w:val="20"/>
                <w:lang w:val="sl-SI"/>
              </w:rPr>
              <w:t>roku osmih dni od prejema</w:t>
            </w:r>
            <w:r w:rsidR="00383ACE">
              <w:rPr>
                <w:rFonts w:ascii="Verdana" w:hAnsi="Verdana"/>
                <w:sz w:val="20"/>
                <w:szCs w:val="20"/>
                <w:lang w:val="sl-SI"/>
              </w:rPr>
              <w:t>.</w:t>
            </w:r>
          </w:p>
        </w:tc>
      </w:tr>
      <w:tr w:rsidR="00E10B85" w:rsidRPr="00EE7B94" w14:paraId="7DC30C07" w14:textId="77777777" w:rsidTr="00973E80">
        <w:trPr>
          <w:trHeight w:val="20"/>
          <w:jc w:val="center"/>
        </w:trPr>
        <w:tc>
          <w:tcPr>
            <w:tcW w:w="2426" w:type="dxa"/>
            <w:shd w:val="clear" w:color="auto" w:fill="FAAA5A"/>
            <w:vAlign w:val="center"/>
          </w:tcPr>
          <w:p w14:paraId="28497770" w14:textId="77777777" w:rsidR="00E10B85" w:rsidRPr="00EE7B94" w:rsidRDefault="00E10B85" w:rsidP="00B83186">
            <w:pPr>
              <w:widowControl w:val="0"/>
              <w:spacing w:after="0" w:line="240" w:lineRule="auto"/>
              <w:rPr>
                <w:rFonts w:ascii="Verdana" w:hAnsi="Verdana"/>
                <w:b/>
                <w:sz w:val="20"/>
                <w:szCs w:val="20"/>
                <w:lang w:val="sl-SI"/>
              </w:rPr>
            </w:pPr>
            <w:r>
              <w:rPr>
                <w:rFonts w:ascii="Verdana" w:hAnsi="Verdana"/>
                <w:b/>
                <w:sz w:val="20"/>
                <w:szCs w:val="20"/>
                <w:lang w:val="sl-SI"/>
              </w:rPr>
              <w:t>Garancijski rok</w:t>
            </w:r>
          </w:p>
        </w:tc>
        <w:tc>
          <w:tcPr>
            <w:tcW w:w="7278" w:type="dxa"/>
            <w:gridSpan w:val="2"/>
            <w:shd w:val="clear" w:color="auto" w:fill="FADC8C"/>
            <w:vAlign w:val="center"/>
          </w:tcPr>
          <w:p w14:paraId="2577BE0F" w14:textId="7A789081" w:rsidR="00E10B85" w:rsidRDefault="00011278" w:rsidP="00B83186">
            <w:pPr>
              <w:widowControl w:val="0"/>
              <w:spacing w:after="0" w:line="240" w:lineRule="auto"/>
              <w:jc w:val="both"/>
              <w:rPr>
                <w:rFonts w:ascii="Verdana" w:hAnsi="Verdana"/>
                <w:sz w:val="20"/>
                <w:szCs w:val="20"/>
                <w:lang w:val="sl-SI"/>
              </w:rPr>
            </w:pPr>
            <w:r w:rsidRPr="00FA4D85">
              <w:rPr>
                <w:rFonts w:ascii="Verdana" w:hAnsi="Verdana"/>
                <w:sz w:val="20"/>
                <w:szCs w:val="20"/>
                <w:lang w:val="sl-SI"/>
              </w:rPr>
              <w:t>24 mesecev od podpisa prevzemnega zapisnika</w:t>
            </w:r>
          </w:p>
        </w:tc>
      </w:tr>
      <w:tr w:rsidR="0009002D" w:rsidRPr="00EE7B94" w14:paraId="1345D42C" w14:textId="77777777" w:rsidTr="00973E80">
        <w:trPr>
          <w:trHeight w:val="20"/>
          <w:jc w:val="center"/>
        </w:trPr>
        <w:tc>
          <w:tcPr>
            <w:tcW w:w="2426" w:type="dxa"/>
            <w:shd w:val="clear" w:color="auto" w:fill="FAAA5A"/>
            <w:vAlign w:val="center"/>
          </w:tcPr>
          <w:p w14:paraId="3EB16CCB"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2"/>
            <w:shd w:val="clear" w:color="auto" w:fill="FADC8C"/>
            <w:vAlign w:val="center"/>
          </w:tcPr>
          <w:p w14:paraId="37A77227" w14:textId="77777777" w:rsidR="0009002D" w:rsidRPr="00EE7B94" w:rsidRDefault="0009002D" w:rsidP="00B83186">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w:t>
            </w:r>
            <w:r w:rsidR="00FA60DD">
              <w:rPr>
                <w:rFonts w:ascii="Verdana" w:hAnsi="Verdana"/>
                <w:sz w:val="20"/>
                <w:szCs w:val="20"/>
                <w:lang w:val="sl-SI"/>
              </w:rPr>
              <w:t xml:space="preserve"> oz.</w:t>
            </w:r>
            <w:r>
              <w:rPr>
                <w:rFonts w:ascii="Verdana" w:hAnsi="Verdana"/>
                <w:sz w:val="20"/>
                <w:szCs w:val="20"/>
                <w:lang w:val="sl-SI"/>
              </w:rPr>
              <w:t xml:space="preserve"> naročniku navede pr</w:t>
            </w:r>
            <w:r w:rsidRPr="00EE7B94">
              <w:rPr>
                <w:rFonts w:ascii="Verdana" w:hAnsi="Verdana"/>
                <w:sz w:val="20"/>
                <w:szCs w:val="20"/>
                <w:lang w:val="sl-SI"/>
              </w:rPr>
              <w:t>oblematiko dobave.</w:t>
            </w:r>
          </w:p>
          <w:p w14:paraId="2DD303CE" w14:textId="5F88B7FB" w:rsidR="0009002D" w:rsidRPr="00EE7B94" w:rsidRDefault="0009002D" w:rsidP="00386822">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386822">
              <w:rPr>
                <w:rFonts w:ascii="Verdana" w:hAnsi="Verdana"/>
                <w:noProof/>
                <w:sz w:val="20"/>
                <w:szCs w:val="20"/>
              </w:rPr>
              <w:t>4</w:t>
            </w:r>
            <w:r w:rsidR="00011278">
              <w:rPr>
                <w:rFonts w:ascii="Verdana" w:hAnsi="Verdana"/>
                <w:noProof/>
                <w:sz w:val="20"/>
                <w:szCs w:val="20"/>
              </w:rPr>
              <w:t xml:space="preserve"> ure</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tc>
      </w:tr>
      <w:tr w:rsidR="0009002D" w:rsidRPr="00EE7B94" w14:paraId="04B6CFF3" w14:textId="77777777" w:rsidTr="00973E80">
        <w:trPr>
          <w:trHeight w:val="20"/>
          <w:jc w:val="center"/>
        </w:trPr>
        <w:tc>
          <w:tcPr>
            <w:tcW w:w="2426" w:type="dxa"/>
            <w:shd w:val="clear" w:color="auto" w:fill="FAAA5A"/>
            <w:vAlign w:val="center"/>
          </w:tcPr>
          <w:p w14:paraId="78E969C2"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2"/>
            <w:tcBorders>
              <w:bottom w:val="single" w:sz="4" w:space="0" w:color="auto"/>
            </w:tcBorders>
            <w:shd w:val="clear" w:color="auto" w:fill="FADC8C"/>
            <w:vAlign w:val="center"/>
          </w:tcPr>
          <w:p w14:paraId="2D8B2626" w14:textId="77777777" w:rsidR="009B7C20" w:rsidRDefault="009B7C20"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p>
          <w:p w14:paraId="4E433E38" w14:textId="0274AD95" w:rsidR="0043213F" w:rsidRPr="00EE7B94" w:rsidRDefault="009B7C20" w:rsidP="00643DBD">
            <w:pPr>
              <w:widowControl w:val="0"/>
              <w:spacing w:after="0" w:line="240" w:lineRule="auto"/>
              <w:rPr>
                <w:rFonts w:ascii="Verdana" w:hAnsi="Verdana"/>
                <w:sz w:val="20"/>
                <w:szCs w:val="20"/>
                <w:lang w:val="sl-SI"/>
              </w:rPr>
            </w:pPr>
            <w:r>
              <w:rPr>
                <w:rFonts w:ascii="Verdana" w:hAnsi="Verdana"/>
                <w:sz w:val="20"/>
                <w:szCs w:val="20"/>
                <w:lang w:val="sl-SI"/>
              </w:rPr>
              <w:lastRenderedPageBreak/>
              <w:t>Čas odprave napake</w:t>
            </w:r>
            <w:r w:rsidRPr="00576BE0">
              <w:rPr>
                <w:rFonts w:ascii="Verdana" w:hAnsi="Verdana"/>
                <w:sz w:val="20"/>
                <w:szCs w:val="20"/>
                <w:lang w:val="sl-SI"/>
              </w:rPr>
              <w:t xml:space="preserve">: </w:t>
            </w:r>
            <w:r w:rsidR="004E1ADA">
              <w:rPr>
                <w:rFonts w:ascii="Verdana" w:hAnsi="Verdana"/>
                <w:noProof/>
                <w:sz w:val="20"/>
                <w:szCs w:val="20"/>
              </w:rPr>
              <w:t>48</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w:t>
            </w:r>
            <w:r>
              <w:rPr>
                <w:rFonts w:ascii="Verdana" w:hAnsi="Verdana"/>
                <w:sz w:val="20"/>
                <w:szCs w:val="20"/>
                <w:lang w:val="sl-SI"/>
              </w:rPr>
              <w:t>obvestila</w:t>
            </w:r>
            <w:r w:rsidRPr="00EE7B94">
              <w:rPr>
                <w:rFonts w:ascii="Verdana" w:hAnsi="Verdana"/>
                <w:sz w:val="20"/>
                <w:szCs w:val="20"/>
                <w:lang w:val="sl-SI"/>
              </w:rPr>
              <w:t>.</w:t>
            </w:r>
          </w:p>
        </w:tc>
      </w:tr>
      <w:tr w:rsidR="0043213F" w:rsidRPr="00EE7B94" w14:paraId="7C3FB04C" w14:textId="77777777" w:rsidTr="00973E80">
        <w:trPr>
          <w:trHeight w:val="20"/>
          <w:jc w:val="center"/>
        </w:trPr>
        <w:tc>
          <w:tcPr>
            <w:tcW w:w="2426" w:type="dxa"/>
            <w:shd w:val="clear" w:color="auto" w:fill="FAAA5A"/>
            <w:vAlign w:val="center"/>
          </w:tcPr>
          <w:p w14:paraId="155086B2" w14:textId="45748E64" w:rsidR="0043213F" w:rsidRPr="00EE7B94" w:rsidRDefault="0043213F" w:rsidP="0043213F">
            <w:pPr>
              <w:widowControl w:val="0"/>
              <w:spacing w:after="0" w:line="240" w:lineRule="auto"/>
              <w:rPr>
                <w:rFonts w:ascii="Verdana" w:hAnsi="Verdana"/>
                <w:b/>
                <w:sz w:val="20"/>
                <w:szCs w:val="20"/>
                <w:lang w:val="sl-SI"/>
              </w:rPr>
            </w:pPr>
            <w:r w:rsidRPr="00FA4D85">
              <w:rPr>
                <w:rFonts w:ascii="Verdana" w:hAnsi="Verdana"/>
                <w:b/>
                <w:sz w:val="20"/>
                <w:szCs w:val="20"/>
                <w:lang w:val="sl-SI"/>
              </w:rPr>
              <w:lastRenderedPageBreak/>
              <w:t xml:space="preserve">Čas zagotavljanja </w:t>
            </w:r>
            <w:r>
              <w:rPr>
                <w:rFonts w:ascii="Verdana" w:hAnsi="Verdana"/>
                <w:b/>
                <w:sz w:val="20"/>
                <w:szCs w:val="20"/>
                <w:lang w:val="sl-SI"/>
              </w:rPr>
              <w:t>rezervnih</w:t>
            </w:r>
            <w:r w:rsidRPr="00FA4D85">
              <w:rPr>
                <w:rFonts w:ascii="Verdana" w:hAnsi="Verdana"/>
                <w:b/>
                <w:sz w:val="20"/>
                <w:szCs w:val="20"/>
                <w:lang w:val="sl-SI"/>
              </w:rPr>
              <w:t xml:space="preserve"> delov</w:t>
            </w:r>
          </w:p>
        </w:tc>
        <w:tc>
          <w:tcPr>
            <w:tcW w:w="7278" w:type="dxa"/>
            <w:gridSpan w:val="2"/>
            <w:tcBorders>
              <w:bottom w:val="single" w:sz="4" w:space="0" w:color="auto"/>
            </w:tcBorders>
            <w:shd w:val="clear" w:color="auto" w:fill="FADC8C"/>
            <w:vAlign w:val="center"/>
          </w:tcPr>
          <w:p w14:paraId="60636E8D" w14:textId="4C158705" w:rsidR="0043213F" w:rsidRDefault="00A359C5" w:rsidP="0043213F">
            <w:pPr>
              <w:widowControl w:val="0"/>
              <w:spacing w:after="0" w:line="240" w:lineRule="auto"/>
              <w:jc w:val="both"/>
              <w:rPr>
                <w:rFonts w:ascii="Verdana" w:hAnsi="Verdana"/>
                <w:sz w:val="20"/>
                <w:szCs w:val="20"/>
                <w:lang w:val="sl-SI"/>
              </w:rPr>
            </w:pPr>
            <w:r>
              <w:rPr>
                <w:rFonts w:ascii="Verdana" w:hAnsi="Verdana"/>
                <w:sz w:val="20"/>
                <w:szCs w:val="20"/>
                <w:lang w:val="sl-SI"/>
              </w:rPr>
              <w:t>7 let od dneva končnega prevzema opreme.</w:t>
            </w:r>
          </w:p>
          <w:p w14:paraId="110BD52B" w14:textId="77777777" w:rsidR="0043213F" w:rsidRDefault="0043213F" w:rsidP="0043213F">
            <w:pPr>
              <w:widowControl w:val="0"/>
              <w:spacing w:after="0" w:line="240" w:lineRule="auto"/>
              <w:jc w:val="both"/>
              <w:rPr>
                <w:rFonts w:ascii="Verdana" w:hAnsi="Verdana"/>
                <w:sz w:val="20"/>
                <w:szCs w:val="20"/>
                <w:lang w:val="sl-SI"/>
              </w:rPr>
            </w:pPr>
          </w:p>
          <w:p w14:paraId="4D4C1EA0" w14:textId="1972716B" w:rsidR="0043213F" w:rsidRDefault="0043213F" w:rsidP="00643DBD">
            <w:pPr>
              <w:widowControl w:val="0"/>
              <w:spacing w:after="0" w:line="240" w:lineRule="auto"/>
              <w:jc w:val="both"/>
              <w:rPr>
                <w:rFonts w:ascii="Verdana" w:hAnsi="Verdana"/>
                <w:sz w:val="20"/>
                <w:szCs w:val="20"/>
                <w:lang w:val="sl-SI"/>
              </w:rPr>
            </w:pPr>
            <w:r>
              <w:rPr>
                <w:rFonts w:ascii="Verdana" w:hAnsi="Verdana"/>
                <w:sz w:val="20"/>
                <w:szCs w:val="20"/>
                <w:lang w:val="sl-SI"/>
              </w:rPr>
              <w:t>R</w:t>
            </w:r>
            <w:r w:rsidRPr="0043213F">
              <w:rPr>
                <w:rFonts w:ascii="Verdana" w:hAnsi="Verdana"/>
                <w:sz w:val="20"/>
                <w:szCs w:val="20"/>
                <w:lang w:val="sl-SI"/>
              </w:rPr>
              <w:t>ok dobave rezervnih delov</w:t>
            </w:r>
            <w:r w:rsidR="00643DBD">
              <w:rPr>
                <w:rFonts w:ascii="Verdana" w:hAnsi="Verdana"/>
                <w:sz w:val="20"/>
                <w:szCs w:val="20"/>
                <w:lang w:val="sl-SI"/>
              </w:rPr>
              <w:t xml:space="preserve">: </w:t>
            </w:r>
            <w:r>
              <w:rPr>
                <w:rFonts w:ascii="Verdana" w:hAnsi="Verdana"/>
                <w:sz w:val="20"/>
                <w:szCs w:val="20"/>
                <w:lang w:val="sl-SI"/>
              </w:rPr>
              <w:t>5 delovnih dni.</w:t>
            </w:r>
          </w:p>
        </w:tc>
      </w:tr>
      <w:tr w:rsidR="00A12287" w:rsidRPr="00EE7B94" w14:paraId="1C7DBADA" w14:textId="77777777" w:rsidTr="00A12287">
        <w:trPr>
          <w:trHeight w:val="588"/>
          <w:jc w:val="center"/>
        </w:trPr>
        <w:tc>
          <w:tcPr>
            <w:tcW w:w="2426" w:type="dxa"/>
            <w:vMerge w:val="restart"/>
            <w:shd w:val="clear" w:color="auto" w:fill="FAAA5A"/>
            <w:vAlign w:val="center"/>
          </w:tcPr>
          <w:p w14:paraId="2CCB7D8B" w14:textId="1F4FA768" w:rsidR="00A12287" w:rsidRPr="00FA4D85" w:rsidRDefault="00A12287" w:rsidP="0043213F">
            <w:pPr>
              <w:widowControl w:val="0"/>
              <w:spacing w:after="0" w:line="240" w:lineRule="auto"/>
              <w:rPr>
                <w:rFonts w:ascii="Verdana" w:hAnsi="Verdana"/>
                <w:b/>
                <w:sz w:val="20"/>
                <w:szCs w:val="20"/>
                <w:lang w:val="sl-SI"/>
              </w:rPr>
            </w:pPr>
            <w:r>
              <w:rPr>
                <w:rFonts w:ascii="Verdana" w:hAnsi="Verdana"/>
                <w:b/>
                <w:sz w:val="20"/>
                <w:szCs w:val="20"/>
                <w:lang w:val="sl-SI"/>
              </w:rPr>
              <w:t>Izvedba usposabljanja</w:t>
            </w:r>
          </w:p>
        </w:tc>
        <w:tc>
          <w:tcPr>
            <w:tcW w:w="7278" w:type="dxa"/>
            <w:gridSpan w:val="2"/>
            <w:tcBorders>
              <w:bottom w:val="single" w:sz="4" w:space="0" w:color="auto"/>
            </w:tcBorders>
            <w:shd w:val="clear" w:color="auto" w:fill="FADC8C"/>
            <w:vAlign w:val="center"/>
          </w:tcPr>
          <w:p w14:paraId="159BFE76" w14:textId="55587FD1" w:rsidR="00A12287" w:rsidRPr="0043213F" w:rsidRDefault="00A12287" w:rsidP="00A12287">
            <w:pPr>
              <w:widowControl w:val="0"/>
              <w:spacing w:after="0" w:line="240" w:lineRule="auto"/>
              <w:jc w:val="both"/>
              <w:rPr>
                <w:rFonts w:ascii="Verdana" w:hAnsi="Verdana"/>
                <w:sz w:val="20"/>
                <w:szCs w:val="20"/>
                <w:lang w:val="sl-SI"/>
              </w:rPr>
            </w:pPr>
            <w:r>
              <w:rPr>
                <w:rFonts w:ascii="Verdana" w:hAnsi="Verdana"/>
                <w:sz w:val="20"/>
                <w:szCs w:val="20"/>
                <w:lang w:val="sl-SI"/>
              </w:rPr>
              <w:t>U</w:t>
            </w:r>
            <w:r w:rsidRPr="00A12287">
              <w:rPr>
                <w:rFonts w:ascii="Verdana" w:hAnsi="Verdana"/>
                <w:sz w:val="20"/>
                <w:szCs w:val="20"/>
                <w:lang w:val="sl-SI"/>
              </w:rPr>
              <w:t>sposabljanje osebja naročnika (najmanj 5 medicinskih sester/zdravstvenih tehnikov) za rokova</w:t>
            </w:r>
            <w:r>
              <w:rPr>
                <w:rFonts w:ascii="Verdana" w:hAnsi="Verdana"/>
                <w:sz w:val="20"/>
                <w:szCs w:val="20"/>
                <w:lang w:val="sl-SI"/>
              </w:rPr>
              <w:t xml:space="preserve">nje z dobavljeno opremo, v </w:t>
            </w:r>
            <w:r w:rsidRPr="00A12287">
              <w:rPr>
                <w:rFonts w:ascii="Verdana" w:hAnsi="Verdana"/>
                <w:sz w:val="20"/>
                <w:szCs w:val="20"/>
                <w:lang w:val="sl-SI"/>
              </w:rPr>
              <w:t>30 dneh od podpisa pogodbe</w:t>
            </w:r>
            <w:r>
              <w:rPr>
                <w:rFonts w:ascii="Verdana" w:hAnsi="Verdana"/>
                <w:sz w:val="20"/>
                <w:szCs w:val="20"/>
                <w:lang w:val="sl-SI"/>
              </w:rPr>
              <w:t>.</w:t>
            </w:r>
          </w:p>
        </w:tc>
      </w:tr>
      <w:tr w:rsidR="00A12287" w:rsidRPr="00EE7B94" w14:paraId="0505F2BF" w14:textId="77777777" w:rsidTr="00973E80">
        <w:trPr>
          <w:trHeight w:val="1942"/>
          <w:jc w:val="center"/>
        </w:trPr>
        <w:tc>
          <w:tcPr>
            <w:tcW w:w="2426" w:type="dxa"/>
            <w:vMerge/>
            <w:shd w:val="clear" w:color="auto" w:fill="FAAA5A"/>
            <w:vAlign w:val="center"/>
          </w:tcPr>
          <w:p w14:paraId="25B0D95F" w14:textId="77777777" w:rsidR="00A12287" w:rsidRDefault="00A12287" w:rsidP="0043213F">
            <w:pPr>
              <w:widowControl w:val="0"/>
              <w:spacing w:after="0" w:line="240" w:lineRule="auto"/>
              <w:rPr>
                <w:rFonts w:ascii="Verdana" w:hAnsi="Verdana"/>
                <w:b/>
                <w:sz w:val="20"/>
                <w:szCs w:val="20"/>
                <w:lang w:val="sl-SI"/>
              </w:rPr>
            </w:pPr>
          </w:p>
        </w:tc>
        <w:tc>
          <w:tcPr>
            <w:tcW w:w="7278" w:type="dxa"/>
            <w:gridSpan w:val="2"/>
            <w:tcBorders>
              <w:bottom w:val="single" w:sz="4" w:space="0" w:color="auto"/>
            </w:tcBorders>
            <w:shd w:val="clear" w:color="auto" w:fill="FADC8C"/>
            <w:vAlign w:val="center"/>
          </w:tcPr>
          <w:p w14:paraId="5E83D317" w14:textId="77777777" w:rsidR="00A12287" w:rsidRDefault="00A12287" w:rsidP="00A12287">
            <w:pPr>
              <w:widowControl w:val="0"/>
              <w:spacing w:after="0" w:line="240" w:lineRule="auto"/>
              <w:jc w:val="both"/>
              <w:rPr>
                <w:rFonts w:ascii="Verdana" w:hAnsi="Verdana"/>
                <w:sz w:val="20"/>
                <w:szCs w:val="20"/>
                <w:lang w:val="sl-SI"/>
              </w:rPr>
            </w:pPr>
            <w:r>
              <w:rPr>
                <w:rFonts w:ascii="Verdana" w:hAnsi="Verdana"/>
                <w:sz w:val="20"/>
                <w:szCs w:val="20"/>
                <w:lang w:val="sl-SI"/>
              </w:rPr>
              <w:t>Izvajalec</w:t>
            </w:r>
            <w:r w:rsidRPr="004E1ADA">
              <w:rPr>
                <w:rFonts w:ascii="Verdana" w:hAnsi="Verdana"/>
                <w:sz w:val="20"/>
                <w:szCs w:val="20"/>
                <w:lang w:val="sl-SI"/>
              </w:rPr>
              <w:t xml:space="preserve"> </w:t>
            </w:r>
            <w:r>
              <w:rPr>
                <w:rFonts w:ascii="Verdana" w:hAnsi="Verdana"/>
                <w:sz w:val="20"/>
                <w:szCs w:val="20"/>
                <w:lang w:val="sl-SI"/>
              </w:rPr>
              <w:t>mora</w:t>
            </w:r>
            <w:r w:rsidRPr="004E1ADA">
              <w:rPr>
                <w:rFonts w:ascii="Verdana" w:hAnsi="Verdana"/>
                <w:sz w:val="20"/>
                <w:szCs w:val="20"/>
                <w:lang w:val="sl-SI"/>
              </w:rPr>
              <w:t xml:space="preserve"> v roku </w:t>
            </w:r>
            <w:r>
              <w:rPr>
                <w:rFonts w:ascii="Verdana" w:hAnsi="Verdana"/>
                <w:sz w:val="20"/>
                <w:szCs w:val="20"/>
                <w:lang w:val="sl-SI"/>
              </w:rPr>
              <w:t>6-ih</w:t>
            </w:r>
            <w:r w:rsidRPr="004E1ADA">
              <w:rPr>
                <w:rFonts w:ascii="Verdana" w:hAnsi="Verdana"/>
                <w:sz w:val="20"/>
                <w:szCs w:val="20"/>
                <w:lang w:val="sl-SI"/>
              </w:rPr>
              <w:t xml:space="preserve"> mesecev po opravljeni montaži  in »zagonu v živo« organizirati za </w:t>
            </w:r>
            <w:r>
              <w:rPr>
                <w:rFonts w:ascii="Verdana" w:hAnsi="Verdana"/>
                <w:sz w:val="20"/>
                <w:szCs w:val="20"/>
                <w:lang w:val="sl-SI"/>
              </w:rPr>
              <w:t>dva</w:t>
            </w:r>
            <w:r w:rsidRPr="004E1ADA">
              <w:rPr>
                <w:rFonts w:ascii="Verdana" w:hAnsi="Verdana"/>
                <w:sz w:val="20"/>
                <w:szCs w:val="20"/>
                <w:lang w:val="sl-SI"/>
              </w:rPr>
              <w:t xml:space="preserve"> strokovnjaka iz tehničnih služb naročnika kompletno tehniško šolanje za celotni obseg vzdrževanja (montaža, instalacija, spuščanje v pogon, pregledi in preizkusi, verifikacija, servisi, odprava motenj in okvar, zamenjave rezervnih delov, nadgradnja sistema idr.) za vso dobavljeno opremo. </w:t>
            </w:r>
          </w:p>
          <w:p w14:paraId="0C8FD5B3" w14:textId="0245F9F1" w:rsidR="00A12287" w:rsidRPr="00A12287" w:rsidRDefault="00A12287" w:rsidP="00A12287">
            <w:pPr>
              <w:widowControl w:val="0"/>
              <w:spacing w:after="0" w:line="240" w:lineRule="auto"/>
              <w:jc w:val="both"/>
              <w:rPr>
                <w:rFonts w:ascii="Verdana" w:hAnsi="Verdana"/>
                <w:sz w:val="20"/>
                <w:szCs w:val="20"/>
                <w:lang w:val="sl-SI"/>
              </w:rPr>
            </w:pPr>
            <w:r w:rsidRPr="004E1ADA">
              <w:rPr>
                <w:rFonts w:ascii="Verdana" w:hAnsi="Verdana"/>
                <w:sz w:val="20"/>
                <w:szCs w:val="20"/>
                <w:lang w:val="sl-SI"/>
              </w:rPr>
              <w:t xml:space="preserve">Strokovnjak mora pridobiti znanje (certifikate) in vso potrebno literaturo ter druge pripomočke za brezhibno vzdrževanje opreme. Šolanje se izvrši pri proizvajalcu opreme v njegovem učnem servisnem centru. </w:t>
            </w:r>
            <w:r>
              <w:rPr>
                <w:rFonts w:ascii="Verdana" w:hAnsi="Verdana"/>
                <w:sz w:val="20"/>
                <w:szCs w:val="20"/>
                <w:lang w:val="sl-SI"/>
              </w:rPr>
              <w:t>Izvajalec</w:t>
            </w:r>
            <w:r w:rsidRPr="004E1ADA">
              <w:rPr>
                <w:rFonts w:ascii="Verdana" w:hAnsi="Verdana"/>
                <w:sz w:val="20"/>
                <w:szCs w:val="20"/>
                <w:lang w:val="sl-SI"/>
              </w:rPr>
              <w:t xml:space="preserve"> krije vse stroške poti, bivanja in šolanja. Če je za ustrezno pridobitev znanja potrebno opraviti več ločenih šolanj, </w:t>
            </w:r>
            <w:r>
              <w:rPr>
                <w:rFonts w:ascii="Verdana" w:hAnsi="Verdana"/>
                <w:sz w:val="20"/>
                <w:szCs w:val="20"/>
                <w:lang w:val="sl-SI"/>
              </w:rPr>
              <w:t>jih je izvajalec dolžan organizirati.</w:t>
            </w:r>
          </w:p>
        </w:tc>
      </w:tr>
      <w:tr w:rsidR="00973E80" w:rsidRPr="00EE7B94" w14:paraId="188336BF" w14:textId="77777777" w:rsidTr="006D6893">
        <w:trPr>
          <w:trHeight w:val="20"/>
          <w:jc w:val="center"/>
        </w:trPr>
        <w:tc>
          <w:tcPr>
            <w:tcW w:w="2426" w:type="dxa"/>
            <w:vMerge w:val="restart"/>
            <w:shd w:val="clear" w:color="auto" w:fill="FAAA5A"/>
            <w:vAlign w:val="center"/>
          </w:tcPr>
          <w:p w14:paraId="74545C70" w14:textId="61951301" w:rsidR="00973E80" w:rsidRPr="00EE7B94" w:rsidRDefault="00973E80" w:rsidP="00011278">
            <w:pPr>
              <w:widowControl w:val="0"/>
              <w:spacing w:after="0" w:line="240" w:lineRule="auto"/>
              <w:rPr>
                <w:rFonts w:ascii="Verdana" w:hAnsi="Verdana"/>
                <w:b/>
                <w:sz w:val="20"/>
                <w:szCs w:val="20"/>
                <w:lang w:val="sl-SI"/>
              </w:rPr>
            </w:pPr>
            <w:r w:rsidRPr="00011278">
              <w:rPr>
                <w:rFonts w:ascii="Verdana" w:hAnsi="Verdana"/>
                <w:b/>
                <w:sz w:val="20"/>
                <w:szCs w:val="20"/>
                <w:lang w:val="sl-SI"/>
              </w:rPr>
              <w:t xml:space="preserve">Pooblaščeni predstavniki strank </w:t>
            </w:r>
          </w:p>
        </w:tc>
        <w:tc>
          <w:tcPr>
            <w:tcW w:w="3523" w:type="dxa"/>
            <w:shd w:val="clear" w:color="auto" w:fill="FAAA5A"/>
            <w:vAlign w:val="center"/>
          </w:tcPr>
          <w:p w14:paraId="636B399C"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755" w:type="dxa"/>
            <w:shd w:val="clear" w:color="auto" w:fill="FAAA5A"/>
            <w:vAlign w:val="center"/>
          </w:tcPr>
          <w:p w14:paraId="238DF881"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14:paraId="394594D9" w14:textId="77777777" w:rsidTr="006D6893">
        <w:trPr>
          <w:trHeight w:val="20"/>
          <w:jc w:val="center"/>
        </w:trPr>
        <w:tc>
          <w:tcPr>
            <w:tcW w:w="2426" w:type="dxa"/>
            <w:vMerge/>
            <w:shd w:val="clear" w:color="auto" w:fill="FAAA5A"/>
            <w:vAlign w:val="center"/>
          </w:tcPr>
          <w:p w14:paraId="7CD7F49B" w14:textId="77777777" w:rsidR="00973E80" w:rsidRPr="00973E80" w:rsidRDefault="00973E80" w:rsidP="00B83186">
            <w:pPr>
              <w:widowControl w:val="0"/>
              <w:spacing w:after="0" w:line="240" w:lineRule="auto"/>
              <w:rPr>
                <w:rFonts w:ascii="Verdana" w:hAnsi="Verdana"/>
                <w:b/>
                <w:sz w:val="20"/>
                <w:szCs w:val="20"/>
                <w:lang w:val="sl-SI"/>
              </w:rPr>
            </w:pPr>
          </w:p>
        </w:tc>
        <w:tc>
          <w:tcPr>
            <w:tcW w:w="3523" w:type="dxa"/>
            <w:tcBorders>
              <w:bottom w:val="single" w:sz="4" w:space="0" w:color="auto"/>
            </w:tcBorders>
            <w:shd w:val="clear" w:color="auto" w:fill="FADC8C"/>
            <w:vAlign w:val="center"/>
          </w:tcPr>
          <w:p w14:paraId="03CFD97F"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57D781ED"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01A0420F"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755" w:type="dxa"/>
            <w:tcBorders>
              <w:bottom w:val="single" w:sz="4" w:space="0" w:color="auto"/>
            </w:tcBorders>
            <w:shd w:val="clear" w:color="auto" w:fill="auto"/>
            <w:vAlign w:val="center"/>
          </w:tcPr>
          <w:p w14:paraId="7C12EE92"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7D574EEC"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197BB118"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973E80" w:rsidRPr="00EE7B94" w14:paraId="5198B344" w14:textId="77777777" w:rsidTr="006D6893">
        <w:trPr>
          <w:trHeight w:val="20"/>
          <w:jc w:val="center"/>
        </w:trPr>
        <w:tc>
          <w:tcPr>
            <w:tcW w:w="2426" w:type="dxa"/>
            <w:vMerge w:val="restart"/>
            <w:shd w:val="clear" w:color="auto" w:fill="FAAA5A"/>
            <w:vAlign w:val="center"/>
          </w:tcPr>
          <w:p w14:paraId="3D6C2C56" w14:textId="77777777" w:rsidR="00973E80" w:rsidRPr="00973E80" w:rsidRDefault="00973E80" w:rsidP="00B83186">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523" w:type="dxa"/>
            <w:tcBorders>
              <w:bottom w:val="single" w:sz="4" w:space="0" w:color="auto"/>
            </w:tcBorders>
            <w:shd w:val="clear" w:color="auto" w:fill="FAAA5A"/>
            <w:vAlign w:val="center"/>
          </w:tcPr>
          <w:p w14:paraId="79EDC178" w14:textId="77777777"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755" w:type="dxa"/>
            <w:tcBorders>
              <w:bottom w:val="single" w:sz="4" w:space="0" w:color="auto"/>
            </w:tcBorders>
            <w:shd w:val="clear" w:color="auto" w:fill="FAAA5A"/>
            <w:vAlign w:val="center"/>
          </w:tcPr>
          <w:p w14:paraId="31241DD1" w14:textId="77777777"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14:paraId="04A9EB56" w14:textId="77777777" w:rsidTr="006D6893">
        <w:trPr>
          <w:trHeight w:val="20"/>
          <w:jc w:val="center"/>
        </w:trPr>
        <w:tc>
          <w:tcPr>
            <w:tcW w:w="2426" w:type="dxa"/>
            <w:vMerge/>
            <w:shd w:val="clear" w:color="auto" w:fill="FAAA5A"/>
            <w:vAlign w:val="center"/>
          </w:tcPr>
          <w:p w14:paraId="6A221776" w14:textId="77777777" w:rsidR="00973E80" w:rsidRPr="00973E80" w:rsidRDefault="00973E80" w:rsidP="00B83186">
            <w:pPr>
              <w:widowControl w:val="0"/>
              <w:spacing w:after="0" w:line="240" w:lineRule="auto"/>
              <w:rPr>
                <w:rFonts w:ascii="Verdana" w:hAnsi="Verdana"/>
                <w:b/>
                <w:sz w:val="20"/>
                <w:szCs w:val="20"/>
                <w:lang w:val="sl-SI"/>
              </w:rPr>
            </w:pPr>
          </w:p>
        </w:tc>
        <w:tc>
          <w:tcPr>
            <w:tcW w:w="3523" w:type="dxa"/>
            <w:shd w:val="clear" w:color="auto" w:fill="FADC8C"/>
            <w:vAlign w:val="center"/>
          </w:tcPr>
          <w:p w14:paraId="38EAE8F4" w14:textId="330E7697" w:rsidR="00973E80" w:rsidRPr="00B57C7C" w:rsidRDefault="008B12FE" w:rsidP="00B83186">
            <w:pPr>
              <w:widowControl w:val="0"/>
              <w:spacing w:after="0" w:line="240" w:lineRule="auto"/>
              <w:jc w:val="both"/>
              <w:rPr>
                <w:rFonts w:ascii="Verdana" w:hAnsi="Verdana"/>
                <w:sz w:val="20"/>
                <w:szCs w:val="20"/>
                <w:highlight w:val="lightGray"/>
                <w:lang w:val="sl-SI"/>
              </w:rPr>
            </w:pPr>
            <w:r w:rsidRPr="006D6893">
              <w:rPr>
                <w:rFonts w:ascii="Verdana" w:hAnsi="Verdana"/>
                <w:sz w:val="20"/>
                <w:szCs w:val="20"/>
                <w:lang w:val="sl-SI"/>
              </w:rPr>
              <w:t>0,</w:t>
            </w:r>
            <w:r w:rsidR="006D6893">
              <w:rPr>
                <w:rFonts w:ascii="Verdana" w:hAnsi="Verdana"/>
                <w:sz w:val="20"/>
                <w:szCs w:val="20"/>
                <w:lang w:val="sl-SI"/>
              </w:rPr>
              <w:t>2</w:t>
            </w:r>
            <w:r w:rsidRPr="006D6893">
              <w:rPr>
                <w:rFonts w:ascii="Verdana" w:hAnsi="Verdana"/>
                <w:sz w:val="20"/>
                <w:szCs w:val="20"/>
                <w:lang w:val="sl-SI"/>
              </w:rPr>
              <w:t xml:space="preserve">5 % </w:t>
            </w:r>
            <w:r w:rsidR="00973E80" w:rsidRPr="006D6893">
              <w:rPr>
                <w:rFonts w:ascii="Verdana" w:hAnsi="Verdana"/>
                <w:sz w:val="20"/>
                <w:szCs w:val="20"/>
                <w:lang w:val="sl-SI"/>
              </w:rPr>
              <w:t xml:space="preserve">pogodbene vrednosti </w:t>
            </w:r>
            <w:r w:rsidRPr="006D6893">
              <w:rPr>
                <w:rFonts w:ascii="Verdana" w:hAnsi="Verdana"/>
                <w:sz w:val="20"/>
                <w:szCs w:val="20"/>
                <w:lang w:val="sl-SI"/>
              </w:rPr>
              <w:t xml:space="preserve">v EUR brez DDV </w:t>
            </w:r>
            <w:r w:rsidR="00973E80" w:rsidRPr="006D6893">
              <w:rPr>
                <w:rFonts w:ascii="Verdana" w:hAnsi="Verdana"/>
                <w:sz w:val="20"/>
                <w:szCs w:val="20"/>
                <w:lang w:val="sl-SI"/>
              </w:rPr>
              <w:t>za vsak dan zamude</w:t>
            </w:r>
          </w:p>
        </w:tc>
        <w:tc>
          <w:tcPr>
            <w:tcW w:w="3755" w:type="dxa"/>
            <w:shd w:val="clear" w:color="auto" w:fill="FADC8C"/>
            <w:vAlign w:val="center"/>
          </w:tcPr>
          <w:p w14:paraId="26F79F60" w14:textId="77777777" w:rsidR="00973E80" w:rsidRPr="00B57C7C" w:rsidRDefault="008B12FE" w:rsidP="00B83186">
            <w:pPr>
              <w:widowControl w:val="0"/>
              <w:spacing w:after="0" w:line="240" w:lineRule="auto"/>
              <w:jc w:val="both"/>
              <w:rPr>
                <w:rFonts w:ascii="Verdana" w:hAnsi="Verdana"/>
                <w:sz w:val="20"/>
                <w:szCs w:val="20"/>
                <w:highlight w:val="lightGray"/>
                <w:lang w:val="sl-SI"/>
              </w:rPr>
            </w:pPr>
            <w:r w:rsidRPr="006D6893">
              <w:rPr>
                <w:rFonts w:ascii="Verdana" w:hAnsi="Verdana"/>
                <w:sz w:val="20"/>
                <w:szCs w:val="20"/>
                <w:lang w:val="sl-SI"/>
              </w:rPr>
              <w:t>5 % pogodbene vrednosti v EUR brez DDV</w:t>
            </w:r>
          </w:p>
        </w:tc>
      </w:tr>
    </w:tbl>
    <w:p w14:paraId="1D334A41" w14:textId="77777777" w:rsidR="00193A34" w:rsidRDefault="00193A34" w:rsidP="00B83186">
      <w:pPr>
        <w:widowControl w:val="0"/>
        <w:spacing w:after="0" w:line="240" w:lineRule="auto"/>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A40BB3" w:rsidRPr="00EE7B94" w14:paraId="0A4837EB" w14:textId="77777777" w:rsidTr="00193A34">
        <w:trPr>
          <w:trHeight w:val="20"/>
          <w:jc w:val="center"/>
        </w:trPr>
        <w:tc>
          <w:tcPr>
            <w:tcW w:w="2405" w:type="dxa"/>
            <w:shd w:val="clear" w:color="auto" w:fill="FAAA5A"/>
            <w:vAlign w:val="center"/>
          </w:tcPr>
          <w:p w14:paraId="2E1BE446" w14:textId="77777777" w:rsidR="00A40BB3" w:rsidRDefault="00A40BB3" w:rsidP="00B83186">
            <w:pPr>
              <w:widowControl w:val="0"/>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FAAA5A"/>
            <w:vAlign w:val="center"/>
          </w:tcPr>
          <w:p w14:paraId="7F112353" w14:textId="77777777"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FAAA5A"/>
            <w:vAlign w:val="center"/>
          </w:tcPr>
          <w:p w14:paraId="4F851572" w14:textId="77777777"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14:paraId="3F949EA4" w14:textId="77777777" w:rsidR="00A40BB3" w:rsidRPr="00E83A6D"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14:paraId="4396C674" w14:textId="77777777"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14:paraId="47036CA9" w14:textId="77777777" w:rsidTr="00193A34">
        <w:trPr>
          <w:trHeight w:val="20"/>
          <w:jc w:val="center"/>
        </w:trPr>
        <w:tc>
          <w:tcPr>
            <w:tcW w:w="2405" w:type="dxa"/>
            <w:shd w:val="clear" w:color="auto" w:fill="FAAA5A"/>
            <w:vAlign w:val="center"/>
          </w:tcPr>
          <w:p w14:paraId="0F95FBCE" w14:textId="77777777" w:rsidR="00A40BB3" w:rsidRPr="00E83A6D" w:rsidRDefault="00A40BB3" w:rsidP="00B83186">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tcBorders>
              <w:bottom w:val="single" w:sz="4" w:space="0" w:color="auto"/>
            </w:tcBorders>
            <w:shd w:val="clear" w:color="auto" w:fill="FADC8C"/>
            <w:vAlign w:val="center"/>
          </w:tcPr>
          <w:p w14:paraId="3EE5C2F9" w14:textId="77777777" w:rsidR="00A40BB3" w:rsidRPr="00314882" w:rsidRDefault="008F3F65" w:rsidP="00B83186">
            <w:pPr>
              <w:widowControl w:val="0"/>
              <w:spacing w:after="0" w:line="240" w:lineRule="auto"/>
              <w:jc w:val="both"/>
              <w:rPr>
                <w:rFonts w:ascii="Verdana" w:hAnsi="Verdana"/>
                <w:sz w:val="20"/>
                <w:szCs w:val="20"/>
                <w:lang w:val="sl-SI"/>
              </w:rPr>
            </w:pPr>
            <w:r w:rsidRPr="00314882">
              <w:rPr>
                <w:rFonts w:ascii="Verdana" w:hAnsi="Verdana"/>
                <w:sz w:val="20"/>
                <w:szCs w:val="20"/>
                <w:lang w:val="sl-SI"/>
              </w:rPr>
              <w:t xml:space="preserve">Podpisana in žigosana </w:t>
            </w:r>
            <w:proofErr w:type="spellStart"/>
            <w:r w:rsidRPr="00314882">
              <w:rPr>
                <w:rFonts w:ascii="Verdana" w:hAnsi="Verdana"/>
                <w:sz w:val="20"/>
                <w:szCs w:val="20"/>
                <w:lang w:val="sl-SI"/>
              </w:rPr>
              <w:t>bianco</w:t>
            </w:r>
            <w:proofErr w:type="spellEnd"/>
            <w:r w:rsidRPr="00314882">
              <w:rPr>
                <w:rFonts w:ascii="Verdana" w:hAnsi="Verdana"/>
                <w:sz w:val="20"/>
                <w:szCs w:val="20"/>
                <w:lang w:val="sl-SI"/>
              </w:rPr>
              <w:t xml:space="preserve"> menica skupaj s pooblastilom za izpolnitev ali poroštvo.</w:t>
            </w:r>
          </w:p>
        </w:tc>
        <w:tc>
          <w:tcPr>
            <w:tcW w:w="2126" w:type="dxa"/>
            <w:tcBorders>
              <w:bottom w:val="single" w:sz="4" w:space="0" w:color="auto"/>
            </w:tcBorders>
            <w:shd w:val="clear" w:color="auto" w:fill="FADC8C"/>
            <w:vAlign w:val="center"/>
          </w:tcPr>
          <w:p w14:paraId="30B3B7B2" w14:textId="72600F07" w:rsidR="00A40BB3" w:rsidRPr="00CD3E7B" w:rsidRDefault="00314882" w:rsidP="00314882">
            <w:pPr>
              <w:widowControl w:val="0"/>
              <w:spacing w:after="0" w:line="240" w:lineRule="auto"/>
              <w:jc w:val="center"/>
              <w:rPr>
                <w:rFonts w:ascii="Verdana" w:hAnsi="Verdana"/>
                <w:i/>
                <w:sz w:val="14"/>
                <w:szCs w:val="14"/>
                <w:lang w:val="sl-SI"/>
              </w:rPr>
            </w:pPr>
            <w:r w:rsidRPr="00DC0419">
              <w:rPr>
                <w:rFonts w:ascii="Verdana" w:hAnsi="Verdana"/>
                <w:sz w:val="20"/>
                <w:szCs w:val="20"/>
                <w:lang w:val="sl-SI"/>
              </w:rPr>
              <w:t xml:space="preserve">10% skupne pogodbene vrednosti </w:t>
            </w:r>
            <w:r>
              <w:rPr>
                <w:rFonts w:ascii="Verdana" w:hAnsi="Verdana"/>
                <w:sz w:val="20"/>
                <w:szCs w:val="20"/>
                <w:lang w:val="sl-SI"/>
              </w:rPr>
              <w:t xml:space="preserve">v EUR </w:t>
            </w:r>
            <w:r w:rsidRPr="00DC0419">
              <w:rPr>
                <w:rFonts w:ascii="Verdana" w:hAnsi="Verdana"/>
                <w:sz w:val="20"/>
                <w:szCs w:val="20"/>
                <w:lang w:val="sl-SI"/>
              </w:rPr>
              <w:t>z DDV</w:t>
            </w:r>
          </w:p>
        </w:tc>
        <w:tc>
          <w:tcPr>
            <w:tcW w:w="2054" w:type="dxa"/>
            <w:tcBorders>
              <w:bottom w:val="single" w:sz="4" w:space="0" w:color="auto"/>
            </w:tcBorders>
            <w:shd w:val="clear" w:color="auto" w:fill="FADC8C"/>
            <w:vAlign w:val="center"/>
          </w:tcPr>
          <w:p w14:paraId="799AE9AC" w14:textId="7D5D5FB2" w:rsidR="00A40BB3" w:rsidRPr="00EE7B94" w:rsidRDefault="00A40BB3" w:rsidP="00B83186">
            <w:pPr>
              <w:widowControl w:val="0"/>
              <w:spacing w:after="0" w:line="240" w:lineRule="auto"/>
              <w:jc w:val="center"/>
              <w:rPr>
                <w:rFonts w:ascii="Verdana" w:hAnsi="Verdana"/>
                <w:sz w:val="20"/>
                <w:szCs w:val="20"/>
                <w:lang w:val="sl-SI"/>
              </w:rPr>
            </w:pPr>
            <w:r w:rsidRPr="002926BC">
              <w:rPr>
                <w:rFonts w:ascii="Verdana" w:hAnsi="Verdana"/>
                <w:sz w:val="20"/>
                <w:szCs w:val="20"/>
                <w:lang w:val="sl-SI"/>
              </w:rPr>
              <w:t xml:space="preserve">od začetka veljavnosti pogodbe do </w:t>
            </w:r>
            <w:r w:rsidR="00314882" w:rsidRPr="00CA5B4B">
              <w:rPr>
                <w:rFonts w:ascii="Verdana" w:hAnsi="Verdana"/>
                <w:sz w:val="20"/>
                <w:szCs w:val="20"/>
                <w:lang w:val="sl-SI"/>
              </w:rPr>
              <w:t xml:space="preserve">30 dni po prevzemu opreme oz. podpisa </w:t>
            </w:r>
            <w:r w:rsidR="00314882">
              <w:rPr>
                <w:rFonts w:ascii="Verdana" w:hAnsi="Verdana"/>
                <w:sz w:val="20"/>
                <w:szCs w:val="20"/>
                <w:lang w:val="sl-SI"/>
              </w:rPr>
              <w:t>prevzemnega</w:t>
            </w:r>
            <w:r w:rsidR="00314882" w:rsidRPr="00CA5B4B">
              <w:rPr>
                <w:rFonts w:ascii="Verdana" w:hAnsi="Verdana"/>
                <w:sz w:val="20"/>
                <w:szCs w:val="20"/>
                <w:lang w:val="sl-SI"/>
              </w:rPr>
              <w:t xml:space="preserve"> zapisnika</w:t>
            </w:r>
          </w:p>
        </w:tc>
      </w:tr>
    </w:tbl>
    <w:p w14:paraId="216B4E1E" w14:textId="1F0A01E2" w:rsidR="00DD69FF" w:rsidRDefault="00DD69FF" w:rsidP="00B83186">
      <w:pPr>
        <w:widowControl w:val="0"/>
        <w:spacing w:before="120" w:after="120" w:line="240" w:lineRule="auto"/>
        <w:jc w:val="center"/>
        <w:rPr>
          <w:rFonts w:ascii="Verdana" w:hAnsi="Verdan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DD69FF" w:rsidRPr="002A12DD" w14:paraId="73FB9E25" w14:textId="77777777" w:rsidTr="005D2288">
        <w:trPr>
          <w:trHeight w:val="20"/>
          <w:jc w:val="center"/>
        </w:trPr>
        <w:tc>
          <w:tcPr>
            <w:tcW w:w="9694" w:type="dxa"/>
            <w:tcBorders>
              <w:top w:val="single" w:sz="4" w:space="0" w:color="auto"/>
              <w:bottom w:val="single" w:sz="4" w:space="0" w:color="auto"/>
            </w:tcBorders>
            <w:shd w:val="clear" w:color="auto" w:fill="FAAA5A"/>
            <w:vAlign w:val="center"/>
          </w:tcPr>
          <w:p w14:paraId="409A2148" w14:textId="77777777" w:rsidR="00DD69FF" w:rsidRPr="004F17F3" w:rsidRDefault="00DD69FF" w:rsidP="005D2288">
            <w:pPr>
              <w:widowControl w:val="0"/>
              <w:spacing w:after="0" w:line="240" w:lineRule="auto"/>
              <w:rPr>
                <w:rFonts w:ascii="Verdana" w:hAnsi="Verdana"/>
                <w:b/>
                <w:sz w:val="20"/>
                <w:szCs w:val="28"/>
                <w:lang w:val="sl-SI"/>
              </w:rPr>
            </w:pPr>
            <w:r w:rsidRPr="004F17F3">
              <w:rPr>
                <w:rFonts w:ascii="Verdana" w:hAnsi="Verdana"/>
                <w:b/>
                <w:sz w:val="20"/>
                <w:szCs w:val="28"/>
                <w:lang w:val="sl-SI"/>
              </w:rPr>
              <w:t>Oddaja del podizvajalcem</w:t>
            </w:r>
          </w:p>
        </w:tc>
      </w:tr>
    </w:tbl>
    <w:p w14:paraId="16EEED3A" w14:textId="77777777" w:rsidR="00DD69FF" w:rsidRPr="008726FD" w:rsidRDefault="00DD69FF" w:rsidP="00DD69FF">
      <w:pPr>
        <w:widowControl w:val="0"/>
        <w:spacing w:before="120" w:after="120" w:line="240" w:lineRule="auto"/>
        <w:rPr>
          <w:rFonts w:ascii="Verdana" w:hAnsi="Verdana"/>
          <w:sz w:val="20"/>
          <w:szCs w:val="20"/>
          <w:lang w:val="sl-SI"/>
        </w:rPr>
      </w:pP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460A9D">
        <w:rPr>
          <w:rFonts w:ascii="Verdana" w:hAnsi="Verdana"/>
          <w:sz w:val="20"/>
          <w:szCs w:val="20"/>
          <w:lang w:val="sl-SI"/>
        </w:rPr>
      </w:r>
      <w:r w:rsidR="00460A9D">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DA</w:t>
      </w:r>
      <w:r w:rsidRPr="008726FD">
        <w:rPr>
          <w:rFonts w:ascii="Verdana" w:hAnsi="Verdana"/>
          <w:sz w:val="20"/>
          <w:szCs w:val="20"/>
          <w:lang w:val="sl-SI"/>
        </w:rPr>
        <w:t xml:space="preserve">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460A9D">
        <w:rPr>
          <w:rFonts w:ascii="Verdana" w:hAnsi="Verdana"/>
          <w:sz w:val="20"/>
          <w:szCs w:val="20"/>
          <w:lang w:val="sl-SI"/>
        </w:rPr>
      </w:r>
      <w:r w:rsidR="00460A9D">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NE</w:t>
      </w:r>
    </w:p>
    <w:p w14:paraId="670F803E" w14:textId="77777777" w:rsidR="00DD69FF" w:rsidRDefault="00DD69FF" w:rsidP="00DD69FF">
      <w:pPr>
        <w:widowControl w:val="0"/>
        <w:spacing w:after="120" w:line="240" w:lineRule="auto"/>
        <w:jc w:val="both"/>
        <w:rPr>
          <w:rFonts w:ascii="Verdana" w:hAnsi="Verdana"/>
          <w:sz w:val="20"/>
          <w:szCs w:val="28"/>
          <w:lang w:val="sl-SI"/>
        </w:rPr>
      </w:pPr>
      <w:r w:rsidRPr="003A627A">
        <w:rPr>
          <w:rFonts w:ascii="Verdana" w:hAnsi="Verdana"/>
          <w:sz w:val="20"/>
          <w:szCs w:val="28"/>
          <w:lang w:val="sl-SI"/>
        </w:rPr>
        <w:t xml:space="preserve">V kolikor izvajalec pri izvajanju naročila nastopa s podizvajalci, se zavezuje, da bo z njimi  sklenil pogodbe, v katerih bo natančno določena vrsta in obseg dela ter cena za opravljene storitve. </w:t>
      </w:r>
      <w:proofErr w:type="spellStart"/>
      <w:r w:rsidRPr="003A627A">
        <w:rPr>
          <w:rFonts w:ascii="Verdana" w:hAnsi="Verdana"/>
          <w:sz w:val="20"/>
          <w:szCs w:val="28"/>
          <w:lang w:val="sl-SI"/>
        </w:rPr>
        <w:t>Eventuelna</w:t>
      </w:r>
      <w:proofErr w:type="spellEnd"/>
      <w:r w:rsidRPr="003A627A">
        <w:rPr>
          <w:rFonts w:ascii="Verdana" w:hAnsi="Verdana"/>
          <w:sz w:val="20"/>
          <w:szCs w:val="28"/>
          <w:lang w:val="sl-SI"/>
        </w:rPr>
        <w:t xml:space="preserve"> neposredna plačila podizvajalcem se uredijo z </w:t>
      </w:r>
      <w:proofErr w:type="spellStart"/>
      <w:r w:rsidRPr="003A627A">
        <w:rPr>
          <w:rFonts w:ascii="Verdana" w:hAnsi="Verdana"/>
          <w:sz w:val="20"/>
          <w:szCs w:val="28"/>
          <w:lang w:val="sl-SI"/>
        </w:rPr>
        <w:t>asignacijo</w:t>
      </w:r>
      <w:proofErr w:type="spellEnd"/>
      <w:r w:rsidRPr="003A627A">
        <w:rPr>
          <w:rFonts w:ascii="Verdana" w:hAnsi="Verdana"/>
          <w:sz w:val="20"/>
          <w:szCs w:val="28"/>
          <w:lang w:val="sl-SI"/>
        </w:rPr>
        <w:t>. Izva</w:t>
      </w:r>
      <w:r>
        <w:rPr>
          <w:rFonts w:ascii="Verdana" w:hAnsi="Verdana"/>
          <w:sz w:val="20"/>
          <w:szCs w:val="28"/>
          <w:lang w:val="sl-SI"/>
        </w:rPr>
        <w:t>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DD69FF" w:rsidRPr="002A12DD" w14:paraId="6B01F059" w14:textId="77777777" w:rsidTr="005D2288">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58B7B0E0" w14:textId="77777777" w:rsidR="00DD69FF" w:rsidRPr="002A12DD" w:rsidRDefault="00DD69FF" w:rsidP="005D2288">
            <w:pPr>
              <w:widowControl w:val="0"/>
              <w:spacing w:after="0" w:line="240" w:lineRule="auto"/>
              <w:jc w:val="center"/>
              <w:rPr>
                <w:rFonts w:ascii="Verdana" w:hAnsi="Verdana"/>
                <w:sz w:val="20"/>
                <w:szCs w:val="28"/>
                <w:lang w:val="sl-SI"/>
              </w:rPr>
            </w:pPr>
            <w:r>
              <w:rPr>
                <w:rFonts w:ascii="Verdana" w:hAnsi="Verdana"/>
                <w:sz w:val="20"/>
                <w:szCs w:val="28"/>
                <w:lang w:val="sl-SI"/>
              </w:rPr>
              <w:t>Št.</w:t>
            </w:r>
          </w:p>
        </w:tc>
        <w:tc>
          <w:tcPr>
            <w:tcW w:w="3536" w:type="dxa"/>
            <w:tcBorders>
              <w:top w:val="single" w:sz="4" w:space="0" w:color="auto"/>
              <w:left w:val="single" w:sz="4" w:space="0" w:color="auto"/>
              <w:bottom w:val="single" w:sz="4" w:space="0" w:color="auto"/>
            </w:tcBorders>
            <w:shd w:val="clear" w:color="auto" w:fill="FADC8C"/>
            <w:vAlign w:val="center"/>
          </w:tcPr>
          <w:p w14:paraId="1A095FDD" w14:textId="77777777" w:rsidR="00DD69FF" w:rsidRDefault="00DD69FF" w:rsidP="005D2288">
            <w:pPr>
              <w:widowControl w:val="0"/>
              <w:spacing w:after="0" w:line="240" w:lineRule="auto"/>
              <w:jc w:val="center"/>
              <w:rPr>
                <w:rFonts w:ascii="Verdana" w:hAnsi="Verdana"/>
                <w:sz w:val="20"/>
                <w:szCs w:val="28"/>
                <w:lang w:val="sl-SI"/>
              </w:rPr>
            </w:pPr>
            <w:r>
              <w:rPr>
                <w:rFonts w:ascii="Verdana" w:hAnsi="Verdana"/>
                <w:sz w:val="20"/>
                <w:szCs w:val="28"/>
                <w:lang w:val="sl-SI"/>
              </w:rPr>
              <w:t>Podizvajalec</w:t>
            </w:r>
          </w:p>
          <w:p w14:paraId="74AF56A2" w14:textId="77777777" w:rsidR="00DD69FF" w:rsidRPr="002A12DD" w:rsidRDefault="00DD69FF" w:rsidP="005D2288">
            <w:pPr>
              <w:widowControl w:val="0"/>
              <w:spacing w:after="0" w:line="240" w:lineRule="auto"/>
              <w:jc w:val="center"/>
              <w:rPr>
                <w:rFonts w:ascii="Verdana" w:hAnsi="Verdana"/>
                <w:sz w:val="20"/>
                <w:szCs w:val="28"/>
                <w:lang w:val="sl-SI"/>
              </w:rPr>
            </w:pPr>
            <w:r>
              <w:rPr>
                <w:rFonts w:ascii="Verdana" w:hAnsi="Verdana"/>
                <w:sz w:val="20"/>
                <w:szCs w:val="28"/>
                <w:lang w:val="sl-SI"/>
              </w:rPr>
              <w:t>(n</w:t>
            </w:r>
            <w:r w:rsidRPr="004F17F3">
              <w:rPr>
                <w:rFonts w:ascii="Verdana" w:hAnsi="Verdana"/>
                <w:sz w:val="20"/>
                <w:szCs w:val="28"/>
                <w:lang w:val="sl-SI"/>
              </w:rPr>
              <w:t>aziv in sedež</w:t>
            </w:r>
            <w:r>
              <w:rPr>
                <w:rFonts w:ascii="Verdana" w:hAnsi="Verdana"/>
                <w:sz w:val="20"/>
                <w:szCs w:val="28"/>
                <w:lang w:val="sl-SI"/>
              </w:rPr>
              <w:t>)</w:t>
            </w:r>
          </w:p>
        </w:tc>
        <w:tc>
          <w:tcPr>
            <w:tcW w:w="3977" w:type="dxa"/>
            <w:gridSpan w:val="2"/>
            <w:tcBorders>
              <w:top w:val="single" w:sz="4" w:space="0" w:color="auto"/>
              <w:left w:val="single" w:sz="4" w:space="0" w:color="auto"/>
              <w:bottom w:val="single" w:sz="4" w:space="0" w:color="auto"/>
            </w:tcBorders>
            <w:shd w:val="clear" w:color="auto" w:fill="FADC8C"/>
            <w:vAlign w:val="center"/>
          </w:tcPr>
          <w:p w14:paraId="059B6B48" w14:textId="77777777" w:rsidR="00DD69FF" w:rsidRPr="002A12DD" w:rsidRDefault="00DD69FF" w:rsidP="005D2288">
            <w:pPr>
              <w:widowControl w:val="0"/>
              <w:spacing w:after="0" w:line="240" w:lineRule="auto"/>
              <w:jc w:val="center"/>
              <w:rPr>
                <w:rFonts w:ascii="Verdana" w:hAnsi="Verdana"/>
                <w:sz w:val="20"/>
                <w:szCs w:val="28"/>
                <w:lang w:val="sl-SI"/>
              </w:rPr>
            </w:pPr>
            <w:r>
              <w:rPr>
                <w:rFonts w:ascii="Verdana" w:hAnsi="Verdana"/>
                <w:sz w:val="20"/>
                <w:szCs w:val="28"/>
                <w:lang w:val="sl-SI"/>
              </w:rPr>
              <w:t>Opis del</w:t>
            </w:r>
          </w:p>
        </w:tc>
        <w:tc>
          <w:tcPr>
            <w:tcW w:w="1619" w:type="dxa"/>
            <w:tcBorders>
              <w:top w:val="single" w:sz="4" w:space="0" w:color="auto"/>
              <w:left w:val="single" w:sz="4" w:space="0" w:color="auto"/>
              <w:bottom w:val="single" w:sz="4" w:space="0" w:color="auto"/>
            </w:tcBorders>
            <w:shd w:val="clear" w:color="auto" w:fill="FADC8C"/>
            <w:vAlign w:val="center"/>
          </w:tcPr>
          <w:p w14:paraId="366F6852" w14:textId="77777777" w:rsidR="00DD69FF" w:rsidRPr="002A12DD" w:rsidRDefault="00DD69FF" w:rsidP="005D2288">
            <w:pPr>
              <w:widowControl w:val="0"/>
              <w:spacing w:after="0" w:line="240" w:lineRule="auto"/>
              <w:jc w:val="center"/>
              <w:rPr>
                <w:rFonts w:ascii="Verdana" w:hAnsi="Verdana"/>
                <w:sz w:val="20"/>
                <w:szCs w:val="28"/>
                <w:lang w:val="sl-SI"/>
              </w:rPr>
            </w:pPr>
            <w:r>
              <w:rPr>
                <w:rFonts w:ascii="Verdana" w:hAnsi="Verdana"/>
                <w:sz w:val="20"/>
                <w:szCs w:val="28"/>
                <w:lang w:val="sl-SI"/>
              </w:rPr>
              <w:t xml:space="preserve">Delež oddanih del v </w:t>
            </w:r>
            <w:r>
              <w:rPr>
                <w:rFonts w:ascii="Verdana" w:hAnsi="Verdana"/>
                <w:sz w:val="20"/>
                <w:szCs w:val="28"/>
                <w:lang w:val="sl-SI"/>
              </w:rPr>
              <w:lastRenderedPageBreak/>
              <w:t>% od celote</w:t>
            </w:r>
          </w:p>
        </w:tc>
      </w:tr>
      <w:tr w:rsidR="00DD69FF" w:rsidRPr="002A12DD" w14:paraId="34121C71" w14:textId="77777777" w:rsidTr="005D2288">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446E6903" w14:textId="77777777" w:rsidR="00DD69FF" w:rsidRDefault="00DD69FF" w:rsidP="005D2288">
            <w:pPr>
              <w:widowControl w:val="0"/>
              <w:spacing w:after="0" w:line="240" w:lineRule="auto"/>
              <w:jc w:val="center"/>
              <w:rPr>
                <w:rFonts w:ascii="Verdana" w:hAnsi="Verdana"/>
                <w:sz w:val="20"/>
                <w:szCs w:val="28"/>
                <w:lang w:val="sl-SI"/>
              </w:rPr>
            </w:pPr>
            <w:r>
              <w:rPr>
                <w:rFonts w:ascii="Verdana" w:hAnsi="Verdana"/>
                <w:sz w:val="20"/>
                <w:szCs w:val="28"/>
                <w:lang w:val="sl-SI"/>
              </w:rPr>
              <w:lastRenderedPageBreak/>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F7A78" w14:textId="77777777" w:rsidR="00DD69FF" w:rsidRDefault="00DD69FF" w:rsidP="005D2288">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7ECA3A63" w14:textId="77777777" w:rsidR="00DD69FF" w:rsidRDefault="00DD69FF" w:rsidP="005D2288">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2F2EDE47" w14:textId="77777777" w:rsidR="00DD69FF" w:rsidRDefault="00DD69FF" w:rsidP="005D2288">
            <w:pPr>
              <w:widowControl w:val="0"/>
              <w:spacing w:after="0" w:line="240" w:lineRule="auto"/>
              <w:rPr>
                <w:rFonts w:ascii="Verdana" w:hAnsi="Verdana"/>
                <w:sz w:val="20"/>
                <w:szCs w:val="28"/>
                <w:lang w:val="sl-SI"/>
              </w:rPr>
            </w:pPr>
          </w:p>
        </w:tc>
      </w:tr>
      <w:tr w:rsidR="00DD69FF" w:rsidRPr="002A12DD" w14:paraId="1814E9F8" w14:textId="77777777" w:rsidTr="005D2288">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35D9DBF1" w14:textId="77777777" w:rsidR="00DD69FF" w:rsidRDefault="00DD69FF" w:rsidP="005D2288">
            <w:pPr>
              <w:widowControl w:val="0"/>
              <w:spacing w:after="0" w:line="240" w:lineRule="auto"/>
              <w:jc w:val="center"/>
              <w:rPr>
                <w:rFonts w:ascii="Verdana" w:hAnsi="Verdana"/>
                <w:sz w:val="20"/>
                <w:szCs w:val="28"/>
                <w:lang w:val="sl-SI"/>
              </w:rPr>
            </w:pPr>
            <w:r>
              <w:rPr>
                <w:rFonts w:ascii="Verdana" w:hAnsi="Verdana"/>
                <w:sz w:val="20"/>
                <w:szCs w:val="2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76B92" w14:textId="77777777" w:rsidR="00DD69FF" w:rsidRDefault="00DD69FF" w:rsidP="005D2288">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40466A4D" w14:textId="77777777" w:rsidR="00DD69FF" w:rsidRDefault="00DD69FF" w:rsidP="005D2288">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6868D088" w14:textId="77777777" w:rsidR="00DD69FF" w:rsidRDefault="00DD69FF" w:rsidP="005D2288">
            <w:pPr>
              <w:widowControl w:val="0"/>
              <w:spacing w:after="0" w:line="240" w:lineRule="auto"/>
              <w:rPr>
                <w:rFonts w:ascii="Verdana" w:hAnsi="Verdana"/>
                <w:sz w:val="20"/>
                <w:szCs w:val="28"/>
                <w:lang w:val="sl-SI"/>
              </w:rPr>
            </w:pPr>
          </w:p>
        </w:tc>
      </w:tr>
      <w:tr w:rsidR="00DD69FF" w:rsidRPr="002A12DD" w14:paraId="73BDF3DB" w14:textId="77777777" w:rsidTr="005D2288">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75608C88" w14:textId="77777777" w:rsidR="00DD69FF" w:rsidRDefault="00DD69FF" w:rsidP="005D2288">
            <w:pPr>
              <w:widowControl w:val="0"/>
              <w:spacing w:after="0" w:line="240" w:lineRule="auto"/>
              <w:jc w:val="center"/>
              <w:rPr>
                <w:rFonts w:ascii="Verdana" w:hAnsi="Verdana"/>
                <w:sz w:val="20"/>
                <w:szCs w:val="28"/>
                <w:lang w:val="sl-SI"/>
              </w:rPr>
            </w:pPr>
            <w:r>
              <w:rPr>
                <w:rFonts w:ascii="Verdana" w:hAnsi="Verdana"/>
                <w:sz w:val="20"/>
                <w:szCs w:val="2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C3B83" w14:textId="77777777" w:rsidR="00DD69FF" w:rsidRDefault="00DD69FF" w:rsidP="005D2288">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4E83DF0A" w14:textId="77777777" w:rsidR="00DD69FF" w:rsidRDefault="00DD69FF" w:rsidP="005D2288">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3410634B" w14:textId="77777777" w:rsidR="00DD69FF" w:rsidRDefault="00DD69FF" w:rsidP="005D2288">
            <w:pPr>
              <w:widowControl w:val="0"/>
              <w:spacing w:after="0" w:line="240" w:lineRule="auto"/>
              <w:rPr>
                <w:rFonts w:ascii="Verdana" w:hAnsi="Verdana"/>
                <w:sz w:val="20"/>
                <w:szCs w:val="28"/>
                <w:lang w:val="sl-SI"/>
              </w:rPr>
            </w:pPr>
          </w:p>
        </w:tc>
      </w:tr>
    </w:tbl>
    <w:p w14:paraId="7572CB41" w14:textId="727F7720" w:rsidR="000D5380" w:rsidRPr="00D34477" w:rsidRDefault="00DD69FF"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4. </w:t>
      </w:r>
      <w:r w:rsidR="000D5380" w:rsidRPr="00D34477">
        <w:rPr>
          <w:rFonts w:ascii="Verdana" w:hAnsi="Verdana"/>
          <w:sz w:val="20"/>
          <w:szCs w:val="20"/>
          <w:lang w:val="sl-SI"/>
        </w:rPr>
        <w:t>člen</w:t>
      </w:r>
    </w:p>
    <w:p w14:paraId="4FEC81D6"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14:paraId="3F3DC715" w14:textId="77777777" w:rsidR="000D5380" w:rsidRPr="00D34477" w:rsidRDefault="000D5380" w:rsidP="00B83186">
      <w:pPr>
        <w:widowControl w:val="0"/>
        <w:numPr>
          <w:ilvl w:val="2"/>
          <w:numId w:val="3"/>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 da bo naročniku dobavil ter izročil v last in posest blago, naročnik pa mu bo za to plačal pogodbeno ceno navedeno v tej pogodbi.</w:t>
      </w:r>
      <w:r w:rsidRPr="00D34477">
        <w:rPr>
          <w:rFonts w:ascii="Verdana" w:hAnsi="Verdana"/>
          <w:i/>
          <w:sz w:val="20"/>
          <w:szCs w:val="20"/>
          <w:lang w:val="sl-SI"/>
        </w:rPr>
        <w:t xml:space="preserve"> </w:t>
      </w:r>
    </w:p>
    <w:p w14:paraId="400B5063"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Pr>
          <w:rFonts w:ascii="Verdana" w:hAnsi="Verdana"/>
          <w:sz w:val="20"/>
          <w:szCs w:val="20"/>
          <w:lang w:val="sl-SI"/>
        </w:rPr>
        <w:t>izvajalec</w:t>
      </w:r>
      <w:r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Pr="00D34477">
        <w:rPr>
          <w:rFonts w:ascii="Verdana" w:hAnsi="Verdana"/>
          <w:sz w:val="20"/>
          <w:szCs w:val="20"/>
          <w:lang w:val="sl-SI"/>
        </w:rPr>
        <w:t xml:space="preserve"> pogodbe.</w:t>
      </w:r>
    </w:p>
    <w:p w14:paraId="0D17C50D"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o nameravani dobavi preko elektronske pošte ali pisno obvestiti vsaj dva delovna dneva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14:paraId="63EF4A74"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14:paraId="6E082FF6"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14:paraId="4B24D8D1"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14:paraId="5F9EABDB"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blago </w:t>
      </w:r>
      <w:r>
        <w:rPr>
          <w:rFonts w:ascii="Verdana" w:hAnsi="Verdana"/>
          <w:sz w:val="20"/>
          <w:szCs w:val="20"/>
          <w:lang w:val="sl-SI"/>
        </w:rPr>
        <w:t>v dogovorjenem roku</w:t>
      </w:r>
      <w:r w:rsidRPr="00D34477">
        <w:rPr>
          <w:rFonts w:ascii="Verdana" w:hAnsi="Verdana"/>
          <w:sz w:val="20"/>
          <w:szCs w:val="20"/>
          <w:lang w:val="sl-SI"/>
        </w:rPr>
        <w:t>.</w:t>
      </w:r>
    </w:p>
    <w:p w14:paraId="6533D9E8"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14:paraId="113B81F6"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14:paraId="32F56454"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14:paraId="0B16B992"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14:paraId="01D9BB5C" w14:textId="77777777" w:rsidR="000D5380" w:rsidRPr="000460B8"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na zahtevo naročnika predložil dokazila o kakovosti blaga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14:paraId="46A908CD" w14:textId="2F1CD7CF" w:rsidR="000460B8" w:rsidRPr="001836AF" w:rsidRDefault="000460B8" w:rsidP="000460B8">
      <w:pPr>
        <w:widowControl w:val="0"/>
        <w:numPr>
          <w:ilvl w:val="3"/>
          <w:numId w:val="3"/>
        </w:numPr>
        <w:spacing w:before="120" w:after="120" w:line="240" w:lineRule="auto"/>
        <w:jc w:val="both"/>
        <w:rPr>
          <w:rFonts w:ascii="Verdana" w:hAnsi="Verdana"/>
          <w:sz w:val="20"/>
          <w:szCs w:val="20"/>
          <w:u w:val="single"/>
          <w:lang w:val="sl-SI"/>
        </w:rPr>
      </w:pPr>
      <w:r w:rsidRPr="000460B8">
        <w:rPr>
          <w:rFonts w:ascii="Verdana" w:hAnsi="Verdana"/>
          <w:sz w:val="20"/>
          <w:szCs w:val="20"/>
          <w:lang w:val="sl-SI"/>
        </w:rPr>
        <w:t>zagotavljal pooblaščen</w:t>
      </w:r>
      <w:r>
        <w:rPr>
          <w:rFonts w:ascii="Verdana" w:hAnsi="Verdana"/>
          <w:sz w:val="20"/>
          <w:szCs w:val="20"/>
          <w:lang w:val="sl-SI"/>
        </w:rPr>
        <w:t>o</w:t>
      </w:r>
      <w:r w:rsidRPr="000460B8">
        <w:rPr>
          <w:rFonts w:ascii="Verdana" w:hAnsi="Verdana"/>
          <w:sz w:val="20"/>
          <w:szCs w:val="20"/>
          <w:lang w:val="sl-SI"/>
        </w:rPr>
        <w:t xml:space="preserve"> servisn</w:t>
      </w:r>
      <w:r>
        <w:rPr>
          <w:rFonts w:ascii="Verdana" w:hAnsi="Verdana"/>
          <w:sz w:val="20"/>
          <w:szCs w:val="20"/>
          <w:lang w:val="sl-SI"/>
        </w:rPr>
        <w:t>o</w:t>
      </w:r>
      <w:r w:rsidRPr="000460B8">
        <w:rPr>
          <w:rFonts w:ascii="Verdana" w:hAnsi="Verdana"/>
          <w:sz w:val="20"/>
          <w:szCs w:val="20"/>
          <w:lang w:val="sl-SI"/>
        </w:rPr>
        <w:t xml:space="preserve"> služb</w:t>
      </w:r>
      <w:r w:rsidR="001836AF">
        <w:rPr>
          <w:rFonts w:ascii="Verdana" w:hAnsi="Verdana"/>
          <w:sz w:val="20"/>
          <w:szCs w:val="20"/>
          <w:lang w:val="sl-SI"/>
        </w:rPr>
        <w:t>o</w:t>
      </w:r>
      <w:r w:rsidRPr="000460B8">
        <w:rPr>
          <w:rFonts w:ascii="Verdana" w:hAnsi="Verdana"/>
          <w:sz w:val="20"/>
          <w:szCs w:val="20"/>
          <w:lang w:val="sl-SI"/>
        </w:rPr>
        <w:t xml:space="preserve"> v RS za čas pričakovane uporabne dobe (dobe eksploatacije) aparatov, preko katere bo </w:t>
      </w:r>
      <w:r>
        <w:rPr>
          <w:rFonts w:ascii="Verdana" w:hAnsi="Verdana"/>
          <w:sz w:val="20"/>
          <w:szCs w:val="20"/>
          <w:lang w:val="sl-SI"/>
        </w:rPr>
        <w:t>izvajalec</w:t>
      </w:r>
      <w:r w:rsidRPr="000460B8">
        <w:rPr>
          <w:rFonts w:ascii="Verdana" w:hAnsi="Verdana"/>
          <w:sz w:val="20"/>
          <w:szCs w:val="20"/>
          <w:lang w:val="sl-SI"/>
        </w:rPr>
        <w:t xml:space="preserve"> na poziv naročnika v najkrajšem možnem času odpravil napake, poman</w:t>
      </w:r>
      <w:r>
        <w:rPr>
          <w:rFonts w:ascii="Verdana" w:hAnsi="Verdana"/>
          <w:sz w:val="20"/>
          <w:szCs w:val="20"/>
          <w:lang w:val="sl-SI"/>
        </w:rPr>
        <w:t>jkljivosti ali okvare aparatov, pri čemer je p</w:t>
      </w:r>
      <w:r w:rsidRPr="000460B8">
        <w:rPr>
          <w:rFonts w:ascii="Verdana" w:hAnsi="Verdana"/>
          <w:sz w:val="20"/>
          <w:szCs w:val="20"/>
          <w:lang w:val="sl-SI"/>
        </w:rPr>
        <w:t>ričakov</w:t>
      </w:r>
      <w:r>
        <w:rPr>
          <w:rFonts w:ascii="Verdana" w:hAnsi="Verdana"/>
          <w:sz w:val="20"/>
          <w:szCs w:val="20"/>
          <w:lang w:val="sl-SI"/>
        </w:rPr>
        <w:t xml:space="preserve">ana doba uporabe aparatov </w:t>
      </w:r>
      <w:r w:rsidR="001836AF">
        <w:rPr>
          <w:rFonts w:ascii="Verdana" w:hAnsi="Verdana"/>
          <w:sz w:val="20"/>
          <w:szCs w:val="20"/>
          <w:lang w:val="sl-SI"/>
        </w:rPr>
        <w:t>najmanj sedem (7</w:t>
      </w:r>
      <w:r w:rsidRPr="000460B8">
        <w:rPr>
          <w:rFonts w:ascii="Verdana" w:hAnsi="Verdana"/>
          <w:sz w:val="20"/>
          <w:szCs w:val="20"/>
          <w:lang w:val="sl-SI"/>
        </w:rPr>
        <w:t>) let</w:t>
      </w:r>
      <w:r w:rsidR="001836AF">
        <w:rPr>
          <w:rFonts w:ascii="Verdana" w:hAnsi="Verdana"/>
          <w:sz w:val="20"/>
          <w:szCs w:val="20"/>
          <w:lang w:val="sl-SI"/>
        </w:rPr>
        <w:t>;</w:t>
      </w:r>
    </w:p>
    <w:p w14:paraId="187C2966" w14:textId="1B9424AF" w:rsidR="001836AF" w:rsidRDefault="001836AF" w:rsidP="001836AF">
      <w:pPr>
        <w:widowControl w:val="0"/>
        <w:numPr>
          <w:ilvl w:val="3"/>
          <w:numId w:val="3"/>
        </w:numPr>
        <w:spacing w:before="120" w:after="120" w:line="240" w:lineRule="auto"/>
        <w:jc w:val="both"/>
        <w:rPr>
          <w:rFonts w:ascii="Verdana" w:hAnsi="Verdana"/>
          <w:sz w:val="20"/>
          <w:szCs w:val="20"/>
          <w:lang w:val="sl-SI"/>
        </w:rPr>
      </w:pPr>
      <w:r w:rsidRPr="001836AF">
        <w:rPr>
          <w:rFonts w:ascii="Verdana" w:hAnsi="Verdana"/>
          <w:sz w:val="20"/>
          <w:szCs w:val="20"/>
          <w:lang w:val="sl-SI"/>
        </w:rPr>
        <w:t>predloži</w:t>
      </w:r>
      <w:r>
        <w:rPr>
          <w:rFonts w:ascii="Verdana" w:hAnsi="Verdana"/>
          <w:sz w:val="20"/>
          <w:szCs w:val="20"/>
          <w:lang w:val="sl-SI"/>
        </w:rPr>
        <w:t>l</w:t>
      </w:r>
      <w:r w:rsidRPr="001836AF">
        <w:rPr>
          <w:rFonts w:ascii="Verdana" w:hAnsi="Verdana"/>
          <w:sz w:val="20"/>
          <w:szCs w:val="20"/>
          <w:lang w:val="sl-SI"/>
        </w:rPr>
        <w:t xml:space="preserve"> servisne priročnike v slovenskem ali angleškem jeziku in navodila za uporabo in čiščenje v slovenskem jeziku</w:t>
      </w:r>
      <w:r w:rsidR="00A12287">
        <w:rPr>
          <w:rFonts w:ascii="Verdana" w:hAnsi="Verdana"/>
          <w:sz w:val="20"/>
          <w:szCs w:val="20"/>
          <w:lang w:val="sl-SI"/>
        </w:rPr>
        <w:t>;</w:t>
      </w:r>
    </w:p>
    <w:p w14:paraId="74F4C5FD" w14:textId="4D7AFF78" w:rsidR="00EE42A1" w:rsidRPr="004A3C08" w:rsidRDefault="00EE42A1" w:rsidP="004A3C08">
      <w:pPr>
        <w:widowControl w:val="0"/>
        <w:numPr>
          <w:ilvl w:val="3"/>
          <w:numId w:val="3"/>
        </w:numPr>
        <w:spacing w:before="120" w:after="120" w:line="240" w:lineRule="auto"/>
        <w:jc w:val="both"/>
        <w:rPr>
          <w:rFonts w:ascii="Verdana" w:hAnsi="Verdana"/>
          <w:sz w:val="20"/>
          <w:szCs w:val="20"/>
          <w:lang w:val="sl-SI"/>
        </w:rPr>
      </w:pPr>
      <w:r w:rsidRPr="00EE42A1">
        <w:rPr>
          <w:rFonts w:ascii="Verdana" w:hAnsi="Verdana"/>
          <w:sz w:val="20"/>
          <w:szCs w:val="20"/>
          <w:lang w:val="sl-SI"/>
        </w:rPr>
        <w:t>dostavi</w:t>
      </w:r>
      <w:r>
        <w:rPr>
          <w:rFonts w:ascii="Verdana" w:hAnsi="Verdana"/>
          <w:sz w:val="20"/>
          <w:szCs w:val="20"/>
          <w:lang w:val="sl-SI"/>
        </w:rPr>
        <w:t>l</w:t>
      </w:r>
      <w:r w:rsidRPr="00EE42A1">
        <w:rPr>
          <w:rFonts w:ascii="Verdana" w:hAnsi="Verdana"/>
          <w:sz w:val="20"/>
          <w:szCs w:val="20"/>
          <w:lang w:val="sl-SI"/>
        </w:rPr>
        <w:t xml:space="preserve"> garancijsko izjavo za najmanj dveletno garancijo aparatov, šteto od uspešno opravljene primopredaje</w:t>
      </w:r>
      <w:r>
        <w:rPr>
          <w:rFonts w:ascii="Verdana" w:hAnsi="Verdana"/>
          <w:sz w:val="20"/>
          <w:szCs w:val="20"/>
          <w:lang w:val="sl-SI"/>
        </w:rPr>
        <w:t>;</w:t>
      </w:r>
    </w:p>
    <w:p w14:paraId="18F55712"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14:paraId="171A0C2F"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14:paraId="5D522BDB" w14:textId="77777777" w:rsidR="000D5380" w:rsidRPr="00AA0742"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Za potrebe izvajanje te pogodbe pogodbeni stranki uporabljata elektronsko komunikacijo (v pogodbi navedeno e-pošto) in sta dolžni obe zagotoviti, da bodisi nasprotna stranka, bodisi nasprotni informacijski sistem potrdi vsak prejem tako </w:t>
      </w:r>
      <w:r w:rsidRPr="00D34477">
        <w:rPr>
          <w:rFonts w:ascii="Verdana" w:hAnsi="Verdana"/>
          <w:sz w:val="20"/>
          <w:szCs w:val="20"/>
          <w:lang w:val="sl-SI"/>
        </w:rPr>
        <w:lastRenderedPageBreak/>
        <w:t>dogovorjene poslovne komunikacije.</w:t>
      </w:r>
    </w:p>
    <w:p w14:paraId="34696705" w14:textId="77777777"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5</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14:paraId="4AA20B53"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PREVZEM</w:t>
      </w:r>
    </w:p>
    <w:p w14:paraId="45994731" w14:textId="2721743D"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Prevzem blaga se opravi </w:t>
      </w:r>
      <w:r w:rsidR="004A3C08">
        <w:rPr>
          <w:rFonts w:ascii="Verdana" w:hAnsi="Verdana"/>
          <w:sz w:val="20"/>
          <w:szCs w:val="20"/>
          <w:lang w:val="sl-SI"/>
        </w:rPr>
        <w:t xml:space="preserve">s </w:t>
      </w:r>
      <w:r w:rsidRPr="00D34477">
        <w:rPr>
          <w:rFonts w:ascii="Verdana" w:hAnsi="Verdana"/>
          <w:sz w:val="20"/>
          <w:szCs w:val="20"/>
          <w:lang w:val="sl-SI"/>
        </w:rPr>
        <w:t xml:space="preserve">prevzemnim zapisnikom, ki </w:t>
      </w:r>
      <w:r>
        <w:rPr>
          <w:rFonts w:ascii="Verdana" w:hAnsi="Verdana"/>
          <w:sz w:val="20"/>
          <w:szCs w:val="20"/>
          <w:lang w:val="sl-SI"/>
        </w:rPr>
        <w:t>ga</w:t>
      </w:r>
      <w:r w:rsidRPr="00D34477">
        <w:rPr>
          <w:rFonts w:ascii="Verdana" w:hAnsi="Verdana"/>
          <w:sz w:val="20"/>
          <w:szCs w:val="20"/>
          <w:lang w:val="sl-SI"/>
        </w:rPr>
        <w:t xml:space="preserve"> na podlagi pravilno izročenega količinsko in kakovostno ustreznega blaga ter spremljajočih dodatkov in listin, podpišeta skrbnika pogodbe ali pooblaščenca obeh strank.</w:t>
      </w:r>
      <w:r w:rsidR="000460B8">
        <w:rPr>
          <w:rFonts w:ascii="Verdana" w:hAnsi="Verdana"/>
          <w:sz w:val="20"/>
          <w:szCs w:val="20"/>
          <w:lang w:val="sl-SI"/>
        </w:rPr>
        <w:t xml:space="preserve"> Aparat mora biti ob prevzemu tovarniško zapečaten.</w:t>
      </w:r>
    </w:p>
    <w:p w14:paraId="244D0D0D" w14:textId="743B955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 dnem podpisa </w:t>
      </w:r>
      <w:r>
        <w:rPr>
          <w:rFonts w:ascii="Verdana" w:hAnsi="Verdana"/>
          <w:sz w:val="20"/>
          <w:szCs w:val="20"/>
          <w:lang w:val="sl-SI"/>
        </w:rPr>
        <w:t>prevzemnega zapisnika</w:t>
      </w:r>
      <w:r w:rsidRPr="00D34477">
        <w:rPr>
          <w:rFonts w:ascii="Verdana" w:hAnsi="Verdana"/>
          <w:sz w:val="20"/>
          <w:szCs w:val="20"/>
          <w:lang w:val="sl-SI"/>
        </w:rPr>
        <w:t xml:space="preserve"> je prevzem opravljen, razen pri naročnikovi zamudi, ko se šteje, da je prevzem opravljen z dnem zamude, če je dobava povsem pravilna. Na </w:t>
      </w:r>
      <w:r>
        <w:rPr>
          <w:rFonts w:ascii="Verdana" w:hAnsi="Verdana"/>
          <w:sz w:val="20"/>
          <w:szCs w:val="20"/>
          <w:lang w:val="sl-SI"/>
        </w:rPr>
        <w:t>prevzemnem zapisniku</w:t>
      </w:r>
      <w:r w:rsidRPr="00D34477">
        <w:rPr>
          <w:rFonts w:ascii="Verdana" w:hAnsi="Verdana"/>
          <w:sz w:val="20"/>
          <w:szCs w:val="20"/>
          <w:lang w:val="sl-SI"/>
        </w:rPr>
        <w:t xml:space="preserve"> morajo biti razvidne: številka pogodbe, količina in serijske številke artiklov ter njihova vrednost (po kosih).</w:t>
      </w:r>
    </w:p>
    <w:p w14:paraId="3AFA74EE" w14:textId="6B7772DE" w:rsidR="00007A5D" w:rsidRPr="00F42381" w:rsidRDefault="00007A5D" w:rsidP="00B83186">
      <w:pPr>
        <w:widowControl w:val="0"/>
        <w:numPr>
          <w:ilvl w:val="2"/>
          <w:numId w:val="17"/>
        </w:numPr>
        <w:spacing w:after="120" w:line="240" w:lineRule="auto"/>
        <w:jc w:val="both"/>
        <w:rPr>
          <w:rFonts w:ascii="Verdana" w:hAnsi="Verdana"/>
          <w:sz w:val="20"/>
          <w:szCs w:val="20"/>
          <w:lang w:val="sl-SI"/>
        </w:rPr>
      </w:pPr>
      <w:r w:rsidRPr="00F42381">
        <w:rPr>
          <w:rFonts w:ascii="Verdana" w:hAnsi="Verdana"/>
          <w:sz w:val="20"/>
          <w:szCs w:val="20"/>
          <w:lang w:val="sl-SI"/>
        </w:rPr>
        <w:t xml:space="preserve">Izvajalec mora hkrati </w:t>
      </w:r>
      <w:r w:rsidR="00FF2F78">
        <w:rPr>
          <w:rFonts w:ascii="Verdana" w:hAnsi="Verdana"/>
          <w:sz w:val="20"/>
          <w:szCs w:val="20"/>
          <w:lang w:val="sl-SI"/>
        </w:rPr>
        <w:t xml:space="preserve">z blagom in pravilno izpolnjenim </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14:paraId="2EECCA66" w14:textId="77777777" w:rsidR="00007A5D" w:rsidRPr="00FF2F78" w:rsidRDefault="00007A5D" w:rsidP="00B83186">
      <w:pPr>
        <w:widowControl w:val="0"/>
        <w:numPr>
          <w:ilvl w:val="3"/>
          <w:numId w:val="17"/>
        </w:numPr>
        <w:spacing w:after="120" w:line="240" w:lineRule="auto"/>
        <w:jc w:val="both"/>
        <w:rPr>
          <w:rFonts w:ascii="Verdana" w:hAnsi="Verdana"/>
          <w:sz w:val="20"/>
          <w:szCs w:val="20"/>
          <w:lang w:val="sl-SI"/>
        </w:rPr>
      </w:pPr>
      <w:r w:rsidRPr="00FF2F78">
        <w:rPr>
          <w:rFonts w:ascii="Verdana" w:hAnsi="Verdana"/>
          <w:sz w:val="20"/>
          <w:szCs w:val="20"/>
          <w:lang w:val="sl-SI"/>
        </w:rPr>
        <w:t>podpisane in potrjene garancijske liste (za tehnično blago);</w:t>
      </w:r>
    </w:p>
    <w:p w14:paraId="30CA5CA4" w14:textId="2D7174CB" w:rsidR="000309CD" w:rsidRDefault="00007A5D" w:rsidP="000309CD">
      <w:pPr>
        <w:widowControl w:val="0"/>
        <w:numPr>
          <w:ilvl w:val="3"/>
          <w:numId w:val="17"/>
        </w:numPr>
        <w:spacing w:after="120" w:line="240" w:lineRule="auto"/>
        <w:jc w:val="both"/>
        <w:rPr>
          <w:rFonts w:ascii="Verdana" w:hAnsi="Verdana"/>
          <w:sz w:val="20"/>
          <w:szCs w:val="20"/>
          <w:lang w:val="sl-SI"/>
        </w:rPr>
      </w:pPr>
      <w:r w:rsidRPr="00FF2F78">
        <w:rPr>
          <w:rFonts w:ascii="Verdana" w:hAnsi="Verdana"/>
          <w:sz w:val="20"/>
          <w:szCs w:val="20"/>
          <w:lang w:val="sl-SI"/>
        </w:rPr>
        <w:t>tehnično dokumentacijo in navodila za uporabo;</w:t>
      </w:r>
    </w:p>
    <w:p w14:paraId="3812A56E" w14:textId="3E61381D" w:rsidR="00E84281" w:rsidRDefault="00E84281" w:rsidP="000309CD">
      <w:pPr>
        <w:widowControl w:val="0"/>
        <w:numPr>
          <w:ilvl w:val="3"/>
          <w:numId w:val="17"/>
        </w:numPr>
        <w:spacing w:after="120" w:line="240" w:lineRule="auto"/>
        <w:jc w:val="both"/>
        <w:rPr>
          <w:rFonts w:ascii="Verdana" w:hAnsi="Verdana"/>
          <w:sz w:val="20"/>
          <w:szCs w:val="20"/>
          <w:lang w:val="sl-SI"/>
        </w:rPr>
      </w:pPr>
      <w:r>
        <w:rPr>
          <w:rFonts w:ascii="Verdana" w:hAnsi="Verdana"/>
          <w:sz w:val="20"/>
          <w:szCs w:val="20"/>
          <w:lang w:val="sl-SI"/>
        </w:rPr>
        <w:t>cenik nadomestnih delov;</w:t>
      </w:r>
    </w:p>
    <w:p w14:paraId="009715D5" w14:textId="58315F8D" w:rsidR="00007A5D" w:rsidRPr="00FF2F78" w:rsidRDefault="00007A5D" w:rsidP="00B83186">
      <w:pPr>
        <w:widowControl w:val="0"/>
        <w:numPr>
          <w:ilvl w:val="3"/>
          <w:numId w:val="17"/>
        </w:numPr>
        <w:spacing w:after="120" w:line="240" w:lineRule="auto"/>
        <w:jc w:val="both"/>
        <w:rPr>
          <w:rFonts w:ascii="Verdana" w:hAnsi="Verdana"/>
          <w:sz w:val="20"/>
          <w:szCs w:val="20"/>
          <w:lang w:val="sl-SI"/>
        </w:rPr>
      </w:pPr>
      <w:r w:rsidRPr="00FF2F78">
        <w:rPr>
          <w:rFonts w:ascii="Verdana" w:hAnsi="Verdana"/>
          <w:sz w:val="20"/>
          <w:szCs w:val="20"/>
          <w:lang w:val="sl-SI"/>
        </w:rPr>
        <w:t>licence, dokumentacijo in medije za programsko opremo, če so zahtevane, kot je navedeno v specifikaciji</w:t>
      </w:r>
      <w:r w:rsidR="00FF2F78">
        <w:rPr>
          <w:rFonts w:ascii="Verdana" w:hAnsi="Verdana"/>
          <w:sz w:val="20"/>
          <w:szCs w:val="20"/>
          <w:lang w:val="sl-SI"/>
        </w:rPr>
        <w:t>.</w:t>
      </w:r>
    </w:p>
    <w:p w14:paraId="3F2D44CD"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14:paraId="46B53DB2" w14:textId="1E000F1D"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Blago, za katero se bo ugotovilo, da kakorkoli odstopa od navedb v </w:t>
      </w:r>
      <w:r w:rsidR="00D57461">
        <w:rPr>
          <w:rFonts w:ascii="Verdana" w:hAnsi="Verdana"/>
          <w:sz w:val="20"/>
          <w:szCs w:val="20"/>
          <w:lang w:val="sl-SI"/>
        </w:rPr>
        <w:t>dokumentaciji v zvezi z oddajo javnega naročila</w:t>
      </w:r>
      <w:r w:rsidRPr="00D34477">
        <w:rPr>
          <w:rFonts w:ascii="Verdana" w:hAnsi="Verdana"/>
          <w:sz w:val="20"/>
          <w:szCs w:val="20"/>
          <w:lang w:val="sl-SI"/>
        </w:rPr>
        <w:t xml:space="preserve"> ali ponudbeni dokumentaciji, ali ni skladno z določili te pogodbe in s specifikacijami, bo zavrnjeno, zaradi česar bo </w:t>
      </w:r>
      <w:r>
        <w:rPr>
          <w:rFonts w:ascii="Verdana" w:hAnsi="Verdana"/>
          <w:sz w:val="20"/>
          <w:szCs w:val="20"/>
          <w:lang w:val="sl-SI"/>
        </w:rPr>
        <w:t>izvajalec</w:t>
      </w:r>
      <w:r w:rsidRPr="00D34477">
        <w:rPr>
          <w:rFonts w:ascii="Verdana" w:hAnsi="Verdana"/>
          <w:sz w:val="20"/>
          <w:szCs w:val="20"/>
          <w:lang w:val="sl-SI"/>
        </w:rPr>
        <w:t xml:space="preserve"> prešel v zamudo. Enako velja, če bo neskladnost ugotovljena za katerikoli dokument, ki bi moral biti blagu priložen. Zavrnitev bo označena na </w:t>
      </w:r>
      <w:r>
        <w:rPr>
          <w:rFonts w:ascii="Verdana" w:hAnsi="Verdana"/>
          <w:sz w:val="20"/>
          <w:szCs w:val="20"/>
          <w:lang w:val="sl-SI"/>
        </w:rPr>
        <w:t>prevzemnem zapisniku</w:t>
      </w:r>
      <w:r w:rsidRPr="00D34477">
        <w:rPr>
          <w:rFonts w:ascii="Verdana" w:hAnsi="Verdana"/>
          <w:sz w:val="20"/>
          <w:szCs w:val="20"/>
          <w:lang w:val="sl-SI"/>
        </w:rPr>
        <w:t>.</w:t>
      </w:r>
    </w:p>
    <w:p w14:paraId="320CB712"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14:paraId="2CD80C7A" w14:textId="0CF73BE0" w:rsidR="000D5380" w:rsidRPr="00A865DA" w:rsidRDefault="00A865DA" w:rsidP="00B83186">
      <w:pPr>
        <w:widowControl w:val="0"/>
        <w:numPr>
          <w:ilvl w:val="2"/>
          <w:numId w:val="17"/>
        </w:numPr>
        <w:spacing w:before="120" w:after="120" w:line="240" w:lineRule="auto"/>
        <w:jc w:val="both"/>
        <w:rPr>
          <w:rFonts w:ascii="Verdana" w:hAnsi="Verdana"/>
          <w:sz w:val="20"/>
          <w:szCs w:val="20"/>
          <w:lang w:val="sl-SI"/>
        </w:rPr>
      </w:pPr>
      <w:r w:rsidRPr="00A865DA">
        <w:rPr>
          <w:rFonts w:ascii="Verdana" w:hAnsi="Verdana"/>
          <w:sz w:val="20"/>
          <w:szCs w:val="20"/>
          <w:lang w:val="sl-SI"/>
        </w:rPr>
        <w:t>I</w:t>
      </w:r>
      <w:r w:rsidR="000D5380" w:rsidRPr="00A865DA">
        <w:rPr>
          <w:rFonts w:ascii="Verdana" w:hAnsi="Verdana"/>
          <w:sz w:val="20"/>
          <w:szCs w:val="20"/>
          <w:lang w:val="sl-SI"/>
        </w:rPr>
        <w:t>zvajalec</w:t>
      </w:r>
      <w:r>
        <w:rPr>
          <w:rFonts w:ascii="Verdana" w:hAnsi="Verdana"/>
          <w:sz w:val="20"/>
          <w:szCs w:val="20"/>
          <w:lang w:val="sl-SI"/>
        </w:rPr>
        <w:t xml:space="preserve"> mora</w:t>
      </w:r>
      <w:r w:rsidR="000D5380" w:rsidRPr="00A865DA">
        <w:rPr>
          <w:rFonts w:ascii="Verdana" w:hAnsi="Verdana"/>
          <w:sz w:val="20"/>
          <w:szCs w:val="20"/>
          <w:lang w:val="sl-SI"/>
        </w:rPr>
        <w:t xml:space="preserve"> instalirati blago na lokaciji uporabnika, ki ga določi naročnik. Izvajalec mora po uspešni instalaciji opraviti preizkus delovanja opreme </w:t>
      </w:r>
      <w:r w:rsidR="00345125" w:rsidRPr="00FA4D85">
        <w:rPr>
          <w:rFonts w:ascii="Verdana" w:hAnsi="Verdana"/>
          <w:sz w:val="20"/>
          <w:szCs w:val="20"/>
          <w:lang w:val="sl-SI"/>
        </w:rPr>
        <w:t>(</w:t>
      </w:r>
      <w:r w:rsidR="00345125" w:rsidRPr="00FA4D85">
        <w:rPr>
          <w:rFonts w:ascii="Verdana" w:hAnsi="Verdana"/>
          <w:noProof/>
          <w:spacing w:val="4"/>
          <w:sz w:val="20"/>
          <w:szCs w:val="20"/>
          <w:lang w:val="sl-SI"/>
        </w:rPr>
        <w:t>preizkus zmogljivosti celotnega sistema glede na proizvajal</w:t>
      </w:r>
      <w:r w:rsidR="00345125">
        <w:rPr>
          <w:rFonts w:ascii="Verdana" w:hAnsi="Verdana"/>
          <w:noProof/>
          <w:spacing w:val="4"/>
          <w:sz w:val="20"/>
          <w:szCs w:val="20"/>
          <w:lang w:val="sl-SI"/>
        </w:rPr>
        <w:t>č</w:t>
      </w:r>
      <w:r w:rsidR="00345125" w:rsidRPr="00FA4D85">
        <w:rPr>
          <w:rFonts w:ascii="Verdana" w:hAnsi="Verdana"/>
          <w:noProof/>
          <w:spacing w:val="4"/>
          <w:sz w:val="20"/>
          <w:szCs w:val="20"/>
          <w:lang w:val="sl-SI"/>
        </w:rPr>
        <w:t xml:space="preserve">eve specifikacije – </w:t>
      </w:r>
      <w:r w:rsidR="00345125" w:rsidRPr="00465643">
        <w:rPr>
          <w:rFonts w:ascii="Verdana" w:hAnsi="Verdana"/>
          <w:noProof/>
          <w:spacing w:val="4"/>
          <w:sz w:val="20"/>
          <w:szCs w:val="20"/>
          <w:lang w:val="sl-SI"/>
        </w:rPr>
        <w:t>»zagon v živo«</w:t>
      </w:r>
      <w:r w:rsidR="00345125">
        <w:rPr>
          <w:rFonts w:ascii="Verdana" w:hAnsi="Verdana"/>
          <w:noProof/>
          <w:spacing w:val="4"/>
          <w:sz w:val="20"/>
          <w:szCs w:val="20"/>
          <w:lang w:val="sl-SI"/>
        </w:rPr>
        <w:t xml:space="preserve">) </w:t>
      </w:r>
      <w:r w:rsidR="000D5380" w:rsidRPr="00A865DA">
        <w:rPr>
          <w:rFonts w:ascii="Verdana" w:hAnsi="Verdana"/>
          <w:sz w:val="20"/>
          <w:szCs w:val="20"/>
          <w:lang w:val="sl-SI"/>
        </w:rPr>
        <w:t xml:space="preserve">v prisotnosti odgovorne osebe uporabnika, ki potrdi uspešnost instalacije s podpisom prevzemnega zapisnika. </w:t>
      </w:r>
    </w:p>
    <w:p w14:paraId="39F8159A" w14:textId="77777777" w:rsidR="000D5380"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a, preide v zamudo. Prav tako preide v zamudo naročnik, ki ob dobavi ne podpiše predložene dobavnice</w:t>
      </w:r>
      <w:r>
        <w:rPr>
          <w:rFonts w:ascii="Verdana" w:hAnsi="Verdana"/>
          <w:sz w:val="20"/>
          <w:szCs w:val="20"/>
          <w:lang w:val="sl-SI"/>
        </w:rPr>
        <w:t>/prevzemnega zapisnika</w:t>
      </w:r>
      <w:r w:rsidRPr="00D34477">
        <w:rPr>
          <w:rFonts w:ascii="Verdana" w:hAnsi="Verdana"/>
          <w:sz w:val="20"/>
          <w:szCs w:val="20"/>
          <w:lang w:val="sl-SI"/>
        </w:rPr>
        <w:t>.</w:t>
      </w:r>
    </w:p>
    <w:p w14:paraId="749A48C3" w14:textId="296F60B1" w:rsidR="000309CD" w:rsidRPr="00D34477" w:rsidRDefault="000309CD" w:rsidP="00B83186">
      <w:pPr>
        <w:widowControl w:val="0"/>
        <w:numPr>
          <w:ilvl w:val="2"/>
          <w:numId w:val="17"/>
        </w:numPr>
        <w:spacing w:before="120" w:after="120" w:line="240" w:lineRule="auto"/>
        <w:jc w:val="both"/>
        <w:rPr>
          <w:rFonts w:ascii="Verdana" w:hAnsi="Verdana"/>
          <w:sz w:val="20"/>
          <w:szCs w:val="20"/>
          <w:lang w:val="sl-SI"/>
        </w:rPr>
      </w:pPr>
      <w:r w:rsidRPr="00FA4D85">
        <w:rPr>
          <w:rFonts w:ascii="Verdana" w:hAnsi="Verdana"/>
          <w:sz w:val="20"/>
          <w:szCs w:val="20"/>
          <w:lang w:val="sl-SI"/>
        </w:rPr>
        <w:t>Pogoj za končni prevzem je uspešno izvedeno izobraževanje osebja naročnika</w:t>
      </w:r>
      <w:r>
        <w:rPr>
          <w:rFonts w:ascii="Verdana" w:hAnsi="Verdana"/>
          <w:sz w:val="20"/>
          <w:szCs w:val="20"/>
          <w:lang w:val="sl-SI"/>
        </w:rPr>
        <w:t>.</w:t>
      </w:r>
    </w:p>
    <w:p w14:paraId="7D61765B" w14:textId="77777777"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6</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14:paraId="1F0670DB"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14:paraId="55243555" w14:textId="77777777"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 iz razlogov, ki niso na strani naročnika ter ne gre za opravičeno zamudo, je dolžan plačati pogodbeno kazen.</w:t>
      </w:r>
    </w:p>
    <w:p w14:paraId="691EEB6C" w14:textId="77777777"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14:paraId="623A7D80" w14:textId="77777777" w:rsidR="000D5380"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14:paraId="78ED8D95" w14:textId="77777777" w:rsidR="00CD50CC" w:rsidRPr="00CD50CC" w:rsidRDefault="00CD50CC"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blago </w:t>
      </w:r>
      <w:r w:rsidRPr="00D34477">
        <w:rPr>
          <w:rFonts w:ascii="Verdana" w:hAnsi="Verdana"/>
          <w:sz w:val="20"/>
          <w:szCs w:val="20"/>
          <w:lang w:val="sl-SI"/>
        </w:rPr>
        <w:t>se obračuna pri plačilu pogodbene cene.</w:t>
      </w:r>
    </w:p>
    <w:p w14:paraId="4C5D9785" w14:textId="77777777" w:rsidR="000D5380" w:rsidRPr="00AA0742" w:rsidRDefault="00007A5D" w:rsidP="00B83186">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3D8AB60A" w14:textId="77777777"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7. </w:t>
      </w:r>
      <w:r w:rsidRPr="00AA0742">
        <w:rPr>
          <w:rFonts w:ascii="Verdana" w:hAnsi="Verdana"/>
          <w:sz w:val="20"/>
          <w:szCs w:val="20"/>
          <w:lang w:val="sl-SI"/>
        </w:rPr>
        <w:t>člen</w:t>
      </w:r>
    </w:p>
    <w:p w14:paraId="0D76669E"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14:paraId="124B6BBB" w14:textId="77777777"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14:paraId="72709E7A"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kupljeno blago deluje brezhibno, nima stvarnih napak in ni storil pravnih napak pri svoji izvršitvi;</w:t>
      </w:r>
    </w:p>
    <w:p w14:paraId="657C9B57"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bo na kupljenem blagu ob izročitvi v posest pridobil lastninsko pravico;</w:t>
      </w:r>
    </w:p>
    <w:p w14:paraId="78603D88"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popolnoma ustreza vsem tehničnim opisom, karakteristikam in specifikacijam, ki so bile dane v okviru </w:t>
      </w:r>
      <w:r w:rsidR="00D57461">
        <w:rPr>
          <w:rFonts w:ascii="Verdana" w:hAnsi="Verdana"/>
          <w:sz w:val="20"/>
          <w:szCs w:val="20"/>
          <w:lang w:val="sl-SI"/>
        </w:rPr>
        <w:t>dokumentacije v zvezi z oddajo javnega naročila</w:t>
      </w:r>
      <w:r w:rsidRPr="00D34477">
        <w:rPr>
          <w:rFonts w:ascii="Verdana" w:hAnsi="Verdana"/>
          <w:sz w:val="20"/>
          <w:szCs w:val="20"/>
          <w:lang w:val="sl-SI"/>
        </w:rPr>
        <w:t xml:space="preserve"> in ponudbene dokumentacije ali so priloga te pogodbe;</w:t>
      </w:r>
    </w:p>
    <w:p w14:paraId="1F257DF3"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je blago popolnoma enako vzorčnemu, ki je bila dano na testiranje, če je bilo pred nakupom s strani </w:t>
      </w:r>
      <w:r>
        <w:rPr>
          <w:rFonts w:ascii="Verdana" w:hAnsi="Verdana"/>
          <w:sz w:val="20"/>
          <w:szCs w:val="20"/>
          <w:lang w:val="sl-SI"/>
        </w:rPr>
        <w:t>izvajalc</w:t>
      </w:r>
      <w:r w:rsidRPr="00D34477">
        <w:rPr>
          <w:rFonts w:ascii="Verdana" w:hAnsi="Verdana"/>
          <w:sz w:val="20"/>
          <w:szCs w:val="20"/>
          <w:lang w:val="sl-SI"/>
        </w:rPr>
        <w:t>a to opravljeno;</w:t>
      </w:r>
    </w:p>
    <w:p w14:paraId="7C5D8A59"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blago,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blago;</w:t>
      </w:r>
    </w:p>
    <w:p w14:paraId="2B916594"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 opravljene brezhibno.</w:t>
      </w:r>
    </w:p>
    <w:p w14:paraId="03F2B251" w14:textId="77777777"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blagu velja še 180 dni po dobavi (pri </w:t>
      </w:r>
      <w:proofErr w:type="spellStart"/>
      <w:r w:rsidRPr="00D34477">
        <w:rPr>
          <w:rFonts w:ascii="Verdana" w:hAnsi="Verdana"/>
          <w:sz w:val="20"/>
          <w:szCs w:val="20"/>
          <w:lang w:val="sl-SI"/>
        </w:rPr>
        <w:t>sukcesivni</w:t>
      </w:r>
      <w:proofErr w:type="spellEnd"/>
      <w:r w:rsidRPr="00D34477">
        <w:rPr>
          <w:rFonts w:ascii="Verdana" w:hAnsi="Verdana"/>
          <w:sz w:val="20"/>
          <w:szCs w:val="20"/>
          <w:lang w:val="sl-SI"/>
        </w:rPr>
        <w:t xml:space="preserve">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p>
    <w:p w14:paraId="10AF6ED9" w14:textId="10D05A43" w:rsidR="000D5380"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blaga,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w:t>
      </w:r>
      <w:r>
        <w:rPr>
          <w:rFonts w:ascii="Verdana" w:hAnsi="Verdana"/>
          <w:sz w:val="20"/>
          <w:szCs w:val="20"/>
          <w:lang w:val="sl-SI"/>
        </w:rPr>
        <w:t>prevzemnega zapisnika</w:t>
      </w:r>
      <w:r w:rsidRPr="00D34477">
        <w:rPr>
          <w:rFonts w:ascii="Verdana" w:hAnsi="Verdana"/>
          <w:sz w:val="20"/>
          <w:szCs w:val="20"/>
          <w:lang w:val="sl-SI"/>
        </w:rPr>
        <w:t xml:space="preserve">. Če je bilo blago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w:t>
      </w:r>
    </w:p>
    <w:p w14:paraId="0E5876C6" w14:textId="7268DDB6" w:rsidR="004B2BEA" w:rsidRPr="008D1A23" w:rsidRDefault="004B2BEA" w:rsidP="004B2BEA">
      <w:pPr>
        <w:widowControl w:val="0"/>
        <w:numPr>
          <w:ilvl w:val="2"/>
          <w:numId w:val="1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86521A">
        <w:rPr>
          <w:rFonts w:ascii="Verdana" w:hAnsi="Verdana"/>
          <w:sz w:val="20"/>
          <w:szCs w:val="20"/>
          <w:lang w:val="sl-SI"/>
        </w:rPr>
        <w:t xml:space="preserve"> se zaveže, da bo v času garancijskega roka zagotavljal </w:t>
      </w:r>
      <w:r>
        <w:rPr>
          <w:rFonts w:ascii="Verdana" w:hAnsi="Verdana"/>
          <w:sz w:val="20"/>
          <w:szCs w:val="20"/>
          <w:lang w:val="sl-SI"/>
        </w:rPr>
        <w:t xml:space="preserve">redno </w:t>
      </w:r>
      <w:r w:rsidRPr="0076703E">
        <w:rPr>
          <w:rFonts w:ascii="Verdana" w:hAnsi="Verdana"/>
          <w:sz w:val="20"/>
          <w:szCs w:val="20"/>
          <w:lang w:val="sl-SI"/>
        </w:rPr>
        <w:t>vzdrževanj</w:t>
      </w:r>
      <w:r>
        <w:rPr>
          <w:rFonts w:ascii="Verdana" w:hAnsi="Verdana"/>
          <w:sz w:val="20"/>
          <w:szCs w:val="20"/>
          <w:lang w:val="sl-SI"/>
        </w:rPr>
        <w:t>e</w:t>
      </w:r>
      <w:r w:rsidRPr="0076703E">
        <w:rPr>
          <w:rFonts w:ascii="Verdana" w:hAnsi="Verdana"/>
          <w:sz w:val="20"/>
          <w:szCs w:val="20"/>
          <w:lang w:val="sl-SI"/>
        </w:rPr>
        <w:t xml:space="preserve"> in servisiranj</w:t>
      </w:r>
      <w:r>
        <w:rPr>
          <w:rFonts w:ascii="Verdana" w:hAnsi="Verdana"/>
          <w:sz w:val="20"/>
          <w:szCs w:val="20"/>
          <w:lang w:val="sl-SI"/>
        </w:rPr>
        <w:t>e</w:t>
      </w:r>
      <w:r w:rsidRPr="0076703E">
        <w:rPr>
          <w:rFonts w:ascii="Verdana" w:hAnsi="Verdana"/>
          <w:sz w:val="20"/>
          <w:szCs w:val="20"/>
          <w:lang w:val="sl-SI"/>
        </w:rPr>
        <w:t xml:space="preserve"> </w:t>
      </w:r>
      <w:r>
        <w:rPr>
          <w:rFonts w:ascii="Verdana" w:hAnsi="Verdana"/>
          <w:sz w:val="20"/>
          <w:szCs w:val="20"/>
          <w:lang w:val="sl-SI"/>
        </w:rPr>
        <w:t xml:space="preserve">opreme </w:t>
      </w:r>
      <w:r w:rsidRPr="0076703E">
        <w:rPr>
          <w:rFonts w:ascii="Verdana" w:hAnsi="Verdana"/>
          <w:sz w:val="20"/>
          <w:szCs w:val="20"/>
          <w:lang w:val="sl-SI"/>
        </w:rPr>
        <w:t>z vsemi originalnimi deli</w:t>
      </w:r>
      <w:r>
        <w:rPr>
          <w:rFonts w:ascii="Verdana" w:hAnsi="Verdana"/>
          <w:sz w:val="20"/>
          <w:szCs w:val="20"/>
          <w:lang w:val="sl-SI"/>
        </w:rPr>
        <w:t>.</w:t>
      </w:r>
      <w:r w:rsidRPr="0076703E">
        <w:rPr>
          <w:rFonts w:ascii="Verdana" w:hAnsi="Verdana"/>
          <w:sz w:val="20"/>
          <w:szCs w:val="20"/>
          <w:lang w:val="sl-SI"/>
        </w:rPr>
        <w:t xml:space="preserve"> </w:t>
      </w:r>
      <w:r>
        <w:rPr>
          <w:rFonts w:ascii="Verdana" w:hAnsi="Verdana"/>
          <w:sz w:val="20"/>
          <w:szCs w:val="20"/>
          <w:lang w:val="sl-SI"/>
        </w:rPr>
        <w:t>R</w:t>
      </w:r>
      <w:r w:rsidRPr="0086521A">
        <w:rPr>
          <w:rFonts w:ascii="Verdana" w:hAnsi="Verdana"/>
          <w:sz w:val="20"/>
          <w:szCs w:val="20"/>
          <w:lang w:val="sl-SI"/>
        </w:rPr>
        <w:t>edno vzdrževanje opreme</w:t>
      </w:r>
      <w:r>
        <w:rPr>
          <w:rFonts w:ascii="Verdana" w:hAnsi="Verdana"/>
          <w:sz w:val="20"/>
          <w:szCs w:val="20"/>
          <w:lang w:val="sl-SI"/>
        </w:rPr>
        <w:t xml:space="preserve"> </w:t>
      </w:r>
      <w:r w:rsidRPr="008D1A23">
        <w:rPr>
          <w:rFonts w:ascii="Verdana" w:hAnsi="Verdana"/>
          <w:sz w:val="20"/>
          <w:szCs w:val="20"/>
          <w:lang w:val="sl-SI"/>
        </w:rPr>
        <w:t>obsega vzdrževanje, ki je izvedeno v naprej določenih obdobjih skladno s proizvajalčevimi navodili in priporočili z namenom, da se zagotovi varno delovanje, zmanjša možnost okvar ter zagotovi stalno optimalno delovanje opreme.</w:t>
      </w:r>
    </w:p>
    <w:p w14:paraId="7567F91B" w14:textId="3400E6F9" w:rsidR="00315897" w:rsidRDefault="00315897" w:rsidP="00315897">
      <w:pPr>
        <w:pStyle w:val="Odstavekseznama"/>
        <w:keepNext/>
        <w:keepLines/>
        <w:spacing w:after="120" w:line="360" w:lineRule="auto"/>
        <w:ind w:left="360"/>
        <w:jc w:val="center"/>
        <w:rPr>
          <w:rFonts w:ascii="Verdana" w:hAnsi="Verdana"/>
          <w:sz w:val="20"/>
          <w:szCs w:val="20"/>
          <w:lang w:val="sl-SI"/>
        </w:rPr>
      </w:pPr>
      <w:r>
        <w:rPr>
          <w:rFonts w:ascii="Verdana" w:hAnsi="Verdana"/>
          <w:sz w:val="20"/>
          <w:szCs w:val="20"/>
          <w:lang w:val="sl-SI"/>
        </w:rPr>
        <w:t>8. člen</w:t>
      </w:r>
    </w:p>
    <w:p w14:paraId="6A4996BA" w14:textId="6E61E11A" w:rsidR="00315897" w:rsidRPr="00315897" w:rsidRDefault="00315897" w:rsidP="00315897">
      <w:pPr>
        <w:pStyle w:val="Odstavekseznama"/>
        <w:keepNext/>
        <w:keepLines/>
        <w:spacing w:before="240" w:after="120" w:line="240" w:lineRule="auto"/>
        <w:ind w:left="360"/>
        <w:jc w:val="center"/>
        <w:rPr>
          <w:rFonts w:ascii="Verdana" w:hAnsi="Verdana"/>
          <w:sz w:val="20"/>
          <w:szCs w:val="20"/>
          <w:lang w:val="sl-SI"/>
        </w:rPr>
      </w:pPr>
      <w:r w:rsidRPr="00315897">
        <w:rPr>
          <w:rFonts w:ascii="Verdana" w:hAnsi="Verdana"/>
          <w:sz w:val="20"/>
          <w:szCs w:val="20"/>
          <w:lang w:val="sl-SI"/>
        </w:rPr>
        <w:t xml:space="preserve">OBVEZNOSTI </w:t>
      </w:r>
      <w:r>
        <w:rPr>
          <w:rFonts w:ascii="Verdana" w:hAnsi="Verdana"/>
          <w:sz w:val="20"/>
          <w:szCs w:val="20"/>
          <w:lang w:val="sl-SI"/>
        </w:rPr>
        <w:t>IZVAJALCA</w:t>
      </w:r>
      <w:r w:rsidRPr="00315897">
        <w:rPr>
          <w:rFonts w:ascii="Verdana" w:hAnsi="Verdana"/>
          <w:sz w:val="20"/>
          <w:szCs w:val="20"/>
          <w:lang w:val="sl-SI"/>
        </w:rPr>
        <w:t xml:space="preserve"> PO POTEKU GARANCIJSKEGA ROKA</w:t>
      </w:r>
    </w:p>
    <w:p w14:paraId="2E7900A9" w14:textId="6E34181F" w:rsidR="00315897" w:rsidRPr="004C6EF9" w:rsidRDefault="00315897" w:rsidP="003C3731">
      <w:pPr>
        <w:widowControl w:val="0"/>
        <w:numPr>
          <w:ilvl w:val="2"/>
          <w:numId w:val="42"/>
        </w:numPr>
        <w:tabs>
          <w:tab w:val="left" w:pos="0"/>
        </w:tabs>
        <w:spacing w:before="120" w:after="120" w:line="240" w:lineRule="auto"/>
        <w:jc w:val="both"/>
        <w:rPr>
          <w:rFonts w:ascii="Verdana" w:hAnsi="Verdana"/>
          <w:sz w:val="20"/>
          <w:szCs w:val="20"/>
          <w:lang w:val="sl-SI"/>
        </w:rPr>
      </w:pPr>
      <w:r w:rsidRPr="00FA4D85">
        <w:rPr>
          <w:rFonts w:ascii="Verdana" w:hAnsi="Verdana"/>
          <w:sz w:val="20"/>
          <w:szCs w:val="20"/>
          <w:lang w:val="sl-SI"/>
        </w:rPr>
        <w:t>Redno vzdrževanje obsega vzdrževanje, ki je izvedeno v naprej določenih obdobjih skladno</w:t>
      </w:r>
      <w:r>
        <w:rPr>
          <w:rFonts w:ascii="Verdana" w:hAnsi="Verdana"/>
          <w:sz w:val="20"/>
          <w:szCs w:val="20"/>
          <w:lang w:val="sl-SI"/>
        </w:rPr>
        <w:t xml:space="preserve"> s</w:t>
      </w:r>
      <w:r w:rsidRPr="00FA4D85">
        <w:rPr>
          <w:rFonts w:ascii="Verdana" w:hAnsi="Verdana"/>
          <w:sz w:val="20"/>
          <w:szCs w:val="20"/>
          <w:lang w:val="sl-SI"/>
        </w:rPr>
        <w:t xml:space="preserve"> proizvajalčevimi navodili in priporočili z namenom, da se zagotovi varno delovanje, zmanjša možnost okvar ter zagotovi stalno optimalno delovanje opreme, kot je navedeno v </w:t>
      </w:r>
      <w:r w:rsidR="00E84281">
        <w:rPr>
          <w:rFonts w:ascii="Verdana" w:hAnsi="Verdana"/>
          <w:sz w:val="20"/>
          <w:szCs w:val="20"/>
          <w:lang w:val="sl-SI"/>
        </w:rPr>
        <w:t>načrtu rednega vzdrževanja</w:t>
      </w:r>
      <w:r w:rsidR="00F91161">
        <w:rPr>
          <w:rFonts w:ascii="Verdana" w:hAnsi="Verdana"/>
          <w:sz w:val="20"/>
          <w:szCs w:val="20"/>
          <w:lang w:val="sl-SI"/>
        </w:rPr>
        <w:t>,</w:t>
      </w:r>
      <w:r w:rsidR="00E84281">
        <w:rPr>
          <w:rFonts w:ascii="Verdana" w:hAnsi="Verdana"/>
          <w:sz w:val="20"/>
          <w:szCs w:val="20"/>
          <w:lang w:val="sl-SI"/>
        </w:rPr>
        <w:t xml:space="preserve"> </w:t>
      </w:r>
      <w:r w:rsidRPr="004C6EF9">
        <w:rPr>
          <w:rFonts w:ascii="Verdana" w:hAnsi="Verdana"/>
          <w:sz w:val="20"/>
          <w:szCs w:val="20"/>
          <w:lang w:val="sl-SI"/>
        </w:rPr>
        <w:t xml:space="preserve">za skupno letno ceno kot je določena v </w:t>
      </w:r>
      <w:r w:rsidR="003C3731">
        <w:rPr>
          <w:rFonts w:ascii="Verdana" w:hAnsi="Verdana"/>
          <w:sz w:val="20"/>
          <w:szCs w:val="20"/>
          <w:lang w:val="sl-SI"/>
        </w:rPr>
        <w:t>3</w:t>
      </w:r>
      <w:r w:rsidRPr="004C6EF9">
        <w:rPr>
          <w:rFonts w:ascii="Verdana" w:hAnsi="Verdana"/>
          <w:sz w:val="20"/>
          <w:szCs w:val="20"/>
          <w:lang w:val="sl-SI"/>
        </w:rPr>
        <w:t>. členu te pogodbe</w:t>
      </w:r>
      <w:r w:rsidR="003C3731">
        <w:rPr>
          <w:rFonts w:ascii="Verdana" w:hAnsi="Verdana"/>
          <w:sz w:val="20"/>
          <w:szCs w:val="20"/>
          <w:lang w:val="sl-SI"/>
        </w:rPr>
        <w:t xml:space="preserve"> (postavka 3)</w:t>
      </w:r>
      <w:r w:rsidRPr="004C6EF9">
        <w:rPr>
          <w:rFonts w:ascii="Verdana" w:hAnsi="Verdana"/>
          <w:sz w:val="20"/>
          <w:szCs w:val="20"/>
          <w:lang w:val="sl-SI"/>
        </w:rPr>
        <w:t>.</w:t>
      </w:r>
    </w:p>
    <w:p w14:paraId="24C5E653" w14:textId="77777777" w:rsidR="00315897" w:rsidRPr="00FA4D85" w:rsidRDefault="00315897" w:rsidP="003C3731">
      <w:pPr>
        <w:widowControl w:val="0"/>
        <w:numPr>
          <w:ilvl w:val="2"/>
          <w:numId w:val="42"/>
        </w:numPr>
        <w:tabs>
          <w:tab w:val="left" w:pos="0"/>
        </w:tabs>
        <w:spacing w:before="120" w:after="120" w:line="240" w:lineRule="auto"/>
        <w:jc w:val="both"/>
        <w:rPr>
          <w:rFonts w:ascii="Verdana" w:hAnsi="Verdana"/>
          <w:sz w:val="20"/>
          <w:szCs w:val="20"/>
          <w:lang w:val="sl-SI"/>
        </w:rPr>
      </w:pPr>
      <w:r w:rsidRPr="00FA4D85">
        <w:rPr>
          <w:rFonts w:ascii="Verdana" w:hAnsi="Verdana"/>
          <w:sz w:val="20"/>
          <w:szCs w:val="20"/>
          <w:lang w:val="sl-SI"/>
        </w:rPr>
        <w:t xml:space="preserve">Servisne storitve so storitve popravila, ki </w:t>
      </w:r>
      <w:r>
        <w:rPr>
          <w:rFonts w:ascii="Verdana" w:hAnsi="Verdana"/>
          <w:sz w:val="20"/>
          <w:szCs w:val="20"/>
          <w:lang w:val="sl-SI"/>
        </w:rPr>
        <w:t xml:space="preserve">se </w:t>
      </w:r>
      <w:r w:rsidRPr="00FA4D85">
        <w:rPr>
          <w:rFonts w:ascii="Verdana" w:hAnsi="Verdana"/>
          <w:sz w:val="20"/>
          <w:szCs w:val="20"/>
          <w:lang w:val="sl-SI"/>
        </w:rPr>
        <w:t>izvršijo v primeru okvare opreme na podlagi naročnikovega naročila. Servis</w:t>
      </w:r>
      <w:r>
        <w:rPr>
          <w:rFonts w:ascii="Verdana" w:hAnsi="Verdana"/>
          <w:sz w:val="20"/>
          <w:szCs w:val="20"/>
          <w:lang w:val="sl-SI"/>
        </w:rPr>
        <w:t>n</w:t>
      </w:r>
      <w:r w:rsidRPr="00FA4D85">
        <w:rPr>
          <w:rFonts w:ascii="Verdana" w:hAnsi="Verdana"/>
          <w:sz w:val="20"/>
          <w:szCs w:val="20"/>
          <w:lang w:val="sl-SI"/>
        </w:rPr>
        <w:t xml:space="preserve">e storitve so namenjene vzpostavitvi takega </w:t>
      </w:r>
      <w:r w:rsidRPr="00FA4D85">
        <w:rPr>
          <w:rFonts w:ascii="Verdana" w:hAnsi="Verdana"/>
          <w:sz w:val="20"/>
          <w:szCs w:val="20"/>
          <w:lang w:val="sl-SI"/>
        </w:rPr>
        <w:lastRenderedPageBreak/>
        <w:t>stanja opreme, v katerem oprema opravlja svojo predvideno funkcijo.</w:t>
      </w:r>
    </w:p>
    <w:p w14:paraId="5721C51C" w14:textId="07846A44" w:rsidR="00315897" w:rsidRPr="00FA4D85" w:rsidRDefault="00315897" w:rsidP="003C3731">
      <w:pPr>
        <w:widowControl w:val="0"/>
        <w:numPr>
          <w:ilvl w:val="2"/>
          <w:numId w:val="42"/>
        </w:numPr>
        <w:tabs>
          <w:tab w:val="left" w:pos="0"/>
        </w:tabs>
        <w:spacing w:before="120" w:after="120" w:line="240" w:lineRule="auto"/>
        <w:jc w:val="both"/>
        <w:rPr>
          <w:rFonts w:ascii="Verdana" w:hAnsi="Verdana"/>
          <w:sz w:val="20"/>
          <w:szCs w:val="20"/>
          <w:lang w:val="sl-SI"/>
        </w:rPr>
      </w:pPr>
      <w:r w:rsidRPr="00FA4D85">
        <w:rPr>
          <w:rFonts w:ascii="Verdana" w:hAnsi="Verdana"/>
          <w:sz w:val="20"/>
          <w:szCs w:val="20"/>
          <w:lang w:val="sl-SI"/>
        </w:rPr>
        <w:t xml:space="preserve">Prodajalec se zaveže, da bo za popravila dobavljene opreme nemoteno zagotavljal servis praviloma na lokaciji uporabnika za ceno kot je določena v </w:t>
      </w:r>
      <w:r w:rsidR="003C3731">
        <w:rPr>
          <w:rFonts w:ascii="Verdana" w:hAnsi="Verdana"/>
          <w:sz w:val="20"/>
          <w:szCs w:val="20"/>
          <w:lang w:val="sl-SI"/>
        </w:rPr>
        <w:t>3</w:t>
      </w:r>
      <w:r w:rsidRPr="00FA4D85">
        <w:rPr>
          <w:rFonts w:ascii="Verdana" w:hAnsi="Verdana"/>
          <w:sz w:val="20"/>
          <w:szCs w:val="20"/>
          <w:lang w:val="sl-SI"/>
        </w:rPr>
        <w:t>. členu te pogodbe</w:t>
      </w:r>
      <w:r w:rsidR="003C3731">
        <w:rPr>
          <w:rFonts w:ascii="Verdana" w:hAnsi="Verdana"/>
          <w:sz w:val="20"/>
          <w:szCs w:val="20"/>
          <w:lang w:val="sl-SI"/>
        </w:rPr>
        <w:t xml:space="preserve"> (postavka 4</w:t>
      </w:r>
      <w:r w:rsidR="003C3731" w:rsidRPr="00397723">
        <w:rPr>
          <w:rFonts w:ascii="Verdana" w:hAnsi="Verdana"/>
          <w:sz w:val="20"/>
          <w:szCs w:val="20"/>
          <w:lang w:val="sl-SI"/>
        </w:rPr>
        <w:t>)</w:t>
      </w:r>
      <w:r w:rsidR="00E84281">
        <w:rPr>
          <w:rFonts w:ascii="Verdana" w:hAnsi="Verdana"/>
          <w:sz w:val="20"/>
          <w:szCs w:val="20"/>
          <w:lang w:val="sl-SI"/>
        </w:rPr>
        <w:t>.</w:t>
      </w:r>
      <w:r w:rsidRPr="00FA4D85">
        <w:rPr>
          <w:rFonts w:ascii="Verdana" w:hAnsi="Verdana"/>
          <w:sz w:val="20"/>
          <w:szCs w:val="20"/>
          <w:lang w:val="sl-SI"/>
        </w:rPr>
        <w:t xml:space="preserve"> </w:t>
      </w:r>
    </w:p>
    <w:p w14:paraId="353C2EC2" w14:textId="78CC5B29" w:rsidR="000D5380" w:rsidRPr="00D34477" w:rsidRDefault="00315897"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9</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60DA9D98"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ODPRAVA NAPAKE IN NADOMESTNI DELI</w:t>
      </w:r>
    </w:p>
    <w:p w14:paraId="3DDCB73F" w14:textId="21B414AD"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zaveže, da bo za odpravo napake dobavljenega blaga v času garancijskega roka nemoteno zagotavljal servis na lastne stroške praviloma na lokaciji dobave vključno s prevoznimi stroški na lokacijo.</w:t>
      </w:r>
      <w:r w:rsidR="004B2BEA">
        <w:rPr>
          <w:rFonts w:ascii="Verdana" w:hAnsi="Verdana"/>
          <w:sz w:val="20"/>
          <w:szCs w:val="20"/>
          <w:lang w:val="sl-SI"/>
        </w:rPr>
        <w:t xml:space="preserve"> </w:t>
      </w:r>
      <w:r w:rsidR="004B2BEA" w:rsidRPr="00954AEF">
        <w:rPr>
          <w:rFonts w:ascii="Verdana" w:hAnsi="Verdana"/>
          <w:sz w:val="20"/>
          <w:szCs w:val="20"/>
          <w:lang w:val="sl-SI"/>
        </w:rPr>
        <w:t>Vsi stroški popravila in zamenjave nadomestnih delov v obdobju garancije bremenijo izvajalca.</w:t>
      </w:r>
    </w:p>
    <w:p w14:paraId="576EBC5C" w14:textId="77777777"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čas obvestila se šteje čas, ko je sporočilo dospelo do </w:t>
      </w:r>
      <w:r>
        <w:rPr>
          <w:rFonts w:ascii="Verdana" w:hAnsi="Verdana"/>
          <w:sz w:val="20"/>
          <w:szCs w:val="20"/>
          <w:lang w:val="sl-SI"/>
        </w:rPr>
        <w:t>izvajalc</w:t>
      </w:r>
      <w:r w:rsidRPr="00D34477">
        <w:rPr>
          <w:rFonts w:ascii="Verdana" w:hAnsi="Verdana"/>
          <w:sz w:val="20"/>
          <w:szCs w:val="20"/>
          <w:lang w:val="sl-SI"/>
        </w:rPr>
        <w:t xml:space="preserve">a na telefonsko številko ali e-pošto, navedeno v tej pogodbi, pod pogojem, da je bilo oddano s strani naročnika ali končnega uporabnika in vsebuje najmanj nujno potrebne podatke za identifikacijo blaga. V primeru kritične okvare se kot čas prijave šteje tudi čas telefonskega sporočila na številko, navedeno v pogodbi, če je tako sporočilo najkasneje v enem delovnem dnevu potrjeno </w:t>
      </w:r>
      <w:r>
        <w:rPr>
          <w:rFonts w:ascii="Verdana" w:hAnsi="Verdana"/>
          <w:sz w:val="20"/>
          <w:szCs w:val="20"/>
          <w:lang w:val="sl-SI"/>
        </w:rPr>
        <w:t xml:space="preserve">preko </w:t>
      </w:r>
      <w:r w:rsidRPr="00D34477">
        <w:rPr>
          <w:rFonts w:ascii="Verdana" w:hAnsi="Verdana"/>
          <w:sz w:val="20"/>
          <w:szCs w:val="20"/>
          <w:lang w:val="sl-SI"/>
        </w:rPr>
        <w:t xml:space="preserve">e-pošte. Številke, naslovi in osebe za medsebojno komunikacijo se lahko zamenjajo na podlagi dogovora med naročnikom in </w:t>
      </w:r>
      <w:r>
        <w:rPr>
          <w:rFonts w:ascii="Verdana" w:hAnsi="Verdana"/>
          <w:sz w:val="20"/>
          <w:szCs w:val="20"/>
          <w:lang w:val="sl-SI"/>
        </w:rPr>
        <w:t>izvajalc</w:t>
      </w:r>
      <w:r w:rsidRPr="00D34477">
        <w:rPr>
          <w:rFonts w:ascii="Verdana" w:hAnsi="Verdana"/>
          <w:sz w:val="20"/>
          <w:szCs w:val="20"/>
          <w:lang w:val="sl-SI"/>
        </w:rPr>
        <w:t>em.</w:t>
      </w:r>
    </w:p>
    <w:p w14:paraId="4E3CF268" w14:textId="77777777"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napaka ni odpravljena v pogodbenem roku, mora </w:t>
      </w:r>
      <w:r>
        <w:rPr>
          <w:rFonts w:ascii="Verdana" w:hAnsi="Verdana"/>
          <w:sz w:val="20"/>
          <w:szCs w:val="20"/>
          <w:lang w:val="sl-SI"/>
        </w:rPr>
        <w:t>izvajalec</w:t>
      </w:r>
      <w:r w:rsidRPr="00D34477">
        <w:rPr>
          <w:rFonts w:ascii="Verdana" w:hAnsi="Verdana"/>
          <w:sz w:val="20"/>
          <w:szCs w:val="20"/>
          <w:lang w:val="sl-SI"/>
        </w:rPr>
        <w:t xml:space="preserve"> uporabniku po preteku tega roka za čas odprave napake zagotoviti enakovredno nadomestno blago. V tem primeru se garancijski rok podaljša za čas odprave napake. </w:t>
      </w:r>
      <w:r>
        <w:rPr>
          <w:rFonts w:ascii="Verdana" w:hAnsi="Verdana"/>
          <w:sz w:val="20"/>
          <w:szCs w:val="20"/>
          <w:lang w:val="sl-SI"/>
        </w:rPr>
        <w:t>Izvajalec</w:t>
      </w:r>
      <w:r w:rsidRPr="00D34477">
        <w:rPr>
          <w:rFonts w:ascii="Verdana" w:hAnsi="Verdana"/>
          <w:sz w:val="20"/>
          <w:szCs w:val="20"/>
          <w:lang w:val="sl-SI"/>
        </w:rPr>
        <w:t xml:space="preserve"> se zaveže, da bo v primeru, če bo odprava napake na blagu trajala dalj časa, kot je navedeno v pogodbi, oziroma če se bo enaka napaka na posameznem kosu blaga ponovila najmanj trikrat, tako blago zamenjal z enakovrednim novim blagom. Vsi transportni in drugi stroški v zvezi z odpravo napake v času garancijskega roka bremenijo </w:t>
      </w:r>
      <w:r>
        <w:rPr>
          <w:rFonts w:ascii="Verdana" w:hAnsi="Verdana"/>
          <w:sz w:val="20"/>
          <w:szCs w:val="20"/>
          <w:lang w:val="sl-SI"/>
        </w:rPr>
        <w:t>izvajalc</w:t>
      </w:r>
      <w:r w:rsidRPr="00D34477">
        <w:rPr>
          <w:rFonts w:ascii="Verdana" w:hAnsi="Verdana"/>
          <w:sz w:val="20"/>
          <w:szCs w:val="20"/>
          <w:lang w:val="sl-SI"/>
        </w:rPr>
        <w:t>a.</w:t>
      </w:r>
    </w:p>
    <w:p w14:paraId="132C6995" w14:textId="77777777"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zavezuje, da bo v roku določenem v tej pogodbi, zagotavljal nadomestne dele. V primeru neizpolnitve obveznosti iz prejšnjega odstavka je </w:t>
      </w:r>
      <w:r>
        <w:rPr>
          <w:rFonts w:ascii="Verdana" w:hAnsi="Verdana"/>
          <w:sz w:val="20"/>
          <w:szCs w:val="20"/>
          <w:lang w:val="sl-SI"/>
        </w:rPr>
        <w:t>izvajalec</w:t>
      </w:r>
      <w:r w:rsidRPr="00D34477">
        <w:rPr>
          <w:rFonts w:ascii="Verdana" w:hAnsi="Verdana"/>
          <w:sz w:val="20"/>
          <w:szCs w:val="20"/>
          <w:lang w:val="sl-SI"/>
        </w:rPr>
        <w:t xml:space="preserve"> dolžan naročniku povrniti vse dodatne stroške in škodo, ki bi jih naročnik zaradi tega utrpel.</w:t>
      </w:r>
    </w:p>
    <w:p w14:paraId="29DB3EE4" w14:textId="6D0BCBB6" w:rsidR="000D5380" w:rsidRPr="00D34477" w:rsidRDefault="00315897"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10</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5B08686C"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14:paraId="6C9AEEE4" w14:textId="77777777"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14:paraId="0ECBA41B" w14:textId="77777777"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14:paraId="35635C47" w14:textId="77777777"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14:paraId="3FD7D9AC" w14:textId="53D4645E"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1</w:t>
      </w:r>
      <w:r w:rsidR="00315897">
        <w:rPr>
          <w:rFonts w:ascii="Verdana" w:hAnsi="Verdana"/>
          <w:sz w:val="20"/>
          <w:szCs w:val="20"/>
          <w:lang w:val="sl-SI"/>
        </w:rPr>
        <w:t>1</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14:paraId="56C67912"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14:paraId="171F7C5C" w14:textId="77777777" w:rsidR="000D5380" w:rsidRPr="00D34477" w:rsidRDefault="000D5380" w:rsidP="00B83186">
      <w:pPr>
        <w:widowControl w:val="0"/>
        <w:numPr>
          <w:ilvl w:val="2"/>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s pogodbo dogovorjeno zavarovanje za dobro izvedbo pogodbenih obveznosti, mora </w:t>
      </w:r>
      <w:r>
        <w:rPr>
          <w:rFonts w:ascii="Verdana" w:hAnsi="Verdana"/>
          <w:sz w:val="20"/>
          <w:szCs w:val="20"/>
          <w:lang w:val="sl-SI"/>
        </w:rPr>
        <w:t>izvajalec</w:t>
      </w:r>
      <w:r w:rsidRPr="00D34477">
        <w:rPr>
          <w:rFonts w:ascii="Verdana" w:hAnsi="Verdana"/>
          <w:sz w:val="20"/>
          <w:szCs w:val="20"/>
          <w:lang w:val="sl-SI"/>
        </w:rPr>
        <w:t xml:space="preserve"> najkasneje v desetih dneh od prejema izvoda podpisane pogodbe s strani naročnika, kot pogoj za veljavnost pogodbe naročniku izročiti finančno zavarovanje </w:t>
      </w:r>
      <w:r w:rsidR="00372685" w:rsidRPr="00372685">
        <w:rPr>
          <w:rFonts w:ascii="Verdana" w:hAnsi="Verdana"/>
          <w:sz w:val="20"/>
          <w:szCs w:val="20"/>
          <w:lang w:val="sl-SI"/>
        </w:rPr>
        <w:t xml:space="preserve">za dobro izvedbo pogodbenih obveznosti </w:t>
      </w:r>
      <w:r w:rsidRPr="00D34477">
        <w:rPr>
          <w:rFonts w:ascii="Verdana" w:hAnsi="Verdana"/>
          <w:sz w:val="20"/>
          <w:szCs w:val="20"/>
          <w:lang w:val="sl-SI"/>
        </w:rPr>
        <w:t xml:space="preserve">v zahtevani obliki, v višini in z veljavnostjo, kot je določeno v pogodbi, ki ga lahko naročnik unovči </w:t>
      </w:r>
      <w:r w:rsidR="00C65A75">
        <w:rPr>
          <w:rFonts w:ascii="Verdana" w:hAnsi="Verdana"/>
          <w:sz w:val="20"/>
          <w:szCs w:val="20"/>
          <w:lang w:val="sl-SI"/>
        </w:rPr>
        <w:t>v naslednjih primerih</w:t>
      </w:r>
      <w:r w:rsidRPr="00D34477">
        <w:rPr>
          <w:rFonts w:ascii="Verdana" w:hAnsi="Verdana"/>
          <w:sz w:val="20"/>
          <w:szCs w:val="20"/>
          <w:lang w:val="sl-SI"/>
        </w:rPr>
        <w:t>:</w:t>
      </w:r>
    </w:p>
    <w:p w14:paraId="2DF2A094" w14:textId="77777777"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14:paraId="5007085C" w14:textId="77777777"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sidR="00F770A1">
        <w:rPr>
          <w:rFonts w:ascii="Verdana" w:hAnsi="Verdana"/>
          <w:sz w:val="20"/>
          <w:szCs w:val="20"/>
          <w:lang w:val="sl-SI"/>
        </w:rPr>
        <w:t>naročnik razdre</w:t>
      </w:r>
      <w:r w:rsidRPr="00D34477">
        <w:rPr>
          <w:rFonts w:ascii="Verdana" w:hAnsi="Verdana"/>
          <w:sz w:val="20"/>
          <w:szCs w:val="20"/>
          <w:lang w:val="sl-SI"/>
        </w:rPr>
        <w:t xml:space="preserve"> pogodbo zaradi kršitev ali zamude na strani </w:t>
      </w:r>
      <w:r>
        <w:rPr>
          <w:rFonts w:ascii="Verdana" w:hAnsi="Verdana"/>
          <w:sz w:val="20"/>
          <w:szCs w:val="20"/>
          <w:lang w:val="sl-SI"/>
        </w:rPr>
        <w:t>izvajalc</w:t>
      </w:r>
      <w:r w:rsidRPr="00D34477">
        <w:rPr>
          <w:rFonts w:ascii="Verdana" w:hAnsi="Verdana"/>
          <w:sz w:val="20"/>
          <w:szCs w:val="20"/>
          <w:lang w:val="sl-SI"/>
        </w:rPr>
        <w:t>a;</w:t>
      </w:r>
    </w:p>
    <w:p w14:paraId="38D88CE9" w14:textId="77777777"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w:t>
      </w:r>
      <w:proofErr w:type="spellStart"/>
      <w:r w:rsidRPr="00D34477">
        <w:rPr>
          <w:rFonts w:ascii="Verdana" w:hAnsi="Verdana"/>
          <w:sz w:val="20"/>
          <w:szCs w:val="20"/>
          <w:lang w:val="sl-SI"/>
        </w:rPr>
        <w:t>nesolventnost</w:t>
      </w:r>
      <w:proofErr w:type="spellEnd"/>
      <w:r w:rsidRPr="00D34477">
        <w:rPr>
          <w:rFonts w:ascii="Verdana" w:hAnsi="Verdana"/>
          <w:sz w:val="20"/>
          <w:szCs w:val="20"/>
          <w:lang w:val="sl-SI"/>
        </w:rPr>
        <w:t>, prisilno poravnavo ali stečaj;</w:t>
      </w:r>
    </w:p>
    <w:p w14:paraId="66A2982A" w14:textId="77777777" w:rsidR="000D5380" w:rsidRDefault="00F770A1" w:rsidP="00B83186">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če </w:t>
      </w:r>
      <w:r w:rsidR="000D5380">
        <w:rPr>
          <w:rFonts w:ascii="Verdana" w:hAnsi="Verdana"/>
          <w:sz w:val="20"/>
          <w:szCs w:val="20"/>
          <w:lang w:val="sl-SI"/>
        </w:rPr>
        <w:t>izvajalec</w:t>
      </w:r>
      <w:r>
        <w:rPr>
          <w:rFonts w:ascii="Verdana" w:hAnsi="Verdana"/>
          <w:sz w:val="20"/>
          <w:szCs w:val="20"/>
          <w:lang w:val="sl-SI"/>
        </w:rPr>
        <w:t xml:space="preserve"> krši zaupnost podatkov;</w:t>
      </w:r>
    </w:p>
    <w:p w14:paraId="53FC305E" w14:textId="77777777" w:rsidR="00F770A1" w:rsidRDefault="00F770A1" w:rsidP="00F770A1">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Pr>
          <w:rFonts w:ascii="Verdana" w:hAnsi="Verdana"/>
          <w:sz w:val="20"/>
          <w:szCs w:val="20"/>
          <w:lang w:val="sl-SI"/>
        </w:rPr>
        <w:t>finančnega zavarovanja</w:t>
      </w:r>
      <w:r w:rsidRPr="00D34477">
        <w:rPr>
          <w:rFonts w:ascii="Verdana" w:hAnsi="Verdana"/>
          <w:sz w:val="20"/>
          <w:szCs w:val="20"/>
          <w:lang w:val="sl-SI"/>
        </w:rPr>
        <w:t xml:space="preserve"> za odpravo napak v garancijskem roku</w:t>
      </w:r>
      <w:r>
        <w:rPr>
          <w:rFonts w:ascii="Verdana" w:hAnsi="Verdana"/>
          <w:sz w:val="20"/>
          <w:szCs w:val="20"/>
          <w:lang w:val="sl-SI"/>
        </w:rPr>
        <w:t>, v kolikor je le-to zahtevano</w:t>
      </w:r>
      <w:r w:rsidRPr="00D34477">
        <w:rPr>
          <w:rFonts w:ascii="Verdana" w:hAnsi="Verdana"/>
          <w:sz w:val="20"/>
          <w:szCs w:val="20"/>
          <w:lang w:val="sl-SI"/>
        </w:rPr>
        <w:t>;</w:t>
      </w:r>
    </w:p>
    <w:p w14:paraId="0CD87785" w14:textId="77777777" w:rsidR="0001474F" w:rsidRPr="0001474F" w:rsidRDefault="0001474F" w:rsidP="0001474F">
      <w:pPr>
        <w:pStyle w:val="Odstavekseznama"/>
        <w:numPr>
          <w:ilvl w:val="3"/>
          <w:numId w:val="31"/>
        </w:numPr>
        <w:spacing w:after="120" w:line="240" w:lineRule="auto"/>
        <w:contextualSpacing w:val="0"/>
        <w:jc w:val="both"/>
        <w:rPr>
          <w:rFonts w:ascii="Verdana" w:hAnsi="Verdana"/>
          <w:sz w:val="20"/>
          <w:szCs w:val="20"/>
          <w:lang w:val="sl-SI"/>
        </w:rPr>
      </w:pPr>
      <w:r w:rsidRPr="00674474">
        <w:rPr>
          <w:rFonts w:ascii="Verdana" w:hAnsi="Verdana"/>
          <w:sz w:val="20"/>
          <w:szCs w:val="20"/>
          <w:lang w:val="sl-SI"/>
        </w:rPr>
        <w:t>če izvajalec</w:t>
      </w:r>
      <w:r>
        <w:rPr>
          <w:rFonts w:ascii="Verdana" w:hAnsi="Verdana"/>
          <w:sz w:val="20"/>
          <w:szCs w:val="20"/>
          <w:lang w:val="sl-SI"/>
        </w:rPr>
        <w:t xml:space="preserve"> brez dogovora</w:t>
      </w:r>
      <w:r w:rsidRPr="00674474">
        <w:rPr>
          <w:rFonts w:ascii="Verdana" w:hAnsi="Verdana"/>
          <w:sz w:val="20"/>
          <w:szCs w:val="20"/>
          <w:lang w:val="sl-SI"/>
        </w:rPr>
        <w:t xml:space="preserve"> </w:t>
      </w:r>
      <w:r>
        <w:rPr>
          <w:rFonts w:ascii="Verdana" w:hAnsi="Verdana"/>
          <w:sz w:val="20"/>
          <w:szCs w:val="20"/>
          <w:lang w:val="sl-SI"/>
        </w:rPr>
        <w:t xml:space="preserve">z naročnikom </w:t>
      </w:r>
      <w:r w:rsidRPr="00674474">
        <w:rPr>
          <w:rFonts w:ascii="Verdana" w:hAnsi="Verdana"/>
          <w:sz w:val="20"/>
          <w:szCs w:val="20"/>
          <w:lang w:val="sl-SI"/>
        </w:rPr>
        <w:t>odstopi od pogodbe in razlogi za to niso na naročnikovi strani.</w:t>
      </w:r>
    </w:p>
    <w:p w14:paraId="7BB6952F" w14:textId="77777777" w:rsidR="00C65A75" w:rsidRDefault="00C65A75" w:rsidP="00F770A1">
      <w:pPr>
        <w:pStyle w:val="Odstavekseznama"/>
        <w:widowControl w:val="0"/>
        <w:numPr>
          <w:ilvl w:val="0"/>
          <w:numId w:val="32"/>
        </w:numPr>
        <w:spacing w:after="120" w:line="240" w:lineRule="auto"/>
        <w:contextualSpacing w:val="0"/>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ali pisno po pošti, najkasneje </w:t>
      </w:r>
      <w:r w:rsidR="00007A5D">
        <w:rPr>
          <w:rFonts w:ascii="Verdana" w:hAnsi="Verdana"/>
          <w:sz w:val="20"/>
          <w:szCs w:val="20"/>
          <w:lang w:val="sl-SI"/>
        </w:rPr>
        <w:t>tri</w:t>
      </w:r>
      <w:r w:rsidRPr="00C65A75">
        <w:rPr>
          <w:rFonts w:ascii="Verdana" w:hAnsi="Verdana"/>
          <w:sz w:val="20"/>
          <w:szCs w:val="20"/>
          <w:lang w:val="sl-SI"/>
        </w:rPr>
        <w:t xml:space="preserve"> dni po dnevu, ko ga je predložil v izplačilo.</w:t>
      </w:r>
    </w:p>
    <w:p w14:paraId="26862336" w14:textId="77777777" w:rsidR="00F770A1" w:rsidRPr="00F770A1" w:rsidRDefault="00F770A1" w:rsidP="00F770A1">
      <w:pPr>
        <w:pStyle w:val="Odstavekseznama"/>
        <w:numPr>
          <w:ilvl w:val="0"/>
          <w:numId w:val="32"/>
        </w:numPr>
        <w:spacing w:after="120" w:line="240" w:lineRule="auto"/>
        <w:ind w:left="714" w:hanging="357"/>
        <w:contextualSpacing w:val="0"/>
        <w:jc w:val="both"/>
        <w:rPr>
          <w:rFonts w:ascii="Verdana" w:hAnsi="Verdana"/>
          <w:sz w:val="20"/>
          <w:szCs w:val="20"/>
          <w:lang w:val="sl-SI"/>
        </w:rPr>
      </w:pPr>
      <w:r w:rsidRPr="00674474">
        <w:rPr>
          <w:rFonts w:ascii="Verdana" w:hAnsi="Verdana"/>
          <w:sz w:val="20"/>
          <w:szCs w:val="20"/>
          <w:lang w:val="sl-SI"/>
        </w:rPr>
        <w:t>Če naročnikova škoda presega znesek finančnega zavarovanja, lahko naročnik zahteva razliko povrnitve nastale škode od izvajalca v celoti.</w:t>
      </w:r>
    </w:p>
    <w:p w14:paraId="0301A144" w14:textId="2FDB0946" w:rsidR="000D5380" w:rsidRPr="00AA0742" w:rsidRDefault="000D5380" w:rsidP="00B83186">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w:t>
      </w:r>
      <w:r w:rsidR="00315897">
        <w:rPr>
          <w:rFonts w:ascii="Verdana" w:hAnsi="Verdana"/>
          <w:sz w:val="20"/>
          <w:szCs w:val="20"/>
          <w:lang w:val="sl-SI"/>
        </w:rPr>
        <w:t>2</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14:paraId="70946E97"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ODPRAVO NAPAK V GARANCIJSKEM ROKU</w:t>
      </w:r>
    </w:p>
    <w:p w14:paraId="09637C3D" w14:textId="77777777" w:rsidR="000D5380" w:rsidRPr="00D34477" w:rsidRDefault="000D5380" w:rsidP="00B83186">
      <w:pPr>
        <w:widowControl w:val="0"/>
        <w:numPr>
          <w:ilvl w:val="2"/>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s pogodbo dogovorjeno zavarovanje za odpravo napak v garancijskem roku, mora </w:t>
      </w:r>
      <w:r>
        <w:rPr>
          <w:rFonts w:ascii="Verdana" w:hAnsi="Verdana"/>
          <w:sz w:val="20"/>
          <w:szCs w:val="20"/>
          <w:lang w:val="sl-SI"/>
        </w:rPr>
        <w:t>izvajalec</w:t>
      </w:r>
      <w:r w:rsidRPr="00D34477">
        <w:rPr>
          <w:rFonts w:ascii="Verdana" w:hAnsi="Verdana"/>
          <w:sz w:val="20"/>
          <w:szCs w:val="20"/>
          <w:lang w:val="sl-SI"/>
        </w:rPr>
        <w:t xml:space="preserve"> ob predaji blaga v prevzem, kot pogoj za pravilno dobavo naročniku izročiti </w:t>
      </w:r>
      <w:r>
        <w:rPr>
          <w:rFonts w:ascii="Verdana" w:hAnsi="Verdana"/>
          <w:sz w:val="20"/>
          <w:szCs w:val="20"/>
          <w:lang w:val="sl-SI"/>
        </w:rPr>
        <w:t xml:space="preserve">finančno </w:t>
      </w:r>
      <w:r w:rsidRPr="00D34477">
        <w:rPr>
          <w:rFonts w:ascii="Verdana" w:hAnsi="Verdana"/>
          <w:sz w:val="20"/>
          <w:szCs w:val="20"/>
          <w:lang w:val="sl-SI"/>
        </w:rPr>
        <w:t xml:space="preserve">zavarovanje </w:t>
      </w:r>
      <w:r w:rsidR="001320EC" w:rsidRPr="001320EC">
        <w:rPr>
          <w:rFonts w:ascii="Verdana" w:hAnsi="Verdana"/>
          <w:sz w:val="20"/>
          <w:szCs w:val="20"/>
          <w:lang w:val="sl-SI"/>
        </w:rPr>
        <w:t xml:space="preserve">za odpravo napak v garancijskem roku </w:t>
      </w:r>
      <w:r w:rsidRPr="00D34477">
        <w:rPr>
          <w:rFonts w:ascii="Verdana" w:hAnsi="Verdana"/>
          <w:sz w:val="20"/>
          <w:szCs w:val="20"/>
          <w:lang w:val="sl-SI"/>
        </w:rPr>
        <w:t xml:space="preserve">v zahtevani obliki, v višini in z veljavnostjo, kot je določeno v pogodbi, ki ga lahko naročnik unovči </w:t>
      </w:r>
      <w:r w:rsidR="00C65A75">
        <w:rPr>
          <w:rFonts w:ascii="Verdana" w:hAnsi="Verdana"/>
          <w:sz w:val="20"/>
          <w:szCs w:val="20"/>
          <w:lang w:val="sl-SI"/>
        </w:rPr>
        <w:t>v naslednjih primerih</w:t>
      </w:r>
      <w:r w:rsidRPr="00D34477">
        <w:rPr>
          <w:rFonts w:ascii="Verdana" w:hAnsi="Verdana"/>
          <w:sz w:val="20"/>
          <w:szCs w:val="20"/>
          <w:lang w:val="sl-SI"/>
        </w:rPr>
        <w:t>:</w:t>
      </w:r>
    </w:p>
    <w:p w14:paraId="48A1F16C" w14:textId="77777777" w:rsidR="000D5380" w:rsidRPr="00D34477" w:rsidRDefault="000D5380" w:rsidP="00B83186">
      <w:pPr>
        <w:widowControl w:val="0"/>
        <w:numPr>
          <w:ilvl w:val="3"/>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0001474F">
        <w:rPr>
          <w:rFonts w:ascii="Verdana" w:hAnsi="Verdana"/>
          <w:sz w:val="20"/>
          <w:szCs w:val="20"/>
          <w:lang w:val="sl-SI"/>
        </w:rPr>
        <w:t xml:space="preserve"> v času garancije ne izvaja</w:t>
      </w:r>
      <w:r w:rsidRPr="00D34477">
        <w:rPr>
          <w:rFonts w:ascii="Verdana" w:hAnsi="Verdana"/>
          <w:sz w:val="20"/>
          <w:szCs w:val="20"/>
          <w:lang w:val="sl-SI"/>
        </w:rPr>
        <w:t xml:space="preserve"> garancijskih obveznosti na način, opredeljen v tej pogodbi;</w:t>
      </w:r>
    </w:p>
    <w:p w14:paraId="07B79E18" w14:textId="77777777" w:rsidR="000D5380" w:rsidRPr="00D34477" w:rsidRDefault="000D5380" w:rsidP="00B83186">
      <w:pPr>
        <w:widowControl w:val="0"/>
        <w:numPr>
          <w:ilvl w:val="3"/>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w:t>
      </w:r>
      <w:proofErr w:type="spellStart"/>
      <w:r w:rsidRPr="00D34477">
        <w:rPr>
          <w:rFonts w:ascii="Verdana" w:hAnsi="Verdana"/>
          <w:sz w:val="20"/>
          <w:szCs w:val="20"/>
          <w:lang w:val="sl-SI"/>
        </w:rPr>
        <w:t>nesolventnost</w:t>
      </w:r>
      <w:proofErr w:type="spellEnd"/>
      <w:r w:rsidRPr="00D34477">
        <w:rPr>
          <w:rFonts w:ascii="Verdana" w:hAnsi="Verdana"/>
          <w:sz w:val="20"/>
          <w:szCs w:val="20"/>
          <w:lang w:val="sl-SI"/>
        </w:rPr>
        <w:t>, prisilno poravnavo ali stečaj.</w:t>
      </w:r>
    </w:p>
    <w:p w14:paraId="2A38BABD" w14:textId="77777777" w:rsidR="000D5380" w:rsidRDefault="000D5380" w:rsidP="00B83186">
      <w:pPr>
        <w:widowControl w:val="0"/>
        <w:numPr>
          <w:ilvl w:val="0"/>
          <w:numId w:val="33"/>
        </w:numPr>
        <w:spacing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V času trajanja garancijske dobe bo </w:t>
      </w:r>
      <w:r>
        <w:rPr>
          <w:rFonts w:ascii="Verdana" w:hAnsi="Verdana"/>
          <w:sz w:val="20"/>
          <w:szCs w:val="20"/>
          <w:lang w:val="sl-SI"/>
        </w:rPr>
        <w:t>izvajalec</w:t>
      </w:r>
      <w:r w:rsidRPr="00D34477">
        <w:rPr>
          <w:rFonts w:ascii="Verdana" w:hAnsi="Verdana"/>
          <w:sz w:val="20"/>
          <w:szCs w:val="20"/>
          <w:lang w:val="sl-SI"/>
        </w:rPr>
        <w:t xml:space="preserve"> odpravil vse morebitne napake in nepravilnosti, ki bodo zaznane in bodo predstavljale razliko med dejanskim delovanjem in zahtevo iz specifikacij.</w:t>
      </w:r>
    </w:p>
    <w:p w14:paraId="5D60AB17" w14:textId="77777777" w:rsidR="00C65A75" w:rsidRDefault="00C65A75" w:rsidP="00B83186">
      <w:pPr>
        <w:pStyle w:val="Odstavekseznama"/>
        <w:widowControl w:val="0"/>
        <w:numPr>
          <w:ilvl w:val="0"/>
          <w:numId w:val="33"/>
        </w:numPr>
        <w:spacing w:after="120" w:line="240" w:lineRule="auto"/>
        <w:ind w:left="714" w:hanging="357"/>
        <w:jc w:val="both"/>
        <w:rPr>
          <w:rFonts w:ascii="Verdana" w:hAnsi="Verdana"/>
          <w:sz w:val="20"/>
          <w:szCs w:val="20"/>
          <w:lang w:val="sl-SI"/>
        </w:rPr>
      </w:pPr>
      <w:r w:rsidRPr="00C65A75">
        <w:rPr>
          <w:rFonts w:ascii="Verdana" w:hAnsi="Verdana"/>
          <w:sz w:val="20"/>
          <w:szCs w:val="20"/>
          <w:lang w:val="sl-SI"/>
        </w:rPr>
        <w:t>Naročnik lahko finančno zavarovanje uveljavi brez predhodnega opomina, mora pa izvajalca o tem, da ga je uveljavil, obvestiti elektronsko ali pisno po pošti, naj</w:t>
      </w:r>
      <w:r w:rsidR="001320EC">
        <w:rPr>
          <w:rFonts w:ascii="Verdana" w:hAnsi="Verdana"/>
          <w:sz w:val="20"/>
          <w:szCs w:val="20"/>
          <w:lang w:val="sl-SI"/>
        </w:rPr>
        <w:t>kasneje tri</w:t>
      </w:r>
      <w:r w:rsidRPr="00C65A75">
        <w:rPr>
          <w:rFonts w:ascii="Verdana" w:hAnsi="Verdana"/>
          <w:sz w:val="20"/>
          <w:szCs w:val="20"/>
          <w:lang w:val="sl-SI"/>
        </w:rPr>
        <w:t xml:space="preserve"> dni po dnevu, ko ga je predložil v izplačilo.</w:t>
      </w:r>
    </w:p>
    <w:p w14:paraId="1CCC0AB6" w14:textId="77777777" w:rsidR="00540B6E" w:rsidRPr="00C65A75" w:rsidRDefault="00540B6E" w:rsidP="00540B6E">
      <w:pPr>
        <w:pStyle w:val="Odstavekseznama"/>
        <w:widowControl w:val="0"/>
        <w:spacing w:after="120" w:line="240" w:lineRule="auto"/>
        <w:ind w:left="714"/>
        <w:jc w:val="both"/>
        <w:rPr>
          <w:rFonts w:ascii="Verdana" w:hAnsi="Verdana"/>
          <w:sz w:val="20"/>
          <w:szCs w:val="20"/>
          <w:lang w:val="sl-SI"/>
        </w:rPr>
      </w:pPr>
    </w:p>
    <w:p w14:paraId="609087AA" w14:textId="64D0C624" w:rsidR="000D5380" w:rsidRPr="00D34477" w:rsidRDefault="00294174" w:rsidP="00B83186">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w:t>
      </w:r>
      <w:r w:rsidR="00315897">
        <w:rPr>
          <w:rFonts w:ascii="Verdana" w:hAnsi="Verdana"/>
          <w:sz w:val="20"/>
          <w:szCs w:val="20"/>
          <w:lang w:val="sl-SI"/>
        </w:rPr>
        <w:t>3</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23B17DB2"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14:paraId="6B2FCF95" w14:textId="77777777" w:rsidR="002744A5" w:rsidRDefault="002744A5" w:rsidP="002744A5">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te pogodbe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14:paraId="175CA0BD" w14:textId="77777777"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sidR="002744A5">
        <w:rPr>
          <w:rFonts w:ascii="Verdana" w:hAnsi="Verdana"/>
          <w:sz w:val="20"/>
          <w:szCs w:val="20"/>
          <w:lang w:val="sl-SI"/>
        </w:rPr>
        <w:t xml:space="preserve">morebiti osebni ali drugi občutljivi </w:t>
      </w:r>
      <w:r w:rsidRPr="00D34477">
        <w:rPr>
          <w:rFonts w:ascii="Verdana" w:hAnsi="Verdana"/>
          <w:sz w:val="20"/>
          <w:szCs w:val="20"/>
          <w:lang w:val="sl-SI"/>
        </w:rPr>
        <w:t>podatki, do katerih bi prišli z izvedbo te pogodbe, predstavljajo poslovno skrivnost in se zavezujeta, da bosta vse podatke skrbno varovali in jih uporabljali izključno v zvezi z izvedbo te pogodbe.</w:t>
      </w:r>
    </w:p>
    <w:p w14:paraId="578F3ABD" w14:textId="77777777"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14:paraId="2CCD5AD3" w14:textId="77777777"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te pogodbe.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 pogodbe.</w:t>
      </w:r>
    </w:p>
    <w:p w14:paraId="5D221549" w14:textId="77777777" w:rsidR="000D5380" w:rsidRPr="00D34477"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14:paraId="7F977A0A" w14:textId="77777777" w:rsidR="000D5380"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14:paraId="7131E0BE" w14:textId="77777777" w:rsidR="00F91CB5" w:rsidRPr="00F91CB5" w:rsidRDefault="00F91CB5" w:rsidP="00F91CB5">
      <w:pPr>
        <w:pStyle w:val="Odstavekseznama"/>
        <w:widowControl w:val="0"/>
        <w:numPr>
          <w:ilvl w:val="2"/>
          <w:numId w:val="30"/>
        </w:numPr>
        <w:spacing w:after="120" w:line="240" w:lineRule="auto"/>
        <w:jc w:val="both"/>
        <w:rPr>
          <w:rFonts w:ascii="Verdana" w:hAnsi="Verdana"/>
          <w:sz w:val="20"/>
          <w:szCs w:val="20"/>
          <w:lang w:val="sl-SI"/>
        </w:rPr>
      </w:pPr>
      <w:r w:rsidRPr="00983C66">
        <w:rPr>
          <w:rFonts w:ascii="Verdana" w:hAnsi="Verdana"/>
          <w:sz w:val="20"/>
          <w:szCs w:val="20"/>
          <w:lang w:val="sl-SI"/>
        </w:rPr>
        <w:t xml:space="preserve">Naročnik lahko pri izvedbi del na lokaciji od delavcev izvajalca zahteva, da izkažejo </w:t>
      </w:r>
      <w:r w:rsidRPr="00983C66">
        <w:rPr>
          <w:rFonts w:ascii="Verdana" w:hAnsi="Verdana"/>
          <w:sz w:val="20"/>
          <w:szCs w:val="20"/>
          <w:lang w:val="sl-SI"/>
        </w:rPr>
        <w:lastRenderedPageBreak/>
        <w:t>seznanjenost z vsebino iz prvega odstavka tega člena. Delavec mora pri takem delu imeti pri sebi ustrezno pooblastilo izvajalca, da lahko opravlja delo na lokaciji, kjer obstaja verjetnost, da bo prišel v stik z zaupnimi podatki.</w:t>
      </w:r>
    </w:p>
    <w:p w14:paraId="67142D48" w14:textId="77777777" w:rsidR="000D5380" w:rsidRPr="00D34477" w:rsidRDefault="00294174"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14</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0C1A2130"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14:paraId="6177F5D8" w14:textId="77777777"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14:paraId="521F3D47"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14:paraId="137EB685"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14:paraId="7F2CCB1A"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14:paraId="7478ACE3"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48D77D3" w14:textId="77777777"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14:paraId="523AC121" w14:textId="77777777"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14:paraId="330FE2E9" w14:textId="77777777"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0380C8E9" w14:textId="77777777" w:rsidR="000D5380"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14:paraId="0FDC39B4" w14:textId="77777777" w:rsidTr="00EB5F1C">
        <w:trPr>
          <w:trHeight w:val="20"/>
          <w:jc w:val="center"/>
        </w:trPr>
        <w:tc>
          <w:tcPr>
            <w:tcW w:w="4815" w:type="dxa"/>
            <w:tcBorders>
              <w:bottom w:val="single" w:sz="4" w:space="0" w:color="auto"/>
            </w:tcBorders>
            <w:shd w:val="clear" w:color="auto" w:fill="FAAA5A"/>
            <w:vAlign w:val="center"/>
          </w:tcPr>
          <w:p w14:paraId="7EA831F6"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14:paraId="1591A7BA"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14:paraId="2A8DA613" w14:textId="77777777" w:rsidTr="00EB5F1C">
        <w:trPr>
          <w:trHeight w:val="20"/>
          <w:jc w:val="center"/>
        </w:trPr>
        <w:tc>
          <w:tcPr>
            <w:tcW w:w="4815" w:type="dxa"/>
            <w:tcBorders>
              <w:bottom w:val="single" w:sz="4" w:space="0" w:color="auto"/>
            </w:tcBorders>
            <w:shd w:val="clear" w:color="auto" w:fill="FADC8C"/>
            <w:vAlign w:val="center"/>
          </w:tcPr>
          <w:p w14:paraId="0E9E6B89" w14:textId="77777777"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14:paraId="6E9022A2" w14:textId="77777777" w:rsidR="00E932AD" w:rsidRPr="00523F86" w:rsidRDefault="00F32F44" w:rsidP="00F32F44">
            <w:pPr>
              <w:widowControl w:val="0"/>
              <w:spacing w:after="0" w:line="240" w:lineRule="auto"/>
              <w:jc w:val="both"/>
              <w:rPr>
                <w:rFonts w:ascii="Verdana" w:hAnsi="Verdana"/>
                <w:sz w:val="20"/>
                <w:szCs w:val="20"/>
                <w:lang w:val="sl-SI"/>
              </w:rPr>
            </w:pPr>
            <w:r w:rsidRPr="002D2779">
              <w:rPr>
                <w:rFonts w:ascii="Verdana" w:hAnsi="Verdana"/>
                <w:sz w:val="20"/>
                <w:szCs w:val="20"/>
                <w:lang w:val="sl-SI"/>
              </w:rPr>
              <w:t>Pet</w:t>
            </w:r>
            <w:r w:rsidR="00DE618F" w:rsidRPr="002D2779">
              <w:rPr>
                <w:rFonts w:ascii="Verdana" w:hAnsi="Verdana"/>
                <w:sz w:val="20"/>
                <w:szCs w:val="20"/>
                <w:lang w:val="sl-SI"/>
              </w:rPr>
              <w:t xml:space="preserve"> (</w:t>
            </w:r>
            <w:r w:rsidRPr="002D2779">
              <w:rPr>
                <w:rFonts w:ascii="Verdana" w:hAnsi="Verdana"/>
                <w:sz w:val="20"/>
                <w:szCs w:val="20"/>
                <w:lang w:val="sl-SI"/>
              </w:rPr>
              <w:t>5</w:t>
            </w:r>
            <w:r w:rsidR="00DE618F" w:rsidRPr="002D2779">
              <w:rPr>
                <w:rFonts w:ascii="Verdana" w:hAnsi="Verdana"/>
                <w:sz w:val="20"/>
                <w:szCs w:val="20"/>
                <w:lang w:val="sl-SI"/>
              </w:rPr>
              <w:t>) let po preteku garancijskega roka.</w:t>
            </w:r>
          </w:p>
        </w:tc>
      </w:tr>
      <w:tr w:rsidR="00E932AD" w:rsidRPr="00523F86" w14:paraId="1AD4CD49" w14:textId="77777777" w:rsidTr="00EB5F1C">
        <w:trPr>
          <w:trHeight w:val="20"/>
          <w:jc w:val="center"/>
        </w:trPr>
        <w:tc>
          <w:tcPr>
            <w:tcW w:w="9696" w:type="dxa"/>
            <w:gridSpan w:val="2"/>
            <w:tcBorders>
              <w:bottom w:val="single" w:sz="4" w:space="0" w:color="auto"/>
            </w:tcBorders>
            <w:shd w:val="clear" w:color="auto" w:fill="FAAA5A"/>
            <w:vAlign w:val="center"/>
          </w:tcPr>
          <w:p w14:paraId="1728FF3F" w14:textId="77777777"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14:paraId="4A49886F" w14:textId="77777777" w:rsidTr="00EB5F1C">
        <w:trPr>
          <w:trHeight w:val="20"/>
          <w:jc w:val="center"/>
        </w:trPr>
        <w:tc>
          <w:tcPr>
            <w:tcW w:w="4815" w:type="dxa"/>
            <w:tcBorders>
              <w:bottom w:val="single" w:sz="4" w:space="0" w:color="auto"/>
            </w:tcBorders>
            <w:shd w:val="clear" w:color="auto" w:fill="FAAA5A"/>
            <w:vAlign w:val="center"/>
          </w:tcPr>
          <w:p w14:paraId="70D4223D"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14:paraId="15326B42" w14:textId="77777777"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14:paraId="574E5C88" w14:textId="77777777" w:rsidTr="00EB5F1C">
        <w:trPr>
          <w:trHeight w:val="20"/>
          <w:jc w:val="center"/>
        </w:trPr>
        <w:tc>
          <w:tcPr>
            <w:tcW w:w="4815" w:type="dxa"/>
            <w:shd w:val="clear" w:color="auto" w:fill="FADC8C"/>
            <w:vAlign w:val="center"/>
          </w:tcPr>
          <w:p w14:paraId="0203F2C7" w14:textId="77777777"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14:paraId="6C8577B5" w14:textId="77777777" w:rsidR="00E932AD" w:rsidRPr="00523F86" w:rsidRDefault="00E932AD" w:rsidP="00B83186">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14:paraId="27AD651F" w14:textId="77777777" w:rsidTr="00EB5F1C">
        <w:trPr>
          <w:trHeight w:val="20"/>
          <w:jc w:val="center"/>
        </w:trPr>
        <w:tc>
          <w:tcPr>
            <w:tcW w:w="4815" w:type="dxa"/>
            <w:shd w:val="clear" w:color="auto" w:fill="FADC8C"/>
            <w:vAlign w:val="center"/>
          </w:tcPr>
          <w:p w14:paraId="7440AF09"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ADC8C"/>
            <w:vAlign w:val="center"/>
          </w:tcPr>
          <w:p w14:paraId="7087E01B" w14:textId="77777777"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A7714A" w:rsidRPr="00523F86" w14:paraId="024546E6" w14:textId="77777777" w:rsidTr="00EB5F1C">
        <w:trPr>
          <w:trHeight w:val="62"/>
          <w:jc w:val="center"/>
        </w:trPr>
        <w:tc>
          <w:tcPr>
            <w:tcW w:w="4815" w:type="dxa"/>
            <w:shd w:val="clear" w:color="auto" w:fill="FADC8C"/>
            <w:vAlign w:val="center"/>
          </w:tcPr>
          <w:p w14:paraId="420D0CBC"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ADC8C"/>
            <w:vAlign w:val="center"/>
          </w:tcPr>
          <w:p w14:paraId="09AE642A" w14:textId="77777777"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14:paraId="0205503E" w14:textId="77777777" w:rsidTr="00EB5F1C">
        <w:trPr>
          <w:trHeight w:val="20"/>
          <w:jc w:val="center"/>
        </w:trPr>
        <w:tc>
          <w:tcPr>
            <w:tcW w:w="4815" w:type="dxa"/>
            <w:shd w:val="clear" w:color="auto" w:fill="FADC8C"/>
            <w:vAlign w:val="center"/>
          </w:tcPr>
          <w:p w14:paraId="36BD9C67" w14:textId="77777777" w:rsidR="00A7714A" w:rsidRPr="00833688" w:rsidRDefault="00A7714A" w:rsidP="00B83186">
            <w:pPr>
              <w:widowControl w:val="0"/>
              <w:numPr>
                <w:ilvl w:val="0"/>
                <w:numId w:val="4"/>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dobavi nekvalitetno blago in ga na zahtevo naročnika ne zamenja.</w:t>
            </w:r>
          </w:p>
        </w:tc>
        <w:tc>
          <w:tcPr>
            <w:tcW w:w="4881" w:type="dxa"/>
            <w:vMerge/>
            <w:shd w:val="clear" w:color="auto" w:fill="FADC8C"/>
            <w:vAlign w:val="center"/>
          </w:tcPr>
          <w:p w14:paraId="2325F3C3" w14:textId="77777777"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14:paraId="01328975" w14:textId="77777777" w:rsidTr="00EB5F1C">
        <w:trPr>
          <w:trHeight w:val="20"/>
          <w:jc w:val="center"/>
        </w:trPr>
        <w:tc>
          <w:tcPr>
            <w:tcW w:w="4815" w:type="dxa"/>
            <w:shd w:val="clear" w:color="auto" w:fill="FADC8C"/>
            <w:vAlign w:val="center"/>
          </w:tcPr>
          <w:p w14:paraId="20E40A2E"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14:paraId="67674E45" w14:textId="77777777"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14:paraId="56E9D087" w14:textId="77777777" w:rsidTr="00EB5F1C">
        <w:trPr>
          <w:trHeight w:val="20"/>
          <w:jc w:val="center"/>
        </w:trPr>
        <w:tc>
          <w:tcPr>
            <w:tcW w:w="4815" w:type="dxa"/>
            <w:shd w:val="clear" w:color="auto" w:fill="FADC8C"/>
            <w:vAlign w:val="center"/>
          </w:tcPr>
          <w:p w14:paraId="0ACFFF8F"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 xml:space="preserve">e je naročnik seznanjen, da je pristojni državni organ ali sodišče s pravnomočno </w:t>
            </w:r>
            <w:r w:rsidRPr="006D3547">
              <w:rPr>
                <w:rFonts w:ascii="Verdana" w:hAnsi="Verdana"/>
                <w:sz w:val="20"/>
                <w:szCs w:val="20"/>
                <w:lang w:val="sl-SI"/>
              </w:rPr>
              <w:lastRenderedPageBreak/>
              <w:t>odločitvijo ugotovilo kršitev delovne, okoljske ali socialne zakonodaje s strani izvajalca pogodbe o izvedbi javnega naročila ali njegovega podizvajalca.</w:t>
            </w:r>
          </w:p>
        </w:tc>
        <w:tc>
          <w:tcPr>
            <w:tcW w:w="4881" w:type="dxa"/>
            <w:vMerge/>
            <w:shd w:val="clear" w:color="auto" w:fill="FADC8C"/>
            <w:vAlign w:val="center"/>
          </w:tcPr>
          <w:p w14:paraId="688BD150" w14:textId="77777777"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14:paraId="29C71C56" w14:textId="77777777" w:rsidTr="00EB5F1C">
        <w:trPr>
          <w:trHeight w:val="20"/>
          <w:jc w:val="center"/>
        </w:trPr>
        <w:tc>
          <w:tcPr>
            <w:tcW w:w="4815" w:type="dxa"/>
            <w:shd w:val="clear" w:color="auto" w:fill="FADC8C"/>
            <w:vAlign w:val="center"/>
          </w:tcPr>
          <w:p w14:paraId="62F1A0C2" w14:textId="77777777" w:rsidR="00A7714A"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lastRenderedPageBreak/>
              <w:t>V primerih določenih v 96. členu ZJN-3.</w:t>
            </w:r>
          </w:p>
        </w:tc>
        <w:tc>
          <w:tcPr>
            <w:tcW w:w="4881" w:type="dxa"/>
            <w:vMerge/>
            <w:shd w:val="clear" w:color="auto" w:fill="FADC8C"/>
            <w:vAlign w:val="center"/>
          </w:tcPr>
          <w:p w14:paraId="6AB12AE2" w14:textId="77777777"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14:paraId="51CB3260" w14:textId="77777777" w:rsidTr="00EB5F1C">
        <w:trPr>
          <w:trHeight w:val="20"/>
          <w:jc w:val="center"/>
        </w:trPr>
        <w:tc>
          <w:tcPr>
            <w:tcW w:w="4815" w:type="dxa"/>
            <w:shd w:val="clear" w:color="auto" w:fill="FADC8C"/>
            <w:vAlign w:val="center"/>
          </w:tcPr>
          <w:p w14:paraId="5696C8DC" w14:textId="77777777"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14:paraId="71A493E8" w14:textId="77777777"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956B0F">
              <w:rPr>
                <w:rFonts w:ascii="Verdana" w:hAnsi="Verdana"/>
                <w:sz w:val="20"/>
                <w:szCs w:val="20"/>
                <w:lang w:val="sl-SI"/>
              </w:rPr>
              <w:t>.</w:t>
            </w:r>
          </w:p>
        </w:tc>
      </w:tr>
      <w:tr w:rsidR="00242087" w:rsidRPr="00523F86" w14:paraId="6E0531B7" w14:textId="77777777" w:rsidTr="00EB5F1C">
        <w:trPr>
          <w:trHeight w:val="20"/>
          <w:jc w:val="center"/>
        </w:trPr>
        <w:tc>
          <w:tcPr>
            <w:tcW w:w="4815" w:type="dxa"/>
            <w:shd w:val="clear" w:color="auto" w:fill="FADC8C"/>
            <w:vAlign w:val="center"/>
          </w:tcPr>
          <w:p w14:paraId="7B5879E4" w14:textId="77777777" w:rsidR="00242087" w:rsidRPr="00523F86" w:rsidRDefault="00242087" w:rsidP="00B83186">
            <w:pPr>
              <w:widowControl w:val="0"/>
              <w:numPr>
                <w:ilvl w:val="0"/>
                <w:numId w:val="4"/>
              </w:numPr>
              <w:spacing w:after="0" w:line="240" w:lineRule="auto"/>
              <w:jc w:val="both"/>
              <w:rPr>
                <w:rFonts w:ascii="Verdana" w:hAnsi="Verdana"/>
                <w:sz w:val="20"/>
                <w:szCs w:val="20"/>
                <w:lang w:val="sl-SI"/>
              </w:rPr>
            </w:pPr>
            <w:r w:rsidRPr="00242087">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ADC8C"/>
            <w:vAlign w:val="center"/>
          </w:tcPr>
          <w:p w14:paraId="0C492B0C" w14:textId="77777777" w:rsidR="00242087" w:rsidRPr="00523F86" w:rsidRDefault="00242087" w:rsidP="00A7714A">
            <w:pPr>
              <w:widowControl w:val="0"/>
              <w:numPr>
                <w:ilvl w:val="0"/>
                <w:numId w:val="36"/>
              </w:numPr>
              <w:spacing w:after="0" w:line="240" w:lineRule="auto"/>
              <w:jc w:val="both"/>
              <w:rPr>
                <w:rFonts w:ascii="Verdana" w:hAnsi="Verdana"/>
                <w:sz w:val="20"/>
                <w:szCs w:val="20"/>
                <w:lang w:val="sl-SI"/>
              </w:rPr>
            </w:pPr>
            <w:r w:rsidRPr="00242087">
              <w:rPr>
                <w:rFonts w:ascii="Verdana" w:hAnsi="Verdana"/>
                <w:sz w:val="20"/>
                <w:szCs w:val="20"/>
                <w:lang w:val="sl-SI"/>
              </w:rPr>
              <w:t>Z dnem pravnomočnosti novega javnega naročila.</w:t>
            </w:r>
          </w:p>
        </w:tc>
      </w:tr>
      <w:tr w:rsidR="00E932AD" w:rsidRPr="00523F86" w14:paraId="2DE4B89F" w14:textId="77777777" w:rsidTr="00EB5F1C">
        <w:trPr>
          <w:trHeight w:val="20"/>
          <w:jc w:val="center"/>
        </w:trPr>
        <w:tc>
          <w:tcPr>
            <w:tcW w:w="4815" w:type="dxa"/>
            <w:shd w:val="clear" w:color="auto" w:fill="FADC8C"/>
            <w:vAlign w:val="center"/>
          </w:tcPr>
          <w:p w14:paraId="585128D3" w14:textId="77777777"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14:paraId="3C97FD7F" w14:textId="77777777"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14:paraId="563DC0CE" w14:textId="77777777" w:rsidTr="00EB5F1C">
        <w:trPr>
          <w:trHeight w:val="20"/>
          <w:jc w:val="center"/>
        </w:trPr>
        <w:tc>
          <w:tcPr>
            <w:tcW w:w="4815" w:type="dxa"/>
            <w:shd w:val="clear" w:color="auto" w:fill="FADC8C"/>
            <w:vAlign w:val="center"/>
          </w:tcPr>
          <w:p w14:paraId="3A8B6A2D" w14:textId="77777777" w:rsidR="00E932AD" w:rsidRPr="00E932AD" w:rsidRDefault="00E932AD"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ADC8C"/>
            <w:vAlign w:val="center"/>
          </w:tcPr>
          <w:p w14:paraId="117525F4" w14:textId="77777777" w:rsidR="00E932AD" w:rsidRPr="00E932AD" w:rsidRDefault="00E932AD" w:rsidP="00A7714A">
            <w:pPr>
              <w:widowControl w:val="0"/>
              <w:numPr>
                <w:ilvl w:val="0"/>
                <w:numId w:val="36"/>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14:paraId="6D1C14D1" w14:textId="77777777" w:rsidTr="00EB5F1C">
        <w:trPr>
          <w:trHeight w:val="20"/>
          <w:jc w:val="center"/>
        </w:trPr>
        <w:tc>
          <w:tcPr>
            <w:tcW w:w="4815" w:type="dxa"/>
            <w:shd w:val="clear" w:color="auto" w:fill="FADC8C"/>
            <w:vAlign w:val="center"/>
          </w:tcPr>
          <w:p w14:paraId="1A1A7D66" w14:textId="77777777" w:rsidR="008B023A" w:rsidRDefault="008B023A"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ADC8C"/>
            <w:vAlign w:val="center"/>
          </w:tcPr>
          <w:p w14:paraId="05496E60" w14:textId="77777777" w:rsidR="008B023A" w:rsidRPr="00E932AD" w:rsidRDefault="008B023A" w:rsidP="00A7714A">
            <w:pPr>
              <w:widowControl w:val="0"/>
              <w:numPr>
                <w:ilvl w:val="0"/>
                <w:numId w:val="36"/>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14:paraId="69577BC0" w14:textId="77777777"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70EF0" w:rsidRPr="007A6574" w14:paraId="3C401024" w14:textId="77777777" w:rsidTr="00F70EF0">
        <w:trPr>
          <w:trHeight w:val="20"/>
          <w:jc w:val="center"/>
        </w:trPr>
        <w:tc>
          <w:tcPr>
            <w:tcW w:w="9695" w:type="dxa"/>
            <w:gridSpan w:val="2"/>
            <w:shd w:val="clear" w:color="auto" w:fill="FAAA5A"/>
            <w:vAlign w:val="center"/>
          </w:tcPr>
          <w:p w14:paraId="5C336F42" w14:textId="77777777" w:rsidR="00F70EF0" w:rsidRPr="00F70EF0" w:rsidRDefault="009B27DE"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POGODBA</w:t>
            </w:r>
          </w:p>
        </w:tc>
      </w:tr>
      <w:tr w:rsidR="00F70EF0" w:rsidRPr="007A6574" w14:paraId="1B2505DC" w14:textId="77777777" w:rsidTr="00F70EF0">
        <w:trPr>
          <w:trHeight w:val="20"/>
          <w:jc w:val="center"/>
        </w:trPr>
        <w:tc>
          <w:tcPr>
            <w:tcW w:w="2405" w:type="dxa"/>
            <w:shd w:val="clear" w:color="auto" w:fill="FADC8C"/>
            <w:vAlign w:val="center"/>
          </w:tcPr>
          <w:p w14:paraId="00B814C4" w14:textId="77777777" w:rsidR="00F70EF0" w:rsidRPr="007A6574" w:rsidRDefault="00F70EF0" w:rsidP="00B83186">
            <w:pPr>
              <w:widowControl w:val="0"/>
              <w:numPr>
                <w:ilvl w:val="0"/>
                <w:numId w:val="1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310154F5" w14:textId="77777777" w:rsidR="00F70EF0" w:rsidRPr="0005745C" w:rsidRDefault="00E30A07" w:rsidP="00B83186">
            <w:pPr>
              <w:widowControl w:val="0"/>
              <w:spacing w:after="0" w:line="240" w:lineRule="auto"/>
              <w:jc w:val="both"/>
              <w:rPr>
                <w:rFonts w:ascii="Verdana" w:hAnsi="Verdana"/>
                <w:sz w:val="20"/>
                <w:szCs w:val="20"/>
                <w:lang w:val="sl-SI"/>
              </w:rPr>
            </w:pPr>
            <w:r>
              <w:rPr>
                <w:rFonts w:ascii="Verdana" w:hAnsi="Verdana"/>
                <w:sz w:val="20"/>
                <w:szCs w:val="20"/>
                <w:lang w:val="sl-SI"/>
              </w:rPr>
              <w:t>O</w:t>
            </w:r>
            <w:r w:rsidR="009B27DE">
              <w:rPr>
                <w:rFonts w:ascii="Verdana" w:hAnsi="Verdana"/>
                <w:sz w:val="20"/>
                <w:szCs w:val="20"/>
                <w:lang w:val="sl-SI"/>
              </w:rPr>
              <w:t xml:space="preserve">brazec </w:t>
            </w:r>
            <w:proofErr w:type="spellStart"/>
            <w:r w:rsidR="00F44B66">
              <w:rPr>
                <w:rFonts w:ascii="Verdana" w:hAnsi="Verdana"/>
                <w:sz w:val="20"/>
                <w:szCs w:val="20"/>
                <w:lang w:val="sl-SI"/>
              </w:rPr>
              <w:t>ePRO</w:t>
            </w:r>
            <w:proofErr w:type="spellEnd"/>
            <w:r w:rsidR="00F44B66">
              <w:rPr>
                <w:rFonts w:ascii="Verdana" w:hAnsi="Verdana"/>
                <w:sz w:val="20"/>
                <w:szCs w:val="20"/>
                <w:lang w:val="sl-SI"/>
              </w:rPr>
              <w:t xml:space="preserve"> – </w:t>
            </w:r>
            <w:r w:rsidR="00F70EF0" w:rsidRPr="00515F3E">
              <w:rPr>
                <w:rFonts w:ascii="Verdana" w:hAnsi="Verdana"/>
                <w:sz w:val="20"/>
                <w:szCs w:val="20"/>
                <w:lang w:val="sl-SI"/>
              </w:rPr>
              <w:t>Ponudba</w:t>
            </w:r>
            <w:r w:rsidR="00EE2FFA">
              <w:rPr>
                <w:rFonts w:ascii="Verdana" w:hAnsi="Verdana"/>
                <w:sz w:val="20"/>
                <w:szCs w:val="20"/>
                <w:lang w:val="sl-SI"/>
              </w:rPr>
              <w:t>-</w:t>
            </w:r>
            <w:r w:rsidR="007C3E60" w:rsidRPr="00515F3E">
              <w:rPr>
                <w:rFonts w:ascii="Verdana" w:hAnsi="Verdana"/>
                <w:sz w:val="20"/>
                <w:szCs w:val="20"/>
                <w:lang w:val="sl-SI"/>
              </w:rPr>
              <w:t>Pogodba</w:t>
            </w:r>
          </w:p>
        </w:tc>
      </w:tr>
      <w:tr w:rsidR="009B27DE" w:rsidRPr="007A6574" w14:paraId="2633E47C" w14:textId="77777777" w:rsidTr="009B27DE">
        <w:trPr>
          <w:trHeight w:val="20"/>
          <w:jc w:val="center"/>
        </w:trPr>
        <w:tc>
          <w:tcPr>
            <w:tcW w:w="9695" w:type="dxa"/>
            <w:gridSpan w:val="2"/>
            <w:shd w:val="clear" w:color="auto" w:fill="FAAA5A"/>
            <w:vAlign w:val="center"/>
          </w:tcPr>
          <w:p w14:paraId="765E9981" w14:textId="77777777"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14:paraId="4BC55DA9" w14:textId="77777777" w:rsidTr="00F70EF0">
        <w:trPr>
          <w:trHeight w:val="20"/>
          <w:jc w:val="center"/>
        </w:trPr>
        <w:tc>
          <w:tcPr>
            <w:tcW w:w="2405" w:type="dxa"/>
            <w:shd w:val="clear" w:color="auto" w:fill="FADC8C"/>
            <w:vAlign w:val="center"/>
          </w:tcPr>
          <w:p w14:paraId="2FD13999" w14:textId="77777777"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14:paraId="089B602D" w14:textId="77777777"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 xml:space="preserve">Obrazec </w:t>
            </w:r>
            <w:proofErr w:type="spellStart"/>
            <w:r w:rsidRPr="00AE45D5">
              <w:rPr>
                <w:rFonts w:ascii="Verdana" w:hAnsi="Verdana"/>
                <w:sz w:val="20"/>
                <w:szCs w:val="20"/>
                <w:lang w:val="sl-SI"/>
              </w:rPr>
              <w:t>ePRO</w:t>
            </w:r>
            <w:proofErr w:type="spellEnd"/>
            <w:r w:rsidRPr="00AE45D5">
              <w:rPr>
                <w:rFonts w:ascii="Verdana" w:hAnsi="Verdana"/>
                <w:sz w:val="20"/>
                <w:szCs w:val="20"/>
                <w:lang w:val="sl-SI"/>
              </w:rPr>
              <w:t xml:space="preserve"> – Specifikacije</w:t>
            </w:r>
          </w:p>
        </w:tc>
      </w:tr>
      <w:tr w:rsidR="00F70EF0" w:rsidRPr="007A6574" w14:paraId="56F72CD5" w14:textId="77777777" w:rsidTr="00F70EF0">
        <w:trPr>
          <w:trHeight w:val="20"/>
          <w:jc w:val="center"/>
        </w:trPr>
        <w:tc>
          <w:tcPr>
            <w:tcW w:w="2405" w:type="dxa"/>
            <w:shd w:val="clear" w:color="auto" w:fill="FADC8C"/>
            <w:vAlign w:val="center"/>
          </w:tcPr>
          <w:p w14:paraId="6DA708E3" w14:textId="77777777"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14:paraId="3C0CED44" w14:textId="3AD3ACA0" w:rsidR="00F70EF0" w:rsidRPr="00AE45D5" w:rsidRDefault="00F70EF0"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r w:rsidR="00F25785">
              <w:rPr>
                <w:rFonts w:ascii="Verdana" w:hAnsi="Verdana"/>
                <w:sz w:val="20"/>
                <w:szCs w:val="20"/>
                <w:lang w:val="sl-SI"/>
              </w:rPr>
              <w:t xml:space="preserve"> ponujenega blaga</w:t>
            </w:r>
          </w:p>
        </w:tc>
      </w:tr>
      <w:tr w:rsidR="00F25785" w:rsidRPr="007A6574" w14:paraId="6AEBA925" w14:textId="77777777" w:rsidTr="00F70EF0">
        <w:trPr>
          <w:trHeight w:val="20"/>
          <w:jc w:val="center"/>
        </w:trPr>
        <w:tc>
          <w:tcPr>
            <w:tcW w:w="2405" w:type="dxa"/>
            <w:shd w:val="clear" w:color="auto" w:fill="FADC8C"/>
            <w:vAlign w:val="center"/>
          </w:tcPr>
          <w:p w14:paraId="780B6D88" w14:textId="2D27476A" w:rsidR="00F25785" w:rsidRPr="00AE45D5" w:rsidRDefault="00F25785" w:rsidP="00B83186">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6975E554" w14:textId="4796CE49" w:rsidR="00F25785" w:rsidRPr="00AE45D5" w:rsidRDefault="00F25785" w:rsidP="00545CF9">
            <w:pPr>
              <w:widowControl w:val="0"/>
              <w:spacing w:after="0" w:line="240" w:lineRule="auto"/>
              <w:jc w:val="both"/>
              <w:rPr>
                <w:rFonts w:ascii="Verdana" w:hAnsi="Verdana"/>
                <w:sz w:val="20"/>
                <w:szCs w:val="20"/>
                <w:lang w:val="sl-SI"/>
              </w:rPr>
            </w:pPr>
            <w:r w:rsidRPr="002D2779">
              <w:rPr>
                <w:rFonts w:ascii="Verdana" w:hAnsi="Verdana"/>
                <w:sz w:val="20"/>
                <w:szCs w:val="20"/>
                <w:lang w:val="sl-SI"/>
              </w:rPr>
              <w:t>Cenik potrošnega materiala</w:t>
            </w:r>
          </w:p>
        </w:tc>
      </w:tr>
      <w:tr w:rsidR="00540B6E" w:rsidRPr="007A6574" w14:paraId="496C44F5" w14:textId="77777777" w:rsidTr="00F70EF0">
        <w:trPr>
          <w:trHeight w:val="20"/>
          <w:jc w:val="center"/>
        </w:trPr>
        <w:tc>
          <w:tcPr>
            <w:tcW w:w="2405" w:type="dxa"/>
            <w:shd w:val="clear" w:color="auto" w:fill="FADC8C"/>
            <w:vAlign w:val="center"/>
          </w:tcPr>
          <w:p w14:paraId="198AB9B1" w14:textId="77777777" w:rsidR="00540B6E" w:rsidRDefault="00540B6E" w:rsidP="00B83186">
            <w:pPr>
              <w:widowControl w:val="0"/>
              <w:numPr>
                <w:ilvl w:val="0"/>
                <w:numId w:val="15"/>
              </w:numPr>
              <w:spacing w:after="0" w:line="240" w:lineRule="auto"/>
              <w:jc w:val="center"/>
              <w:rPr>
                <w:rFonts w:ascii="Verdana" w:hAnsi="Verdana"/>
                <w:sz w:val="20"/>
                <w:szCs w:val="20"/>
                <w:lang w:val="sl-SI"/>
              </w:rPr>
            </w:pPr>
          </w:p>
        </w:tc>
        <w:tc>
          <w:tcPr>
            <w:tcW w:w="7290" w:type="dxa"/>
            <w:shd w:val="clear" w:color="auto" w:fill="FADC8C"/>
            <w:vAlign w:val="center"/>
          </w:tcPr>
          <w:p w14:paraId="7A026868" w14:textId="599E497D" w:rsidR="00540B6E" w:rsidRPr="002D2779" w:rsidRDefault="00540B6E" w:rsidP="00545CF9">
            <w:pPr>
              <w:widowControl w:val="0"/>
              <w:spacing w:after="0" w:line="240" w:lineRule="auto"/>
              <w:jc w:val="both"/>
              <w:rPr>
                <w:rFonts w:ascii="Verdana" w:hAnsi="Verdana"/>
                <w:sz w:val="20"/>
                <w:szCs w:val="20"/>
                <w:lang w:val="sl-SI"/>
              </w:rPr>
            </w:pPr>
            <w:r>
              <w:rPr>
                <w:rFonts w:ascii="Verdana" w:hAnsi="Verdana"/>
                <w:sz w:val="20"/>
                <w:szCs w:val="20"/>
                <w:lang w:val="sl-SI"/>
              </w:rPr>
              <w:t>Cenik nadomestnih delov</w:t>
            </w:r>
          </w:p>
        </w:tc>
      </w:tr>
      <w:tr w:rsidR="00F25785" w:rsidRPr="007A6574" w14:paraId="054D5E76" w14:textId="77777777" w:rsidTr="00F70EF0">
        <w:trPr>
          <w:trHeight w:val="20"/>
          <w:jc w:val="center"/>
        </w:trPr>
        <w:tc>
          <w:tcPr>
            <w:tcW w:w="2405" w:type="dxa"/>
            <w:shd w:val="clear" w:color="auto" w:fill="FADC8C"/>
            <w:vAlign w:val="center"/>
          </w:tcPr>
          <w:p w14:paraId="637FCD21" w14:textId="77777777" w:rsidR="00F25785" w:rsidRDefault="00F25785" w:rsidP="00F25785">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38ED5E74" w14:textId="77777777" w:rsidR="00F25785" w:rsidRPr="00F70EF0" w:rsidRDefault="00F25785" w:rsidP="00F25785">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042D91F0" w14:textId="77777777" w:rsidR="00F2229C" w:rsidRDefault="00F2229C" w:rsidP="00B83186">
      <w:pPr>
        <w:widowControl w:val="0"/>
        <w:spacing w:after="0" w:line="240" w:lineRule="auto"/>
        <w:jc w:val="both"/>
        <w:rPr>
          <w:rFonts w:ascii="Verdana" w:hAnsi="Verdana"/>
          <w:sz w:val="20"/>
          <w:szCs w:val="28"/>
          <w:lang w:val="sl-SI"/>
        </w:rPr>
      </w:pPr>
    </w:p>
    <w:p w14:paraId="63445916" w14:textId="77777777"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14:paraId="6295427F" w14:textId="77777777" w:rsidTr="00EB5F1C">
        <w:trPr>
          <w:trHeight w:val="20"/>
          <w:jc w:val="center"/>
        </w:trPr>
        <w:tc>
          <w:tcPr>
            <w:tcW w:w="4484" w:type="dxa"/>
            <w:tcBorders>
              <w:bottom w:val="single" w:sz="4" w:space="0" w:color="auto"/>
              <w:right w:val="single" w:sz="4" w:space="0" w:color="auto"/>
            </w:tcBorders>
            <w:shd w:val="clear" w:color="auto" w:fill="FAAA5A"/>
            <w:vAlign w:val="center"/>
          </w:tcPr>
          <w:p w14:paraId="501A83F9" w14:textId="77777777"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2445BF46" w14:textId="77777777"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22C7B5C6" w14:textId="77777777" w:rsidR="00F2229C" w:rsidRPr="007A6574" w:rsidRDefault="00F2229C" w:rsidP="00B83186">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14:paraId="6EA138AD" w14:textId="77777777" w:rsidTr="00EB5F1C">
        <w:trPr>
          <w:trHeight w:val="20"/>
          <w:jc w:val="center"/>
        </w:trPr>
        <w:tc>
          <w:tcPr>
            <w:tcW w:w="4484" w:type="dxa"/>
            <w:tcBorders>
              <w:bottom w:val="single" w:sz="4" w:space="0" w:color="auto"/>
              <w:right w:val="single" w:sz="4" w:space="0" w:color="auto"/>
            </w:tcBorders>
            <w:shd w:val="clear" w:color="auto" w:fill="FADC8C"/>
            <w:vAlign w:val="center"/>
          </w:tcPr>
          <w:p w14:paraId="1324EC9D" w14:textId="77777777"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967BD7">
              <w:rPr>
                <w:rFonts w:ascii="Verdana" w:hAnsi="Verdana"/>
                <w:sz w:val="20"/>
                <w:szCs w:val="20"/>
                <w:lang w:val="sl-SI"/>
              </w:rPr>
              <w:t>Splošna bolnišnica dr. Franca Derganca Nova Gorica</w:t>
            </w:r>
            <w:r>
              <w:rPr>
                <w:rFonts w:ascii="Verdana" w:hAnsi="Verdana"/>
                <w:sz w:val="20"/>
                <w:szCs w:val="20"/>
                <w:lang w:val="sl-SI"/>
              </w:rPr>
              <w:fldChar w:fldCharType="end"/>
            </w:r>
          </w:p>
          <w:p w14:paraId="0A95FAC9" w14:textId="77777777"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967BD7">
              <w:rPr>
                <w:rFonts w:ascii="Verdana" w:hAnsi="Verdana"/>
                <w:sz w:val="20"/>
                <w:szCs w:val="20"/>
                <w:lang w:val="sl-SI"/>
              </w:rPr>
              <w:t>Ulica padlih borcev 13A</w:t>
            </w:r>
            <w:r>
              <w:rPr>
                <w:rFonts w:ascii="Verdana" w:hAnsi="Verdana"/>
                <w:sz w:val="20"/>
                <w:szCs w:val="20"/>
                <w:lang w:val="sl-SI"/>
              </w:rPr>
              <w:fldChar w:fldCharType="end"/>
            </w:r>
          </w:p>
          <w:p w14:paraId="36C2A9E4"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967BD7">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64FC647F"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41A83FB7" w14:textId="77777777" w:rsidR="00F2229C" w:rsidRPr="007A6574" w:rsidRDefault="00F2229C" w:rsidP="00B83186">
            <w:pPr>
              <w:widowControl w:val="0"/>
              <w:spacing w:after="0" w:line="240" w:lineRule="auto"/>
              <w:rPr>
                <w:rFonts w:ascii="Verdana" w:hAnsi="Verdana"/>
                <w:sz w:val="20"/>
                <w:szCs w:val="20"/>
                <w:lang w:val="sl-SI"/>
              </w:rPr>
            </w:pPr>
          </w:p>
        </w:tc>
      </w:tr>
      <w:tr w:rsidR="00F2229C" w:rsidRPr="007A6574" w14:paraId="09D9E92E" w14:textId="77777777" w:rsidTr="00EB5F1C">
        <w:trPr>
          <w:trHeight w:val="20"/>
          <w:jc w:val="center"/>
        </w:trPr>
        <w:tc>
          <w:tcPr>
            <w:tcW w:w="4484" w:type="dxa"/>
            <w:tcBorders>
              <w:top w:val="single" w:sz="4" w:space="0" w:color="auto"/>
              <w:left w:val="nil"/>
              <w:bottom w:val="nil"/>
              <w:right w:val="nil"/>
            </w:tcBorders>
            <w:shd w:val="clear" w:color="auto" w:fill="auto"/>
            <w:vAlign w:val="bottom"/>
          </w:tcPr>
          <w:p w14:paraId="3A0845F3"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967BD7">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6A7053EA"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725033A3"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14:paraId="488A05E8" w14:textId="77777777" w:rsidTr="00EB5F1C">
        <w:trPr>
          <w:trHeight w:val="20"/>
          <w:jc w:val="center"/>
        </w:trPr>
        <w:tc>
          <w:tcPr>
            <w:tcW w:w="4484" w:type="dxa"/>
            <w:tcBorders>
              <w:top w:val="nil"/>
              <w:left w:val="nil"/>
              <w:bottom w:val="nil"/>
              <w:right w:val="nil"/>
            </w:tcBorders>
            <w:shd w:val="clear" w:color="auto" w:fill="auto"/>
            <w:vAlign w:val="bottom"/>
          </w:tcPr>
          <w:p w14:paraId="07D35205" w14:textId="77777777"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967BD7">
              <w:rPr>
                <w:rFonts w:ascii="Verdana" w:hAnsi="Verdana"/>
                <w:sz w:val="20"/>
                <w:szCs w:val="20"/>
                <w:lang w:val="sl-SI"/>
              </w:rPr>
              <w:t xml:space="preserve">prim. Nataša Fikfak, dr. med., spec. </w:t>
            </w:r>
            <w:proofErr w:type="spellStart"/>
            <w:r w:rsidR="00967BD7">
              <w:rPr>
                <w:rFonts w:ascii="Verdana" w:hAnsi="Verdana"/>
                <w:sz w:val="20"/>
                <w:szCs w:val="20"/>
                <w:lang w:val="sl-SI"/>
              </w:rPr>
              <w:t>int</w:t>
            </w:r>
            <w:proofErr w:type="spellEnd"/>
            <w:r w:rsidR="00967BD7">
              <w:rPr>
                <w:rFonts w:ascii="Verdana" w:hAnsi="Verdana"/>
                <w:sz w:val="20"/>
                <w:szCs w:val="20"/>
                <w:lang w:val="sl-SI"/>
              </w:rPr>
              <w:t xml:space="preserve">. med. in </w:t>
            </w:r>
            <w:proofErr w:type="spellStart"/>
            <w:r w:rsidR="00967BD7">
              <w:rPr>
                <w:rFonts w:ascii="Verdana" w:hAnsi="Verdana"/>
                <w:sz w:val="20"/>
                <w:szCs w:val="20"/>
                <w:lang w:val="sl-SI"/>
              </w:rPr>
              <w:t>hemat</w:t>
            </w:r>
            <w:proofErr w:type="spellEnd"/>
            <w:r w:rsidR="00967BD7">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14:paraId="50FE4828"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4623052A" w14:textId="77777777"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72117377" w14:textId="77777777" w:rsidR="00F2229C" w:rsidRPr="00523F86" w:rsidRDefault="00F2229C" w:rsidP="00B83186">
      <w:pPr>
        <w:widowControl w:val="0"/>
        <w:spacing w:after="0" w:line="240" w:lineRule="auto"/>
        <w:rPr>
          <w:rFonts w:ascii="Verdana" w:hAnsi="Verdana"/>
          <w:sz w:val="20"/>
          <w:szCs w:val="20"/>
          <w:lang w:val="sl-SI"/>
        </w:rPr>
      </w:pPr>
    </w:p>
    <w:p w14:paraId="2287826F" w14:textId="77777777"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2803E" w14:textId="77777777" w:rsidR="00043775" w:rsidRDefault="00043775" w:rsidP="00C108AE">
      <w:pPr>
        <w:spacing w:after="0" w:line="240" w:lineRule="auto"/>
      </w:pPr>
      <w:r>
        <w:separator/>
      </w:r>
    </w:p>
  </w:endnote>
  <w:endnote w:type="continuationSeparator" w:id="0">
    <w:p w14:paraId="1CD53969" w14:textId="77777777" w:rsidR="00043775" w:rsidRDefault="00043775"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5CA8" w14:textId="77777777" w:rsidR="00397723" w:rsidRDefault="0039772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397723" w:rsidRPr="001774F3" w14:paraId="509FF1F0" w14:textId="77777777" w:rsidTr="00045132">
      <w:tc>
        <w:tcPr>
          <w:tcW w:w="6588" w:type="dxa"/>
          <w:shd w:val="clear" w:color="auto" w:fill="auto"/>
        </w:tcPr>
        <w:p w14:paraId="644290E6" w14:textId="77777777" w:rsidR="00397723" w:rsidRPr="001774F3" w:rsidRDefault="00397723" w:rsidP="00045132">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Pr="001774F3">
            <w:rPr>
              <w:rFonts w:ascii="Verdana" w:hAnsi="Verdana"/>
              <w:i/>
              <w:sz w:val="16"/>
              <w:szCs w:val="16"/>
              <w:lang w:val="sl-SI"/>
            </w:rPr>
            <w:t>PRO</w:t>
          </w:r>
          <w:proofErr w:type="spellEnd"/>
          <w:r w:rsidRPr="001774F3">
            <w:rPr>
              <w:rFonts w:ascii="Verdana" w:hAnsi="Verdana"/>
              <w:i/>
              <w:sz w:val="16"/>
              <w:szCs w:val="16"/>
              <w:vertAlign w:val="superscript"/>
              <w:lang w:val="sl-SI"/>
            </w:rPr>
            <w:t>©</w:t>
          </w:r>
        </w:p>
      </w:tc>
      <w:tc>
        <w:tcPr>
          <w:tcW w:w="6588" w:type="dxa"/>
          <w:shd w:val="clear" w:color="auto" w:fill="auto"/>
          <w:vAlign w:val="center"/>
        </w:tcPr>
        <w:p w14:paraId="68BDB399" w14:textId="77777777" w:rsidR="00397723" w:rsidRPr="001774F3" w:rsidRDefault="00397723"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460A9D">
            <w:rPr>
              <w:rFonts w:ascii="Verdana" w:hAnsi="Verdana"/>
              <w:noProof/>
              <w:sz w:val="16"/>
              <w:szCs w:val="16"/>
              <w:lang w:val="sl-SI"/>
            </w:rPr>
            <w:t>11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460A9D">
            <w:rPr>
              <w:rFonts w:ascii="Verdana" w:hAnsi="Verdana"/>
              <w:noProof/>
              <w:sz w:val="16"/>
              <w:szCs w:val="16"/>
              <w:lang w:val="sl-SI"/>
            </w:rPr>
            <w:t>11</w:t>
          </w:r>
          <w:r w:rsidRPr="001774F3">
            <w:rPr>
              <w:rFonts w:ascii="Verdana" w:hAnsi="Verdana"/>
              <w:sz w:val="16"/>
              <w:szCs w:val="16"/>
              <w:lang w:val="sl-SI"/>
            </w:rPr>
            <w:fldChar w:fldCharType="end"/>
          </w:r>
        </w:p>
      </w:tc>
    </w:tr>
  </w:tbl>
  <w:p w14:paraId="2311599C" w14:textId="77777777" w:rsidR="00397723" w:rsidRDefault="0039772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B0063" w14:textId="77777777" w:rsidR="00397723" w:rsidRDefault="0039772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65C5C" w14:textId="77777777" w:rsidR="00043775" w:rsidRDefault="00043775" w:rsidP="00C108AE">
      <w:pPr>
        <w:spacing w:after="0" w:line="240" w:lineRule="auto"/>
      </w:pPr>
      <w:r>
        <w:separator/>
      </w:r>
    </w:p>
  </w:footnote>
  <w:footnote w:type="continuationSeparator" w:id="0">
    <w:p w14:paraId="47C9B79F" w14:textId="77777777" w:rsidR="00043775" w:rsidRDefault="00043775"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2C522" w14:textId="77777777" w:rsidR="00397723" w:rsidRDefault="0039772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397723" w:rsidRPr="001B422B" w14:paraId="1BBD309C" w14:textId="77777777" w:rsidTr="00045132">
      <w:tc>
        <w:tcPr>
          <w:tcW w:w="6588" w:type="dxa"/>
          <w:shd w:val="clear" w:color="auto" w:fill="auto"/>
        </w:tcPr>
        <w:p w14:paraId="39B7FF96" w14:textId="77777777" w:rsidR="00397723" w:rsidRPr="001B422B" w:rsidRDefault="00397723" w:rsidP="00045132">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62D4E0B3" w14:textId="77777777" w:rsidR="00397723" w:rsidRPr="001B422B" w:rsidRDefault="00397723"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14:paraId="43FE94A2" w14:textId="77777777" w:rsidR="00397723" w:rsidRDefault="00397723">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23D3" w14:textId="77777777" w:rsidR="00397723" w:rsidRDefault="0039772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name w:val="WW8Num24"/>
    <w:lvl w:ilvl="0">
      <w:start w:val="1"/>
      <w:numFmt w:val="decimal"/>
      <w:suff w:val="nothing"/>
      <w:lvlText w:val="%1)"/>
      <w:lvlJc w:val="left"/>
      <w:pPr>
        <w:tabs>
          <w:tab w:val="num" w:pos="0"/>
        </w:tabs>
        <w:ind w:left="0" w:firstLine="0"/>
      </w:pPr>
      <w:rPr>
        <w:rFonts w:ascii="Verdana" w:hAnsi="Verdana"/>
        <w:position w:val="0"/>
        <w:sz w:val="20"/>
        <w:szCs w:val="20"/>
        <w:vertAlign w:val="baseline"/>
      </w:rPr>
    </w:lvl>
    <w:lvl w:ilvl="1">
      <w:start w:val="1"/>
      <w:numFmt w:val="bullet"/>
      <w:suff w:val="nothing"/>
      <w:lvlText w:val="←"/>
      <w:lvlJc w:val="left"/>
      <w:pPr>
        <w:tabs>
          <w:tab w:val="num" w:pos="0"/>
        </w:tabs>
        <w:ind w:left="0" w:firstLine="0"/>
      </w:pPr>
      <w:rPr>
        <w:rFonts w:ascii="Times New Roman" w:hAnsi="Times New Roman"/>
        <w:position w:val="0"/>
        <w:sz w:val="24"/>
        <w:vertAlign w:val="baseline"/>
      </w:rPr>
    </w:lvl>
    <w:lvl w:ilvl="2">
      <w:start w:val="1"/>
      <w:numFmt w:val="bullet"/>
      <w:suff w:val="nothing"/>
      <w:lvlText w:val="←"/>
      <w:lvlJc w:val="left"/>
      <w:pPr>
        <w:tabs>
          <w:tab w:val="num" w:pos="0"/>
        </w:tabs>
        <w:ind w:left="0" w:firstLine="0"/>
      </w:pPr>
      <w:rPr>
        <w:rFonts w:ascii="Times New Roman" w:hAnsi="Times New Roman"/>
        <w:position w:val="0"/>
        <w:sz w:val="24"/>
        <w:vertAlign w:val="baseline"/>
      </w:rPr>
    </w:lvl>
    <w:lvl w:ilvl="3">
      <w:start w:val="1"/>
      <w:numFmt w:val="bullet"/>
      <w:suff w:val="nothing"/>
      <w:lvlText w:val="←"/>
      <w:lvlJc w:val="left"/>
      <w:pPr>
        <w:tabs>
          <w:tab w:val="num" w:pos="0"/>
        </w:tabs>
        <w:ind w:left="0" w:firstLine="0"/>
      </w:pPr>
      <w:rPr>
        <w:rFonts w:ascii="Times New Roman" w:hAnsi="Times New Roman"/>
        <w:position w:val="0"/>
        <w:sz w:val="24"/>
        <w:vertAlign w:val="baseline"/>
      </w:rPr>
    </w:lvl>
    <w:lvl w:ilvl="4">
      <w:start w:val="1"/>
      <w:numFmt w:val="bullet"/>
      <w:suff w:val="nothing"/>
      <w:lvlText w:val="←"/>
      <w:lvlJc w:val="left"/>
      <w:pPr>
        <w:tabs>
          <w:tab w:val="num" w:pos="0"/>
        </w:tabs>
        <w:ind w:left="0" w:firstLine="0"/>
      </w:pPr>
      <w:rPr>
        <w:rFonts w:ascii="Times New Roman" w:hAnsi="Times New Roman"/>
        <w:position w:val="0"/>
        <w:sz w:val="24"/>
        <w:vertAlign w:val="baseline"/>
      </w:rPr>
    </w:lvl>
    <w:lvl w:ilvl="5">
      <w:start w:val="1"/>
      <w:numFmt w:val="bullet"/>
      <w:suff w:val="nothing"/>
      <w:lvlText w:val="←"/>
      <w:lvlJc w:val="left"/>
      <w:pPr>
        <w:tabs>
          <w:tab w:val="num" w:pos="0"/>
        </w:tabs>
        <w:ind w:left="0" w:firstLine="0"/>
      </w:pPr>
      <w:rPr>
        <w:rFonts w:ascii="Times New Roman" w:hAnsi="Times New Roman"/>
        <w:position w:val="0"/>
        <w:sz w:val="24"/>
        <w:vertAlign w:val="baseline"/>
      </w:rPr>
    </w:lvl>
    <w:lvl w:ilvl="6">
      <w:start w:val="1"/>
      <w:numFmt w:val="bullet"/>
      <w:suff w:val="nothing"/>
      <w:lvlText w:val="←"/>
      <w:lvlJc w:val="left"/>
      <w:pPr>
        <w:tabs>
          <w:tab w:val="num" w:pos="0"/>
        </w:tabs>
        <w:ind w:left="0" w:firstLine="0"/>
      </w:pPr>
      <w:rPr>
        <w:rFonts w:ascii="Times New Roman" w:hAnsi="Times New Roman"/>
        <w:position w:val="0"/>
        <w:sz w:val="24"/>
        <w:vertAlign w:val="baseline"/>
      </w:rPr>
    </w:lvl>
    <w:lvl w:ilvl="7">
      <w:start w:val="1"/>
      <w:numFmt w:val="bullet"/>
      <w:suff w:val="nothing"/>
      <w:lvlText w:val="←"/>
      <w:lvlJc w:val="left"/>
      <w:pPr>
        <w:tabs>
          <w:tab w:val="num" w:pos="0"/>
        </w:tabs>
        <w:ind w:left="0" w:firstLine="0"/>
      </w:pPr>
      <w:rPr>
        <w:rFonts w:ascii="Times New Roman" w:hAnsi="Times New Roman"/>
        <w:position w:val="0"/>
        <w:sz w:val="24"/>
        <w:vertAlign w:val="baseline"/>
      </w:rPr>
    </w:lvl>
    <w:lvl w:ilvl="8">
      <w:start w:val="1"/>
      <w:numFmt w:val="bullet"/>
      <w:suff w:val="nothing"/>
      <w:lvlText w:val="←"/>
      <w:lvlJc w:val="left"/>
      <w:pPr>
        <w:tabs>
          <w:tab w:val="num" w:pos="0"/>
        </w:tabs>
        <w:ind w:left="0" w:firstLine="0"/>
      </w:pPr>
      <w:rPr>
        <w:rFonts w:ascii="Times New Roman" w:hAnsi="Times New Roman"/>
        <w:position w:val="0"/>
        <w:sz w:val="24"/>
        <w:vertAlign w:val="baseline"/>
      </w:rPr>
    </w:lvl>
  </w:abstractNum>
  <w:abstractNum w:abstractNumId="1">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06331"/>
    <w:multiLevelType w:val="multilevel"/>
    <w:tmpl w:val="00000018"/>
    <w:lvl w:ilvl="0">
      <w:start w:val="1"/>
      <w:numFmt w:val="decimal"/>
      <w:suff w:val="nothing"/>
      <w:lvlText w:val="%1)"/>
      <w:lvlJc w:val="left"/>
      <w:pPr>
        <w:tabs>
          <w:tab w:val="num" w:pos="0"/>
        </w:tabs>
        <w:ind w:left="0" w:firstLine="0"/>
      </w:pPr>
      <w:rPr>
        <w:rFonts w:ascii="Verdana" w:hAnsi="Verdana"/>
        <w:position w:val="0"/>
        <w:sz w:val="20"/>
        <w:szCs w:val="20"/>
        <w:vertAlign w:val="baseline"/>
      </w:rPr>
    </w:lvl>
    <w:lvl w:ilvl="1">
      <w:start w:val="1"/>
      <w:numFmt w:val="bullet"/>
      <w:suff w:val="nothing"/>
      <w:lvlText w:val="←"/>
      <w:lvlJc w:val="left"/>
      <w:pPr>
        <w:tabs>
          <w:tab w:val="num" w:pos="0"/>
        </w:tabs>
        <w:ind w:left="0" w:firstLine="0"/>
      </w:pPr>
      <w:rPr>
        <w:rFonts w:ascii="Times New Roman" w:hAnsi="Times New Roman"/>
        <w:position w:val="0"/>
        <w:sz w:val="24"/>
        <w:vertAlign w:val="baseline"/>
      </w:rPr>
    </w:lvl>
    <w:lvl w:ilvl="2">
      <w:start w:val="1"/>
      <w:numFmt w:val="bullet"/>
      <w:suff w:val="nothing"/>
      <w:lvlText w:val="←"/>
      <w:lvlJc w:val="left"/>
      <w:pPr>
        <w:tabs>
          <w:tab w:val="num" w:pos="0"/>
        </w:tabs>
        <w:ind w:left="0" w:firstLine="0"/>
      </w:pPr>
      <w:rPr>
        <w:rFonts w:ascii="Times New Roman" w:hAnsi="Times New Roman"/>
        <w:position w:val="0"/>
        <w:sz w:val="24"/>
        <w:vertAlign w:val="baseline"/>
      </w:rPr>
    </w:lvl>
    <w:lvl w:ilvl="3">
      <w:start w:val="1"/>
      <w:numFmt w:val="bullet"/>
      <w:suff w:val="nothing"/>
      <w:lvlText w:val="←"/>
      <w:lvlJc w:val="left"/>
      <w:pPr>
        <w:tabs>
          <w:tab w:val="num" w:pos="0"/>
        </w:tabs>
        <w:ind w:left="0" w:firstLine="0"/>
      </w:pPr>
      <w:rPr>
        <w:rFonts w:ascii="Times New Roman" w:hAnsi="Times New Roman"/>
        <w:position w:val="0"/>
        <w:sz w:val="24"/>
        <w:vertAlign w:val="baseline"/>
      </w:rPr>
    </w:lvl>
    <w:lvl w:ilvl="4">
      <w:start w:val="1"/>
      <w:numFmt w:val="bullet"/>
      <w:suff w:val="nothing"/>
      <w:lvlText w:val="←"/>
      <w:lvlJc w:val="left"/>
      <w:pPr>
        <w:tabs>
          <w:tab w:val="num" w:pos="0"/>
        </w:tabs>
        <w:ind w:left="0" w:firstLine="0"/>
      </w:pPr>
      <w:rPr>
        <w:rFonts w:ascii="Times New Roman" w:hAnsi="Times New Roman"/>
        <w:position w:val="0"/>
        <w:sz w:val="24"/>
        <w:vertAlign w:val="baseline"/>
      </w:rPr>
    </w:lvl>
    <w:lvl w:ilvl="5">
      <w:start w:val="1"/>
      <w:numFmt w:val="bullet"/>
      <w:suff w:val="nothing"/>
      <w:lvlText w:val="←"/>
      <w:lvlJc w:val="left"/>
      <w:pPr>
        <w:tabs>
          <w:tab w:val="num" w:pos="0"/>
        </w:tabs>
        <w:ind w:left="0" w:firstLine="0"/>
      </w:pPr>
      <w:rPr>
        <w:rFonts w:ascii="Times New Roman" w:hAnsi="Times New Roman"/>
        <w:position w:val="0"/>
        <w:sz w:val="24"/>
        <w:vertAlign w:val="baseline"/>
      </w:rPr>
    </w:lvl>
    <w:lvl w:ilvl="6">
      <w:start w:val="1"/>
      <w:numFmt w:val="bullet"/>
      <w:suff w:val="nothing"/>
      <w:lvlText w:val="←"/>
      <w:lvlJc w:val="left"/>
      <w:pPr>
        <w:tabs>
          <w:tab w:val="num" w:pos="0"/>
        </w:tabs>
        <w:ind w:left="0" w:firstLine="0"/>
      </w:pPr>
      <w:rPr>
        <w:rFonts w:ascii="Times New Roman" w:hAnsi="Times New Roman"/>
        <w:position w:val="0"/>
        <w:sz w:val="24"/>
        <w:vertAlign w:val="baseline"/>
      </w:rPr>
    </w:lvl>
    <w:lvl w:ilvl="7">
      <w:start w:val="1"/>
      <w:numFmt w:val="bullet"/>
      <w:suff w:val="nothing"/>
      <w:lvlText w:val="←"/>
      <w:lvlJc w:val="left"/>
      <w:pPr>
        <w:tabs>
          <w:tab w:val="num" w:pos="0"/>
        </w:tabs>
        <w:ind w:left="0" w:firstLine="0"/>
      </w:pPr>
      <w:rPr>
        <w:rFonts w:ascii="Times New Roman" w:hAnsi="Times New Roman"/>
        <w:position w:val="0"/>
        <w:sz w:val="24"/>
        <w:vertAlign w:val="baseline"/>
      </w:rPr>
    </w:lvl>
    <w:lvl w:ilvl="8">
      <w:start w:val="1"/>
      <w:numFmt w:val="bullet"/>
      <w:suff w:val="nothing"/>
      <w:lvlText w:val="←"/>
      <w:lvlJc w:val="left"/>
      <w:pPr>
        <w:tabs>
          <w:tab w:val="num" w:pos="0"/>
        </w:tabs>
        <w:ind w:left="0" w:firstLine="0"/>
      </w:pPr>
      <w:rPr>
        <w:rFonts w:ascii="Times New Roman" w:hAnsi="Times New Roman"/>
        <w:position w:val="0"/>
        <w:sz w:val="24"/>
        <w:vertAlign w:val="baseline"/>
      </w:rPr>
    </w:lvl>
  </w:abstractNum>
  <w:abstractNum w:abstractNumId="5">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2F47B9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7241F51"/>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2FE5A1E"/>
    <w:multiLevelType w:val="hybridMultilevel"/>
    <w:tmpl w:val="05087F66"/>
    <w:lvl w:ilvl="0" w:tplc="03E0E5BC">
      <w:start w:val="1"/>
      <w:numFmt w:val="bullet"/>
      <w:lvlText w:val="-"/>
      <w:lvlJc w:val="left"/>
      <w:pPr>
        <w:ind w:left="1800" w:hanging="360"/>
      </w:pPr>
      <w:rPr>
        <w:rFonts w:ascii="Verdana" w:eastAsia="Calibri" w:hAnsi="Verdana"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7EB46E3"/>
    <w:multiLevelType w:val="hybridMultilevel"/>
    <w:tmpl w:val="573CECF2"/>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990536B"/>
    <w:multiLevelType w:val="hybridMultilevel"/>
    <w:tmpl w:val="25E0577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2"/>
  </w:num>
  <w:num w:numId="3">
    <w:abstractNumId w:val="31"/>
  </w:num>
  <w:num w:numId="4">
    <w:abstractNumId w:val="3"/>
  </w:num>
  <w:num w:numId="5">
    <w:abstractNumId w:val="40"/>
  </w:num>
  <w:num w:numId="6">
    <w:abstractNumId w:val="9"/>
  </w:num>
  <w:num w:numId="7">
    <w:abstractNumId w:val="7"/>
  </w:num>
  <w:num w:numId="8">
    <w:abstractNumId w:val="19"/>
  </w:num>
  <w:num w:numId="9">
    <w:abstractNumId w:val="26"/>
  </w:num>
  <w:num w:numId="10">
    <w:abstractNumId w:val="34"/>
  </w:num>
  <w:num w:numId="11">
    <w:abstractNumId w:val="2"/>
  </w:num>
  <w:num w:numId="12">
    <w:abstractNumId w:val="27"/>
  </w:num>
  <w:num w:numId="13">
    <w:abstractNumId w:val="36"/>
  </w:num>
  <w:num w:numId="14">
    <w:abstractNumId w:val="38"/>
  </w:num>
  <w:num w:numId="15">
    <w:abstractNumId w:val="1"/>
  </w:num>
  <w:num w:numId="16">
    <w:abstractNumId w:val="33"/>
  </w:num>
  <w:num w:numId="17">
    <w:abstractNumId w:val="11"/>
  </w:num>
  <w:num w:numId="18">
    <w:abstractNumId w:val="20"/>
  </w:num>
  <w:num w:numId="19">
    <w:abstractNumId w:val="32"/>
  </w:num>
  <w:num w:numId="20">
    <w:abstractNumId w:val="21"/>
  </w:num>
  <w:num w:numId="21">
    <w:abstractNumId w:val="41"/>
  </w:num>
  <w:num w:numId="22">
    <w:abstractNumId w:val="8"/>
  </w:num>
  <w:num w:numId="23">
    <w:abstractNumId w:val="17"/>
  </w:num>
  <w:num w:numId="24">
    <w:abstractNumId w:val="18"/>
  </w:num>
  <w:num w:numId="25">
    <w:abstractNumId w:val="5"/>
  </w:num>
  <w:num w:numId="26">
    <w:abstractNumId w:val="37"/>
  </w:num>
  <w:num w:numId="27">
    <w:abstractNumId w:val="22"/>
  </w:num>
  <w:num w:numId="28">
    <w:abstractNumId w:val="15"/>
  </w:num>
  <w:num w:numId="29">
    <w:abstractNumId w:val="16"/>
  </w:num>
  <w:num w:numId="30">
    <w:abstractNumId w:val="28"/>
  </w:num>
  <w:num w:numId="31">
    <w:abstractNumId w:val="13"/>
  </w:num>
  <w:num w:numId="32">
    <w:abstractNumId w:val="14"/>
  </w:num>
  <w:num w:numId="33">
    <w:abstractNumId w:val="25"/>
  </w:num>
  <w:num w:numId="34">
    <w:abstractNumId w:val="30"/>
  </w:num>
  <w:num w:numId="35">
    <w:abstractNumId w:val="10"/>
  </w:num>
  <w:num w:numId="36">
    <w:abstractNumId w:val="6"/>
  </w:num>
  <w:num w:numId="37">
    <w:abstractNumId w:val="39"/>
  </w:num>
  <w:num w:numId="38">
    <w:abstractNumId w:val="35"/>
  </w:num>
  <w:num w:numId="39">
    <w:abstractNumId w:val="29"/>
  </w:num>
  <w:num w:numId="40">
    <w:abstractNumId w:val="0"/>
  </w:num>
  <w:num w:numId="41">
    <w:abstractNumId w:val="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297D"/>
    <w:rsid w:val="00007A5D"/>
    <w:rsid w:val="00011278"/>
    <w:rsid w:val="0001474F"/>
    <w:rsid w:val="00017052"/>
    <w:rsid w:val="00025C2D"/>
    <w:rsid w:val="000309CD"/>
    <w:rsid w:val="000329EB"/>
    <w:rsid w:val="0004039C"/>
    <w:rsid w:val="00043775"/>
    <w:rsid w:val="00045132"/>
    <w:rsid w:val="000452F6"/>
    <w:rsid w:val="000460B8"/>
    <w:rsid w:val="000568DB"/>
    <w:rsid w:val="000574A1"/>
    <w:rsid w:val="0005757B"/>
    <w:rsid w:val="00057C96"/>
    <w:rsid w:val="00062157"/>
    <w:rsid w:val="00062C81"/>
    <w:rsid w:val="00063192"/>
    <w:rsid w:val="00066D39"/>
    <w:rsid w:val="00076DE8"/>
    <w:rsid w:val="00080EDC"/>
    <w:rsid w:val="0008402D"/>
    <w:rsid w:val="00084EB9"/>
    <w:rsid w:val="0009002D"/>
    <w:rsid w:val="00092877"/>
    <w:rsid w:val="000B2B46"/>
    <w:rsid w:val="000B6E4A"/>
    <w:rsid w:val="000C6F7F"/>
    <w:rsid w:val="000C744E"/>
    <w:rsid w:val="000D5380"/>
    <w:rsid w:val="000D6301"/>
    <w:rsid w:val="000E523A"/>
    <w:rsid w:val="000F051A"/>
    <w:rsid w:val="000F11A1"/>
    <w:rsid w:val="000F372D"/>
    <w:rsid w:val="00110547"/>
    <w:rsid w:val="001166E0"/>
    <w:rsid w:val="0012260C"/>
    <w:rsid w:val="0012584E"/>
    <w:rsid w:val="00126DCC"/>
    <w:rsid w:val="001320EC"/>
    <w:rsid w:val="0014105E"/>
    <w:rsid w:val="00141922"/>
    <w:rsid w:val="00146F4E"/>
    <w:rsid w:val="0017230D"/>
    <w:rsid w:val="00172634"/>
    <w:rsid w:val="001802E2"/>
    <w:rsid w:val="001836AF"/>
    <w:rsid w:val="001909C7"/>
    <w:rsid w:val="00191AE2"/>
    <w:rsid w:val="00193A34"/>
    <w:rsid w:val="00195651"/>
    <w:rsid w:val="001D37DA"/>
    <w:rsid w:val="001E47A3"/>
    <w:rsid w:val="00204BD5"/>
    <w:rsid w:val="00205373"/>
    <w:rsid w:val="00206590"/>
    <w:rsid w:val="00207998"/>
    <w:rsid w:val="00215041"/>
    <w:rsid w:val="002172E6"/>
    <w:rsid w:val="00232AC0"/>
    <w:rsid w:val="00235547"/>
    <w:rsid w:val="00235C8E"/>
    <w:rsid w:val="0024131D"/>
    <w:rsid w:val="00242087"/>
    <w:rsid w:val="00245F9A"/>
    <w:rsid w:val="00250ADC"/>
    <w:rsid w:val="002566F7"/>
    <w:rsid w:val="00263DD2"/>
    <w:rsid w:val="002744A5"/>
    <w:rsid w:val="0028574C"/>
    <w:rsid w:val="00287F66"/>
    <w:rsid w:val="002926BC"/>
    <w:rsid w:val="00294174"/>
    <w:rsid w:val="00295D87"/>
    <w:rsid w:val="002A2E1E"/>
    <w:rsid w:val="002D02C9"/>
    <w:rsid w:val="002D2779"/>
    <w:rsid w:val="002D2F78"/>
    <w:rsid w:val="002E133B"/>
    <w:rsid w:val="002F30A2"/>
    <w:rsid w:val="00302403"/>
    <w:rsid w:val="00314882"/>
    <w:rsid w:val="00315897"/>
    <w:rsid w:val="0031766F"/>
    <w:rsid w:val="00333BF4"/>
    <w:rsid w:val="0034442F"/>
    <w:rsid w:val="00345125"/>
    <w:rsid w:val="00372685"/>
    <w:rsid w:val="00382F2E"/>
    <w:rsid w:val="00383ACE"/>
    <w:rsid w:val="00384CAD"/>
    <w:rsid w:val="00386822"/>
    <w:rsid w:val="00386AB9"/>
    <w:rsid w:val="003963C2"/>
    <w:rsid w:val="00397723"/>
    <w:rsid w:val="003A0A1A"/>
    <w:rsid w:val="003A2D43"/>
    <w:rsid w:val="003A32D4"/>
    <w:rsid w:val="003B657F"/>
    <w:rsid w:val="003B6786"/>
    <w:rsid w:val="003C171B"/>
    <w:rsid w:val="003C3731"/>
    <w:rsid w:val="003D61ED"/>
    <w:rsid w:val="003F31AA"/>
    <w:rsid w:val="003F3299"/>
    <w:rsid w:val="00400743"/>
    <w:rsid w:val="00413CE5"/>
    <w:rsid w:val="00416835"/>
    <w:rsid w:val="00417669"/>
    <w:rsid w:val="0042706B"/>
    <w:rsid w:val="0043213F"/>
    <w:rsid w:val="00444103"/>
    <w:rsid w:val="00452A26"/>
    <w:rsid w:val="00457A48"/>
    <w:rsid w:val="00460A9D"/>
    <w:rsid w:val="00461CC2"/>
    <w:rsid w:val="00462078"/>
    <w:rsid w:val="00475A4F"/>
    <w:rsid w:val="00490AFF"/>
    <w:rsid w:val="00491449"/>
    <w:rsid w:val="004962FC"/>
    <w:rsid w:val="004A2FC2"/>
    <w:rsid w:val="004A3C08"/>
    <w:rsid w:val="004A7F1E"/>
    <w:rsid w:val="004B16B3"/>
    <w:rsid w:val="004B2BEA"/>
    <w:rsid w:val="004B7C2C"/>
    <w:rsid w:val="004C2370"/>
    <w:rsid w:val="004D4E13"/>
    <w:rsid w:val="004E1ADA"/>
    <w:rsid w:val="004E50B5"/>
    <w:rsid w:val="004F185D"/>
    <w:rsid w:val="004F5F68"/>
    <w:rsid w:val="00501BD4"/>
    <w:rsid w:val="00512CEF"/>
    <w:rsid w:val="0051430D"/>
    <w:rsid w:val="00514ACD"/>
    <w:rsid w:val="00515F3E"/>
    <w:rsid w:val="00525743"/>
    <w:rsid w:val="00540B6E"/>
    <w:rsid w:val="00545CF9"/>
    <w:rsid w:val="005475F8"/>
    <w:rsid w:val="0055045B"/>
    <w:rsid w:val="00555B9B"/>
    <w:rsid w:val="005641D5"/>
    <w:rsid w:val="0059263B"/>
    <w:rsid w:val="005A0F4F"/>
    <w:rsid w:val="005D2288"/>
    <w:rsid w:val="005D6382"/>
    <w:rsid w:val="005F5C4A"/>
    <w:rsid w:val="00613923"/>
    <w:rsid w:val="00643DBD"/>
    <w:rsid w:val="00647D3A"/>
    <w:rsid w:val="0068039C"/>
    <w:rsid w:val="00686843"/>
    <w:rsid w:val="006B217A"/>
    <w:rsid w:val="006D2DF9"/>
    <w:rsid w:val="006D3547"/>
    <w:rsid w:val="006D36CC"/>
    <w:rsid w:val="006D6893"/>
    <w:rsid w:val="006E31A5"/>
    <w:rsid w:val="00706861"/>
    <w:rsid w:val="00707F4A"/>
    <w:rsid w:val="00710290"/>
    <w:rsid w:val="00715031"/>
    <w:rsid w:val="00716CAE"/>
    <w:rsid w:val="0074265E"/>
    <w:rsid w:val="0074409E"/>
    <w:rsid w:val="0077014F"/>
    <w:rsid w:val="00770B7C"/>
    <w:rsid w:val="007859B1"/>
    <w:rsid w:val="007871C1"/>
    <w:rsid w:val="007963F0"/>
    <w:rsid w:val="007C243F"/>
    <w:rsid w:val="007C3E60"/>
    <w:rsid w:val="007D170F"/>
    <w:rsid w:val="007D1B2A"/>
    <w:rsid w:val="0080272E"/>
    <w:rsid w:val="0082070F"/>
    <w:rsid w:val="00830678"/>
    <w:rsid w:val="0084304A"/>
    <w:rsid w:val="008519A2"/>
    <w:rsid w:val="00861FB8"/>
    <w:rsid w:val="0086299F"/>
    <w:rsid w:val="00863FE2"/>
    <w:rsid w:val="0086785B"/>
    <w:rsid w:val="00867DDE"/>
    <w:rsid w:val="008726FD"/>
    <w:rsid w:val="008767FC"/>
    <w:rsid w:val="008846D6"/>
    <w:rsid w:val="00892550"/>
    <w:rsid w:val="008932C7"/>
    <w:rsid w:val="008A6D51"/>
    <w:rsid w:val="008B023A"/>
    <w:rsid w:val="008B12FE"/>
    <w:rsid w:val="008C78C1"/>
    <w:rsid w:val="008E3C2C"/>
    <w:rsid w:val="008F0957"/>
    <w:rsid w:val="008F1155"/>
    <w:rsid w:val="008F3387"/>
    <w:rsid w:val="008F3F65"/>
    <w:rsid w:val="00900773"/>
    <w:rsid w:val="00900A5A"/>
    <w:rsid w:val="00904503"/>
    <w:rsid w:val="009054D9"/>
    <w:rsid w:val="00916A95"/>
    <w:rsid w:val="00921E25"/>
    <w:rsid w:val="009268F4"/>
    <w:rsid w:val="00935F62"/>
    <w:rsid w:val="00951255"/>
    <w:rsid w:val="009535AB"/>
    <w:rsid w:val="00953849"/>
    <w:rsid w:val="00954AB0"/>
    <w:rsid w:val="00956B0F"/>
    <w:rsid w:val="00967BD7"/>
    <w:rsid w:val="00972B6B"/>
    <w:rsid w:val="00973E80"/>
    <w:rsid w:val="00974D5A"/>
    <w:rsid w:val="00983C66"/>
    <w:rsid w:val="0099651E"/>
    <w:rsid w:val="009A1BB6"/>
    <w:rsid w:val="009B27DE"/>
    <w:rsid w:val="009B7C20"/>
    <w:rsid w:val="009D1E46"/>
    <w:rsid w:val="009E530F"/>
    <w:rsid w:val="00A12287"/>
    <w:rsid w:val="00A16466"/>
    <w:rsid w:val="00A200BC"/>
    <w:rsid w:val="00A3403A"/>
    <w:rsid w:val="00A359C5"/>
    <w:rsid w:val="00A40BB3"/>
    <w:rsid w:val="00A42989"/>
    <w:rsid w:val="00A504C1"/>
    <w:rsid w:val="00A578D4"/>
    <w:rsid w:val="00A600B9"/>
    <w:rsid w:val="00A6087F"/>
    <w:rsid w:val="00A7714A"/>
    <w:rsid w:val="00A80053"/>
    <w:rsid w:val="00A826E5"/>
    <w:rsid w:val="00A865DA"/>
    <w:rsid w:val="00A90571"/>
    <w:rsid w:val="00AB66C3"/>
    <w:rsid w:val="00AC0689"/>
    <w:rsid w:val="00AC29F4"/>
    <w:rsid w:val="00AD11D7"/>
    <w:rsid w:val="00AD1329"/>
    <w:rsid w:val="00AE3359"/>
    <w:rsid w:val="00AE45D5"/>
    <w:rsid w:val="00AE4FAB"/>
    <w:rsid w:val="00AE585D"/>
    <w:rsid w:val="00AF03F5"/>
    <w:rsid w:val="00B10E3D"/>
    <w:rsid w:val="00B16DE6"/>
    <w:rsid w:val="00B23F22"/>
    <w:rsid w:val="00B251BF"/>
    <w:rsid w:val="00B34C33"/>
    <w:rsid w:val="00B51360"/>
    <w:rsid w:val="00B57C7C"/>
    <w:rsid w:val="00B600FE"/>
    <w:rsid w:val="00B63343"/>
    <w:rsid w:val="00B671BF"/>
    <w:rsid w:val="00B726B3"/>
    <w:rsid w:val="00B813EA"/>
    <w:rsid w:val="00B83186"/>
    <w:rsid w:val="00B8409F"/>
    <w:rsid w:val="00B85706"/>
    <w:rsid w:val="00BA4D59"/>
    <w:rsid w:val="00BC1B19"/>
    <w:rsid w:val="00BC764E"/>
    <w:rsid w:val="00BD7D21"/>
    <w:rsid w:val="00BE331C"/>
    <w:rsid w:val="00BF1F31"/>
    <w:rsid w:val="00C108AE"/>
    <w:rsid w:val="00C135E0"/>
    <w:rsid w:val="00C24CF3"/>
    <w:rsid w:val="00C432B3"/>
    <w:rsid w:val="00C63DD1"/>
    <w:rsid w:val="00C65A75"/>
    <w:rsid w:val="00C6666B"/>
    <w:rsid w:val="00C7043C"/>
    <w:rsid w:val="00C75D74"/>
    <w:rsid w:val="00C82E9C"/>
    <w:rsid w:val="00C95B72"/>
    <w:rsid w:val="00C95F83"/>
    <w:rsid w:val="00CB3A69"/>
    <w:rsid w:val="00CC0099"/>
    <w:rsid w:val="00CC20CA"/>
    <w:rsid w:val="00CD3E7B"/>
    <w:rsid w:val="00CD50CC"/>
    <w:rsid w:val="00CE1029"/>
    <w:rsid w:val="00CF0CF4"/>
    <w:rsid w:val="00CF128B"/>
    <w:rsid w:val="00CF2045"/>
    <w:rsid w:val="00D031D4"/>
    <w:rsid w:val="00D27F2A"/>
    <w:rsid w:val="00D57461"/>
    <w:rsid w:val="00D614AB"/>
    <w:rsid w:val="00D700F8"/>
    <w:rsid w:val="00D76207"/>
    <w:rsid w:val="00D77263"/>
    <w:rsid w:val="00D926B0"/>
    <w:rsid w:val="00DA04FC"/>
    <w:rsid w:val="00DA15AC"/>
    <w:rsid w:val="00DA3411"/>
    <w:rsid w:val="00DB27BA"/>
    <w:rsid w:val="00DC0F08"/>
    <w:rsid w:val="00DC4AFA"/>
    <w:rsid w:val="00DD0319"/>
    <w:rsid w:val="00DD4A58"/>
    <w:rsid w:val="00DD69FF"/>
    <w:rsid w:val="00DE1BF7"/>
    <w:rsid w:val="00DE5E34"/>
    <w:rsid w:val="00DE618F"/>
    <w:rsid w:val="00DF0506"/>
    <w:rsid w:val="00DF4EEA"/>
    <w:rsid w:val="00DF5BEC"/>
    <w:rsid w:val="00E05F9C"/>
    <w:rsid w:val="00E061DD"/>
    <w:rsid w:val="00E07FFD"/>
    <w:rsid w:val="00E10B85"/>
    <w:rsid w:val="00E22745"/>
    <w:rsid w:val="00E30A07"/>
    <w:rsid w:val="00E37AD0"/>
    <w:rsid w:val="00E45BD9"/>
    <w:rsid w:val="00E50D31"/>
    <w:rsid w:val="00E57BF1"/>
    <w:rsid w:val="00E57C67"/>
    <w:rsid w:val="00E7349B"/>
    <w:rsid w:val="00E7409B"/>
    <w:rsid w:val="00E83A6D"/>
    <w:rsid w:val="00E84281"/>
    <w:rsid w:val="00E924A8"/>
    <w:rsid w:val="00E932AD"/>
    <w:rsid w:val="00E9393E"/>
    <w:rsid w:val="00EA02B5"/>
    <w:rsid w:val="00EA7C16"/>
    <w:rsid w:val="00EB5F1C"/>
    <w:rsid w:val="00EC0129"/>
    <w:rsid w:val="00ED0332"/>
    <w:rsid w:val="00ED48FA"/>
    <w:rsid w:val="00EE2FFA"/>
    <w:rsid w:val="00EE42A1"/>
    <w:rsid w:val="00EF6414"/>
    <w:rsid w:val="00EF6B90"/>
    <w:rsid w:val="00EF6C1E"/>
    <w:rsid w:val="00F063CD"/>
    <w:rsid w:val="00F10194"/>
    <w:rsid w:val="00F1473B"/>
    <w:rsid w:val="00F16485"/>
    <w:rsid w:val="00F209A5"/>
    <w:rsid w:val="00F2229C"/>
    <w:rsid w:val="00F25785"/>
    <w:rsid w:val="00F32F44"/>
    <w:rsid w:val="00F33E86"/>
    <w:rsid w:val="00F346F4"/>
    <w:rsid w:val="00F44B66"/>
    <w:rsid w:val="00F47319"/>
    <w:rsid w:val="00F677B7"/>
    <w:rsid w:val="00F70EF0"/>
    <w:rsid w:val="00F770A1"/>
    <w:rsid w:val="00F85C40"/>
    <w:rsid w:val="00F91161"/>
    <w:rsid w:val="00F91CB5"/>
    <w:rsid w:val="00FA3B1A"/>
    <w:rsid w:val="00FA5018"/>
    <w:rsid w:val="00FA60DD"/>
    <w:rsid w:val="00FA6CB0"/>
    <w:rsid w:val="00FC15F4"/>
    <w:rsid w:val="00FD5155"/>
    <w:rsid w:val="00FD6926"/>
    <w:rsid w:val="00FD7D1B"/>
    <w:rsid w:val="00FF0885"/>
    <w:rsid w:val="00FF2E53"/>
    <w:rsid w:val="00FF2F78"/>
    <w:rsid w:val="00FF36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1F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063192"/>
    <w:rPr>
      <w:sz w:val="16"/>
      <w:szCs w:val="16"/>
    </w:rPr>
  </w:style>
  <w:style w:type="paragraph" w:styleId="Pripombabesedilo">
    <w:name w:val="annotation text"/>
    <w:basedOn w:val="Navaden"/>
    <w:link w:val="PripombabesediloZnak"/>
    <w:uiPriority w:val="99"/>
    <w:semiHidden/>
    <w:unhideWhenUsed/>
    <w:rsid w:val="0006319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3192"/>
    <w:rPr>
      <w:lang w:val="en-US" w:eastAsia="en-US"/>
    </w:rPr>
  </w:style>
  <w:style w:type="paragraph" w:styleId="Zadevapripombe">
    <w:name w:val="annotation subject"/>
    <w:basedOn w:val="Pripombabesedilo"/>
    <w:next w:val="Pripombabesedilo"/>
    <w:link w:val="ZadevapripombeZnak"/>
    <w:uiPriority w:val="99"/>
    <w:semiHidden/>
    <w:unhideWhenUsed/>
    <w:rsid w:val="00063192"/>
    <w:rPr>
      <w:b/>
      <w:bCs/>
    </w:rPr>
  </w:style>
  <w:style w:type="character" w:customStyle="1" w:styleId="ZadevapripombeZnak">
    <w:name w:val="Zadeva pripombe Znak"/>
    <w:basedOn w:val="PripombabesediloZnak"/>
    <w:link w:val="Zadevapripombe"/>
    <w:uiPriority w:val="99"/>
    <w:semiHidden/>
    <w:rsid w:val="00063192"/>
    <w:rPr>
      <w:b/>
      <w:bCs/>
      <w:lang w:val="en-US" w:eastAsia="en-US"/>
    </w:rPr>
  </w:style>
  <w:style w:type="paragraph" w:styleId="Besedilooblaka">
    <w:name w:val="Balloon Text"/>
    <w:basedOn w:val="Navaden"/>
    <w:link w:val="BesedilooblakaZnak"/>
    <w:uiPriority w:val="99"/>
    <w:semiHidden/>
    <w:unhideWhenUsed/>
    <w:rsid w:val="000631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63192"/>
    <w:rPr>
      <w:rFonts w:ascii="Segoe UI" w:hAnsi="Segoe UI" w:cs="Segoe UI"/>
      <w:sz w:val="18"/>
      <w:szCs w:val="18"/>
      <w:lang w:val="en-US" w:eastAsia="en-US"/>
    </w:rPr>
  </w:style>
  <w:style w:type="table" w:styleId="Svetlosenenje">
    <w:name w:val="Light Shading"/>
    <w:basedOn w:val="Navadnatabela"/>
    <w:uiPriority w:val="60"/>
    <w:rsid w:val="003A2D4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063192"/>
    <w:rPr>
      <w:sz w:val="16"/>
      <w:szCs w:val="16"/>
    </w:rPr>
  </w:style>
  <w:style w:type="paragraph" w:styleId="Pripombabesedilo">
    <w:name w:val="annotation text"/>
    <w:basedOn w:val="Navaden"/>
    <w:link w:val="PripombabesediloZnak"/>
    <w:uiPriority w:val="99"/>
    <w:semiHidden/>
    <w:unhideWhenUsed/>
    <w:rsid w:val="0006319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3192"/>
    <w:rPr>
      <w:lang w:val="en-US" w:eastAsia="en-US"/>
    </w:rPr>
  </w:style>
  <w:style w:type="paragraph" w:styleId="Zadevapripombe">
    <w:name w:val="annotation subject"/>
    <w:basedOn w:val="Pripombabesedilo"/>
    <w:next w:val="Pripombabesedilo"/>
    <w:link w:val="ZadevapripombeZnak"/>
    <w:uiPriority w:val="99"/>
    <w:semiHidden/>
    <w:unhideWhenUsed/>
    <w:rsid w:val="00063192"/>
    <w:rPr>
      <w:b/>
      <w:bCs/>
    </w:rPr>
  </w:style>
  <w:style w:type="character" w:customStyle="1" w:styleId="ZadevapripombeZnak">
    <w:name w:val="Zadeva pripombe Znak"/>
    <w:basedOn w:val="PripombabesediloZnak"/>
    <w:link w:val="Zadevapripombe"/>
    <w:uiPriority w:val="99"/>
    <w:semiHidden/>
    <w:rsid w:val="00063192"/>
    <w:rPr>
      <w:b/>
      <w:bCs/>
      <w:lang w:val="en-US" w:eastAsia="en-US"/>
    </w:rPr>
  </w:style>
  <w:style w:type="paragraph" w:styleId="Besedilooblaka">
    <w:name w:val="Balloon Text"/>
    <w:basedOn w:val="Navaden"/>
    <w:link w:val="BesedilooblakaZnak"/>
    <w:uiPriority w:val="99"/>
    <w:semiHidden/>
    <w:unhideWhenUsed/>
    <w:rsid w:val="000631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63192"/>
    <w:rPr>
      <w:rFonts w:ascii="Segoe UI" w:hAnsi="Segoe UI" w:cs="Segoe UI"/>
      <w:sz w:val="18"/>
      <w:szCs w:val="18"/>
      <w:lang w:val="en-US" w:eastAsia="en-US"/>
    </w:rPr>
  </w:style>
  <w:style w:type="table" w:styleId="Svetlosenenje">
    <w:name w:val="Light Shading"/>
    <w:basedOn w:val="Navadnatabela"/>
    <w:uiPriority w:val="60"/>
    <w:rsid w:val="003A2D4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A1EB-2DFB-4D7F-8BB4-0606EE87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11</Pages>
  <Words>4163</Words>
  <Characters>23730</Characters>
  <Application>Microsoft Office Word</Application>
  <DocSecurity>0</DocSecurity>
  <Lines>197</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251</cp:revision>
  <cp:lastPrinted>2018-02-13T10:53:00Z</cp:lastPrinted>
  <dcterms:created xsi:type="dcterms:W3CDTF">2016-04-12T08:51:00Z</dcterms:created>
  <dcterms:modified xsi:type="dcterms:W3CDTF">2018-02-16T11:57:00Z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252-2/2016</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4">
    <vt:lpwstr>prim. Nataša Fikfak, dr. med., spec. int. med. in hemat.</vt:lpwstr>
  </property>
  <property fmtid="{D5CDD505-2E9C-101B-9397-08002B2CF9AE}" pid="9" name="MFiles_PG5BC2FC14A405421BA79F5FEC63BD00E3n1_PGB3D8D77D2D654902AEB821305A1A12BCn1">
    <vt:lpwstr>5290 Šempeter pri Gorici</vt:lpwstr>
  </property>
  <property fmtid="{D5CDD505-2E9C-101B-9397-08002B2CF9AE}" pid="10" name="MFiles_PG5BC2FC14A405421BA79F5FEC63BD00E3n1_PGB3D8D77D2D654902AEB821305A1A12BCn1_PGA9BEAF5633E247B98ED5F6CA091D7839">
    <vt:lpwstr>Šempeter pri Gorici</vt:lpwstr>
  </property>
</Properties>
</file>