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  <w:bookmarkStart w:id="0" w:name="_GoBack"/>
      <w:bookmarkEnd w:id="0"/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"MFiles_PGB74579C8501E4D218D93A67D2B1E17D9"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260-</w:t>
            </w:r>
            <w:r>
              <w:rPr>
                <w:rFonts w:ascii="Tahoma" w:eastAsia="Calibri" w:hAnsi="Tahoma" w:cs="Tahoma"/>
                <w:sz w:val="18"/>
                <w:szCs w:val="18"/>
              </w:rPr>
              <w:t>8/2017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82A7FB4" w14:textId="77777777" w:rsidR="00692AF1" w:rsidRPr="00692AF1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92AF1">
              <w:rPr>
                <w:rFonts w:ascii="Tahoma" w:eastAsia="Calibri" w:hAnsi="Tahoma" w:cs="Tahoma"/>
                <w:sz w:val="18"/>
                <w:szCs w:val="18"/>
              </w:rPr>
              <w:t xml:space="preserve">Izvajanje storitev pranja perila ter najema čistih inkontinenčnih podlog za večkratno uporabo </w:t>
            </w:r>
          </w:p>
          <w:p w14:paraId="7811EEB5" w14:textId="74C67972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4760597C" w14:textId="7D2DF99B" w:rsidR="00692AF1" w:rsidRPr="00222F5A" w:rsidRDefault="00692AF1" w:rsidP="00692AF1">
      <w:pPr>
        <w:pStyle w:val="Navadensplet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22F5A">
        <w:rPr>
          <w:rFonts w:ascii="Tahoma" w:hAnsi="Tahoma" w:cs="Tahoma"/>
          <w:sz w:val="18"/>
          <w:szCs w:val="18"/>
        </w:rPr>
        <w:t>če se bo izkazalo, da predmet javnega naročila ni opravljen v skladu z zahtevami iz razpisne</w:t>
      </w:r>
      <w:r w:rsidR="003654E1">
        <w:rPr>
          <w:rFonts w:ascii="Tahoma" w:hAnsi="Tahoma" w:cs="Tahoma"/>
          <w:sz w:val="18"/>
          <w:szCs w:val="18"/>
        </w:rPr>
        <w:t xml:space="preserve"> </w:t>
      </w:r>
      <w:r w:rsidRPr="00222F5A">
        <w:rPr>
          <w:rFonts w:ascii="Tahoma" w:hAnsi="Tahoma" w:cs="Tahoma"/>
          <w:sz w:val="18"/>
          <w:szCs w:val="18"/>
        </w:rPr>
        <w:t>dokumentacije;</w:t>
      </w:r>
    </w:p>
    <w:p w14:paraId="5655C1B6" w14:textId="77777777" w:rsidR="00692AF1" w:rsidRPr="00222F5A" w:rsidRDefault="00692AF1" w:rsidP="00692AF1">
      <w:pPr>
        <w:pStyle w:val="Navadensplet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22F5A">
        <w:rPr>
          <w:rFonts w:ascii="Tahoma" w:hAnsi="Tahoma" w:cs="Tahoma"/>
          <w:sz w:val="18"/>
          <w:szCs w:val="18"/>
        </w:rPr>
        <w:t>če bo naročnik okvirni sporazum/pogodbo razdrl zaradi kršitev s strani izvajalca;</w:t>
      </w:r>
    </w:p>
    <w:p w14:paraId="32F550E3" w14:textId="77777777" w:rsidR="00692AF1" w:rsidRPr="00222F5A" w:rsidRDefault="00692AF1" w:rsidP="00692AF1">
      <w:pPr>
        <w:pStyle w:val="Navadensplet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22F5A">
        <w:rPr>
          <w:rFonts w:ascii="Tahoma" w:hAnsi="Tahoma" w:cs="Tahoma"/>
          <w:sz w:val="18"/>
          <w:szCs w:val="18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E2FFD"/>
    <w:rsid w:val="002200DA"/>
    <w:rsid w:val="00292BDE"/>
    <w:rsid w:val="002E008F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92AF1"/>
    <w:rsid w:val="00693A80"/>
    <w:rsid w:val="00696301"/>
    <w:rsid w:val="00700FB3"/>
    <w:rsid w:val="00703179"/>
    <w:rsid w:val="007447AB"/>
    <w:rsid w:val="00751C3D"/>
    <w:rsid w:val="007A0BE4"/>
    <w:rsid w:val="007C4A36"/>
    <w:rsid w:val="007D50D3"/>
    <w:rsid w:val="00877875"/>
    <w:rsid w:val="008836C5"/>
    <w:rsid w:val="008A0D22"/>
    <w:rsid w:val="008B3D9E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2017-05-22T06:29:00Z</dcterms:created>
  <dcterms:modified xsi:type="dcterms:W3CDTF">2017-06-05T08:26:00Z</dcterms:modified>
</cp:coreProperties>
</file>