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  <w:bookmarkStart w:id="0" w:name="_GoBack"/>
      <w:bookmarkEnd w:id="0"/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5825427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220-2/2017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3AC4BE2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ŽIVILA IN MATERIAL ZA PREHRANO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59EB4518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220-2/2017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59F3C93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hAnsi="Tahoma" w:cs="Tahoma"/>
                <w:sz w:val="20"/>
                <w:szCs w:val="20"/>
              </w:rPr>
              <w:t>ŽIVILA IN MATERIAL ZA PREHRANO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0AD103D0-C5E4-431D-B069-C9C4A7F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2017-06-19T09:35:00Z</dcterms:created>
  <dcterms:modified xsi:type="dcterms:W3CDTF">2017-06-19T12:22:00Z</dcterms:modified>
</cp:coreProperties>
</file>