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3E" w:rsidRDefault="00D9083E">
      <w:pPr>
        <w:rPr>
          <w:rFonts w:ascii="Tahoma" w:hAnsi="Tahoma"/>
          <w:sz w:val="17"/>
          <w:szCs w:val="17"/>
        </w:rPr>
      </w:pPr>
    </w:p>
    <w:tbl>
      <w:tblPr>
        <w:tblW w:w="0" w:type="auto"/>
        <w:tblInd w:w="108" w:type="dxa"/>
        <w:tblLayout w:type="fixed"/>
        <w:tblLook w:val="0000" w:firstRow="0" w:lastRow="0" w:firstColumn="0" w:lastColumn="0" w:noHBand="0" w:noVBand="0"/>
      </w:tblPr>
      <w:tblGrid>
        <w:gridCol w:w="4008"/>
        <w:gridCol w:w="5630"/>
      </w:tblGrid>
      <w:tr w:rsidR="00D9083E">
        <w:tc>
          <w:tcPr>
            <w:tcW w:w="9638" w:type="dxa"/>
            <w:gridSpan w:val="2"/>
            <w:tcBorders>
              <w:top w:val="single" w:sz="4" w:space="0" w:color="808080"/>
              <w:left w:val="single" w:sz="4" w:space="0" w:color="808080"/>
              <w:bottom w:val="single" w:sz="4" w:space="0" w:color="808080"/>
              <w:right w:val="single" w:sz="4" w:space="0" w:color="808080"/>
            </w:tcBorders>
            <w:shd w:val="clear" w:color="auto" w:fill="99CC00"/>
          </w:tcPr>
          <w:p w:rsidR="00D9083E" w:rsidRDefault="00D9083E">
            <w:pPr>
              <w:snapToGrid w:val="0"/>
            </w:pPr>
            <w:r>
              <w:rPr>
                <w:rFonts w:ascii="Tahoma" w:hAnsi="Tahoma"/>
                <w:color w:val="000000"/>
                <w:sz w:val="17"/>
                <w:szCs w:val="17"/>
              </w:rPr>
              <w:t>NAROČNIK</w:t>
            </w:r>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olor w:val="000000"/>
                <w:sz w:val="17"/>
                <w:szCs w:val="17"/>
              </w:rPr>
            </w:pPr>
            <w:r>
              <w:rPr>
                <w:rFonts w:ascii="Tahoma" w:hAnsi="Tahoma"/>
                <w:color w:val="000000"/>
                <w:sz w:val="17"/>
                <w:szCs w:val="17"/>
              </w:rPr>
              <w:t>Ime in naslov</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pPr>
            <w:bookmarkStart w:id="0" w:name="Text1"/>
            <w:r>
              <w:rPr>
                <w:rFonts w:ascii="Tahoma" w:hAnsi="Tahoma"/>
                <w:color w:val="000000"/>
                <w:sz w:val="17"/>
                <w:szCs w:val="17"/>
              </w:rPr>
              <w:t>Splošna bolnišnica "</w:t>
            </w:r>
            <w:proofErr w:type="spellStart"/>
            <w:r>
              <w:rPr>
                <w:rFonts w:ascii="Tahoma" w:hAnsi="Tahoma"/>
                <w:color w:val="000000"/>
                <w:sz w:val="17"/>
                <w:szCs w:val="17"/>
              </w:rPr>
              <w:t>Dr.Franca</w:t>
            </w:r>
            <w:proofErr w:type="spellEnd"/>
            <w:r>
              <w:rPr>
                <w:rFonts w:ascii="Tahoma" w:hAnsi="Tahoma"/>
                <w:color w:val="000000"/>
                <w:sz w:val="17"/>
                <w:szCs w:val="17"/>
              </w:rPr>
              <w:t xml:space="preserve"> Derganca" Nova Gorica,Ulica Padlih borcev 13a, 5290 Šempeter pri Gorici</w:t>
            </w:r>
            <w:bookmarkEnd w:id="0"/>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olor w:val="000000"/>
                <w:sz w:val="17"/>
                <w:szCs w:val="17"/>
              </w:rPr>
            </w:pPr>
            <w:r>
              <w:rPr>
                <w:rFonts w:ascii="Tahoma" w:hAnsi="Tahoma"/>
                <w:color w:val="000000"/>
                <w:sz w:val="17"/>
                <w:szCs w:val="17"/>
              </w:rPr>
              <w:t>ID številka za DDV</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pPr>
            <w:bookmarkStart w:id="1" w:name="Text4"/>
            <w:r>
              <w:rPr>
                <w:rFonts w:ascii="Tahoma" w:hAnsi="Tahoma"/>
                <w:color w:val="000000"/>
                <w:sz w:val="17"/>
                <w:szCs w:val="17"/>
              </w:rPr>
              <w:t>SI11427205</w:t>
            </w:r>
            <w:bookmarkEnd w:id="1"/>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olor w:val="000000"/>
                <w:sz w:val="17"/>
                <w:szCs w:val="17"/>
              </w:rPr>
            </w:pPr>
            <w:r>
              <w:rPr>
                <w:rFonts w:ascii="Tahoma" w:hAnsi="Tahoma"/>
                <w:color w:val="000000"/>
                <w:sz w:val="17"/>
                <w:szCs w:val="17"/>
              </w:rPr>
              <w:t>Matična številka</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pPr>
            <w:bookmarkStart w:id="2" w:name="Text19"/>
            <w:r>
              <w:rPr>
                <w:rFonts w:ascii="Tahoma" w:hAnsi="Tahoma"/>
                <w:color w:val="000000"/>
                <w:sz w:val="17"/>
                <w:szCs w:val="17"/>
              </w:rPr>
              <w:t>5055695000</w:t>
            </w:r>
            <w:bookmarkEnd w:id="2"/>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olor w:val="000000"/>
                <w:sz w:val="17"/>
                <w:szCs w:val="17"/>
              </w:rPr>
            </w:pPr>
            <w:r>
              <w:rPr>
                <w:rFonts w:ascii="Tahoma" w:hAnsi="Tahoma"/>
                <w:color w:val="000000"/>
                <w:sz w:val="17"/>
                <w:szCs w:val="17"/>
              </w:rPr>
              <w:t>Podračun</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pPr>
            <w:bookmarkStart w:id="3" w:name="Text28"/>
            <w:r>
              <w:rPr>
                <w:rFonts w:ascii="Tahoma" w:hAnsi="Tahoma"/>
                <w:color w:val="000000"/>
                <w:sz w:val="17"/>
                <w:szCs w:val="17"/>
              </w:rPr>
              <w:t>SI56 0110 0603 0279 058</w:t>
            </w:r>
            <w:bookmarkEnd w:id="3"/>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olor w:val="000000"/>
                <w:sz w:val="17"/>
                <w:szCs w:val="17"/>
              </w:rPr>
            </w:pPr>
            <w:r>
              <w:rPr>
                <w:rFonts w:ascii="Tahoma" w:hAnsi="Tahoma"/>
                <w:color w:val="000000"/>
                <w:sz w:val="17"/>
                <w:szCs w:val="17"/>
              </w:rPr>
              <w:t>Telefon</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pPr>
            <w:bookmarkStart w:id="4" w:name="Text37"/>
            <w:r>
              <w:rPr>
                <w:rFonts w:ascii="Tahoma" w:hAnsi="Tahoma"/>
                <w:color w:val="000000"/>
                <w:sz w:val="17"/>
                <w:szCs w:val="17"/>
              </w:rPr>
              <w:t>05 330 1000</w:t>
            </w:r>
            <w:bookmarkEnd w:id="4"/>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olor w:val="000000"/>
                <w:sz w:val="17"/>
                <w:szCs w:val="17"/>
              </w:rPr>
            </w:pPr>
            <w:r>
              <w:rPr>
                <w:rFonts w:ascii="Tahoma" w:hAnsi="Tahoma"/>
                <w:color w:val="000000"/>
                <w:sz w:val="17"/>
                <w:szCs w:val="17"/>
              </w:rPr>
              <w:t>Telefaks</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pPr>
            <w:bookmarkStart w:id="5" w:name="Text46"/>
            <w:r>
              <w:rPr>
                <w:rFonts w:ascii="Tahoma" w:hAnsi="Tahoma"/>
                <w:color w:val="000000"/>
                <w:sz w:val="17"/>
                <w:szCs w:val="17"/>
              </w:rPr>
              <w:t>05 33 01 057</w:t>
            </w:r>
            <w:bookmarkEnd w:id="5"/>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olor w:val="000000"/>
                <w:sz w:val="17"/>
                <w:szCs w:val="17"/>
              </w:rPr>
            </w:pPr>
            <w:r>
              <w:rPr>
                <w:rFonts w:ascii="Tahoma" w:hAnsi="Tahoma"/>
                <w:color w:val="000000"/>
                <w:sz w:val="17"/>
                <w:szCs w:val="17"/>
              </w:rPr>
              <w:t>E-pošta</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pPr>
            <w:bookmarkStart w:id="6" w:name="Text55"/>
            <w:r>
              <w:rPr>
                <w:rFonts w:ascii="Tahoma" w:hAnsi="Tahoma"/>
                <w:color w:val="000000"/>
                <w:sz w:val="17"/>
                <w:szCs w:val="17"/>
              </w:rPr>
              <w:t>tajnistvo.direktorja@bolnisnica-go.si</w:t>
            </w:r>
            <w:bookmarkEnd w:id="6"/>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olor w:val="000000"/>
                <w:sz w:val="17"/>
                <w:szCs w:val="17"/>
              </w:rPr>
            </w:pPr>
            <w:r>
              <w:rPr>
                <w:rFonts w:ascii="Tahoma" w:hAnsi="Tahoma"/>
                <w:color w:val="000000"/>
                <w:sz w:val="17"/>
                <w:szCs w:val="17"/>
              </w:rPr>
              <w:t>E-pošta za naročila</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pPr>
            <w:r>
              <w:rPr>
                <w:rFonts w:ascii="Tahoma" w:hAnsi="Tahoma"/>
                <w:color w:val="000000"/>
                <w:sz w:val="17"/>
                <w:szCs w:val="17"/>
              </w:rPr>
              <w:t>lekarna@bolnisnica-go.si</w:t>
            </w:r>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olor w:val="000000"/>
                <w:sz w:val="17"/>
                <w:szCs w:val="17"/>
              </w:rPr>
            </w:pPr>
            <w:r>
              <w:rPr>
                <w:rFonts w:ascii="Tahoma" w:hAnsi="Tahoma"/>
                <w:color w:val="000000"/>
                <w:sz w:val="17"/>
                <w:szCs w:val="17"/>
              </w:rPr>
              <w:t>Skrbnik okvirnega sporazuma/pogodbe</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pPr>
            <w:r>
              <w:rPr>
                <w:rFonts w:ascii="Tahoma" w:hAnsi="Tahoma"/>
                <w:color w:val="000000"/>
                <w:sz w:val="17"/>
                <w:szCs w:val="17"/>
              </w:rPr>
              <w:fldChar w:fldCharType="begin">
                <w:ffData>
                  <w:name w:val="Besedilo1"/>
                  <w:enabled/>
                  <w:calcOnExit w:val="0"/>
                  <w:textInput/>
                </w:ffData>
              </w:fldChar>
            </w:r>
            <w:bookmarkStart w:id="7" w:name="Besedilo1"/>
            <w:r>
              <w:rPr>
                <w:rFonts w:ascii="Tahoma" w:hAnsi="Tahoma"/>
                <w:color w:val="000000"/>
                <w:sz w:val="17"/>
                <w:szCs w:val="17"/>
              </w:rPr>
              <w:instrText xml:space="preserve"> FORMTEXT </w:instrText>
            </w:r>
            <w:r>
              <w:rPr>
                <w:rFonts w:ascii="Tahoma" w:hAnsi="Tahoma"/>
                <w:color w:val="000000"/>
                <w:sz w:val="17"/>
                <w:szCs w:val="17"/>
              </w:rPr>
            </w:r>
            <w:r>
              <w:rPr>
                <w:rFonts w:ascii="Tahoma" w:hAnsi="Tahoma"/>
                <w:color w:val="000000"/>
                <w:sz w:val="17"/>
                <w:szCs w:val="17"/>
              </w:rPr>
              <w:fldChar w:fldCharType="separate"/>
            </w:r>
            <w:r>
              <w:rPr>
                <w:rFonts w:ascii="Tahoma" w:hAnsi="Tahoma"/>
                <w:noProof/>
                <w:color w:val="000000"/>
                <w:sz w:val="17"/>
                <w:szCs w:val="17"/>
              </w:rPr>
              <w:t> </w:t>
            </w:r>
            <w:r>
              <w:rPr>
                <w:rFonts w:ascii="Tahoma" w:hAnsi="Tahoma"/>
                <w:noProof/>
                <w:color w:val="000000"/>
                <w:sz w:val="17"/>
                <w:szCs w:val="17"/>
              </w:rPr>
              <w:t> </w:t>
            </w:r>
            <w:r>
              <w:rPr>
                <w:rFonts w:ascii="Tahoma" w:hAnsi="Tahoma"/>
                <w:noProof/>
                <w:color w:val="000000"/>
                <w:sz w:val="17"/>
                <w:szCs w:val="17"/>
              </w:rPr>
              <w:t> </w:t>
            </w:r>
            <w:r>
              <w:rPr>
                <w:rFonts w:ascii="Tahoma" w:hAnsi="Tahoma"/>
                <w:noProof/>
                <w:color w:val="000000"/>
                <w:sz w:val="17"/>
                <w:szCs w:val="17"/>
              </w:rPr>
              <w:t> </w:t>
            </w:r>
            <w:r>
              <w:rPr>
                <w:rFonts w:ascii="Tahoma" w:hAnsi="Tahoma"/>
                <w:noProof/>
                <w:color w:val="000000"/>
                <w:sz w:val="17"/>
                <w:szCs w:val="17"/>
              </w:rPr>
              <w:t> </w:t>
            </w:r>
            <w:r>
              <w:rPr>
                <w:rFonts w:ascii="Tahoma" w:hAnsi="Tahoma"/>
                <w:color w:val="000000"/>
                <w:sz w:val="17"/>
                <w:szCs w:val="17"/>
              </w:rPr>
              <w:fldChar w:fldCharType="end"/>
            </w:r>
            <w:bookmarkEnd w:id="7"/>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cs="Tahoma"/>
                <w:color w:val="000000"/>
                <w:sz w:val="16"/>
                <w:szCs w:val="16"/>
              </w:rPr>
            </w:pPr>
            <w:r>
              <w:rPr>
                <w:rFonts w:ascii="Tahoma" w:hAnsi="Tahoma"/>
                <w:color w:val="000000"/>
                <w:sz w:val="17"/>
                <w:szCs w:val="17"/>
              </w:rPr>
              <w:t>Podpisnik okvirnega sporazuma/pogodbe</w:t>
            </w:r>
          </w:p>
        </w:tc>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FA4760" w:rsidRPr="00741F0E" w:rsidRDefault="00FA4760">
            <w:pPr>
              <w:snapToGrid w:val="0"/>
              <w:rPr>
                <w:rFonts w:ascii="Tahoma" w:hAnsi="Tahoma" w:cs="Tahoma"/>
                <w:color w:val="000000"/>
                <w:sz w:val="16"/>
                <w:szCs w:val="16"/>
              </w:rPr>
            </w:pPr>
            <w:r w:rsidRPr="00FA4760">
              <w:rPr>
                <w:rFonts w:ascii="Tahoma" w:hAnsi="Tahoma" w:cs="Tahoma"/>
                <w:color w:val="000000"/>
                <w:sz w:val="16"/>
                <w:szCs w:val="16"/>
              </w:rPr>
              <w:t>prim. NATAŠA FIKFAK, dr.med.,</w:t>
            </w:r>
            <w:proofErr w:type="spellStart"/>
            <w:r w:rsidRPr="00FA4760">
              <w:rPr>
                <w:rFonts w:ascii="Tahoma" w:hAnsi="Tahoma" w:cs="Tahoma"/>
                <w:color w:val="000000"/>
                <w:sz w:val="16"/>
                <w:szCs w:val="16"/>
              </w:rPr>
              <w:t>spec.int.med.in</w:t>
            </w:r>
            <w:proofErr w:type="spellEnd"/>
            <w:r w:rsidRPr="00FA4760">
              <w:rPr>
                <w:rFonts w:ascii="Tahoma" w:hAnsi="Tahoma" w:cs="Tahoma"/>
                <w:color w:val="000000"/>
                <w:sz w:val="16"/>
                <w:szCs w:val="16"/>
              </w:rPr>
              <w:t xml:space="preserve"> </w:t>
            </w:r>
            <w:proofErr w:type="spellStart"/>
            <w:r w:rsidRPr="00FA4760">
              <w:rPr>
                <w:rFonts w:ascii="Tahoma" w:hAnsi="Tahoma" w:cs="Tahoma"/>
                <w:color w:val="000000"/>
                <w:sz w:val="16"/>
                <w:szCs w:val="16"/>
              </w:rPr>
              <w:t>hemat</w:t>
            </w:r>
            <w:proofErr w:type="spellEnd"/>
            <w:r w:rsidRPr="00FA4760">
              <w:rPr>
                <w:rFonts w:ascii="Tahoma" w:hAnsi="Tahoma" w:cs="Tahoma"/>
                <w:color w:val="000000"/>
                <w:sz w:val="16"/>
                <w:szCs w:val="16"/>
              </w:rPr>
              <w:t>.</w:t>
            </w:r>
          </w:p>
        </w:tc>
      </w:tr>
    </w:tbl>
    <w:p w:rsidR="00D9083E" w:rsidRDefault="00D9083E">
      <w:pPr>
        <w:rPr>
          <w:rFonts w:ascii="Tahoma" w:hAnsi="Tahoma"/>
          <w:sz w:val="17"/>
          <w:szCs w:val="17"/>
        </w:rPr>
      </w:pPr>
    </w:p>
    <w:p w:rsidR="00D9083E" w:rsidRDefault="00D9083E">
      <w:pPr>
        <w:rPr>
          <w:rFonts w:ascii="Tahoma" w:hAnsi="Tahoma"/>
          <w:sz w:val="17"/>
          <w:szCs w:val="17"/>
        </w:rPr>
      </w:pPr>
      <w:r>
        <w:rPr>
          <w:rFonts w:ascii="Tahoma" w:hAnsi="Tahoma"/>
          <w:sz w:val="17"/>
          <w:szCs w:val="17"/>
        </w:rPr>
        <w:t>in</w:t>
      </w:r>
    </w:p>
    <w:p w:rsidR="00D9083E" w:rsidRDefault="00D9083E">
      <w:pPr>
        <w:rPr>
          <w:rFonts w:ascii="Tahoma" w:hAnsi="Tahoma"/>
          <w:sz w:val="17"/>
          <w:szCs w:val="17"/>
        </w:rPr>
      </w:pPr>
    </w:p>
    <w:p w:rsidR="00D9083E" w:rsidRDefault="00D9083E">
      <w:pPr>
        <w:rPr>
          <w:rFonts w:ascii="Tahoma" w:hAnsi="Tahoma"/>
          <w:sz w:val="17"/>
          <w:szCs w:val="17"/>
        </w:rPr>
      </w:pPr>
    </w:p>
    <w:tbl>
      <w:tblPr>
        <w:tblW w:w="0" w:type="auto"/>
        <w:tblInd w:w="108" w:type="dxa"/>
        <w:tblLayout w:type="fixed"/>
        <w:tblLook w:val="0000" w:firstRow="0" w:lastRow="0" w:firstColumn="0" w:lastColumn="0" w:noHBand="0" w:noVBand="0"/>
      </w:tblPr>
      <w:tblGrid>
        <w:gridCol w:w="4008"/>
        <w:gridCol w:w="5630"/>
      </w:tblGrid>
      <w:tr w:rsidR="00D9083E">
        <w:tc>
          <w:tcPr>
            <w:tcW w:w="9638" w:type="dxa"/>
            <w:gridSpan w:val="2"/>
            <w:tcBorders>
              <w:top w:val="single" w:sz="4" w:space="0" w:color="808080"/>
              <w:left w:val="single" w:sz="4" w:space="0" w:color="808080"/>
              <w:bottom w:val="single" w:sz="4" w:space="0" w:color="808080"/>
              <w:right w:val="single" w:sz="4" w:space="0" w:color="808080"/>
            </w:tcBorders>
            <w:shd w:val="clear" w:color="auto" w:fill="99CC00"/>
          </w:tcPr>
          <w:p w:rsidR="00D9083E" w:rsidRDefault="00D9083E">
            <w:pPr>
              <w:snapToGrid w:val="0"/>
            </w:pPr>
            <w:r>
              <w:rPr>
                <w:rFonts w:ascii="Tahoma" w:hAnsi="Tahoma"/>
                <w:sz w:val="17"/>
                <w:szCs w:val="17"/>
              </w:rPr>
              <w:t>PRODAJALEC</w:t>
            </w:r>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Firma in naslov</w:t>
            </w:r>
          </w:p>
        </w:tc>
        <w:bookmarkStart w:id="8" w:name="Text82"/>
        <w:bookmarkEnd w:id="8"/>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2"/>
                  <w:enabled/>
                  <w:calcOnExit w:val="0"/>
                  <w:textInput/>
                </w:ffData>
              </w:fldChar>
            </w:r>
            <w:bookmarkStart w:id="9" w:name="Besedilo2"/>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9"/>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ID številka za DDV</w:t>
            </w:r>
          </w:p>
        </w:tc>
        <w:bookmarkStart w:id="10" w:name="Text91"/>
        <w:bookmarkEnd w:id="10"/>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3"/>
                  <w:enabled/>
                  <w:calcOnExit w:val="0"/>
                  <w:textInput/>
                </w:ffData>
              </w:fldChar>
            </w:r>
            <w:bookmarkStart w:id="11" w:name="Besedilo3"/>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11"/>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Matična številka</w:t>
            </w:r>
          </w:p>
        </w:tc>
        <w:bookmarkStart w:id="12" w:name="Text100"/>
        <w:bookmarkEnd w:id="12"/>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4"/>
                  <w:enabled/>
                  <w:calcOnExit w:val="0"/>
                  <w:textInput/>
                </w:ffData>
              </w:fldChar>
            </w:r>
            <w:bookmarkStart w:id="13" w:name="Besedilo4"/>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13"/>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Poslovni račun</w:t>
            </w:r>
          </w:p>
        </w:tc>
        <w:bookmarkStart w:id="14" w:name="Text109"/>
        <w:bookmarkEnd w:id="14"/>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5"/>
                  <w:enabled/>
                  <w:calcOnExit w:val="0"/>
                  <w:textInput/>
                </w:ffData>
              </w:fldChar>
            </w:r>
            <w:bookmarkStart w:id="15" w:name="Besedilo5"/>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15"/>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Telefon</w:t>
            </w:r>
          </w:p>
        </w:tc>
        <w:bookmarkStart w:id="16" w:name="Text118"/>
        <w:bookmarkEnd w:id="16"/>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6"/>
                  <w:enabled/>
                  <w:calcOnExit w:val="0"/>
                  <w:textInput/>
                </w:ffData>
              </w:fldChar>
            </w:r>
            <w:bookmarkStart w:id="17" w:name="Besedilo6"/>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17"/>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Telefaks</w:t>
            </w:r>
          </w:p>
        </w:tc>
        <w:bookmarkStart w:id="18" w:name="Text127"/>
        <w:bookmarkEnd w:id="18"/>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7"/>
                  <w:enabled/>
                  <w:calcOnExit w:val="0"/>
                  <w:textInput/>
                </w:ffData>
              </w:fldChar>
            </w:r>
            <w:bookmarkStart w:id="19" w:name="Besedilo7"/>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19"/>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E-pošta</w:t>
            </w:r>
          </w:p>
        </w:tc>
        <w:bookmarkStart w:id="20" w:name="Text136"/>
        <w:bookmarkEnd w:id="20"/>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8"/>
                  <w:enabled/>
                  <w:calcOnExit w:val="0"/>
                  <w:textInput/>
                </w:ffData>
              </w:fldChar>
            </w:r>
            <w:bookmarkStart w:id="21" w:name="Besedilo8"/>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21"/>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E-pošta za naročila</w:t>
            </w:r>
          </w:p>
        </w:tc>
        <w:bookmarkStart w:id="22" w:name="Text197"/>
        <w:bookmarkEnd w:id="22"/>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9"/>
                  <w:enabled/>
                  <w:calcOnExit w:val="0"/>
                  <w:textInput/>
                </w:ffData>
              </w:fldChar>
            </w:r>
            <w:bookmarkStart w:id="23" w:name="Besedilo9"/>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23"/>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Skrbnik okvirnega sporazuma/pogodbe</w:t>
            </w:r>
          </w:p>
        </w:tc>
        <w:bookmarkStart w:id="24" w:name="Text145"/>
        <w:bookmarkEnd w:id="24"/>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10"/>
                  <w:enabled/>
                  <w:calcOnExit w:val="0"/>
                  <w:textInput/>
                </w:ffData>
              </w:fldChar>
            </w:r>
            <w:bookmarkStart w:id="25" w:name="Besedilo10"/>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25"/>
          </w:p>
        </w:tc>
      </w:tr>
      <w:tr w:rsidR="00D9083E">
        <w:tc>
          <w:tcPr>
            <w:tcW w:w="4008" w:type="dxa"/>
            <w:tcBorders>
              <w:top w:val="single" w:sz="4" w:space="0" w:color="808080"/>
              <w:left w:val="single" w:sz="4" w:space="0" w:color="808080"/>
              <w:bottom w:val="single" w:sz="4" w:space="0" w:color="808080"/>
            </w:tcBorders>
            <w:shd w:val="clear" w:color="auto" w:fill="auto"/>
          </w:tcPr>
          <w:p w:rsidR="00D9083E" w:rsidRDefault="00D9083E">
            <w:pPr>
              <w:snapToGrid w:val="0"/>
              <w:rPr>
                <w:rFonts w:ascii="Tahoma" w:hAnsi="Tahoma"/>
                <w:sz w:val="17"/>
                <w:szCs w:val="17"/>
              </w:rPr>
            </w:pPr>
            <w:r>
              <w:rPr>
                <w:rFonts w:ascii="Tahoma" w:hAnsi="Tahoma"/>
                <w:sz w:val="17"/>
                <w:szCs w:val="17"/>
              </w:rPr>
              <w:t>Podpisnik okvirnega sporazuma/pogodbe</w:t>
            </w:r>
          </w:p>
        </w:tc>
        <w:bookmarkStart w:id="26" w:name="Text154"/>
        <w:bookmarkEnd w:id="26"/>
        <w:tc>
          <w:tcPr>
            <w:tcW w:w="563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rPr>
                <w:rFonts w:ascii="Tahoma" w:hAnsi="Tahoma"/>
                <w:sz w:val="17"/>
                <w:szCs w:val="17"/>
              </w:rPr>
            </w:pPr>
            <w:r>
              <w:rPr>
                <w:rFonts w:ascii="Tahoma" w:hAnsi="Tahoma"/>
                <w:sz w:val="17"/>
                <w:szCs w:val="17"/>
              </w:rPr>
              <w:fldChar w:fldCharType="begin">
                <w:ffData>
                  <w:name w:val="Besedilo11"/>
                  <w:enabled/>
                  <w:calcOnExit w:val="0"/>
                  <w:textInput/>
                </w:ffData>
              </w:fldChar>
            </w:r>
            <w:bookmarkStart w:id="27" w:name="Besedilo11"/>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27"/>
          </w:p>
        </w:tc>
      </w:tr>
    </w:tbl>
    <w:p w:rsidR="00D9083E" w:rsidRDefault="00D9083E">
      <w:pPr>
        <w:rPr>
          <w:rFonts w:ascii="Tahoma" w:hAnsi="Tahoma"/>
          <w:sz w:val="17"/>
          <w:szCs w:val="17"/>
        </w:rPr>
      </w:pPr>
    </w:p>
    <w:p w:rsidR="00D9083E" w:rsidRDefault="00D9083E">
      <w:pPr>
        <w:rPr>
          <w:rFonts w:ascii="Tahoma" w:hAnsi="Tahoma"/>
          <w:sz w:val="17"/>
          <w:szCs w:val="17"/>
        </w:rPr>
      </w:pPr>
    </w:p>
    <w:p w:rsidR="00D9083E" w:rsidRDefault="00D9083E">
      <w:pPr>
        <w:rPr>
          <w:rFonts w:ascii="Tahoma" w:hAnsi="Tahoma"/>
          <w:sz w:val="17"/>
          <w:szCs w:val="17"/>
        </w:rPr>
      </w:pPr>
      <w:r>
        <w:rPr>
          <w:rFonts w:ascii="Tahoma" w:hAnsi="Tahoma"/>
          <w:sz w:val="17"/>
          <w:szCs w:val="17"/>
        </w:rPr>
        <w:t>skleneta naslednji</w:t>
      </w:r>
    </w:p>
    <w:p w:rsidR="00D9083E" w:rsidRDefault="00D9083E">
      <w:pPr>
        <w:pStyle w:val="Makrobesedilo1"/>
        <w:rPr>
          <w:rFonts w:ascii="Tahoma" w:hAnsi="Tahoma"/>
          <w:sz w:val="17"/>
          <w:szCs w:val="17"/>
          <w:lang w:val="sl-SI"/>
        </w:rPr>
      </w:pPr>
    </w:p>
    <w:p w:rsidR="00D9083E" w:rsidRDefault="00D9083E" w:rsidP="00FA4760">
      <w:pPr>
        <w:pStyle w:val="Naslov1"/>
        <w:spacing w:before="0" w:after="0"/>
        <w:ind w:left="431" w:hanging="431"/>
        <w:rPr>
          <w:rFonts w:ascii="Tahoma" w:hAnsi="Tahoma"/>
          <w:sz w:val="20"/>
          <w:szCs w:val="20"/>
        </w:rPr>
      </w:pPr>
      <w:r>
        <w:rPr>
          <w:rFonts w:ascii="Tahoma" w:hAnsi="Tahoma"/>
          <w:sz w:val="20"/>
          <w:szCs w:val="20"/>
        </w:rPr>
        <w:t>OKVIRNI SPORAZUM/POGODBO</w:t>
      </w:r>
    </w:p>
    <w:p w:rsidR="00D9083E" w:rsidRDefault="00D9083E" w:rsidP="00FA4760">
      <w:pPr>
        <w:pStyle w:val="Naslov1"/>
        <w:spacing w:before="0" w:after="0"/>
        <w:ind w:left="431" w:hanging="431"/>
        <w:rPr>
          <w:rFonts w:ascii="Tahoma" w:hAnsi="Tahoma"/>
          <w:sz w:val="20"/>
          <w:szCs w:val="20"/>
        </w:rPr>
      </w:pPr>
      <w:r>
        <w:rPr>
          <w:rFonts w:ascii="Tahoma" w:hAnsi="Tahoma"/>
          <w:sz w:val="20"/>
          <w:szCs w:val="20"/>
        </w:rPr>
        <w:t>O SUKCESIVNI DOBAVI MEDICINSKIH PRIPOMOČKOV</w:t>
      </w:r>
    </w:p>
    <w:p w:rsidR="00D9083E" w:rsidRDefault="00D9083E" w:rsidP="00FA4760">
      <w:pPr>
        <w:pStyle w:val="Naslov1"/>
        <w:spacing w:before="0" w:after="0"/>
        <w:ind w:left="431" w:hanging="431"/>
        <w:rPr>
          <w:rFonts w:ascii="Tahoma" w:hAnsi="Tahoma"/>
          <w:sz w:val="17"/>
          <w:szCs w:val="17"/>
        </w:rPr>
      </w:pPr>
      <w:r>
        <w:rPr>
          <w:rFonts w:ascii="Tahoma" w:hAnsi="Tahoma"/>
          <w:sz w:val="20"/>
          <w:szCs w:val="20"/>
        </w:rPr>
        <w:t>»Dializni materiali,</w:t>
      </w:r>
      <w:r w:rsidR="00344D67">
        <w:rPr>
          <w:rFonts w:ascii="Tahoma" w:hAnsi="Tahoma"/>
          <w:sz w:val="20"/>
          <w:szCs w:val="20"/>
        </w:rPr>
        <w:t xml:space="preserve"> </w:t>
      </w:r>
      <w:r>
        <w:rPr>
          <w:rFonts w:ascii="Tahoma" w:hAnsi="Tahoma"/>
          <w:sz w:val="20"/>
          <w:szCs w:val="20"/>
        </w:rPr>
        <w:t>pripomočki,</w:t>
      </w:r>
      <w:r w:rsidR="00344D67">
        <w:rPr>
          <w:rFonts w:ascii="Tahoma" w:hAnsi="Tahoma"/>
          <w:sz w:val="20"/>
          <w:szCs w:val="20"/>
        </w:rPr>
        <w:t xml:space="preserve"> </w:t>
      </w:r>
      <w:r>
        <w:rPr>
          <w:rFonts w:ascii="Tahoma" w:hAnsi="Tahoma"/>
          <w:sz w:val="20"/>
          <w:szCs w:val="20"/>
        </w:rPr>
        <w:t xml:space="preserve">raztopine </w:t>
      </w:r>
      <w:r w:rsidR="00344D67">
        <w:rPr>
          <w:rFonts w:ascii="Tahoma" w:hAnsi="Tahoma"/>
          <w:sz w:val="20"/>
          <w:szCs w:val="20"/>
        </w:rPr>
        <w:t>– ponovitev postopka za neuspele artikle</w:t>
      </w:r>
      <w:r>
        <w:rPr>
          <w:rFonts w:ascii="Tahoma" w:hAnsi="Tahoma"/>
          <w:sz w:val="20"/>
          <w:szCs w:val="20"/>
        </w:rPr>
        <w:t xml:space="preserve">« </w:t>
      </w:r>
    </w:p>
    <w:p w:rsidR="00D9083E" w:rsidRDefault="00D9083E">
      <w:pPr>
        <w:pStyle w:val="Makrobesedilo1"/>
        <w:rPr>
          <w:rFonts w:ascii="Tahoma" w:hAnsi="Tahoma"/>
          <w:sz w:val="17"/>
          <w:szCs w:val="17"/>
          <w:lang w:val="sl-SI"/>
        </w:rPr>
      </w:pPr>
    </w:p>
    <w:p w:rsidR="00FA4760" w:rsidRDefault="00FA4760">
      <w:pPr>
        <w:pStyle w:val="Makrobesedilo1"/>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1. člen</w:t>
      </w:r>
    </w:p>
    <w:p w:rsidR="00D9083E" w:rsidRDefault="00D9083E">
      <w:pPr>
        <w:jc w:val="both"/>
        <w:rPr>
          <w:rFonts w:ascii="Tahoma" w:hAnsi="Tahoma"/>
          <w:sz w:val="17"/>
          <w:szCs w:val="17"/>
        </w:rPr>
      </w:pPr>
      <w:r>
        <w:rPr>
          <w:rFonts w:ascii="Tahoma" w:hAnsi="Tahoma"/>
          <w:sz w:val="17"/>
          <w:szCs w:val="17"/>
        </w:rPr>
        <w:t>Pogodbeni stranki ugotavljata, da je naročnik izvedel postopek oddaje javnega naročila   št.:</w:t>
      </w:r>
      <w:r w:rsidR="00E6415C">
        <w:rPr>
          <w:rFonts w:ascii="Tahoma" w:hAnsi="Tahoma"/>
          <w:sz w:val="17"/>
          <w:szCs w:val="17"/>
        </w:rPr>
        <w:t xml:space="preserve"> </w:t>
      </w:r>
      <w:r w:rsidR="001C2AE6">
        <w:rPr>
          <w:rFonts w:ascii="Tahoma" w:hAnsi="Tahoma"/>
          <w:sz w:val="17"/>
          <w:szCs w:val="17"/>
        </w:rPr>
        <w:t>200-22/2015</w:t>
      </w:r>
      <w:r>
        <w:rPr>
          <w:rFonts w:ascii="Tahoma" w:hAnsi="Tahoma"/>
          <w:sz w:val="17"/>
          <w:szCs w:val="17"/>
        </w:rPr>
        <w:t xml:space="preserve">, ki je bil objavljen v Uradnem glasilu EU pod številko objave (VPIŠE NAROČNIK) in v Uradnem listu RS na portalu javnih naročil pod nazivom (VPIŠE NAROČNIK) in z datumom (VPIŠE NAROČNIK) za dobavo medicinskih pripomočkov </w:t>
      </w:r>
      <w:r>
        <w:rPr>
          <w:rFonts w:ascii="Tahoma" w:hAnsi="Tahoma" w:cs="Courier New"/>
          <w:sz w:val="17"/>
          <w:szCs w:val="17"/>
        </w:rPr>
        <w:t>»Dializni materiali,</w:t>
      </w:r>
      <w:r w:rsidR="009D4F43">
        <w:rPr>
          <w:rFonts w:ascii="Tahoma" w:hAnsi="Tahoma" w:cs="Courier New"/>
          <w:sz w:val="17"/>
          <w:szCs w:val="17"/>
        </w:rPr>
        <w:t xml:space="preserve"> </w:t>
      </w:r>
      <w:r>
        <w:rPr>
          <w:rFonts w:ascii="Tahoma" w:hAnsi="Tahoma" w:cs="Courier New"/>
          <w:sz w:val="17"/>
          <w:szCs w:val="17"/>
        </w:rPr>
        <w:t>pripomočki,</w:t>
      </w:r>
      <w:r w:rsidR="009D4F43">
        <w:rPr>
          <w:rFonts w:ascii="Tahoma" w:hAnsi="Tahoma" w:cs="Courier New"/>
          <w:sz w:val="17"/>
          <w:szCs w:val="17"/>
        </w:rPr>
        <w:t xml:space="preserve"> </w:t>
      </w:r>
      <w:r>
        <w:rPr>
          <w:rFonts w:ascii="Tahoma" w:hAnsi="Tahoma" w:cs="Courier New"/>
          <w:sz w:val="17"/>
          <w:szCs w:val="17"/>
        </w:rPr>
        <w:t>raztopine</w:t>
      </w:r>
      <w:r w:rsidR="009D4F43">
        <w:rPr>
          <w:rFonts w:ascii="Tahoma" w:hAnsi="Tahoma" w:cs="Courier New"/>
          <w:sz w:val="17"/>
          <w:szCs w:val="17"/>
        </w:rPr>
        <w:t xml:space="preserve"> – ponovitev postopka za neuspele artikle</w:t>
      </w:r>
      <w:r>
        <w:rPr>
          <w:rFonts w:ascii="Tahoma" w:hAnsi="Tahoma" w:cs="Courier New"/>
          <w:sz w:val="17"/>
          <w:szCs w:val="17"/>
        </w:rPr>
        <w:t>«, na podlagi: odprti postopek: 25. in 5. odst. 32. člena ZJN-2, za dobavo medicinskih pripomočkov za  »Dializni materiali,</w:t>
      </w:r>
      <w:r w:rsidR="009D4F43">
        <w:rPr>
          <w:rFonts w:ascii="Tahoma" w:hAnsi="Tahoma" w:cs="Courier New"/>
          <w:sz w:val="17"/>
          <w:szCs w:val="17"/>
        </w:rPr>
        <w:t xml:space="preserve"> </w:t>
      </w:r>
      <w:r>
        <w:rPr>
          <w:rFonts w:ascii="Tahoma" w:hAnsi="Tahoma" w:cs="Courier New"/>
          <w:sz w:val="17"/>
          <w:szCs w:val="17"/>
        </w:rPr>
        <w:t>pripomočki,</w:t>
      </w:r>
      <w:r w:rsidR="009D4F43">
        <w:rPr>
          <w:rFonts w:ascii="Tahoma" w:hAnsi="Tahoma" w:cs="Courier New"/>
          <w:sz w:val="17"/>
          <w:szCs w:val="17"/>
        </w:rPr>
        <w:t xml:space="preserve"> </w:t>
      </w:r>
      <w:r>
        <w:rPr>
          <w:rFonts w:ascii="Tahoma" w:hAnsi="Tahoma" w:cs="Courier New"/>
          <w:sz w:val="17"/>
          <w:szCs w:val="17"/>
        </w:rPr>
        <w:t>raztopine</w:t>
      </w:r>
      <w:r w:rsidR="009D4F43">
        <w:rPr>
          <w:rFonts w:ascii="Tahoma" w:hAnsi="Tahoma" w:cs="Courier New"/>
          <w:sz w:val="17"/>
          <w:szCs w:val="17"/>
        </w:rPr>
        <w:t xml:space="preserve"> – ponovitev postopka za neuspele artikle</w:t>
      </w:r>
      <w:r>
        <w:rPr>
          <w:rFonts w:ascii="Tahoma" w:hAnsi="Tahoma" w:cs="Courier New"/>
          <w:sz w:val="17"/>
          <w:szCs w:val="17"/>
        </w:rPr>
        <w:t xml:space="preserve">«, na podlagi katerega je bila prodajalcu dodeljena dobava medicinskih pripomočkov, ki so navedeni v prilogi odločitve o oddaji naročila, za obdobje od </w:t>
      </w:r>
      <w:r w:rsidR="003657A9">
        <w:rPr>
          <w:rFonts w:ascii="Tahoma" w:hAnsi="Tahoma" w:cs="Courier New"/>
          <w:sz w:val="17"/>
          <w:szCs w:val="17"/>
        </w:rPr>
        <w:t>podpisa pogodbe</w:t>
      </w:r>
      <w:r>
        <w:rPr>
          <w:rFonts w:ascii="Tahoma" w:hAnsi="Tahoma" w:cs="Courier New"/>
          <w:sz w:val="17"/>
          <w:szCs w:val="17"/>
        </w:rPr>
        <w:t xml:space="preserve"> do </w:t>
      </w:r>
      <w:r w:rsidRPr="003264CC">
        <w:rPr>
          <w:rFonts w:ascii="Tahoma" w:hAnsi="Tahoma" w:cs="Courier New"/>
          <w:sz w:val="17"/>
          <w:szCs w:val="17"/>
        </w:rPr>
        <w:t>30.4.2018</w:t>
      </w:r>
      <w:r>
        <w:rPr>
          <w:rFonts w:ascii="Tahoma" w:hAnsi="Tahoma" w:cs="Courier New"/>
          <w:sz w:val="17"/>
          <w:szCs w:val="17"/>
        </w:rPr>
        <w:t>.</w:t>
      </w:r>
    </w:p>
    <w:p w:rsidR="00D9083E" w:rsidRDefault="00D9083E">
      <w:pPr>
        <w:pStyle w:val="Makrobesedilo1"/>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2. člen</w:t>
      </w:r>
    </w:p>
    <w:p w:rsidR="00D9083E" w:rsidRDefault="00D9083E">
      <w:pPr>
        <w:pStyle w:val="Makrobesedilo1"/>
        <w:rPr>
          <w:rFonts w:ascii="Tahoma" w:hAnsi="Tahoma"/>
          <w:sz w:val="17"/>
          <w:szCs w:val="17"/>
          <w:lang w:val="sl-SI"/>
        </w:rPr>
      </w:pPr>
      <w:r>
        <w:rPr>
          <w:rFonts w:ascii="Tahoma" w:hAnsi="Tahoma"/>
          <w:sz w:val="17"/>
          <w:szCs w:val="17"/>
          <w:lang w:val="sl-SI"/>
        </w:rPr>
        <w:t>Prodajalec je bil izbran kot najugodnejši ponudnik za dobavo medicinskih pripomočkov »Dializni materiali,</w:t>
      </w:r>
      <w:r w:rsidR="003657A9">
        <w:rPr>
          <w:rFonts w:ascii="Tahoma" w:hAnsi="Tahoma"/>
          <w:sz w:val="17"/>
          <w:szCs w:val="17"/>
          <w:lang w:val="sl-SI"/>
        </w:rPr>
        <w:t xml:space="preserve"> </w:t>
      </w:r>
      <w:r>
        <w:rPr>
          <w:rFonts w:ascii="Tahoma" w:hAnsi="Tahoma"/>
          <w:sz w:val="17"/>
          <w:szCs w:val="17"/>
          <w:lang w:val="sl-SI"/>
        </w:rPr>
        <w:t>pripomočki,</w:t>
      </w:r>
      <w:r w:rsidR="003657A9">
        <w:rPr>
          <w:rFonts w:ascii="Tahoma" w:hAnsi="Tahoma"/>
          <w:sz w:val="17"/>
          <w:szCs w:val="17"/>
          <w:lang w:val="sl-SI"/>
        </w:rPr>
        <w:t xml:space="preserve"> </w:t>
      </w:r>
      <w:r>
        <w:rPr>
          <w:rFonts w:ascii="Tahoma" w:hAnsi="Tahoma"/>
          <w:sz w:val="17"/>
          <w:szCs w:val="17"/>
          <w:lang w:val="sl-SI"/>
        </w:rPr>
        <w:t>raztopine</w:t>
      </w:r>
      <w:r w:rsidR="003657A9">
        <w:rPr>
          <w:rFonts w:ascii="Tahoma" w:hAnsi="Tahoma"/>
          <w:sz w:val="17"/>
          <w:szCs w:val="17"/>
          <w:lang w:val="sl-SI"/>
        </w:rPr>
        <w:t xml:space="preserve"> – ponovitev postopka za neuspele artikle</w:t>
      </w:r>
      <w:r>
        <w:rPr>
          <w:rFonts w:ascii="Tahoma" w:hAnsi="Tahoma"/>
          <w:sz w:val="17"/>
          <w:szCs w:val="17"/>
          <w:lang w:val="sl-SI"/>
        </w:rPr>
        <w:t>«</w:t>
      </w:r>
      <w:r w:rsidR="00FA4760" w:rsidRPr="003657A9">
        <w:rPr>
          <w:rFonts w:ascii="Tahoma" w:hAnsi="Tahoma"/>
          <w:bCs/>
          <w:sz w:val="17"/>
          <w:szCs w:val="17"/>
          <w:lang w:val="sl-SI"/>
        </w:rPr>
        <w:t>,</w:t>
      </w:r>
      <w:r w:rsidR="00FA4760">
        <w:rPr>
          <w:rFonts w:ascii="Tahoma" w:hAnsi="Tahoma"/>
          <w:b/>
          <w:bCs/>
          <w:sz w:val="17"/>
          <w:szCs w:val="17"/>
          <w:lang w:val="sl-SI"/>
        </w:rPr>
        <w:t xml:space="preserve"> </w:t>
      </w:r>
      <w:r>
        <w:rPr>
          <w:rFonts w:ascii="Tahoma" w:hAnsi="Tahoma"/>
          <w:sz w:val="17"/>
          <w:szCs w:val="17"/>
          <w:lang w:val="sl-SI"/>
        </w:rPr>
        <w:t xml:space="preserve">ki ga je prodajalec ponudil s ponudbo za obdobje od </w:t>
      </w:r>
      <w:r w:rsidR="003657A9">
        <w:rPr>
          <w:rFonts w:ascii="Tahoma" w:hAnsi="Tahoma"/>
          <w:sz w:val="17"/>
          <w:szCs w:val="17"/>
          <w:lang w:val="sl-SI"/>
        </w:rPr>
        <w:fldChar w:fldCharType="begin">
          <w:ffData>
            <w:name w:val="Besedilo13"/>
            <w:enabled/>
            <w:calcOnExit w:val="0"/>
            <w:textInput/>
          </w:ffData>
        </w:fldChar>
      </w:r>
      <w:r w:rsidR="003657A9">
        <w:rPr>
          <w:rFonts w:ascii="Tahoma" w:hAnsi="Tahoma"/>
          <w:sz w:val="17"/>
          <w:szCs w:val="17"/>
          <w:lang w:val="sl-SI"/>
        </w:rPr>
        <w:instrText xml:space="preserve"> FORMTEXT </w:instrText>
      </w:r>
      <w:r w:rsidR="003657A9">
        <w:rPr>
          <w:rFonts w:ascii="Tahoma" w:hAnsi="Tahoma"/>
          <w:sz w:val="17"/>
          <w:szCs w:val="17"/>
          <w:lang w:val="sl-SI"/>
        </w:rPr>
      </w:r>
      <w:r w:rsidR="003657A9">
        <w:rPr>
          <w:rFonts w:ascii="Tahoma" w:hAnsi="Tahoma"/>
          <w:sz w:val="17"/>
          <w:szCs w:val="17"/>
          <w:lang w:val="sl-SI"/>
        </w:rPr>
        <w:fldChar w:fldCharType="separate"/>
      </w:r>
      <w:r w:rsidR="003657A9">
        <w:rPr>
          <w:rFonts w:ascii="Tahoma" w:hAnsi="Tahoma"/>
          <w:noProof/>
          <w:sz w:val="17"/>
          <w:szCs w:val="17"/>
          <w:lang w:val="sl-SI"/>
        </w:rPr>
        <w:t> </w:t>
      </w:r>
      <w:r w:rsidR="003657A9">
        <w:rPr>
          <w:rFonts w:ascii="Tahoma" w:hAnsi="Tahoma"/>
          <w:noProof/>
          <w:sz w:val="17"/>
          <w:szCs w:val="17"/>
          <w:lang w:val="sl-SI"/>
        </w:rPr>
        <w:t> </w:t>
      </w:r>
      <w:r w:rsidR="003657A9">
        <w:rPr>
          <w:rFonts w:ascii="Tahoma" w:hAnsi="Tahoma"/>
          <w:noProof/>
          <w:sz w:val="17"/>
          <w:szCs w:val="17"/>
          <w:lang w:val="sl-SI"/>
        </w:rPr>
        <w:t> </w:t>
      </w:r>
      <w:r w:rsidR="003657A9">
        <w:rPr>
          <w:rFonts w:ascii="Tahoma" w:hAnsi="Tahoma"/>
          <w:noProof/>
          <w:sz w:val="17"/>
          <w:szCs w:val="17"/>
          <w:lang w:val="sl-SI"/>
        </w:rPr>
        <w:t> </w:t>
      </w:r>
      <w:r w:rsidR="003657A9">
        <w:rPr>
          <w:rFonts w:ascii="Tahoma" w:hAnsi="Tahoma"/>
          <w:noProof/>
          <w:sz w:val="17"/>
          <w:szCs w:val="17"/>
          <w:lang w:val="sl-SI"/>
        </w:rPr>
        <w:t> </w:t>
      </w:r>
      <w:r w:rsidR="003657A9">
        <w:rPr>
          <w:rFonts w:ascii="Tahoma" w:hAnsi="Tahoma"/>
          <w:sz w:val="17"/>
          <w:szCs w:val="17"/>
          <w:lang w:val="sl-SI"/>
        </w:rPr>
        <w:fldChar w:fldCharType="end"/>
      </w:r>
      <w:r>
        <w:rPr>
          <w:rFonts w:ascii="Tahoma" w:hAnsi="Tahoma"/>
          <w:sz w:val="17"/>
          <w:szCs w:val="17"/>
          <w:lang w:val="sl-SI"/>
        </w:rPr>
        <w:t xml:space="preserve"> do </w:t>
      </w:r>
      <w:r w:rsidRPr="003264CC">
        <w:rPr>
          <w:rFonts w:ascii="Tahoma" w:hAnsi="Tahoma"/>
          <w:sz w:val="17"/>
          <w:szCs w:val="17"/>
          <w:lang w:val="sl-SI"/>
        </w:rPr>
        <w:t>30.4.2018</w:t>
      </w:r>
      <w:r>
        <w:rPr>
          <w:rFonts w:ascii="Tahoma" w:hAnsi="Tahoma"/>
          <w:sz w:val="17"/>
          <w:szCs w:val="17"/>
          <w:lang w:val="sl-SI"/>
        </w:rPr>
        <w:t xml:space="preserve"> v okvirni vrednosti </w:t>
      </w:r>
      <w:r w:rsidR="00FA4760">
        <w:rPr>
          <w:rFonts w:ascii="Tahoma" w:hAnsi="Tahoma"/>
          <w:sz w:val="17"/>
          <w:szCs w:val="17"/>
          <w:lang w:val="sl-SI"/>
        </w:rPr>
        <w:fldChar w:fldCharType="begin">
          <w:ffData>
            <w:name w:val="Besedilo12"/>
            <w:enabled/>
            <w:calcOnExit w:val="0"/>
            <w:textInput/>
          </w:ffData>
        </w:fldChar>
      </w:r>
      <w:bookmarkStart w:id="28" w:name="Besedilo12"/>
      <w:r w:rsidR="00FA4760">
        <w:rPr>
          <w:rFonts w:ascii="Tahoma" w:hAnsi="Tahoma"/>
          <w:sz w:val="17"/>
          <w:szCs w:val="17"/>
          <w:lang w:val="sl-SI"/>
        </w:rPr>
        <w:instrText xml:space="preserve"> FORMTEXT </w:instrText>
      </w:r>
      <w:r w:rsidR="00FA4760">
        <w:rPr>
          <w:rFonts w:ascii="Tahoma" w:hAnsi="Tahoma"/>
          <w:sz w:val="17"/>
          <w:szCs w:val="17"/>
          <w:lang w:val="sl-SI"/>
        </w:rPr>
      </w:r>
      <w:r w:rsidR="00FA4760">
        <w:rPr>
          <w:rFonts w:ascii="Tahoma" w:hAnsi="Tahoma"/>
          <w:sz w:val="17"/>
          <w:szCs w:val="17"/>
          <w:lang w:val="sl-SI"/>
        </w:rPr>
        <w:fldChar w:fldCharType="separate"/>
      </w:r>
      <w:r w:rsidR="007E64D8">
        <w:rPr>
          <w:rFonts w:ascii="Tahoma" w:hAnsi="Tahoma"/>
          <w:sz w:val="17"/>
          <w:szCs w:val="17"/>
          <w:lang w:val="sl-SI"/>
        </w:rPr>
        <w:t> </w:t>
      </w:r>
      <w:r w:rsidR="007E64D8">
        <w:rPr>
          <w:rFonts w:ascii="Tahoma" w:hAnsi="Tahoma"/>
          <w:sz w:val="17"/>
          <w:szCs w:val="17"/>
          <w:lang w:val="sl-SI"/>
        </w:rPr>
        <w:t> </w:t>
      </w:r>
      <w:r w:rsidR="007E64D8">
        <w:rPr>
          <w:rFonts w:ascii="Tahoma" w:hAnsi="Tahoma"/>
          <w:sz w:val="17"/>
          <w:szCs w:val="17"/>
          <w:lang w:val="sl-SI"/>
        </w:rPr>
        <w:t> </w:t>
      </w:r>
      <w:r w:rsidR="007E64D8">
        <w:rPr>
          <w:rFonts w:ascii="Tahoma" w:hAnsi="Tahoma"/>
          <w:sz w:val="17"/>
          <w:szCs w:val="17"/>
          <w:lang w:val="sl-SI"/>
        </w:rPr>
        <w:t> </w:t>
      </w:r>
      <w:r w:rsidR="007E64D8">
        <w:rPr>
          <w:rFonts w:ascii="Tahoma" w:hAnsi="Tahoma"/>
          <w:sz w:val="17"/>
          <w:szCs w:val="17"/>
          <w:lang w:val="sl-SI"/>
        </w:rPr>
        <w:t> </w:t>
      </w:r>
      <w:r w:rsidR="00FA4760">
        <w:rPr>
          <w:rFonts w:ascii="Tahoma" w:hAnsi="Tahoma"/>
          <w:sz w:val="17"/>
          <w:szCs w:val="17"/>
          <w:lang w:val="sl-SI"/>
        </w:rPr>
        <w:fldChar w:fldCharType="end"/>
      </w:r>
      <w:bookmarkEnd w:id="28"/>
      <w:r w:rsidR="00FA4760">
        <w:rPr>
          <w:rFonts w:ascii="Tahoma" w:hAnsi="Tahoma"/>
          <w:sz w:val="17"/>
          <w:szCs w:val="17"/>
          <w:lang w:val="sl-SI"/>
        </w:rPr>
        <w:t xml:space="preserve"> </w:t>
      </w:r>
      <w:r>
        <w:rPr>
          <w:rFonts w:ascii="Tahoma" w:hAnsi="Tahoma"/>
          <w:sz w:val="17"/>
          <w:szCs w:val="17"/>
          <w:lang w:val="sl-SI"/>
        </w:rPr>
        <w:t>EUR z DDV ( z besedo:</w:t>
      </w:r>
      <w:bookmarkStart w:id="29" w:name="Text191"/>
      <w:r w:rsidR="00FA4760">
        <w:rPr>
          <w:rFonts w:ascii="Tahoma" w:hAnsi="Tahoma"/>
          <w:sz w:val="17"/>
          <w:szCs w:val="17"/>
          <w:lang w:val="sl-SI"/>
        </w:rPr>
        <w:fldChar w:fldCharType="begin">
          <w:ffData>
            <w:name w:val="Besedilo13"/>
            <w:enabled/>
            <w:calcOnExit w:val="0"/>
            <w:textInput/>
          </w:ffData>
        </w:fldChar>
      </w:r>
      <w:bookmarkStart w:id="30" w:name="Besedilo13"/>
      <w:r w:rsidR="00FA4760">
        <w:rPr>
          <w:rFonts w:ascii="Tahoma" w:hAnsi="Tahoma"/>
          <w:sz w:val="17"/>
          <w:szCs w:val="17"/>
          <w:lang w:val="sl-SI"/>
        </w:rPr>
        <w:instrText xml:space="preserve"> FORMTEXT </w:instrText>
      </w:r>
      <w:r w:rsidR="00FA4760">
        <w:rPr>
          <w:rFonts w:ascii="Tahoma" w:hAnsi="Tahoma"/>
          <w:sz w:val="17"/>
          <w:szCs w:val="17"/>
          <w:lang w:val="sl-SI"/>
        </w:rPr>
      </w:r>
      <w:r w:rsidR="00FA4760">
        <w:rPr>
          <w:rFonts w:ascii="Tahoma" w:hAnsi="Tahoma"/>
          <w:sz w:val="17"/>
          <w:szCs w:val="17"/>
          <w:lang w:val="sl-SI"/>
        </w:rPr>
        <w:fldChar w:fldCharType="separate"/>
      </w:r>
      <w:r w:rsidR="00FA4760">
        <w:rPr>
          <w:rFonts w:ascii="Tahoma" w:hAnsi="Tahoma"/>
          <w:noProof/>
          <w:sz w:val="17"/>
          <w:szCs w:val="17"/>
          <w:lang w:val="sl-SI"/>
        </w:rPr>
        <w:t> </w:t>
      </w:r>
      <w:r w:rsidR="00FA4760">
        <w:rPr>
          <w:rFonts w:ascii="Tahoma" w:hAnsi="Tahoma"/>
          <w:noProof/>
          <w:sz w:val="17"/>
          <w:szCs w:val="17"/>
          <w:lang w:val="sl-SI"/>
        </w:rPr>
        <w:t> </w:t>
      </w:r>
      <w:r w:rsidR="00FA4760">
        <w:rPr>
          <w:rFonts w:ascii="Tahoma" w:hAnsi="Tahoma"/>
          <w:noProof/>
          <w:sz w:val="17"/>
          <w:szCs w:val="17"/>
          <w:lang w:val="sl-SI"/>
        </w:rPr>
        <w:t> </w:t>
      </w:r>
      <w:r w:rsidR="00FA4760">
        <w:rPr>
          <w:rFonts w:ascii="Tahoma" w:hAnsi="Tahoma"/>
          <w:noProof/>
          <w:sz w:val="17"/>
          <w:szCs w:val="17"/>
          <w:lang w:val="sl-SI"/>
        </w:rPr>
        <w:t> </w:t>
      </w:r>
      <w:r w:rsidR="00FA4760">
        <w:rPr>
          <w:rFonts w:ascii="Tahoma" w:hAnsi="Tahoma"/>
          <w:noProof/>
          <w:sz w:val="17"/>
          <w:szCs w:val="17"/>
          <w:lang w:val="sl-SI"/>
        </w:rPr>
        <w:t> </w:t>
      </w:r>
      <w:r w:rsidR="00FA4760">
        <w:rPr>
          <w:rFonts w:ascii="Tahoma" w:hAnsi="Tahoma"/>
          <w:sz w:val="17"/>
          <w:szCs w:val="17"/>
          <w:lang w:val="sl-SI"/>
        </w:rPr>
        <w:fldChar w:fldCharType="end"/>
      </w:r>
      <w:bookmarkEnd w:id="29"/>
      <w:bookmarkEnd w:id="30"/>
      <w:r>
        <w:rPr>
          <w:rFonts w:ascii="Tahoma" w:hAnsi="Tahoma"/>
          <w:sz w:val="17"/>
          <w:szCs w:val="17"/>
          <w:lang w:val="sl-SI"/>
        </w:rPr>
        <w:t>) oz.</w:t>
      </w:r>
      <w:bookmarkStart w:id="31" w:name="Text192"/>
      <w:r>
        <w:rPr>
          <w:rFonts w:ascii="Tahoma" w:hAnsi="Tahoma"/>
          <w:sz w:val="17"/>
          <w:szCs w:val="17"/>
          <w:lang w:val="sl-SI"/>
        </w:rPr>
        <w:t xml:space="preserve"> </w:t>
      </w:r>
      <w:bookmarkEnd w:id="31"/>
      <w:r w:rsidR="00FA4760">
        <w:rPr>
          <w:rFonts w:ascii="Tahoma" w:hAnsi="Tahoma"/>
          <w:sz w:val="17"/>
          <w:szCs w:val="17"/>
          <w:lang w:val="sl-SI"/>
        </w:rPr>
        <w:fldChar w:fldCharType="begin">
          <w:ffData>
            <w:name w:val="Besedilo14"/>
            <w:enabled/>
            <w:calcOnExit w:val="0"/>
            <w:textInput/>
          </w:ffData>
        </w:fldChar>
      </w:r>
      <w:bookmarkStart w:id="32" w:name="Besedilo14"/>
      <w:r w:rsidR="00FA4760">
        <w:rPr>
          <w:rFonts w:ascii="Tahoma" w:hAnsi="Tahoma"/>
          <w:sz w:val="17"/>
          <w:szCs w:val="17"/>
          <w:lang w:val="sl-SI"/>
        </w:rPr>
        <w:instrText xml:space="preserve"> FORMTEXT </w:instrText>
      </w:r>
      <w:r w:rsidR="00FA4760">
        <w:rPr>
          <w:rFonts w:ascii="Tahoma" w:hAnsi="Tahoma"/>
          <w:sz w:val="17"/>
          <w:szCs w:val="17"/>
          <w:lang w:val="sl-SI"/>
        </w:rPr>
      </w:r>
      <w:r w:rsidR="00FA4760">
        <w:rPr>
          <w:rFonts w:ascii="Tahoma" w:hAnsi="Tahoma"/>
          <w:sz w:val="17"/>
          <w:szCs w:val="17"/>
          <w:lang w:val="sl-SI"/>
        </w:rPr>
        <w:fldChar w:fldCharType="separate"/>
      </w:r>
      <w:r w:rsidR="00FA4760">
        <w:rPr>
          <w:rFonts w:ascii="Tahoma" w:hAnsi="Tahoma"/>
          <w:noProof/>
          <w:sz w:val="17"/>
          <w:szCs w:val="17"/>
          <w:lang w:val="sl-SI"/>
        </w:rPr>
        <w:t> </w:t>
      </w:r>
      <w:r w:rsidR="00FA4760">
        <w:rPr>
          <w:rFonts w:ascii="Tahoma" w:hAnsi="Tahoma"/>
          <w:noProof/>
          <w:sz w:val="17"/>
          <w:szCs w:val="17"/>
          <w:lang w:val="sl-SI"/>
        </w:rPr>
        <w:t> </w:t>
      </w:r>
      <w:r w:rsidR="00FA4760">
        <w:rPr>
          <w:rFonts w:ascii="Tahoma" w:hAnsi="Tahoma"/>
          <w:noProof/>
          <w:sz w:val="17"/>
          <w:szCs w:val="17"/>
          <w:lang w:val="sl-SI"/>
        </w:rPr>
        <w:t> </w:t>
      </w:r>
      <w:r w:rsidR="00FA4760">
        <w:rPr>
          <w:rFonts w:ascii="Tahoma" w:hAnsi="Tahoma"/>
          <w:noProof/>
          <w:sz w:val="17"/>
          <w:szCs w:val="17"/>
          <w:lang w:val="sl-SI"/>
        </w:rPr>
        <w:t> </w:t>
      </w:r>
      <w:r w:rsidR="00FA4760">
        <w:rPr>
          <w:rFonts w:ascii="Tahoma" w:hAnsi="Tahoma"/>
          <w:noProof/>
          <w:sz w:val="17"/>
          <w:szCs w:val="17"/>
          <w:lang w:val="sl-SI"/>
        </w:rPr>
        <w:t> </w:t>
      </w:r>
      <w:r w:rsidR="00FA4760">
        <w:rPr>
          <w:rFonts w:ascii="Tahoma" w:hAnsi="Tahoma"/>
          <w:sz w:val="17"/>
          <w:szCs w:val="17"/>
          <w:lang w:val="sl-SI"/>
        </w:rPr>
        <w:fldChar w:fldCharType="end"/>
      </w:r>
      <w:bookmarkEnd w:id="32"/>
      <w:r w:rsidR="00FA4760">
        <w:rPr>
          <w:rFonts w:ascii="Tahoma" w:hAnsi="Tahoma"/>
          <w:sz w:val="17"/>
          <w:szCs w:val="17"/>
          <w:lang w:val="sl-SI"/>
        </w:rPr>
        <w:t xml:space="preserve"> </w:t>
      </w:r>
      <w:r>
        <w:rPr>
          <w:rFonts w:ascii="Tahoma" w:hAnsi="Tahoma"/>
          <w:sz w:val="17"/>
          <w:szCs w:val="17"/>
          <w:lang w:val="sl-SI"/>
        </w:rPr>
        <w:t xml:space="preserve">EUR brez DDV (z besedo: </w:t>
      </w:r>
      <w:r w:rsidR="00FA4760">
        <w:rPr>
          <w:sz w:val="17"/>
          <w:szCs w:val="17"/>
          <w:lang w:val="sl-SI"/>
        </w:rPr>
        <w:fldChar w:fldCharType="begin">
          <w:ffData>
            <w:name w:val="Besedilo15"/>
            <w:enabled/>
            <w:calcOnExit w:val="0"/>
            <w:textInput/>
          </w:ffData>
        </w:fldChar>
      </w:r>
      <w:bookmarkStart w:id="33" w:name="Besedilo15"/>
      <w:r w:rsidR="00FA4760">
        <w:rPr>
          <w:sz w:val="17"/>
          <w:szCs w:val="17"/>
          <w:lang w:val="sl-SI"/>
        </w:rPr>
        <w:instrText xml:space="preserve"> FORMTEXT </w:instrText>
      </w:r>
      <w:r w:rsidR="00FA4760">
        <w:rPr>
          <w:sz w:val="17"/>
          <w:szCs w:val="17"/>
          <w:lang w:val="sl-SI"/>
        </w:rPr>
      </w:r>
      <w:r w:rsidR="00FA4760">
        <w:rPr>
          <w:sz w:val="17"/>
          <w:szCs w:val="17"/>
          <w:lang w:val="sl-SI"/>
        </w:rPr>
        <w:fldChar w:fldCharType="separate"/>
      </w:r>
      <w:r w:rsidR="00FA4760">
        <w:rPr>
          <w:noProof/>
          <w:sz w:val="17"/>
          <w:szCs w:val="17"/>
          <w:lang w:val="sl-SI"/>
        </w:rPr>
        <w:t> </w:t>
      </w:r>
      <w:r w:rsidR="00FA4760">
        <w:rPr>
          <w:noProof/>
          <w:sz w:val="17"/>
          <w:szCs w:val="17"/>
          <w:lang w:val="sl-SI"/>
        </w:rPr>
        <w:t> </w:t>
      </w:r>
      <w:r w:rsidR="00FA4760">
        <w:rPr>
          <w:noProof/>
          <w:sz w:val="17"/>
          <w:szCs w:val="17"/>
          <w:lang w:val="sl-SI"/>
        </w:rPr>
        <w:t> </w:t>
      </w:r>
      <w:r w:rsidR="00FA4760">
        <w:rPr>
          <w:noProof/>
          <w:sz w:val="17"/>
          <w:szCs w:val="17"/>
          <w:lang w:val="sl-SI"/>
        </w:rPr>
        <w:t> </w:t>
      </w:r>
      <w:r w:rsidR="00FA4760">
        <w:rPr>
          <w:noProof/>
          <w:sz w:val="17"/>
          <w:szCs w:val="17"/>
          <w:lang w:val="sl-SI"/>
        </w:rPr>
        <w:t> </w:t>
      </w:r>
      <w:r w:rsidR="00FA4760">
        <w:rPr>
          <w:sz w:val="17"/>
          <w:szCs w:val="17"/>
          <w:lang w:val="sl-SI"/>
        </w:rPr>
        <w:fldChar w:fldCharType="end"/>
      </w:r>
      <w:bookmarkEnd w:id="33"/>
      <w:r>
        <w:rPr>
          <w:rFonts w:ascii="Tahoma" w:hAnsi="Tahoma"/>
          <w:sz w:val="17"/>
          <w:szCs w:val="17"/>
          <w:lang w:val="sl-SI"/>
        </w:rPr>
        <w:t xml:space="preserve"> evrov).</w:t>
      </w:r>
    </w:p>
    <w:p w:rsidR="00D9083E" w:rsidRDefault="00D9083E">
      <w:pPr>
        <w:pStyle w:val="Makrobesedilo1"/>
        <w:rPr>
          <w:rFonts w:ascii="Tahoma" w:hAnsi="Tahoma"/>
          <w:sz w:val="17"/>
          <w:szCs w:val="17"/>
          <w:lang w:val="sl-SI"/>
        </w:rPr>
      </w:pPr>
    </w:p>
    <w:p w:rsidR="00D9083E" w:rsidRDefault="00D9083E">
      <w:pPr>
        <w:pStyle w:val="Makrobesedilo1"/>
        <w:rPr>
          <w:rFonts w:ascii="Tahoma" w:hAnsi="Tahoma"/>
          <w:sz w:val="17"/>
          <w:szCs w:val="17"/>
          <w:lang w:val="sl-SI"/>
        </w:rPr>
      </w:pPr>
      <w:r>
        <w:rPr>
          <w:rFonts w:ascii="Tahoma" w:hAnsi="Tahoma"/>
          <w:sz w:val="17"/>
          <w:szCs w:val="17"/>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rsidR="00D9083E" w:rsidRDefault="00D9083E" w:rsidP="00FA4760">
      <w:pPr>
        <w:pStyle w:val="Makrobesedilo1"/>
        <w:rPr>
          <w:rFonts w:ascii="Tahoma" w:hAnsi="Tahoma"/>
          <w:sz w:val="17"/>
          <w:szCs w:val="17"/>
          <w:lang w:val="sl-SI"/>
        </w:rPr>
      </w:pPr>
      <w:r>
        <w:rPr>
          <w:rFonts w:ascii="Tahoma" w:hAnsi="Tahoma"/>
          <w:sz w:val="17"/>
          <w:szCs w:val="17"/>
          <w:lang w:val="sl-SI"/>
        </w:rPr>
        <w:t xml:space="preserve"> </w:t>
      </w:r>
    </w:p>
    <w:p w:rsidR="00D9083E" w:rsidRDefault="00D9083E">
      <w:pPr>
        <w:pStyle w:val="Makrobesedilo1"/>
        <w:jc w:val="center"/>
        <w:rPr>
          <w:rFonts w:ascii="Tahoma" w:hAnsi="Tahoma"/>
          <w:sz w:val="17"/>
          <w:szCs w:val="17"/>
          <w:lang w:val="sl-SI"/>
        </w:rPr>
      </w:pPr>
      <w:r>
        <w:rPr>
          <w:rFonts w:ascii="Tahoma" w:hAnsi="Tahoma"/>
          <w:sz w:val="17"/>
          <w:szCs w:val="17"/>
          <w:lang w:val="sl-SI"/>
        </w:rPr>
        <w:t>3. člen</w:t>
      </w:r>
    </w:p>
    <w:p w:rsidR="00D9083E" w:rsidRDefault="00D9083E">
      <w:pPr>
        <w:pStyle w:val="Makrobesedilo1"/>
        <w:rPr>
          <w:rFonts w:ascii="Tahoma" w:hAnsi="Tahoma"/>
          <w:sz w:val="17"/>
          <w:szCs w:val="17"/>
          <w:lang w:val="sl-SI"/>
        </w:rPr>
      </w:pPr>
      <w:r>
        <w:rPr>
          <w:rFonts w:ascii="Tahoma" w:hAnsi="Tahoma"/>
          <w:sz w:val="17"/>
          <w:szCs w:val="17"/>
          <w:lang w:val="sl-SI"/>
        </w:rPr>
        <w:t>V kolikor bo prodajalec obveznosti po tem okvirnem sporazumu/pogodbi izvedel s podizvajalci je priloga in sestavni del tega okvirnega sporazuma/pogodbe tudi seznam podizvajalcev s priloženimi pooblastili in kopijami veljavnih pogodb s podizvajalci.</w:t>
      </w:r>
    </w:p>
    <w:p w:rsidR="00D9083E" w:rsidRDefault="00D9083E">
      <w:pPr>
        <w:pStyle w:val="Makrobesedilo1"/>
        <w:rPr>
          <w:color w:val="0070C0"/>
        </w:rPr>
      </w:pPr>
      <w:r>
        <w:rPr>
          <w:rFonts w:ascii="Tahoma" w:hAnsi="Tahoma"/>
          <w:sz w:val="17"/>
          <w:szCs w:val="17"/>
          <w:lang w:val="sl-SI"/>
        </w:rPr>
        <w:t xml:space="preserve">Roki plačil glavnemu izvajalcu in njegovim podizvajalcem so enaki. </w:t>
      </w:r>
    </w:p>
    <w:p w:rsidR="00D9083E" w:rsidRDefault="00D9083E">
      <w:pPr>
        <w:pStyle w:val="Telobesedila"/>
        <w:rPr>
          <w:rFonts w:ascii="Tahoma" w:hAnsi="Tahoma"/>
          <w:sz w:val="17"/>
          <w:szCs w:val="17"/>
        </w:rPr>
      </w:pPr>
    </w:p>
    <w:p w:rsidR="00D9083E" w:rsidRDefault="00D9083E">
      <w:pPr>
        <w:pStyle w:val="Makrobesedilo1"/>
        <w:jc w:val="center"/>
        <w:rPr>
          <w:rFonts w:ascii="Tahoma" w:hAnsi="Tahoma"/>
          <w:sz w:val="17"/>
          <w:szCs w:val="17"/>
          <w:lang w:val="sl-SI"/>
        </w:rPr>
      </w:pPr>
      <w:r>
        <w:rPr>
          <w:rFonts w:ascii="Tahoma" w:hAnsi="Tahoma"/>
          <w:sz w:val="17"/>
          <w:szCs w:val="17"/>
          <w:lang w:val="sl-SI"/>
        </w:rPr>
        <w:t>4. člen</w:t>
      </w:r>
    </w:p>
    <w:p w:rsidR="00D9083E" w:rsidRDefault="00D9083E">
      <w:pPr>
        <w:pStyle w:val="Makrobesedilo1"/>
        <w:rPr>
          <w:rFonts w:ascii="Tahoma" w:hAnsi="Tahoma"/>
          <w:sz w:val="17"/>
          <w:szCs w:val="17"/>
          <w:lang w:val="sl-SI"/>
        </w:rPr>
      </w:pPr>
      <w:r>
        <w:rPr>
          <w:rFonts w:ascii="Tahoma" w:hAnsi="Tahoma"/>
          <w:sz w:val="17"/>
          <w:szCs w:val="17"/>
          <w:lang w:val="sl-SI"/>
        </w:rPr>
        <w:t xml:space="preserve">Medicinske pripomočke bo v omenjenem obdobju potrebno dobavljati na lokacijo naročnika – bolnišnična lekarna – razloženo. </w:t>
      </w:r>
    </w:p>
    <w:p w:rsidR="00D9083E" w:rsidRDefault="00D9083E">
      <w:pPr>
        <w:pStyle w:val="Makrobesedilo1"/>
        <w:rPr>
          <w:rFonts w:ascii="Tahoma" w:hAnsi="Tahoma"/>
          <w:sz w:val="17"/>
          <w:szCs w:val="17"/>
          <w:lang w:val="sl-SI"/>
        </w:rPr>
      </w:pPr>
    </w:p>
    <w:p w:rsidR="00D9083E" w:rsidRDefault="00D9083E">
      <w:pPr>
        <w:pStyle w:val="Makrobesedilo1"/>
        <w:rPr>
          <w:rFonts w:ascii="Tahoma" w:hAnsi="Tahoma"/>
          <w:sz w:val="17"/>
          <w:szCs w:val="17"/>
          <w:lang w:val="sl-SI"/>
        </w:rPr>
      </w:pPr>
    </w:p>
    <w:p w:rsidR="00D9083E" w:rsidRDefault="00D9083E">
      <w:pPr>
        <w:pStyle w:val="Telobesedila"/>
        <w:jc w:val="center"/>
        <w:rPr>
          <w:rFonts w:ascii="Tahoma" w:hAnsi="Tahoma"/>
          <w:sz w:val="17"/>
          <w:szCs w:val="17"/>
        </w:rPr>
      </w:pPr>
      <w:r>
        <w:rPr>
          <w:rFonts w:ascii="Tahoma" w:hAnsi="Tahoma"/>
          <w:sz w:val="17"/>
          <w:szCs w:val="17"/>
        </w:rPr>
        <w:lastRenderedPageBreak/>
        <w:t>5. člen</w:t>
      </w:r>
    </w:p>
    <w:p w:rsidR="00D9083E" w:rsidRDefault="00D9083E">
      <w:pPr>
        <w:pStyle w:val="Telobesedila"/>
        <w:rPr>
          <w:rFonts w:ascii="Tahoma" w:hAnsi="Tahoma"/>
          <w:sz w:val="17"/>
          <w:szCs w:val="17"/>
        </w:rPr>
      </w:pPr>
      <w:r w:rsidRPr="003264CC">
        <w:rPr>
          <w:rFonts w:ascii="Tahoma" w:hAnsi="Tahoma"/>
          <w:sz w:val="17"/>
          <w:szCs w:val="17"/>
        </w:rPr>
        <w:t>Pogodbeni stranki se dogovorita za ceno po ceniku, kot izhaja iz prodajalčevega ponudbenega predračuna</w:t>
      </w:r>
      <w:r>
        <w:rPr>
          <w:rFonts w:ascii="Tahoma" w:hAnsi="Tahoma"/>
          <w:sz w:val="17"/>
          <w:szCs w:val="17"/>
        </w:rPr>
        <w:t>. Cena vključuje končno nabavno vrednost medicinskega pripomočka z vsemi stroški in morebitnimi popusti ter DDV.</w:t>
      </w:r>
    </w:p>
    <w:p w:rsidR="00D9083E" w:rsidRDefault="00D9083E">
      <w:pPr>
        <w:pStyle w:val="Makrobesedilo1"/>
        <w:rPr>
          <w:rFonts w:ascii="Tahoma" w:hAnsi="Tahoma"/>
          <w:sz w:val="17"/>
          <w:szCs w:val="17"/>
        </w:rPr>
      </w:pPr>
      <w:r>
        <w:rPr>
          <w:rFonts w:ascii="Tahoma" w:hAnsi="Tahoma"/>
          <w:sz w:val="17"/>
          <w:szCs w:val="17"/>
          <w:lang w:val="sl-SI"/>
        </w:rPr>
        <w:t xml:space="preserve">Cene se v času veljavnosti tega </w:t>
      </w:r>
      <w:r w:rsidR="008E67D2">
        <w:rPr>
          <w:rFonts w:ascii="Tahoma" w:hAnsi="Tahoma"/>
          <w:sz w:val="17"/>
          <w:szCs w:val="17"/>
          <w:lang w:val="sl-SI"/>
        </w:rPr>
        <w:t xml:space="preserve">okvirnega </w:t>
      </w:r>
      <w:r w:rsidR="00D522AB">
        <w:rPr>
          <w:rFonts w:ascii="Tahoma" w:hAnsi="Tahoma"/>
          <w:sz w:val="17"/>
          <w:szCs w:val="17"/>
          <w:lang w:val="sl-SI"/>
        </w:rPr>
        <w:t>sporazuma</w:t>
      </w:r>
      <w:r>
        <w:rPr>
          <w:rFonts w:ascii="Tahoma" w:hAnsi="Tahoma"/>
          <w:sz w:val="17"/>
          <w:szCs w:val="17"/>
          <w:lang w:val="sl-SI"/>
        </w:rPr>
        <w:t>/pogodbe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rsidR="00D9083E" w:rsidRDefault="00D9083E">
      <w:pPr>
        <w:pStyle w:val="Makrobesedilo1"/>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6. člen</w:t>
      </w:r>
    </w:p>
    <w:p w:rsidR="00D9083E" w:rsidRDefault="00D9083E">
      <w:pPr>
        <w:pStyle w:val="Makrobesedilo1"/>
        <w:rPr>
          <w:rFonts w:ascii="Tahoma" w:hAnsi="Tahoma"/>
          <w:sz w:val="17"/>
          <w:szCs w:val="17"/>
          <w:shd w:val="clear" w:color="auto" w:fill="FFFFFF"/>
          <w:lang w:val="sl-SI"/>
        </w:rPr>
      </w:pPr>
      <w:r>
        <w:rPr>
          <w:rFonts w:ascii="Tahoma" w:hAnsi="Tahoma"/>
          <w:sz w:val="17"/>
          <w:szCs w:val="17"/>
          <w:lang w:val="sl-SI"/>
        </w:rPr>
        <w:t xml:space="preserve">Prodajalec se obvezuje, da bo naročniku dobavljal medicinske pripomočke, na podlagi pisnega naročila posredovanega po elektronski pošti ali </w:t>
      </w:r>
      <w:proofErr w:type="spellStart"/>
      <w:r>
        <w:rPr>
          <w:rFonts w:ascii="Tahoma" w:hAnsi="Tahoma"/>
          <w:sz w:val="17"/>
          <w:szCs w:val="17"/>
          <w:lang w:val="sl-SI"/>
        </w:rPr>
        <w:t>faxu</w:t>
      </w:r>
      <w:proofErr w:type="spellEnd"/>
      <w:r>
        <w:rPr>
          <w:rFonts w:ascii="Tahoma" w:hAnsi="Tahoma"/>
          <w:sz w:val="17"/>
          <w:szCs w:val="17"/>
          <w:lang w:val="sl-SI"/>
        </w:rPr>
        <w:t>, oz. izjemoma na podlagi telefonskega naročila s strani pooblaščenih oseb naročnika.</w:t>
      </w:r>
    </w:p>
    <w:p w:rsidR="00D9083E" w:rsidRDefault="00D9083E">
      <w:pPr>
        <w:rPr>
          <w:rFonts w:ascii="Tahoma" w:hAnsi="Tahoma"/>
          <w:sz w:val="17"/>
          <w:szCs w:val="17"/>
        </w:rPr>
      </w:pPr>
      <w:r>
        <w:rPr>
          <w:rFonts w:ascii="Tahoma" w:hAnsi="Tahoma"/>
          <w:sz w:val="17"/>
          <w:szCs w:val="17"/>
          <w:shd w:val="clear" w:color="auto" w:fill="FFFFFF"/>
        </w:rPr>
        <w:t xml:space="preserve">Prodajalec se obvezuje, da bo  naročniku dobavljal medicinske pripomočke v 24-ih urah od prejema naročilnice. </w:t>
      </w:r>
    </w:p>
    <w:p w:rsidR="00D9083E" w:rsidRDefault="00D9083E">
      <w:pPr>
        <w:pStyle w:val="Makrobesedilo1"/>
        <w:rPr>
          <w:rFonts w:ascii="Tahoma" w:hAnsi="Tahoma"/>
          <w:sz w:val="17"/>
          <w:szCs w:val="17"/>
          <w:lang w:val="sl-SI"/>
        </w:rPr>
      </w:pPr>
      <w:r>
        <w:rPr>
          <w:rFonts w:ascii="Tahoma" w:hAnsi="Tahoma"/>
          <w:sz w:val="17"/>
          <w:szCs w:val="17"/>
          <w:lang w:val="sl-SI"/>
        </w:rPr>
        <w:t xml:space="preserve">Prodajalec naročilo realizira tako, da medicinske pripomočke dostavi </w:t>
      </w:r>
      <w:proofErr w:type="spellStart"/>
      <w:r>
        <w:rPr>
          <w:rFonts w:ascii="Tahoma" w:hAnsi="Tahoma"/>
          <w:sz w:val="17"/>
          <w:szCs w:val="17"/>
          <w:lang w:val="sl-SI"/>
        </w:rPr>
        <w:t>fco</w:t>
      </w:r>
      <w:proofErr w:type="spellEnd"/>
      <w:r>
        <w:rPr>
          <w:rFonts w:ascii="Tahoma" w:hAnsi="Tahoma"/>
          <w:sz w:val="17"/>
          <w:szCs w:val="17"/>
          <w:lang w:val="sl-SI"/>
        </w:rPr>
        <w:t>, na v okvirnem sporazumu/pogodbi opredeljeno lokacijo.</w:t>
      </w:r>
    </w:p>
    <w:p w:rsidR="00D9083E" w:rsidRDefault="00D9083E">
      <w:pPr>
        <w:pStyle w:val="Makrobesedilo1"/>
        <w:rPr>
          <w:rFonts w:ascii="Tahoma" w:hAnsi="Tahoma"/>
          <w:sz w:val="17"/>
          <w:szCs w:val="17"/>
          <w:lang w:val="sl-SI"/>
        </w:rPr>
      </w:pPr>
      <w:r>
        <w:rPr>
          <w:rFonts w:ascii="Tahoma" w:hAnsi="Tahoma"/>
          <w:sz w:val="17"/>
          <w:szCs w:val="17"/>
          <w:lang w:val="sl-SI"/>
        </w:rPr>
        <w:t xml:space="preserve">Prodajalec je dolžan v roku, navedenem v </w:t>
      </w:r>
      <w:r w:rsidR="00576AEA">
        <w:rPr>
          <w:rFonts w:ascii="Tahoma" w:hAnsi="Tahoma"/>
          <w:sz w:val="17"/>
          <w:szCs w:val="17"/>
          <w:lang w:val="sl-SI"/>
        </w:rPr>
        <w:t>2</w:t>
      </w:r>
      <w:r>
        <w:rPr>
          <w:rFonts w:ascii="Tahoma" w:hAnsi="Tahoma"/>
          <w:sz w:val="17"/>
          <w:szCs w:val="17"/>
          <w:lang w:val="sl-SI"/>
        </w:rPr>
        <w:t xml:space="preserve">. odstavku tega člena, dobaviti celotno količino naročenih medicinskih pripomočkov.  </w:t>
      </w:r>
    </w:p>
    <w:p w:rsidR="00D9083E" w:rsidRDefault="00D9083E">
      <w:pPr>
        <w:pStyle w:val="Makrobesedilo1"/>
        <w:rPr>
          <w:rFonts w:ascii="Tahoma" w:hAnsi="Tahoma"/>
          <w:sz w:val="17"/>
          <w:szCs w:val="17"/>
          <w:lang w:val="sl-SI"/>
        </w:rPr>
      </w:pPr>
      <w:r>
        <w:rPr>
          <w:rFonts w:ascii="Tahoma" w:hAnsi="Tahoma"/>
          <w:sz w:val="17"/>
          <w:szCs w:val="17"/>
          <w:lang w:val="sl-SI"/>
        </w:rPr>
        <w:t xml:space="preserve">Naročnik se obvezuje na podlagi dobavnice prevzeti naročene medicinske pripomočke. Dobavnici je potrebno obvezno priložiti fotokopijo naročilnice. Ob dobavi je obvezna prisotnost pooblaščene osebe naročnika. </w:t>
      </w:r>
    </w:p>
    <w:p w:rsidR="00D9083E" w:rsidRDefault="00D9083E">
      <w:pPr>
        <w:pStyle w:val="Makrobesedilo1"/>
        <w:rPr>
          <w:rFonts w:ascii="Tahoma" w:hAnsi="Tahoma"/>
          <w:sz w:val="17"/>
          <w:szCs w:val="17"/>
          <w:lang w:val="sl-SI"/>
        </w:rPr>
      </w:pPr>
      <w:r>
        <w:rPr>
          <w:rFonts w:ascii="Tahoma" w:hAnsi="Tahoma"/>
          <w:sz w:val="17"/>
          <w:szCs w:val="17"/>
          <w:lang w:val="sl-SI"/>
        </w:rPr>
        <w:t xml:space="preserve">Količinski prevzem se opravi takoj ob prevzemu. Količinska odstopanja, ki jih ni bilo moč ugotoviti ob prevzemu, mora naročnik pisno reklamirati najkasneje v 8-ih dneh od prevzema. </w:t>
      </w:r>
    </w:p>
    <w:p w:rsidR="00D9083E" w:rsidRDefault="00D9083E">
      <w:pPr>
        <w:pStyle w:val="Makrobesedilo1"/>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7. člen</w:t>
      </w:r>
    </w:p>
    <w:p w:rsidR="00D9083E" w:rsidRDefault="00D9083E">
      <w:pPr>
        <w:pStyle w:val="Makrobesedilo1"/>
        <w:rPr>
          <w:rFonts w:ascii="Tahoma" w:hAnsi="Tahoma"/>
          <w:sz w:val="17"/>
          <w:szCs w:val="17"/>
          <w:lang w:val="sl-SI"/>
        </w:rPr>
      </w:pPr>
      <w:r>
        <w:rPr>
          <w:rFonts w:ascii="Tahoma" w:hAnsi="Tahoma"/>
          <w:sz w:val="17"/>
          <w:szCs w:val="17"/>
          <w:lang w:val="sl-SI"/>
        </w:rPr>
        <w:t xml:space="preserve">Kakovost medicinskih pripomočkov  mora ustrezati obstoječim standardom in deklarirani kakovosti na embalaži oz. spremljajočih dokumentih za vsak medicinski pripomoček posebej. </w:t>
      </w:r>
    </w:p>
    <w:p w:rsidR="00D9083E" w:rsidRDefault="00D9083E">
      <w:pPr>
        <w:pStyle w:val="Makrobesedilo1"/>
        <w:rPr>
          <w:rFonts w:ascii="Tahoma" w:hAnsi="Tahoma"/>
          <w:sz w:val="17"/>
          <w:szCs w:val="17"/>
          <w:lang w:val="sl-SI"/>
        </w:rPr>
      </w:pPr>
    </w:p>
    <w:p w:rsidR="00D9083E" w:rsidRDefault="00D9083E">
      <w:pPr>
        <w:pStyle w:val="Makrobesedilo1"/>
        <w:rPr>
          <w:rFonts w:ascii="Tahoma" w:hAnsi="Tahoma"/>
          <w:sz w:val="17"/>
          <w:szCs w:val="17"/>
          <w:lang w:val="sl-SI"/>
        </w:rPr>
      </w:pPr>
      <w:r>
        <w:rPr>
          <w:rFonts w:ascii="Tahoma" w:hAnsi="Tahoma"/>
          <w:sz w:val="17"/>
          <w:szCs w:val="17"/>
          <w:lang w:val="sl-SI"/>
        </w:rPr>
        <w:t xml:space="preserve">Če naročnik ob prevzemu ugotovi, da blago ni kakovostno ustrezno, ga ne sprejme in takoj zavrne, ter zahteva, da mu na podlagi reklamacijskega zapisnika dobavi medicinski pripomoček, ki ustreza predpisani kakovosti. Kakovostna odstopanja lahko naročnik pisno reklamira v roku 30-ih dni od prevzema oz. v skladu s predpisi in v primeru odpoklica še cel čas roka uporabe.  </w:t>
      </w:r>
    </w:p>
    <w:p w:rsidR="00D9083E" w:rsidRDefault="00D9083E">
      <w:pPr>
        <w:pStyle w:val="Makrobesedilo1"/>
        <w:rPr>
          <w:rFonts w:ascii="Tahoma" w:hAnsi="Tahoma"/>
          <w:sz w:val="17"/>
          <w:szCs w:val="17"/>
          <w:lang w:val="sl-SI"/>
        </w:rPr>
      </w:pPr>
    </w:p>
    <w:p w:rsidR="00D9083E" w:rsidRDefault="00D9083E">
      <w:pPr>
        <w:pStyle w:val="Makrobesedilo1"/>
        <w:rPr>
          <w:rFonts w:ascii="Tahoma" w:hAnsi="Tahoma"/>
          <w:sz w:val="17"/>
          <w:szCs w:val="17"/>
          <w:lang w:val="sl-SI"/>
        </w:rPr>
      </w:pPr>
      <w:r>
        <w:rPr>
          <w:rFonts w:ascii="Tahoma" w:hAnsi="Tahoma"/>
          <w:sz w:val="17"/>
          <w:szCs w:val="17"/>
          <w:lang w:val="sl-SI"/>
        </w:rPr>
        <w:t xml:space="preserve">Če prodajalec medicinskih pripomočkov  ne zamenja v roku 24-ih ur od prejema reklamacije, to lahko stori naročnik na stroške prodajalca. V primeru ugotovljene neustrezne kakovosti naročnik takega medicinskega pripomočka ni dolžan plačati, pri več kot trikratni ugotovitvi neustreznosti dobavljenih medicinskih pripomočkov, preneha zaveza naročnika, da bo v času okvirnega sporazuma/pogodbe tovrstne medicinske pripomočke kupoval pri prodajalcu. </w:t>
      </w:r>
    </w:p>
    <w:p w:rsidR="00D9083E" w:rsidRDefault="00D9083E">
      <w:pPr>
        <w:pStyle w:val="Makrobesedilo1"/>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8. člen</w:t>
      </w:r>
    </w:p>
    <w:p w:rsidR="00D9083E" w:rsidRDefault="00D9083E">
      <w:pPr>
        <w:pStyle w:val="Makrobesedilo1"/>
        <w:rPr>
          <w:rFonts w:ascii="Tahoma" w:hAnsi="Tahoma"/>
          <w:sz w:val="17"/>
          <w:szCs w:val="17"/>
          <w:lang w:val="sl-SI"/>
        </w:rPr>
      </w:pPr>
      <w:r>
        <w:rPr>
          <w:rFonts w:ascii="Tahoma" w:hAnsi="Tahoma"/>
          <w:sz w:val="17"/>
          <w:szCs w:val="17"/>
          <w:lang w:val="sl-SI"/>
        </w:rPr>
        <w:t xml:space="preserve">Naročnik bo poravnal znesek za dobavljene medicinske pripomočke v roku 30 dni po prejemu računa na transakcijski račun prodajalca. </w:t>
      </w:r>
    </w:p>
    <w:p w:rsidR="00D9083E" w:rsidRDefault="00D9083E">
      <w:pPr>
        <w:pStyle w:val="Makrobesedilo1"/>
        <w:rPr>
          <w:rFonts w:ascii="Tahoma" w:hAnsi="Tahoma"/>
          <w:sz w:val="17"/>
          <w:szCs w:val="17"/>
          <w:lang w:val="sl-SI"/>
        </w:rPr>
      </w:pPr>
      <w:r>
        <w:rPr>
          <w:rFonts w:ascii="Tahoma" w:hAnsi="Tahoma"/>
          <w:sz w:val="17"/>
          <w:szCs w:val="17"/>
          <w:lang w:val="sl-SI"/>
        </w:rPr>
        <w:t xml:space="preserve">Pogodbeni stranki se dogovorita, da se medicinski pripomočki fakturirajo za vsako dostavo posebej oz. po predhodnem dogovoru enkrat do dvakrat mesečno, tako kot je bilo izdano naročilo, na podlagi podpisanih in žigosanih dobavnic s strani pooblaščenih oseb naročnika in kupca.  V primeru neustrezne izdaje računa naročnik tega zavrne. Rok za obveznost plačila začne teči šele z dnem prejetja pravilno izstavljenega računa. </w:t>
      </w:r>
    </w:p>
    <w:p w:rsidR="00D9083E" w:rsidRDefault="00D9083E" w:rsidP="00FA4760">
      <w:pPr>
        <w:pStyle w:val="Makrobesedilo1"/>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9. člen</w:t>
      </w:r>
    </w:p>
    <w:p w:rsidR="00D9083E" w:rsidRDefault="00D9083E">
      <w:pPr>
        <w:pStyle w:val="Makrobesedilo1"/>
        <w:rPr>
          <w:rFonts w:ascii="Tahoma" w:hAnsi="Tahoma"/>
          <w:sz w:val="17"/>
          <w:szCs w:val="17"/>
          <w:lang w:val="sl-SI"/>
        </w:rPr>
      </w:pPr>
      <w:r>
        <w:rPr>
          <w:rFonts w:ascii="Tahoma" w:hAnsi="Tahoma"/>
          <w:sz w:val="17"/>
          <w:szCs w:val="17"/>
          <w:lang w:val="sl-SI"/>
        </w:rPr>
        <w:t xml:space="preserve">Prodajalec se zavezuje v roku </w:t>
      </w:r>
      <w:r w:rsidR="00DC2030">
        <w:rPr>
          <w:rFonts w:ascii="Tahoma" w:hAnsi="Tahoma"/>
          <w:sz w:val="17"/>
          <w:szCs w:val="17"/>
          <w:lang w:val="sl-SI"/>
        </w:rPr>
        <w:t>8</w:t>
      </w:r>
      <w:r>
        <w:rPr>
          <w:rFonts w:ascii="Tahoma" w:hAnsi="Tahoma"/>
          <w:sz w:val="17"/>
          <w:szCs w:val="17"/>
          <w:lang w:val="sl-SI"/>
        </w:rPr>
        <w:t xml:space="preserve">-ih dni od podpisa okvirnega sporazuma/pogodbe kot garancijo za dobro izvedbo posla naročniku izročiti bančno garancijo ali 3 bianco menice z menično izjavo in pooblastilom za unovčenje ali ustrezno  kavcijsko zavarovanje zavarovalnice za dobro izvedbo posla v višini 10% okvirne pogodbene vrednosti v EUR z DDV. </w:t>
      </w:r>
    </w:p>
    <w:p w:rsidR="00D9083E" w:rsidRDefault="00D9083E">
      <w:pPr>
        <w:pStyle w:val="Makrobesedilo1"/>
        <w:rPr>
          <w:rFonts w:ascii="Tahoma" w:hAnsi="Tahoma"/>
          <w:sz w:val="17"/>
          <w:szCs w:val="17"/>
          <w:lang w:val="sl-SI"/>
        </w:rPr>
      </w:pPr>
      <w:r>
        <w:rPr>
          <w:rFonts w:ascii="Tahoma" w:hAnsi="Tahoma"/>
          <w:sz w:val="17"/>
          <w:szCs w:val="17"/>
          <w:lang w:val="sl-SI"/>
        </w:rPr>
        <w:t>Predložitev finančnega zavarovanja je pogoj za veljavnost tega okvirnega sporazuma</w:t>
      </w:r>
      <w:r w:rsidR="00217F39">
        <w:rPr>
          <w:rFonts w:ascii="Tahoma" w:hAnsi="Tahoma"/>
          <w:sz w:val="17"/>
          <w:szCs w:val="17"/>
          <w:lang w:val="sl-SI"/>
        </w:rPr>
        <w:t>/pogodbe</w:t>
      </w:r>
      <w:r>
        <w:rPr>
          <w:rFonts w:ascii="Tahoma" w:hAnsi="Tahoma"/>
          <w:sz w:val="17"/>
          <w:szCs w:val="17"/>
          <w:lang w:val="sl-SI"/>
        </w:rPr>
        <w:t>. Finančno zavarovanje mora veljati za čas veljavnosti okvirnega sporazuma/pogodbe + 1 dan.</w:t>
      </w:r>
    </w:p>
    <w:p w:rsidR="00D9083E" w:rsidRDefault="00D9083E">
      <w:pPr>
        <w:pStyle w:val="Makrobesedilo1"/>
        <w:rPr>
          <w:rFonts w:ascii="Tahoma" w:hAnsi="Tahoma"/>
          <w:sz w:val="17"/>
          <w:szCs w:val="17"/>
          <w:lang w:val="sl-SI"/>
        </w:rPr>
      </w:pPr>
      <w:r>
        <w:rPr>
          <w:rFonts w:ascii="Tahoma" w:hAnsi="Tahoma"/>
          <w:sz w:val="17"/>
          <w:szCs w:val="17"/>
          <w:lang w:val="sl-SI"/>
        </w:rPr>
        <w:t xml:space="preserve">Naročnik bo unovčil predloženo finančno zavarovanje v primeru odstopa od dobave posameznega medicinskega pripomočka oz. povišanja cene medicinskega pripomočka razen v primeru višje sile (prodajalec mora vzrok </w:t>
      </w:r>
      <w:r w:rsidR="00940D8B">
        <w:rPr>
          <w:rFonts w:ascii="Tahoma" w:hAnsi="Tahoma"/>
          <w:sz w:val="17"/>
          <w:szCs w:val="17"/>
          <w:lang w:val="sl-SI"/>
        </w:rPr>
        <w:t>in nastop višje sile dokazati) oz. se bo izkazalo, da prodajalec dobav ne opravlja v skladu z zahtevami okvirnega sporazuma/pogodbe ali s specifikacijami.</w:t>
      </w:r>
    </w:p>
    <w:p w:rsidR="00D9083E" w:rsidRDefault="00D9083E">
      <w:pPr>
        <w:pStyle w:val="Makrobesedilo1"/>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10. člen</w:t>
      </w:r>
    </w:p>
    <w:p w:rsidR="00D9083E" w:rsidRDefault="00D9083E">
      <w:pPr>
        <w:pStyle w:val="Makrobesedilo1"/>
        <w:rPr>
          <w:rFonts w:ascii="Tahoma" w:hAnsi="Tahoma"/>
          <w:sz w:val="17"/>
          <w:szCs w:val="17"/>
          <w:lang w:val="sl-SI"/>
        </w:rPr>
      </w:pPr>
      <w:r>
        <w:rPr>
          <w:rFonts w:ascii="Tahoma" w:hAnsi="Tahoma"/>
          <w:sz w:val="17"/>
          <w:szCs w:val="17"/>
          <w:lang w:val="sl-SI"/>
        </w:rPr>
        <w:t>Naročnik bo vse pripombe v zvezi z izvrševanjem tega okvirnega sporazuma/pogodbe, sporočal prodajalcu v pisni obliki. Če prodajalec pri naslednjih dobavah ne upošteva upravičenih pripomb naročnika lahko naročnik odstopi od okvirnega sporazuma/pogodbe. O odstopu od okvirnega sporazuma/pogodbe naročnik pisno obvesti prodajalca.</w:t>
      </w:r>
    </w:p>
    <w:p w:rsidR="00D9083E" w:rsidRDefault="00D9083E">
      <w:pPr>
        <w:pStyle w:val="Makrobesedilo1"/>
        <w:rPr>
          <w:rFonts w:ascii="Tahoma" w:hAnsi="Tahoma"/>
          <w:sz w:val="17"/>
          <w:szCs w:val="17"/>
          <w:lang w:val="sl-SI"/>
        </w:rPr>
      </w:pPr>
      <w:r>
        <w:rPr>
          <w:rFonts w:ascii="Tahoma" w:hAnsi="Tahoma"/>
          <w:sz w:val="17"/>
          <w:szCs w:val="17"/>
          <w:lang w:val="sl-SI"/>
        </w:rPr>
        <w:t xml:space="preserve">Naročnik lahko prekine ta okvirni sporazum/pogodbo tudi v izjemnih primerih, ko pridobi na trgu za istovrsten predmet okvirnega sporazuma/pogodbe konkurenčno ponudbo (najmanj 20% nižja cena). </w:t>
      </w:r>
    </w:p>
    <w:p w:rsidR="00D9083E" w:rsidRDefault="00D9083E">
      <w:pPr>
        <w:pStyle w:val="Telobesedila"/>
        <w:rPr>
          <w:rFonts w:ascii="Tahoma" w:hAnsi="Tahoma"/>
          <w:color w:val="000000"/>
          <w:sz w:val="17"/>
          <w:szCs w:val="17"/>
        </w:rPr>
      </w:pPr>
      <w:r>
        <w:rPr>
          <w:rFonts w:ascii="Tahoma" w:hAnsi="Tahoma"/>
          <w:color w:val="000000"/>
          <w:sz w:val="17"/>
          <w:szCs w:val="17"/>
        </w:rPr>
        <w:t>Prodajalec je v primeru zamude pri dobavah, ki ni posledica višje sile ali razlo</w:t>
      </w:r>
      <w:r>
        <w:rPr>
          <w:rFonts w:ascii="Tahoma" w:hAnsi="Tahoma"/>
          <w:color w:val="000000"/>
          <w:sz w:val="17"/>
          <w:szCs w:val="17"/>
        </w:rPr>
        <w:softHyphen/>
        <w:t xml:space="preserve">gov na strani naročnika, dolžan plačati naročniku pogodbeno kazen v višini 10% vrednosti brez DDV tekočega naročila. Pogodbena kazen se obračuna pri plačilu pogodbene cene. Stranki soglašata, da naročnik ni dolžan sporočiti prodajalcu, da si pridržuje pravico do pogodbene kazni, če je prevzel blago potem, ko je prodajalec z dobavo zamujal. </w:t>
      </w:r>
    </w:p>
    <w:p w:rsidR="00D9083E" w:rsidRDefault="00D9083E">
      <w:pPr>
        <w:pStyle w:val="Makrobesedilo1"/>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11. člen</w:t>
      </w:r>
    </w:p>
    <w:p w:rsidR="00D9083E" w:rsidRDefault="00D9083E">
      <w:pPr>
        <w:pStyle w:val="Makrobesedilo1"/>
        <w:rPr>
          <w:rFonts w:ascii="Tahoma" w:hAnsi="Tahoma"/>
          <w:sz w:val="17"/>
          <w:szCs w:val="17"/>
          <w:lang w:val="sl-SI"/>
        </w:rPr>
      </w:pPr>
      <w:r>
        <w:rPr>
          <w:rFonts w:ascii="Tahoma" w:hAnsi="Tahoma"/>
          <w:sz w:val="17"/>
          <w:szCs w:val="17"/>
          <w:lang w:val="sl-SI"/>
        </w:rPr>
        <w:t>Pogodbeni stranki se obvezujeta, da bosta uredili vse, kar je potrebno za izvršitev tega okvirnega sporazuma/pogodbe in da bosta ravnali kot dobra gospodarja.</w:t>
      </w:r>
    </w:p>
    <w:p w:rsidR="00D9083E" w:rsidRDefault="00D9083E">
      <w:pPr>
        <w:pStyle w:val="Makrobesedilo1"/>
        <w:rPr>
          <w:rFonts w:ascii="Tahoma" w:hAnsi="Tahoma"/>
          <w:sz w:val="17"/>
          <w:szCs w:val="17"/>
          <w:lang w:val="sl-SI"/>
        </w:rPr>
      </w:pPr>
    </w:p>
    <w:p w:rsidR="00741F0E" w:rsidRDefault="00741F0E">
      <w:pPr>
        <w:pStyle w:val="Makrobesedilo1"/>
        <w:rPr>
          <w:rFonts w:ascii="Tahoma" w:hAnsi="Tahoma"/>
          <w:sz w:val="17"/>
          <w:szCs w:val="17"/>
          <w:lang w:val="sl-SI"/>
        </w:rPr>
      </w:pPr>
    </w:p>
    <w:p w:rsidR="00D9083E" w:rsidRDefault="00016020" w:rsidP="00016020">
      <w:pPr>
        <w:pStyle w:val="Makrobesedilo1"/>
        <w:jc w:val="center"/>
        <w:rPr>
          <w:rFonts w:ascii="Tahoma" w:hAnsi="Tahoma"/>
          <w:sz w:val="17"/>
          <w:szCs w:val="17"/>
          <w:lang w:val="sl-SI"/>
        </w:rPr>
      </w:pPr>
      <w:r>
        <w:rPr>
          <w:rFonts w:ascii="Tahoma" w:hAnsi="Tahoma"/>
          <w:sz w:val="17"/>
          <w:szCs w:val="17"/>
          <w:lang w:val="sl-SI"/>
        </w:rPr>
        <w:lastRenderedPageBreak/>
        <w:t>12. člen</w:t>
      </w:r>
    </w:p>
    <w:p w:rsidR="00016020" w:rsidRDefault="00016020" w:rsidP="00016020">
      <w:pPr>
        <w:pStyle w:val="Makrobesedilo1"/>
        <w:jc w:val="center"/>
        <w:rPr>
          <w:rFonts w:ascii="Tahoma" w:hAnsi="Tahoma"/>
          <w:sz w:val="17"/>
          <w:szCs w:val="17"/>
          <w:lang w:val="sl-SI"/>
        </w:rPr>
      </w:pP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91"/>
        <w:gridCol w:w="3995"/>
      </w:tblGrid>
      <w:tr w:rsidR="00016020" w:rsidRPr="00571CA3" w:rsidTr="002219AD">
        <w:trPr>
          <w:trHeight w:val="20"/>
          <w:jc w:val="center"/>
        </w:trPr>
        <w:tc>
          <w:tcPr>
            <w:tcW w:w="8486" w:type="dxa"/>
            <w:gridSpan w:val="2"/>
            <w:tcBorders>
              <w:bottom w:val="single" w:sz="4" w:space="0" w:color="auto"/>
            </w:tcBorders>
            <w:shd w:val="clear" w:color="auto" w:fill="auto"/>
            <w:vAlign w:val="center"/>
          </w:tcPr>
          <w:p w:rsidR="00016020" w:rsidRPr="00571CA3" w:rsidRDefault="00016020" w:rsidP="002219AD">
            <w:pPr>
              <w:jc w:val="center"/>
              <w:rPr>
                <w:rFonts w:ascii="Tahoma" w:hAnsi="Tahoma" w:cs="Tahoma"/>
                <w:sz w:val="17"/>
                <w:szCs w:val="17"/>
              </w:rPr>
            </w:pPr>
            <w:r w:rsidRPr="00571CA3">
              <w:rPr>
                <w:rFonts w:ascii="Tahoma" w:hAnsi="Tahoma" w:cs="Tahoma"/>
                <w:b/>
                <w:sz w:val="17"/>
                <w:szCs w:val="17"/>
              </w:rPr>
              <w:t>Naročnik lahko predčasno odpove / razdre okvirni sporazum</w:t>
            </w:r>
          </w:p>
        </w:tc>
      </w:tr>
      <w:tr w:rsidR="00016020" w:rsidRPr="00571CA3" w:rsidTr="002219AD">
        <w:trPr>
          <w:trHeight w:val="20"/>
          <w:jc w:val="center"/>
        </w:trPr>
        <w:tc>
          <w:tcPr>
            <w:tcW w:w="4491" w:type="dxa"/>
            <w:tcBorders>
              <w:bottom w:val="single" w:sz="4" w:space="0" w:color="auto"/>
            </w:tcBorders>
            <w:shd w:val="clear" w:color="auto" w:fill="auto"/>
            <w:vAlign w:val="center"/>
          </w:tcPr>
          <w:p w:rsidR="00016020" w:rsidRPr="00571CA3" w:rsidRDefault="00016020" w:rsidP="002219AD">
            <w:pPr>
              <w:jc w:val="center"/>
              <w:rPr>
                <w:rFonts w:ascii="Tahoma" w:hAnsi="Tahoma" w:cs="Tahoma"/>
                <w:b/>
                <w:sz w:val="17"/>
                <w:szCs w:val="17"/>
              </w:rPr>
            </w:pPr>
            <w:r w:rsidRPr="00571CA3">
              <w:rPr>
                <w:rFonts w:ascii="Tahoma" w:hAnsi="Tahoma" w:cs="Tahoma"/>
                <w:b/>
                <w:sz w:val="17"/>
                <w:szCs w:val="17"/>
              </w:rPr>
              <w:t>Razlogi</w:t>
            </w:r>
          </w:p>
        </w:tc>
        <w:tc>
          <w:tcPr>
            <w:tcW w:w="3995" w:type="dxa"/>
            <w:tcBorders>
              <w:bottom w:val="single" w:sz="4" w:space="0" w:color="auto"/>
            </w:tcBorders>
            <w:shd w:val="clear" w:color="auto" w:fill="auto"/>
            <w:vAlign w:val="center"/>
          </w:tcPr>
          <w:p w:rsidR="00016020" w:rsidRPr="00571CA3" w:rsidRDefault="00016020" w:rsidP="002219AD">
            <w:pPr>
              <w:jc w:val="center"/>
              <w:rPr>
                <w:rFonts w:ascii="Tahoma" w:hAnsi="Tahoma" w:cs="Tahoma"/>
                <w:b/>
                <w:sz w:val="17"/>
                <w:szCs w:val="17"/>
              </w:rPr>
            </w:pPr>
            <w:r w:rsidRPr="00571CA3">
              <w:rPr>
                <w:rFonts w:ascii="Tahoma" w:hAnsi="Tahoma" w:cs="Tahoma"/>
                <w:b/>
                <w:sz w:val="17"/>
                <w:szCs w:val="17"/>
              </w:rPr>
              <w:t>Odpovedni rok</w:t>
            </w:r>
          </w:p>
        </w:tc>
      </w:tr>
      <w:tr w:rsidR="00016020" w:rsidRPr="00571CA3" w:rsidTr="002219AD">
        <w:trPr>
          <w:trHeight w:val="20"/>
          <w:jc w:val="center"/>
        </w:trPr>
        <w:tc>
          <w:tcPr>
            <w:tcW w:w="4491" w:type="dxa"/>
            <w:shd w:val="clear" w:color="auto" w:fill="auto"/>
            <w:vAlign w:val="center"/>
          </w:tcPr>
          <w:p w:rsidR="00016020" w:rsidRPr="00571CA3" w:rsidRDefault="00016020" w:rsidP="00016020">
            <w:pPr>
              <w:widowControl/>
              <w:numPr>
                <w:ilvl w:val="0"/>
                <w:numId w:val="2"/>
              </w:numPr>
              <w:suppressAutoHyphens w:val="0"/>
              <w:jc w:val="both"/>
              <w:rPr>
                <w:rFonts w:ascii="Tahoma" w:hAnsi="Tahoma" w:cs="Tahoma"/>
                <w:sz w:val="17"/>
                <w:szCs w:val="17"/>
              </w:rPr>
            </w:pPr>
            <w:r w:rsidRPr="00571CA3">
              <w:rPr>
                <w:rFonts w:ascii="Tahoma" w:hAnsi="Tahoma" w:cs="Tahoma"/>
                <w:sz w:val="17"/>
                <w:szCs w:val="17"/>
              </w:rPr>
              <w:t>Neutemeljena zavrn</w:t>
            </w:r>
            <w:r w:rsidRPr="00114517">
              <w:rPr>
                <w:rFonts w:ascii="Tahoma" w:hAnsi="Tahoma" w:cs="Tahoma"/>
                <w:sz w:val="17"/>
                <w:szCs w:val="17"/>
              </w:rPr>
              <w:t>itev naročila s strani prodajalca</w:t>
            </w:r>
            <w:r w:rsidRPr="00571CA3">
              <w:rPr>
                <w:rFonts w:ascii="Tahoma" w:hAnsi="Tahoma" w:cs="Tahoma"/>
                <w:sz w:val="17"/>
                <w:szCs w:val="17"/>
              </w:rPr>
              <w:t>, odstopanje od naročenega načina dobave ali nekvalitetno oziroma nepravilno opravljenih storitev.</w:t>
            </w:r>
          </w:p>
        </w:tc>
        <w:tc>
          <w:tcPr>
            <w:tcW w:w="3995" w:type="dxa"/>
            <w:vMerge w:val="restart"/>
            <w:shd w:val="clear" w:color="auto" w:fill="auto"/>
            <w:vAlign w:val="center"/>
          </w:tcPr>
          <w:p w:rsidR="00016020" w:rsidRPr="00571CA3" w:rsidRDefault="00016020" w:rsidP="002219AD">
            <w:pPr>
              <w:rPr>
                <w:rFonts w:ascii="Tahoma" w:hAnsi="Tahoma" w:cs="Tahoma"/>
                <w:sz w:val="17"/>
                <w:szCs w:val="17"/>
              </w:rPr>
            </w:pPr>
            <w:r w:rsidRPr="00114517">
              <w:rPr>
                <w:rFonts w:ascii="Tahoma" w:hAnsi="Tahoma" w:cs="Tahoma"/>
                <w:sz w:val="17"/>
                <w:szCs w:val="17"/>
              </w:rPr>
              <w:t>Ad 1, 2, 3, 4</w:t>
            </w:r>
            <w:r w:rsidRPr="00571CA3">
              <w:rPr>
                <w:rFonts w:ascii="Tahoma" w:hAnsi="Tahoma" w:cs="Tahoma"/>
                <w:sz w:val="17"/>
                <w:szCs w:val="17"/>
              </w:rPr>
              <w:t>) Z dnem, ko izvajalec prejme obvestilo o odpovedi okvirnega sporazuma.</w:t>
            </w:r>
          </w:p>
        </w:tc>
      </w:tr>
      <w:tr w:rsidR="00016020" w:rsidRPr="00DE546D" w:rsidTr="002219AD">
        <w:trPr>
          <w:trHeight w:val="20"/>
          <w:jc w:val="center"/>
        </w:trPr>
        <w:tc>
          <w:tcPr>
            <w:tcW w:w="4491" w:type="dxa"/>
            <w:shd w:val="clear" w:color="auto" w:fill="auto"/>
            <w:vAlign w:val="center"/>
          </w:tcPr>
          <w:p w:rsidR="00016020" w:rsidRPr="00DE546D" w:rsidRDefault="00016020" w:rsidP="00016020">
            <w:pPr>
              <w:widowControl/>
              <w:numPr>
                <w:ilvl w:val="0"/>
                <w:numId w:val="2"/>
              </w:numPr>
              <w:suppressAutoHyphens w:val="0"/>
              <w:jc w:val="both"/>
              <w:rPr>
                <w:rFonts w:ascii="Tahoma" w:hAnsi="Tahoma" w:cs="Tahoma"/>
                <w:sz w:val="17"/>
                <w:szCs w:val="17"/>
              </w:rPr>
            </w:pPr>
            <w:r w:rsidRPr="00DE546D">
              <w:rPr>
                <w:rFonts w:ascii="Tahoma" w:hAnsi="Tahoma" w:cs="Tahoma"/>
                <w:sz w:val="17"/>
                <w:szCs w:val="17"/>
              </w:rPr>
              <w:t>Neupoštevanje reklamacij s strani naročnika.</w:t>
            </w:r>
          </w:p>
        </w:tc>
        <w:tc>
          <w:tcPr>
            <w:tcW w:w="3995" w:type="dxa"/>
            <w:vMerge/>
            <w:shd w:val="clear" w:color="auto" w:fill="auto"/>
            <w:vAlign w:val="center"/>
          </w:tcPr>
          <w:p w:rsidR="00016020" w:rsidRPr="00DE546D" w:rsidRDefault="00016020" w:rsidP="002219AD">
            <w:pPr>
              <w:rPr>
                <w:rFonts w:ascii="Tahoma" w:hAnsi="Tahoma" w:cs="Tahoma"/>
                <w:sz w:val="17"/>
                <w:szCs w:val="17"/>
              </w:rPr>
            </w:pPr>
          </w:p>
        </w:tc>
      </w:tr>
      <w:tr w:rsidR="00016020" w:rsidRPr="00571CA3" w:rsidTr="002219AD">
        <w:trPr>
          <w:trHeight w:val="20"/>
          <w:jc w:val="center"/>
        </w:trPr>
        <w:tc>
          <w:tcPr>
            <w:tcW w:w="4491" w:type="dxa"/>
            <w:shd w:val="clear" w:color="auto" w:fill="auto"/>
            <w:vAlign w:val="center"/>
          </w:tcPr>
          <w:p w:rsidR="00016020" w:rsidRPr="00571CA3" w:rsidRDefault="00016020" w:rsidP="00016020">
            <w:pPr>
              <w:widowControl/>
              <w:numPr>
                <w:ilvl w:val="0"/>
                <w:numId w:val="2"/>
              </w:numPr>
              <w:suppressAutoHyphens w:val="0"/>
              <w:jc w:val="both"/>
              <w:rPr>
                <w:rFonts w:ascii="Tahoma" w:hAnsi="Tahoma" w:cs="Tahoma"/>
                <w:sz w:val="17"/>
                <w:szCs w:val="17"/>
              </w:rPr>
            </w:pPr>
            <w:r w:rsidRPr="00DE546D">
              <w:rPr>
                <w:rFonts w:ascii="Tahoma" w:hAnsi="Tahoma" w:cs="Tahoma"/>
                <w:sz w:val="17"/>
                <w:szCs w:val="17"/>
              </w:rPr>
              <w:t xml:space="preserve">Zamuda </w:t>
            </w:r>
            <w:r>
              <w:rPr>
                <w:rFonts w:ascii="Tahoma" w:hAnsi="Tahoma" w:cs="Tahoma"/>
                <w:sz w:val="17"/>
                <w:szCs w:val="17"/>
              </w:rPr>
              <w:t>prodajalca</w:t>
            </w:r>
            <w:r w:rsidRPr="00571CA3">
              <w:rPr>
                <w:rFonts w:ascii="Tahoma" w:hAnsi="Tahoma" w:cs="Tahoma"/>
                <w:sz w:val="17"/>
                <w:szCs w:val="17"/>
              </w:rPr>
              <w:t xml:space="preserve"> ali napake v izvedbi, ki bistveno zmanjšajo pomen posla.</w:t>
            </w:r>
          </w:p>
        </w:tc>
        <w:tc>
          <w:tcPr>
            <w:tcW w:w="3995" w:type="dxa"/>
            <w:vMerge/>
            <w:shd w:val="clear" w:color="auto" w:fill="auto"/>
            <w:vAlign w:val="center"/>
          </w:tcPr>
          <w:p w:rsidR="00016020" w:rsidRPr="00571CA3" w:rsidRDefault="00016020" w:rsidP="002219AD">
            <w:pPr>
              <w:rPr>
                <w:rFonts w:ascii="Tahoma" w:hAnsi="Tahoma" w:cs="Tahoma"/>
                <w:sz w:val="17"/>
                <w:szCs w:val="17"/>
              </w:rPr>
            </w:pPr>
          </w:p>
        </w:tc>
      </w:tr>
      <w:tr w:rsidR="00016020" w:rsidRPr="00DE546D" w:rsidTr="002219AD">
        <w:trPr>
          <w:trHeight w:val="377"/>
          <w:jc w:val="center"/>
        </w:trPr>
        <w:tc>
          <w:tcPr>
            <w:tcW w:w="4491" w:type="dxa"/>
            <w:shd w:val="clear" w:color="auto" w:fill="auto"/>
            <w:vAlign w:val="center"/>
          </w:tcPr>
          <w:p w:rsidR="00016020" w:rsidRPr="00571CA3" w:rsidRDefault="00016020" w:rsidP="00016020">
            <w:pPr>
              <w:widowControl/>
              <w:numPr>
                <w:ilvl w:val="0"/>
                <w:numId w:val="2"/>
              </w:numPr>
              <w:jc w:val="both"/>
              <w:rPr>
                <w:rFonts w:ascii="Tahoma" w:hAnsi="Tahoma" w:cs="Tahoma"/>
                <w:sz w:val="17"/>
                <w:szCs w:val="17"/>
              </w:rPr>
            </w:pPr>
            <w:r w:rsidRPr="00114517">
              <w:rPr>
                <w:rFonts w:ascii="Tahoma" w:hAnsi="Tahoma" w:cs="Tahoma"/>
                <w:sz w:val="17"/>
                <w:szCs w:val="17"/>
              </w:rPr>
              <w:t>Prenehanje poslovanja prodajalca</w:t>
            </w:r>
            <w:r w:rsidRPr="00571CA3">
              <w:rPr>
                <w:rFonts w:ascii="Tahoma" w:hAnsi="Tahoma" w:cs="Tahoma"/>
                <w:sz w:val="17"/>
                <w:szCs w:val="17"/>
              </w:rPr>
              <w:t>.</w:t>
            </w:r>
          </w:p>
        </w:tc>
        <w:tc>
          <w:tcPr>
            <w:tcW w:w="3995" w:type="dxa"/>
            <w:vMerge/>
            <w:shd w:val="clear" w:color="auto" w:fill="auto"/>
            <w:vAlign w:val="center"/>
          </w:tcPr>
          <w:p w:rsidR="00016020" w:rsidRPr="00571CA3" w:rsidRDefault="00016020" w:rsidP="002219AD">
            <w:pPr>
              <w:rPr>
                <w:rFonts w:ascii="Tahoma" w:hAnsi="Tahoma" w:cs="Tahoma"/>
                <w:sz w:val="17"/>
                <w:szCs w:val="17"/>
              </w:rPr>
            </w:pPr>
          </w:p>
        </w:tc>
      </w:tr>
      <w:tr w:rsidR="00016020" w:rsidRPr="00571CA3" w:rsidTr="002219AD">
        <w:trPr>
          <w:trHeight w:val="20"/>
          <w:jc w:val="center"/>
        </w:trPr>
        <w:tc>
          <w:tcPr>
            <w:tcW w:w="4491" w:type="dxa"/>
            <w:shd w:val="clear" w:color="auto" w:fill="auto"/>
            <w:vAlign w:val="center"/>
          </w:tcPr>
          <w:p w:rsidR="00016020" w:rsidRPr="00571CA3" w:rsidRDefault="00016020" w:rsidP="00016020">
            <w:pPr>
              <w:widowControl/>
              <w:numPr>
                <w:ilvl w:val="0"/>
                <w:numId w:val="2"/>
              </w:numPr>
              <w:suppressAutoHyphens w:val="0"/>
              <w:jc w:val="both"/>
              <w:rPr>
                <w:rFonts w:ascii="Tahoma" w:hAnsi="Tahoma" w:cs="Tahoma"/>
                <w:sz w:val="17"/>
                <w:szCs w:val="17"/>
              </w:rPr>
            </w:pPr>
            <w:r w:rsidRPr="00571CA3">
              <w:rPr>
                <w:rFonts w:ascii="Tahoma" w:hAnsi="Tahoma" w:cs="Tahoma"/>
                <w:sz w:val="17"/>
                <w:szCs w:val="17"/>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3995" w:type="dxa"/>
            <w:shd w:val="clear" w:color="auto" w:fill="auto"/>
            <w:vAlign w:val="center"/>
          </w:tcPr>
          <w:p w:rsidR="00016020" w:rsidRPr="00571CA3" w:rsidRDefault="00016020" w:rsidP="002219AD">
            <w:pPr>
              <w:suppressAutoHyphens w:val="0"/>
              <w:rPr>
                <w:rFonts w:ascii="Tahoma" w:hAnsi="Tahoma" w:cs="Tahoma"/>
                <w:sz w:val="17"/>
                <w:szCs w:val="17"/>
              </w:rPr>
            </w:pPr>
            <w:r w:rsidRPr="00114517">
              <w:rPr>
                <w:rFonts w:ascii="Tahoma" w:hAnsi="Tahoma" w:cs="Tahoma"/>
                <w:sz w:val="17"/>
                <w:szCs w:val="17"/>
              </w:rPr>
              <w:t>Ad 5</w:t>
            </w:r>
            <w:r w:rsidRPr="00571CA3">
              <w:rPr>
                <w:rFonts w:ascii="Tahoma" w:hAnsi="Tahoma" w:cs="Tahoma"/>
                <w:sz w:val="17"/>
                <w:szCs w:val="17"/>
              </w:rPr>
              <w:t>) Z dnem pravnomočnosti novega javnega naročila.</w:t>
            </w:r>
          </w:p>
        </w:tc>
      </w:tr>
      <w:tr w:rsidR="00016020" w:rsidRPr="00571CA3" w:rsidTr="002219AD">
        <w:trPr>
          <w:trHeight w:val="20"/>
          <w:jc w:val="center"/>
        </w:trPr>
        <w:tc>
          <w:tcPr>
            <w:tcW w:w="4491" w:type="dxa"/>
            <w:shd w:val="clear" w:color="auto" w:fill="auto"/>
            <w:vAlign w:val="center"/>
          </w:tcPr>
          <w:p w:rsidR="00016020" w:rsidRPr="00571CA3" w:rsidRDefault="00016020" w:rsidP="00016020">
            <w:pPr>
              <w:widowControl/>
              <w:numPr>
                <w:ilvl w:val="0"/>
                <w:numId w:val="2"/>
              </w:numPr>
              <w:suppressAutoHyphens w:val="0"/>
              <w:jc w:val="both"/>
              <w:rPr>
                <w:rFonts w:ascii="Tahoma" w:hAnsi="Tahoma" w:cs="Tahoma"/>
                <w:sz w:val="17"/>
                <w:szCs w:val="17"/>
              </w:rPr>
            </w:pPr>
            <w:r w:rsidRPr="00571CA3">
              <w:rPr>
                <w:rFonts w:ascii="Tahoma" w:hAnsi="Tahoma" w:cs="Tahoma"/>
                <w:sz w:val="17"/>
                <w:szCs w:val="17"/>
              </w:rPr>
              <w:t>Če naročnik za tekoče leto nima zagotovljenih finančnih sredstev.</w:t>
            </w:r>
          </w:p>
        </w:tc>
        <w:tc>
          <w:tcPr>
            <w:tcW w:w="3995" w:type="dxa"/>
            <w:shd w:val="clear" w:color="auto" w:fill="auto"/>
            <w:vAlign w:val="center"/>
          </w:tcPr>
          <w:p w:rsidR="00016020" w:rsidRPr="00571CA3" w:rsidRDefault="00016020" w:rsidP="002219AD">
            <w:pPr>
              <w:suppressAutoHyphens w:val="0"/>
              <w:rPr>
                <w:rFonts w:ascii="Tahoma" w:hAnsi="Tahoma" w:cs="Tahoma"/>
                <w:sz w:val="17"/>
                <w:szCs w:val="17"/>
              </w:rPr>
            </w:pPr>
            <w:r w:rsidRPr="00571CA3">
              <w:rPr>
                <w:rFonts w:ascii="Tahoma" w:hAnsi="Tahoma" w:cs="Tahoma"/>
                <w:sz w:val="17"/>
                <w:szCs w:val="17"/>
              </w:rPr>
              <w:t xml:space="preserve">Ad </w:t>
            </w:r>
            <w:r>
              <w:rPr>
                <w:rFonts w:ascii="Tahoma" w:hAnsi="Tahoma" w:cs="Tahoma"/>
                <w:sz w:val="17"/>
                <w:szCs w:val="17"/>
              </w:rPr>
              <w:t>6</w:t>
            </w:r>
            <w:r w:rsidRPr="00571CA3">
              <w:rPr>
                <w:rFonts w:ascii="Tahoma" w:hAnsi="Tahoma" w:cs="Tahoma"/>
                <w:sz w:val="17"/>
                <w:szCs w:val="17"/>
              </w:rPr>
              <w:t>) 2 meseca od prejema pisnega obvestila</w:t>
            </w:r>
          </w:p>
        </w:tc>
      </w:tr>
      <w:tr w:rsidR="00016020" w:rsidRPr="00571CA3" w:rsidTr="002219AD">
        <w:trPr>
          <w:trHeight w:val="20"/>
          <w:jc w:val="center"/>
        </w:trPr>
        <w:tc>
          <w:tcPr>
            <w:tcW w:w="8486" w:type="dxa"/>
            <w:gridSpan w:val="2"/>
            <w:tcBorders>
              <w:bottom w:val="single" w:sz="4" w:space="0" w:color="auto"/>
            </w:tcBorders>
            <w:shd w:val="clear" w:color="auto" w:fill="auto"/>
            <w:vAlign w:val="center"/>
          </w:tcPr>
          <w:p w:rsidR="00016020" w:rsidRPr="00571CA3" w:rsidRDefault="00016020" w:rsidP="002219AD">
            <w:pPr>
              <w:jc w:val="center"/>
              <w:rPr>
                <w:rFonts w:ascii="Tahoma" w:hAnsi="Tahoma" w:cs="Tahoma"/>
                <w:b/>
                <w:sz w:val="17"/>
                <w:szCs w:val="17"/>
              </w:rPr>
            </w:pPr>
            <w:r w:rsidRPr="00571CA3">
              <w:rPr>
                <w:rFonts w:ascii="Tahoma" w:hAnsi="Tahoma" w:cs="Tahoma"/>
                <w:b/>
                <w:sz w:val="17"/>
                <w:szCs w:val="17"/>
              </w:rPr>
              <w:t>Izvajalec lahko predčasno odpove / razdre okvirni sporazum</w:t>
            </w:r>
          </w:p>
        </w:tc>
      </w:tr>
      <w:tr w:rsidR="00016020" w:rsidRPr="00571CA3" w:rsidTr="002219AD">
        <w:trPr>
          <w:trHeight w:val="20"/>
          <w:jc w:val="center"/>
        </w:trPr>
        <w:tc>
          <w:tcPr>
            <w:tcW w:w="4491" w:type="dxa"/>
            <w:tcBorders>
              <w:bottom w:val="single" w:sz="4" w:space="0" w:color="auto"/>
            </w:tcBorders>
            <w:shd w:val="clear" w:color="auto" w:fill="auto"/>
            <w:vAlign w:val="center"/>
          </w:tcPr>
          <w:p w:rsidR="00016020" w:rsidRPr="00571CA3" w:rsidRDefault="00016020" w:rsidP="002219AD">
            <w:pPr>
              <w:jc w:val="center"/>
              <w:rPr>
                <w:rFonts w:ascii="Tahoma" w:hAnsi="Tahoma" w:cs="Tahoma"/>
                <w:b/>
                <w:sz w:val="17"/>
                <w:szCs w:val="17"/>
              </w:rPr>
            </w:pPr>
            <w:r w:rsidRPr="00571CA3">
              <w:rPr>
                <w:rFonts w:ascii="Tahoma" w:hAnsi="Tahoma" w:cs="Tahoma"/>
                <w:b/>
                <w:sz w:val="17"/>
                <w:szCs w:val="17"/>
              </w:rPr>
              <w:t>Razlogi</w:t>
            </w:r>
          </w:p>
        </w:tc>
        <w:tc>
          <w:tcPr>
            <w:tcW w:w="3995" w:type="dxa"/>
            <w:tcBorders>
              <w:bottom w:val="single" w:sz="4" w:space="0" w:color="auto"/>
            </w:tcBorders>
            <w:shd w:val="clear" w:color="auto" w:fill="auto"/>
            <w:vAlign w:val="center"/>
          </w:tcPr>
          <w:p w:rsidR="00016020" w:rsidRPr="00571CA3" w:rsidRDefault="00016020" w:rsidP="002219AD">
            <w:pPr>
              <w:jc w:val="center"/>
              <w:rPr>
                <w:rFonts w:ascii="Tahoma" w:hAnsi="Tahoma" w:cs="Tahoma"/>
                <w:b/>
                <w:sz w:val="17"/>
                <w:szCs w:val="17"/>
              </w:rPr>
            </w:pPr>
            <w:r w:rsidRPr="00571CA3">
              <w:rPr>
                <w:rFonts w:ascii="Tahoma" w:hAnsi="Tahoma" w:cs="Tahoma"/>
                <w:b/>
                <w:sz w:val="17"/>
                <w:szCs w:val="17"/>
              </w:rPr>
              <w:t>Odpovedni rok</w:t>
            </w:r>
          </w:p>
        </w:tc>
      </w:tr>
      <w:tr w:rsidR="00016020" w:rsidRPr="00571CA3" w:rsidTr="002219AD">
        <w:trPr>
          <w:trHeight w:val="20"/>
          <w:jc w:val="center"/>
        </w:trPr>
        <w:tc>
          <w:tcPr>
            <w:tcW w:w="4491" w:type="dxa"/>
            <w:shd w:val="clear" w:color="auto" w:fill="auto"/>
            <w:vAlign w:val="center"/>
          </w:tcPr>
          <w:p w:rsidR="00016020" w:rsidRPr="00571CA3" w:rsidRDefault="00016020" w:rsidP="00016020">
            <w:pPr>
              <w:widowControl/>
              <w:numPr>
                <w:ilvl w:val="0"/>
                <w:numId w:val="3"/>
              </w:numPr>
              <w:suppressAutoHyphens w:val="0"/>
              <w:jc w:val="both"/>
              <w:rPr>
                <w:rFonts w:ascii="Tahoma" w:hAnsi="Tahoma" w:cs="Tahoma"/>
                <w:sz w:val="17"/>
                <w:szCs w:val="17"/>
              </w:rPr>
            </w:pPr>
            <w:r w:rsidRPr="00571CA3">
              <w:rPr>
                <w:rFonts w:ascii="Tahoma" w:hAnsi="Tahoma" w:cs="Tahoma"/>
                <w:sz w:val="17"/>
                <w:szCs w:val="17"/>
              </w:rPr>
              <w:t>Če naročnik ne poravna zapadlih obveznosti.</w:t>
            </w:r>
          </w:p>
        </w:tc>
        <w:tc>
          <w:tcPr>
            <w:tcW w:w="3995" w:type="dxa"/>
            <w:shd w:val="clear" w:color="auto" w:fill="auto"/>
            <w:vAlign w:val="center"/>
          </w:tcPr>
          <w:p w:rsidR="00016020" w:rsidRPr="00571CA3" w:rsidRDefault="00016020" w:rsidP="00016020">
            <w:pPr>
              <w:widowControl/>
              <w:numPr>
                <w:ilvl w:val="0"/>
                <w:numId w:val="4"/>
              </w:numPr>
              <w:suppressAutoHyphens w:val="0"/>
              <w:jc w:val="both"/>
              <w:rPr>
                <w:rFonts w:ascii="Tahoma" w:hAnsi="Tahoma" w:cs="Tahoma"/>
                <w:sz w:val="17"/>
                <w:szCs w:val="17"/>
              </w:rPr>
            </w:pPr>
            <w:r w:rsidRPr="00571CA3">
              <w:rPr>
                <w:rFonts w:ascii="Tahoma" w:hAnsi="Tahoma" w:cs="Tahoma"/>
                <w:sz w:val="17"/>
                <w:szCs w:val="17"/>
              </w:rPr>
              <w:t>Po preteku 30 dni od obvestila naročniku.</w:t>
            </w:r>
          </w:p>
        </w:tc>
      </w:tr>
    </w:tbl>
    <w:p w:rsidR="00016020" w:rsidRPr="00016020" w:rsidRDefault="00016020" w:rsidP="00016020">
      <w:pPr>
        <w:spacing w:after="120"/>
        <w:rPr>
          <w:rFonts w:ascii="Tahoma" w:hAnsi="Tahoma" w:cs="Tahoma"/>
          <w:i/>
          <w:sz w:val="17"/>
          <w:szCs w:val="17"/>
        </w:rPr>
      </w:pPr>
      <w:r w:rsidRPr="00571CA3">
        <w:rPr>
          <w:rFonts w:ascii="Tahoma" w:hAnsi="Tahoma" w:cs="Tahoma"/>
          <w:i/>
          <w:sz w:val="17"/>
          <w:szCs w:val="17"/>
        </w:rPr>
        <w:t>*Zgoraj naštete ukrepe lahko naročnik uveljavlja po opominu, po katerem izvajalec ne odpravi kršitve oziroma je kršitev kljub opominu ponovno zagrešil. Opomin mora biti izvajalcu poslan pisno, po tele</w:t>
      </w:r>
      <w:r>
        <w:rPr>
          <w:rFonts w:ascii="Tahoma" w:hAnsi="Tahoma" w:cs="Tahoma"/>
          <w:i/>
          <w:sz w:val="17"/>
          <w:szCs w:val="17"/>
        </w:rPr>
        <w:t>faksu ali na elektronski način.</w:t>
      </w:r>
    </w:p>
    <w:p w:rsidR="00016020" w:rsidRDefault="00016020">
      <w:pPr>
        <w:pStyle w:val="Makrobesedilo1"/>
        <w:rPr>
          <w:rFonts w:ascii="Tahoma" w:hAnsi="Tahoma"/>
          <w:sz w:val="17"/>
          <w:szCs w:val="17"/>
          <w:lang w:val="sl-SI"/>
        </w:rPr>
      </w:pPr>
    </w:p>
    <w:p w:rsidR="00D9083E" w:rsidRPr="00016020" w:rsidRDefault="00D9083E" w:rsidP="00016020">
      <w:pPr>
        <w:pStyle w:val="Makrobesedilo1"/>
        <w:jc w:val="center"/>
        <w:rPr>
          <w:rStyle w:val="Poudarek"/>
          <w:rFonts w:ascii="Tahoma" w:hAnsi="Tahoma"/>
          <w:i w:val="0"/>
          <w:iCs w:val="0"/>
          <w:sz w:val="17"/>
          <w:szCs w:val="17"/>
          <w:lang w:val="sl-SI"/>
        </w:rPr>
      </w:pPr>
      <w:r>
        <w:rPr>
          <w:rFonts w:ascii="Tahoma" w:hAnsi="Tahoma"/>
          <w:sz w:val="17"/>
          <w:szCs w:val="17"/>
          <w:lang w:val="sl-SI"/>
        </w:rPr>
        <w:t>1</w:t>
      </w:r>
      <w:r w:rsidR="00016020">
        <w:rPr>
          <w:rFonts w:ascii="Tahoma" w:hAnsi="Tahoma"/>
          <w:sz w:val="17"/>
          <w:szCs w:val="17"/>
          <w:lang w:val="sl-SI"/>
        </w:rPr>
        <w:t>3</w:t>
      </w:r>
      <w:r>
        <w:rPr>
          <w:rFonts w:ascii="Tahoma" w:hAnsi="Tahoma"/>
          <w:sz w:val="17"/>
          <w:szCs w:val="17"/>
          <w:lang w:val="sl-SI"/>
        </w:rPr>
        <w:t>. člen</w:t>
      </w:r>
    </w:p>
    <w:p w:rsidR="00D9083E" w:rsidRDefault="00D9083E">
      <w:pPr>
        <w:pStyle w:val="Makrobesedilo1"/>
        <w:rPr>
          <w:rFonts w:ascii="Tahoma" w:hAnsi="Tahoma"/>
          <w:sz w:val="17"/>
          <w:szCs w:val="17"/>
          <w:lang w:val="sl-SI"/>
        </w:rPr>
      </w:pPr>
      <w:r>
        <w:rPr>
          <w:rStyle w:val="Poudarek"/>
          <w:rFonts w:ascii="Tahoma" w:hAnsi="Tahoma"/>
          <w:i w:val="0"/>
          <w:iCs w:val="0"/>
          <w:color w:val="220100"/>
          <w:sz w:val="17"/>
          <w:szCs w:val="17"/>
          <w:lang w:val="sl-SI"/>
        </w:rPr>
        <w:t xml:space="preserve">Okvirni sporazum/pogodba,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rsidR="00D9083E" w:rsidRDefault="00D9083E">
      <w:pPr>
        <w:pStyle w:val="Makrobesedilo1"/>
        <w:jc w:val="center"/>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1</w:t>
      </w:r>
      <w:r w:rsidR="00016020">
        <w:rPr>
          <w:rFonts w:ascii="Tahoma" w:hAnsi="Tahoma"/>
          <w:sz w:val="17"/>
          <w:szCs w:val="17"/>
          <w:lang w:val="sl-SI"/>
        </w:rPr>
        <w:t>4</w:t>
      </w:r>
      <w:r>
        <w:rPr>
          <w:rFonts w:ascii="Tahoma" w:hAnsi="Tahoma"/>
          <w:sz w:val="17"/>
          <w:szCs w:val="17"/>
          <w:lang w:val="sl-SI"/>
        </w:rPr>
        <w:t>.</w:t>
      </w:r>
      <w:r w:rsidR="00FA4760">
        <w:rPr>
          <w:rFonts w:ascii="Tahoma" w:hAnsi="Tahoma"/>
          <w:sz w:val="17"/>
          <w:szCs w:val="17"/>
          <w:lang w:val="sl-SI"/>
        </w:rPr>
        <w:t xml:space="preserve"> </w:t>
      </w:r>
      <w:r>
        <w:rPr>
          <w:rFonts w:ascii="Tahoma" w:hAnsi="Tahoma"/>
          <w:sz w:val="17"/>
          <w:szCs w:val="17"/>
          <w:lang w:val="sl-SI"/>
        </w:rPr>
        <w:t>člen</w:t>
      </w:r>
    </w:p>
    <w:p w:rsidR="00D9083E" w:rsidRDefault="00D9083E">
      <w:pPr>
        <w:pStyle w:val="Makrobesedilo1"/>
        <w:rPr>
          <w:rFonts w:ascii="Tahoma" w:hAnsi="Tahoma"/>
          <w:sz w:val="17"/>
          <w:szCs w:val="17"/>
          <w:lang w:val="sl-SI"/>
        </w:rPr>
      </w:pPr>
      <w:r>
        <w:rPr>
          <w:rFonts w:ascii="Tahoma" w:hAnsi="Tahoma"/>
          <w:sz w:val="17"/>
          <w:szCs w:val="17"/>
          <w:lang w:val="sl-SI"/>
        </w:rPr>
        <w:t xml:space="preserve">Pogodbeni stranki se dogovorita, da bosta morebitne spore reševali sporazumno, v kolikor pa sporazuma ne bo mogoče doseči, določita kot krajevno pristojno sodišče v Novi Gorici. </w:t>
      </w:r>
    </w:p>
    <w:p w:rsidR="00D9083E" w:rsidRDefault="00D9083E">
      <w:pPr>
        <w:pStyle w:val="Makrobesedilo1"/>
        <w:rPr>
          <w:rFonts w:ascii="Tahoma" w:hAnsi="Tahoma"/>
          <w:sz w:val="17"/>
          <w:szCs w:val="17"/>
          <w:lang w:val="sl-SI"/>
        </w:rPr>
      </w:pPr>
    </w:p>
    <w:p w:rsidR="00D9083E" w:rsidRDefault="00D9083E">
      <w:pPr>
        <w:pStyle w:val="Makrobesedilo1"/>
        <w:rPr>
          <w:rFonts w:ascii="Tahoma" w:hAnsi="Tahoma"/>
          <w:sz w:val="17"/>
          <w:szCs w:val="17"/>
          <w:lang w:val="sl-SI"/>
        </w:rPr>
      </w:pPr>
    </w:p>
    <w:p w:rsidR="00D9083E" w:rsidRDefault="00D9083E">
      <w:pPr>
        <w:pStyle w:val="Makrobesedilo1"/>
        <w:jc w:val="center"/>
        <w:rPr>
          <w:rFonts w:ascii="Tahoma" w:hAnsi="Tahoma"/>
          <w:sz w:val="17"/>
          <w:szCs w:val="17"/>
          <w:lang w:val="sl-SI"/>
        </w:rPr>
      </w:pPr>
      <w:r>
        <w:rPr>
          <w:rFonts w:ascii="Tahoma" w:hAnsi="Tahoma"/>
          <w:sz w:val="17"/>
          <w:szCs w:val="17"/>
          <w:lang w:val="sl-SI"/>
        </w:rPr>
        <w:t>1</w:t>
      </w:r>
      <w:r w:rsidR="00016020">
        <w:rPr>
          <w:rFonts w:ascii="Tahoma" w:hAnsi="Tahoma"/>
          <w:sz w:val="17"/>
          <w:szCs w:val="17"/>
          <w:lang w:val="sl-SI"/>
        </w:rPr>
        <w:t>5</w:t>
      </w:r>
      <w:r>
        <w:rPr>
          <w:rFonts w:ascii="Tahoma" w:hAnsi="Tahoma"/>
          <w:sz w:val="17"/>
          <w:szCs w:val="17"/>
          <w:lang w:val="sl-SI"/>
        </w:rPr>
        <w:t>. člen</w:t>
      </w:r>
    </w:p>
    <w:p w:rsidR="00D9083E" w:rsidRDefault="00D9083E">
      <w:pPr>
        <w:pStyle w:val="Makrobesedilo1"/>
        <w:rPr>
          <w:rFonts w:ascii="Tahoma" w:hAnsi="Tahoma"/>
          <w:sz w:val="17"/>
          <w:szCs w:val="17"/>
          <w:lang w:val="sl-SI"/>
        </w:rPr>
      </w:pPr>
      <w:r>
        <w:rPr>
          <w:rFonts w:ascii="Tahoma" w:hAnsi="Tahoma"/>
          <w:sz w:val="17"/>
          <w:szCs w:val="17"/>
          <w:lang w:val="sl-SI"/>
        </w:rPr>
        <w:t xml:space="preserve">Okvirni sporazum/pogodba je sestavljen in podpisan v treh enakih izvodih, od katerih prejme prodajalec en, kupec pa dva izvoda. Okvirni sporazum/pogodba je sklenjen in se uporablja za obdobje od </w:t>
      </w:r>
      <w:r w:rsidR="00B5146C">
        <w:rPr>
          <w:rFonts w:ascii="Tahoma" w:hAnsi="Tahoma"/>
          <w:sz w:val="17"/>
          <w:szCs w:val="17"/>
          <w:lang w:val="sl-SI"/>
        </w:rPr>
        <w:fldChar w:fldCharType="begin">
          <w:ffData>
            <w:name w:val="Besedilo16"/>
            <w:enabled/>
            <w:calcOnExit w:val="0"/>
            <w:textInput/>
          </w:ffData>
        </w:fldChar>
      </w:r>
      <w:r w:rsidR="00B5146C">
        <w:rPr>
          <w:rFonts w:ascii="Tahoma" w:hAnsi="Tahoma"/>
          <w:sz w:val="17"/>
          <w:szCs w:val="17"/>
          <w:lang w:val="sl-SI"/>
        </w:rPr>
        <w:instrText xml:space="preserve"> FORMTEXT </w:instrText>
      </w:r>
      <w:r w:rsidR="00B5146C">
        <w:rPr>
          <w:rFonts w:ascii="Tahoma" w:hAnsi="Tahoma"/>
          <w:sz w:val="17"/>
          <w:szCs w:val="17"/>
          <w:lang w:val="sl-SI"/>
        </w:rPr>
      </w:r>
      <w:r w:rsidR="00B5146C">
        <w:rPr>
          <w:rFonts w:ascii="Tahoma" w:hAnsi="Tahoma"/>
          <w:sz w:val="17"/>
          <w:szCs w:val="17"/>
          <w:lang w:val="sl-SI"/>
        </w:rPr>
        <w:fldChar w:fldCharType="separate"/>
      </w:r>
      <w:bookmarkStart w:id="34" w:name="_GoBack"/>
      <w:r w:rsidR="00B5146C">
        <w:rPr>
          <w:rFonts w:ascii="Tahoma" w:hAnsi="Tahoma"/>
          <w:noProof/>
          <w:sz w:val="17"/>
          <w:szCs w:val="17"/>
          <w:lang w:val="sl-SI"/>
        </w:rPr>
        <w:t> </w:t>
      </w:r>
      <w:r w:rsidR="00B5146C">
        <w:rPr>
          <w:rFonts w:ascii="Tahoma" w:hAnsi="Tahoma"/>
          <w:noProof/>
          <w:sz w:val="17"/>
          <w:szCs w:val="17"/>
          <w:lang w:val="sl-SI"/>
        </w:rPr>
        <w:t> </w:t>
      </w:r>
      <w:r w:rsidR="00B5146C">
        <w:rPr>
          <w:rFonts w:ascii="Tahoma" w:hAnsi="Tahoma"/>
          <w:noProof/>
          <w:sz w:val="17"/>
          <w:szCs w:val="17"/>
          <w:lang w:val="sl-SI"/>
        </w:rPr>
        <w:t> </w:t>
      </w:r>
      <w:r w:rsidR="00B5146C">
        <w:rPr>
          <w:rFonts w:ascii="Tahoma" w:hAnsi="Tahoma"/>
          <w:noProof/>
          <w:sz w:val="17"/>
          <w:szCs w:val="17"/>
          <w:lang w:val="sl-SI"/>
        </w:rPr>
        <w:t> </w:t>
      </w:r>
      <w:r w:rsidR="00B5146C">
        <w:rPr>
          <w:rFonts w:ascii="Tahoma" w:hAnsi="Tahoma"/>
          <w:noProof/>
          <w:sz w:val="17"/>
          <w:szCs w:val="17"/>
          <w:lang w:val="sl-SI"/>
        </w:rPr>
        <w:t> </w:t>
      </w:r>
      <w:bookmarkEnd w:id="34"/>
      <w:r w:rsidR="00B5146C">
        <w:rPr>
          <w:rFonts w:ascii="Tahoma" w:hAnsi="Tahoma"/>
          <w:sz w:val="17"/>
          <w:szCs w:val="17"/>
          <w:lang w:val="sl-SI"/>
        </w:rPr>
        <w:fldChar w:fldCharType="end"/>
      </w:r>
      <w:r w:rsidR="00B5146C">
        <w:rPr>
          <w:rFonts w:ascii="Tahoma" w:hAnsi="Tahoma"/>
          <w:sz w:val="17"/>
          <w:szCs w:val="17"/>
          <w:lang w:val="sl-SI"/>
        </w:rPr>
        <w:t xml:space="preserve"> </w:t>
      </w:r>
      <w:r>
        <w:rPr>
          <w:rFonts w:ascii="Tahoma" w:hAnsi="Tahoma"/>
          <w:sz w:val="17"/>
          <w:szCs w:val="17"/>
          <w:lang w:val="sl-SI"/>
        </w:rPr>
        <w:t>do 30.4.2018</w:t>
      </w:r>
      <w:r w:rsidR="00124833">
        <w:rPr>
          <w:rFonts w:ascii="Tahoma" w:hAnsi="Tahoma"/>
          <w:sz w:val="17"/>
          <w:szCs w:val="17"/>
          <w:lang w:val="sl-SI"/>
        </w:rPr>
        <w:t xml:space="preserve"> oz. do porabe naročnikovih finančnih sredstev</w:t>
      </w:r>
      <w:r>
        <w:rPr>
          <w:rFonts w:ascii="Tahoma" w:hAnsi="Tahoma"/>
          <w:sz w:val="17"/>
          <w:szCs w:val="17"/>
          <w:lang w:val="sl-SI"/>
        </w:rPr>
        <w:t xml:space="preserve">. </w:t>
      </w:r>
    </w:p>
    <w:p w:rsidR="00D9083E" w:rsidRDefault="00D9083E">
      <w:pPr>
        <w:pStyle w:val="Makrobesedilo1"/>
        <w:rPr>
          <w:rFonts w:ascii="Tahoma" w:hAnsi="Tahoma"/>
          <w:sz w:val="17"/>
          <w:szCs w:val="17"/>
          <w:lang w:val="sl-SI"/>
        </w:rPr>
      </w:pPr>
    </w:p>
    <w:tbl>
      <w:tblPr>
        <w:tblW w:w="0" w:type="auto"/>
        <w:tblInd w:w="108" w:type="dxa"/>
        <w:tblLayout w:type="fixed"/>
        <w:tblLook w:val="0000" w:firstRow="0" w:lastRow="0" w:firstColumn="0" w:lastColumn="0" w:noHBand="0" w:noVBand="0"/>
      </w:tblPr>
      <w:tblGrid>
        <w:gridCol w:w="4813"/>
        <w:gridCol w:w="4825"/>
      </w:tblGrid>
      <w:tr w:rsidR="00D9083E">
        <w:tc>
          <w:tcPr>
            <w:tcW w:w="4813" w:type="dxa"/>
            <w:tcBorders>
              <w:top w:val="single" w:sz="4" w:space="0" w:color="808080"/>
              <w:left w:val="single" w:sz="4" w:space="0" w:color="808080"/>
              <w:bottom w:val="single" w:sz="4" w:space="0" w:color="808080"/>
            </w:tcBorders>
            <w:shd w:val="clear" w:color="auto" w:fill="auto"/>
          </w:tcPr>
          <w:p w:rsidR="00D9083E" w:rsidRDefault="00D9083E">
            <w:pPr>
              <w:pStyle w:val="Makrobesedilo1"/>
              <w:snapToGrid w:val="0"/>
              <w:jc w:val="center"/>
              <w:rPr>
                <w:rFonts w:ascii="Tahoma" w:hAnsi="Tahoma"/>
                <w:sz w:val="17"/>
                <w:szCs w:val="17"/>
                <w:lang w:val="sl-SI"/>
              </w:rPr>
            </w:pPr>
            <w:r>
              <w:rPr>
                <w:rFonts w:ascii="Tahoma" w:hAnsi="Tahoma"/>
                <w:b/>
                <w:sz w:val="17"/>
                <w:szCs w:val="17"/>
                <w:lang w:val="sl-SI"/>
              </w:rPr>
              <w:t>NAROČNIK</w:t>
            </w:r>
          </w:p>
          <w:p w:rsidR="00D9083E" w:rsidRDefault="00D9083E">
            <w:pPr>
              <w:pStyle w:val="Makrobesedilo1"/>
              <w:jc w:val="center"/>
              <w:rPr>
                <w:rFonts w:ascii="Tahoma" w:hAnsi="Tahoma"/>
                <w:sz w:val="17"/>
                <w:szCs w:val="17"/>
                <w:lang w:val="sl-SI"/>
              </w:rPr>
            </w:pPr>
          </w:p>
        </w:tc>
        <w:tc>
          <w:tcPr>
            <w:tcW w:w="4825"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pStyle w:val="Makrobesedilo1"/>
              <w:snapToGrid w:val="0"/>
              <w:jc w:val="center"/>
            </w:pPr>
            <w:r>
              <w:rPr>
                <w:rFonts w:ascii="Tahoma" w:hAnsi="Tahoma"/>
                <w:b/>
                <w:sz w:val="17"/>
                <w:szCs w:val="17"/>
                <w:lang w:val="sl-SI"/>
              </w:rPr>
              <w:t>PRODAJALEC</w:t>
            </w:r>
          </w:p>
        </w:tc>
      </w:tr>
      <w:tr w:rsidR="00D9083E">
        <w:tc>
          <w:tcPr>
            <w:tcW w:w="4813" w:type="dxa"/>
            <w:tcBorders>
              <w:top w:val="single" w:sz="4" w:space="0" w:color="808080"/>
              <w:left w:val="single" w:sz="4" w:space="0" w:color="808080"/>
              <w:bottom w:val="single" w:sz="4" w:space="0" w:color="808080"/>
            </w:tcBorders>
            <w:shd w:val="clear" w:color="auto" w:fill="auto"/>
          </w:tcPr>
          <w:p w:rsidR="00D9083E" w:rsidRDefault="00D9083E">
            <w:pPr>
              <w:pStyle w:val="Makrobesedilo1"/>
              <w:snapToGrid w:val="0"/>
              <w:jc w:val="center"/>
              <w:rPr>
                <w:rFonts w:ascii="Tahoma" w:hAnsi="Tahoma"/>
                <w:b/>
                <w:sz w:val="17"/>
                <w:szCs w:val="17"/>
                <w:lang w:val="sl-SI"/>
              </w:rPr>
            </w:pPr>
            <w:r>
              <w:rPr>
                <w:rFonts w:ascii="Tahoma" w:hAnsi="Tahoma"/>
                <w:b/>
                <w:sz w:val="17"/>
                <w:szCs w:val="17"/>
                <w:lang w:val="sl-SI"/>
              </w:rPr>
              <w:t>Ime</w:t>
            </w:r>
          </w:p>
        </w:tc>
        <w:tc>
          <w:tcPr>
            <w:tcW w:w="4825"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pStyle w:val="Makrobesedilo1"/>
              <w:snapToGrid w:val="0"/>
              <w:jc w:val="center"/>
            </w:pPr>
            <w:r>
              <w:rPr>
                <w:rFonts w:ascii="Tahoma" w:hAnsi="Tahoma"/>
                <w:b/>
                <w:sz w:val="17"/>
                <w:szCs w:val="17"/>
                <w:lang w:val="sl-SI"/>
              </w:rPr>
              <w:t>Družba</w:t>
            </w:r>
          </w:p>
        </w:tc>
      </w:tr>
      <w:tr w:rsidR="00D9083E">
        <w:tc>
          <w:tcPr>
            <w:tcW w:w="4813" w:type="dxa"/>
            <w:tcBorders>
              <w:top w:val="single" w:sz="4" w:space="0" w:color="808080"/>
              <w:left w:val="single" w:sz="4" w:space="0" w:color="808080"/>
              <w:bottom w:val="single" w:sz="4" w:space="0" w:color="808080"/>
            </w:tcBorders>
            <w:shd w:val="clear" w:color="auto" w:fill="auto"/>
          </w:tcPr>
          <w:p w:rsidR="00D9083E" w:rsidRDefault="00D9083E">
            <w:pPr>
              <w:pStyle w:val="Makrobesedilo1"/>
              <w:snapToGrid w:val="0"/>
              <w:jc w:val="center"/>
              <w:rPr>
                <w:rFonts w:ascii="Tahoma" w:hAnsi="Tahoma"/>
                <w:sz w:val="17"/>
                <w:szCs w:val="17"/>
                <w:lang w:val="sl-SI"/>
              </w:rPr>
            </w:pPr>
            <w:r>
              <w:rPr>
                <w:rFonts w:ascii="Tahoma" w:hAnsi="Tahoma"/>
                <w:sz w:val="17"/>
                <w:szCs w:val="17"/>
                <w:lang w:val="sl-SI"/>
              </w:rPr>
              <w:t>Splošna bolnišnica »Dr. Franca Derganca«</w:t>
            </w:r>
          </w:p>
          <w:p w:rsidR="00D9083E" w:rsidRDefault="00D9083E">
            <w:pPr>
              <w:pStyle w:val="Makrobesedilo1"/>
              <w:jc w:val="center"/>
              <w:rPr>
                <w:rFonts w:ascii="Tahoma" w:hAnsi="Tahoma"/>
                <w:sz w:val="17"/>
                <w:szCs w:val="17"/>
                <w:lang w:val="sl-SI"/>
              </w:rPr>
            </w:pPr>
            <w:r>
              <w:rPr>
                <w:rFonts w:ascii="Tahoma" w:hAnsi="Tahoma"/>
                <w:sz w:val="17"/>
                <w:szCs w:val="17"/>
                <w:lang w:val="sl-SI"/>
              </w:rPr>
              <w:t>Nova Gorica</w:t>
            </w:r>
          </w:p>
          <w:p w:rsidR="00D9083E" w:rsidRDefault="00D9083E">
            <w:pPr>
              <w:pStyle w:val="Makrobesedilo1"/>
              <w:jc w:val="center"/>
              <w:rPr>
                <w:rFonts w:ascii="Tahoma" w:hAnsi="Tahoma"/>
                <w:sz w:val="17"/>
                <w:szCs w:val="17"/>
                <w:lang w:val="sl-SI"/>
              </w:rPr>
            </w:pPr>
          </w:p>
        </w:tc>
        <w:bookmarkStart w:id="35" w:name="Text179"/>
        <w:bookmarkEnd w:id="35"/>
        <w:tc>
          <w:tcPr>
            <w:tcW w:w="4825"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pStyle w:val="Makrobesedilo1"/>
              <w:snapToGrid w:val="0"/>
              <w:jc w:val="center"/>
              <w:rPr>
                <w:rFonts w:ascii="Tahoma" w:hAnsi="Tahoma"/>
                <w:sz w:val="17"/>
                <w:szCs w:val="17"/>
                <w:lang w:val="sl-SI"/>
              </w:rPr>
            </w:pPr>
            <w:r>
              <w:rPr>
                <w:rFonts w:ascii="Tahoma" w:hAnsi="Tahoma"/>
                <w:sz w:val="17"/>
                <w:szCs w:val="17"/>
                <w:lang w:val="sl-SI"/>
              </w:rPr>
              <w:fldChar w:fldCharType="begin">
                <w:ffData>
                  <w:name w:val="Besedilo16"/>
                  <w:enabled/>
                  <w:calcOnExit w:val="0"/>
                  <w:textInput/>
                </w:ffData>
              </w:fldChar>
            </w:r>
            <w:bookmarkStart w:id="36" w:name="Besedilo16"/>
            <w:r>
              <w:rPr>
                <w:rFonts w:ascii="Tahoma" w:hAnsi="Tahoma"/>
                <w:sz w:val="17"/>
                <w:szCs w:val="17"/>
                <w:lang w:val="sl-SI"/>
              </w:rPr>
              <w:instrText xml:space="preserve"> FORMTEXT </w:instrText>
            </w:r>
            <w:r>
              <w:rPr>
                <w:rFonts w:ascii="Tahoma" w:hAnsi="Tahoma"/>
                <w:sz w:val="17"/>
                <w:szCs w:val="17"/>
                <w:lang w:val="sl-SI"/>
              </w:rPr>
            </w:r>
            <w:r>
              <w:rPr>
                <w:rFonts w:ascii="Tahoma" w:hAnsi="Tahoma"/>
                <w:sz w:val="17"/>
                <w:szCs w:val="17"/>
                <w:lang w:val="sl-SI"/>
              </w:rPr>
              <w:fldChar w:fldCharType="separate"/>
            </w:r>
            <w:r>
              <w:rPr>
                <w:rFonts w:ascii="Tahoma" w:hAnsi="Tahoma"/>
                <w:noProof/>
                <w:sz w:val="17"/>
                <w:szCs w:val="17"/>
                <w:lang w:val="sl-SI"/>
              </w:rPr>
              <w:t> </w:t>
            </w:r>
            <w:r>
              <w:rPr>
                <w:rFonts w:ascii="Tahoma" w:hAnsi="Tahoma"/>
                <w:noProof/>
                <w:sz w:val="17"/>
                <w:szCs w:val="17"/>
                <w:lang w:val="sl-SI"/>
              </w:rPr>
              <w:t> </w:t>
            </w:r>
            <w:r>
              <w:rPr>
                <w:rFonts w:ascii="Tahoma" w:hAnsi="Tahoma"/>
                <w:noProof/>
                <w:sz w:val="17"/>
                <w:szCs w:val="17"/>
                <w:lang w:val="sl-SI"/>
              </w:rPr>
              <w:t> </w:t>
            </w:r>
            <w:r>
              <w:rPr>
                <w:rFonts w:ascii="Tahoma" w:hAnsi="Tahoma"/>
                <w:noProof/>
                <w:sz w:val="17"/>
                <w:szCs w:val="17"/>
                <w:lang w:val="sl-SI"/>
              </w:rPr>
              <w:t> </w:t>
            </w:r>
            <w:r>
              <w:rPr>
                <w:rFonts w:ascii="Tahoma" w:hAnsi="Tahoma"/>
                <w:noProof/>
                <w:sz w:val="17"/>
                <w:szCs w:val="17"/>
                <w:lang w:val="sl-SI"/>
              </w:rPr>
              <w:t> </w:t>
            </w:r>
            <w:r>
              <w:rPr>
                <w:rFonts w:ascii="Tahoma" w:hAnsi="Tahoma"/>
                <w:sz w:val="17"/>
                <w:szCs w:val="17"/>
                <w:lang w:val="sl-SI"/>
              </w:rPr>
              <w:fldChar w:fldCharType="end"/>
            </w:r>
            <w:bookmarkEnd w:id="36"/>
          </w:p>
        </w:tc>
      </w:tr>
    </w:tbl>
    <w:p w:rsidR="00D9083E" w:rsidRDefault="00D9083E"/>
    <w:tbl>
      <w:tblPr>
        <w:tblW w:w="0" w:type="auto"/>
        <w:tblInd w:w="108" w:type="dxa"/>
        <w:tblLayout w:type="fixed"/>
        <w:tblLook w:val="0000" w:firstRow="0" w:lastRow="0" w:firstColumn="0" w:lastColumn="0" w:noHBand="0" w:noVBand="0"/>
      </w:tblPr>
      <w:tblGrid>
        <w:gridCol w:w="2406"/>
        <w:gridCol w:w="2407"/>
        <w:gridCol w:w="2811"/>
        <w:gridCol w:w="2014"/>
      </w:tblGrid>
      <w:tr w:rsidR="00D9083E">
        <w:tc>
          <w:tcPr>
            <w:tcW w:w="2406" w:type="dxa"/>
            <w:tcBorders>
              <w:top w:val="single" w:sz="4" w:space="0" w:color="808080"/>
              <w:left w:val="single" w:sz="4" w:space="0" w:color="808080"/>
              <w:bottom w:val="single" w:sz="4" w:space="0" w:color="808080"/>
            </w:tcBorders>
            <w:shd w:val="clear" w:color="auto" w:fill="auto"/>
          </w:tcPr>
          <w:p w:rsidR="00D9083E" w:rsidRDefault="00D9083E">
            <w:pPr>
              <w:snapToGrid w:val="0"/>
              <w:jc w:val="center"/>
              <w:rPr>
                <w:rFonts w:ascii="Tahoma" w:hAnsi="Tahoma"/>
                <w:b/>
                <w:sz w:val="17"/>
                <w:szCs w:val="17"/>
              </w:rPr>
            </w:pPr>
            <w:r>
              <w:rPr>
                <w:rFonts w:ascii="Tahoma" w:hAnsi="Tahoma"/>
                <w:b/>
                <w:sz w:val="17"/>
                <w:szCs w:val="17"/>
              </w:rPr>
              <w:t>KRAJ</w:t>
            </w:r>
          </w:p>
        </w:tc>
        <w:tc>
          <w:tcPr>
            <w:tcW w:w="2407" w:type="dxa"/>
            <w:tcBorders>
              <w:top w:val="single" w:sz="4" w:space="0" w:color="808080"/>
              <w:left w:val="single" w:sz="4" w:space="0" w:color="808080"/>
              <w:bottom w:val="single" w:sz="4" w:space="0" w:color="808080"/>
            </w:tcBorders>
            <w:shd w:val="clear" w:color="auto" w:fill="auto"/>
          </w:tcPr>
          <w:p w:rsidR="00D9083E" w:rsidRDefault="00D9083E">
            <w:pPr>
              <w:snapToGrid w:val="0"/>
              <w:jc w:val="center"/>
              <w:rPr>
                <w:rFonts w:ascii="Tahoma" w:hAnsi="Tahoma"/>
                <w:b/>
                <w:sz w:val="17"/>
                <w:szCs w:val="17"/>
              </w:rPr>
            </w:pPr>
            <w:r>
              <w:rPr>
                <w:rFonts w:ascii="Tahoma" w:hAnsi="Tahoma"/>
                <w:b/>
                <w:sz w:val="17"/>
                <w:szCs w:val="17"/>
              </w:rPr>
              <w:t>DATUM</w:t>
            </w:r>
          </w:p>
        </w:tc>
        <w:tc>
          <w:tcPr>
            <w:tcW w:w="2811" w:type="dxa"/>
            <w:tcBorders>
              <w:top w:val="single" w:sz="4" w:space="0" w:color="808080"/>
              <w:left w:val="single" w:sz="4" w:space="0" w:color="808080"/>
              <w:bottom w:val="single" w:sz="4" w:space="0" w:color="808080"/>
            </w:tcBorders>
            <w:shd w:val="clear" w:color="auto" w:fill="auto"/>
          </w:tcPr>
          <w:p w:rsidR="00D9083E" w:rsidRDefault="00D9083E">
            <w:pPr>
              <w:snapToGrid w:val="0"/>
              <w:jc w:val="center"/>
              <w:rPr>
                <w:rFonts w:ascii="Tahoma" w:hAnsi="Tahoma"/>
                <w:b/>
                <w:sz w:val="17"/>
                <w:szCs w:val="17"/>
              </w:rPr>
            </w:pPr>
            <w:r>
              <w:rPr>
                <w:rFonts w:ascii="Tahoma" w:hAnsi="Tahoma"/>
                <w:b/>
                <w:sz w:val="17"/>
                <w:szCs w:val="17"/>
              </w:rPr>
              <w:t>KRAJ</w:t>
            </w:r>
          </w:p>
        </w:tc>
        <w:tc>
          <w:tcPr>
            <w:tcW w:w="2014"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jc w:val="center"/>
            </w:pPr>
            <w:r>
              <w:rPr>
                <w:rFonts w:ascii="Tahoma" w:hAnsi="Tahoma"/>
                <w:b/>
                <w:sz w:val="17"/>
                <w:szCs w:val="17"/>
              </w:rPr>
              <w:t>DATUM</w:t>
            </w:r>
          </w:p>
        </w:tc>
      </w:tr>
      <w:tr w:rsidR="00D9083E">
        <w:tc>
          <w:tcPr>
            <w:tcW w:w="2406" w:type="dxa"/>
            <w:tcBorders>
              <w:top w:val="single" w:sz="4" w:space="0" w:color="808080"/>
              <w:left w:val="single" w:sz="4" w:space="0" w:color="808080"/>
              <w:bottom w:val="single" w:sz="4" w:space="0" w:color="808080"/>
            </w:tcBorders>
            <w:shd w:val="clear" w:color="auto" w:fill="auto"/>
          </w:tcPr>
          <w:p w:rsidR="00D9083E" w:rsidRDefault="00D9083E">
            <w:pPr>
              <w:snapToGrid w:val="0"/>
              <w:jc w:val="center"/>
              <w:rPr>
                <w:rFonts w:ascii="Tahoma" w:hAnsi="Tahoma"/>
                <w:sz w:val="17"/>
                <w:szCs w:val="17"/>
              </w:rPr>
            </w:pPr>
            <w:r>
              <w:rPr>
                <w:rFonts w:ascii="Tahoma" w:hAnsi="Tahoma"/>
                <w:sz w:val="17"/>
                <w:szCs w:val="17"/>
              </w:rPr>
              <w:t>Šempeter pri Gorici</w:t>
            </w:r>
          </w:p>
        </w:tc>
        <w:tc>
          <w:tcPr>
            <w:tcW w:w="2407" w:type="dxa"/>
            <w:tcBorders>
              <w:top w:val="single" w:sz="4" w:space="0" w:color="808080"/>
              <w:left w:val="single" w:sz="4" w:space="0" w:color="808080"/>
              <w:bottom w:val="single" w:sz="4" w:space="0" w:color="808080"/>
            </w:tcBorders>
            <w:shd w:val="clear" w:color="auto" w:fill="auto"/>
          </w:tcPr>
          <w:p w:rsidR="00D9083E" w:rsidRDefault="00FA4760">
            <w:pPr>
              <w:snapToGrid w:val="0"/>
              <w:jc w:val="center"/>
              <w:rPr>
                <w:rFonts w:ascii="Tahoma" w:hAnsi="Tahoma"/>
                <w:sz w:val="17"/>
                <w:szCs w:val="17"/>
              </w:rPr>
            </w:pPr>
            <w:r>
              <w:rPr>
                <w:rFonts w:ascii="Tahoma" w:hAnsi="Tahoma"/>
                <w:sz w:val="17"/>
                <w:szCs w:val="17"/>
              </w:rPr>
              <w:t>(VPIŠE NAROČNIK)</w:t>
            </w:r>
          </w:p>
        </w:tc>
        <w:bookmarkStart w:id="37" w:name="Text181"/>
        <w:bookmarkEnd w:id="37"/>
        <w:tc>
          <w:tcPr>
            <w:tcW w:w="2811" w:type="dxa"/>
            <w:tcBorders>
              <w:top w:val="single" w:sz="4" w:space="0" w:color="808080"/>
              <w:left w:val="single" w:sz="4" w:space="0" w:color="808080"/>
              <w:bottom w:val="single" w:sz="4" w:space="0" w:color="808080"/>
            </w:tcBorders>
            <w:shd w:val="clear" w:color="auto" w:fill="auto"/>
          </w:tcPr>
          <w:p w:rsidR="00D9083E" w:rsidRDefault="00FA4760">
            <w:pPr>
              <w:snapToGrid w:val="0"/>
              <w:jc w:val="center"/>
              <w:rPr>
                <w:rFonts w:ascii="Tahoma" w:hAnsi="Tahoma"/>
                <w:sz w:val="17"/>
                <w:szCs w:val="17"/>
              </w:rPr>
            </w:pPr>
            <w:r>
              <w:rPr>
                <w:rFonts w:ascii="Tahoma" w:hAnsi="Tahoma"/>
                <w:sz w:val="17"/>
                <w:szCs w:val="17"/>
              </w:rPr>
              <w:fldChar w:fldCharType="begin">
                <w:ffData>
                  <w:name w:val="Besedilo17"/>
                  <w:enabled/>
                  <w:calcOnExit w:val="0"/>
                  <w:textInput/>
                </w:ffData>
              </w:fldChar>
            </w:r>
            <w:bookmarkStart w:id="38" w:name="Besedilo17"/>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38"/>
          </w:p>
        </w:tc>
        <w:bookmarkStart w:id="39" w:name="Text182"/>
        <w:bookmarkEnd w:id="39"/>
        <w:tc>
          <w:tcPr>
            <w:tcW w:w="2014"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jc w:val="center"/>
              <w:rPr>
                <w:rFonts w:ascii="Tahoma" w:hAnsi="Tahoma"/>
                <w:sz w:val="17"/>
                <w:szCs w:val="17"/>
              </w:rPr>
            </w:pPr>
            <w:r>
              <w:rPr>
                <w:rFonts w:ascii="Tahoma" w:hAnsi="Tahoma"/>
                <w:sz w:val="17"/>
                <w:szCs w:val="17"/>
              </w:rPr>
              <w:fldChar w:fldCharType="begin">
                <w:ffData>
                  <w:name w:val="Besedilo18"/>
                  <w:enabled/>
                  <w:calcOnExit w:val="0"/>
                  <w:textInput/>
                </w:ffData>
              </w:fldChar>
            </w:r>
            <w:bookmarkStart w:id="40" w:name="Besedilo18"/>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40"/>
          </w:p>
        </w:tc>
      </w:tr>
      <w:tr w:rsidR="00D9083E">
        <w:tc>
          <w:tcPr>
            <w:tcW w:w="2406" w:type="dxa"/>
            <w:tcBorders>
              <w:top w:val="single" w:sz="4" w:space="0" w:color="808080"/>
              <w:left w:val="single" w:sz="4" w:space="0" w:color="808080"/>
              <w:bottom w:val="single" w:sz="4" w:space="0" w:color="808080"/>
            </w:tcBorders>
            <w:shd w:val="clear" w:color="auto" w:fill="auto"/>
          </w:tcPr>
          <w:p w:rsidR="00D9083E" w:rsidRDefault="00D9083E">
            <w:pPr>
              <w:snapToGrid w:val="0"/>
              <w:jc w:val="center"/>
              <w:rPr>
                <w:rFonts w:ascii="Tahoma" w:hAnsi="Tahoma"/>
                <w:b/>
                <w:sz w:val="17"/>
                <w:szCs w:val="17"/>
              </w:rPr>
            </w:pPr>
            <w:r>
              <w:rPr>
                <w:rFonts w:ascii="Tahoma" w:hAnsi="Tahoma"/>
                <w:b/>
                <w:sz w:val="17"/>
                <w:szCs w:val="17"/>
              </w:rPr>
              <w:t>PODPISNIK</w:t>
            </w:r>
          </w:p>
        </w:tc>
        <w:tc>
          <w:tcPr>
            <w:tcW w:w="2407" w:type="dxa"/>
            <w:tcBorders>
              <w:top w:val="single" w:sz="4" w:space="0" w:color="808080"/>
              <w:left w:val="single" w:sz="4" w:space="0" w:color="808080"/>
              <w:bottom w:val="single" w:sz="4" w:space="0" w:color="808080"/>
            </w:tcBorders>
            <w:shd w:val="clear" w:color="auto" w:fill="auto"/>
          </w:tcPr>
          <w:p w:rsidR="00D9083E" w:rsidRDefault="00D9083E">
            <w:pPr>
              <w:snapToGrid w:val="0"/>
              <w:jc w:val="center"/>
              <w:rPr>
                <w:rFonts w:ascii="Tahoma" w:hAnsi="Tahoma"/>
                <w:b/>
                <w:sz w:val="17"/>
                <w:szCs w:val="17"/>
              </w:rPr>
            </w:pPr>
            <w:r>
              <w:rPr>
                <w:rFonts w:ascii="Tahoma" w:hAnsi="Tahoma"/>
                <w:b/>
                <w:sz w:val="17"/>
                <w:szCs w:val="17"/>
              </w:rPr>
              <w:t>PODPIS</w:t>
            </w:r>
          </w:p>
        </w:tc>
        <w:tc>
          <w:tcPr>
            <w:tcW w:w="2811" w:type="dxa"/>
            <w:tcBorders>
              <w:top w:val="single" w:sz="4" w:space="0" w:color="808080"/>
              <w:left w:val="single" w:sz="4" w:space="0" w:color="808080"/>
              <w:bottom w:val="single" w:sz="4" w:space="0" w:color="808080"/>
            </w:tcBorders>
            <w:shd w:val="clear" w:color="auto" w:fill="auto"/>
          </w:tcPr>
          <w:p w:rsidR="00D9083E" w:rsidRDefault="00D9083E">
            <w:pPr>
              <w:snapToGrid w:val="0"/>
              <w:jc w:val="center"/>
              <w:rPr>
                <w:rFonts w:ascii="Tahoma" w:hAnsi="Tahoma"/>
                <w:b/>
                <w:sz w:val="17"/>
                <w:szCs w:val="17"/>
              </w:rPr>
            </w:pPr>
            <w:r>
              <w:rPr>
                <w:rFonts w:ascii="Tahoma" w:hAnsi="Tahoma"/>
                <w:b/>
                <w:sz w:val="17"/>
                <w:szCs w:val="17"/>
              </w:rPr>
              <w:t>PODPISNIK</w:t>
            </w:r>
          </w:p>
        </w:tc>
        <w:tc>
          <w:tcPr>
            <w:tcW w:w="2014"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jc w:val="center"/>
            </w:pPr>
            <w:r>
              <w:rPr>
                <w:rFonts w:ascii="Tahoma" w:hAnsi="Tahoma"/>
                <w:b/>
                <w:sz w:val="17"/>
                <w:szCs w:val="17"/>
              </w:rPr>
              <w:t>PODPIS</w:t>
            </w:r>
          </w:p>
        </w:tc>
      </w:tr>
      <w:tr w:rsidR="00D9083E">
        <w:tc>
          <w:tcPr>
            <w:tcW w:w="2406" w:type="dxa"/>
            <w:tcBorders>
              <w:top w:val="single" w:sz="4" w:space="0" w:color="808080"/>
              <w:left w:val="single" w:sz="4" w:space="0" w:color="808080"/>
              <w:bottom w:val="single" w:sz="4" w:space="0" w:color="808080"/>
            </w:tcBorders>
            <w:shd w:val="clear" w:color="auto" w:fill="auto"/>
          </w:tcPr>
          <w:p w:rsidR="00D9083E" w:rsidRDefault="00FA4760">
            <w:pPr>
              <w:snapToGrid w:val="0"/>
              <w:jc w:val="center"/>
              <w:rPr>
                <w:rFonts w:ascii="Tahoma" w:hAnsi="Tahoma"/>
                <w:sz w:val="17"/>
                <w:szCs w:val="17"/>
              </w:rPr>
            </w:pPr>
            <w:r w:rsidRPr="00FA4760">
              <w:rPr>
                <w:rFonts w:ascii="Tahoma" w:hAnsi="Tahoma" w:cs="Tahoma"/>
                <w:color w:val="000000"/>
                <w:sz w:val="16"/>
                <w:szCs w:val="16"/>
              </w:rPr>
              <w:t>prim. NATAŠA FIKFAK, dr.med.,</w:t>
            </w:r>
            <w:proofErr w:type="spellStart"/>
            <w:r w:rsidRPr="00FA4760">
              <w:rPr>
                <w:rFonts w:ascii="Tahoma" w:hAnsi="Tahoma" w:cs="Tahoma"/>
                <w:color w:val="000000"/>
                <w:sz w:val="16"/>
                <w:szCs w:val="16"/>
              </w:rPr>
              <w:t>spec.int.med.in</w:t>
            </w:r>
            <w:proofErr w:type="spellEnd"/>
            <w:r w:rsidRPr="00FA4760">
              <w:rPr>
                <w:rFonts w:ascii="Tahoma" w:hAnsi="Tahoma" w:cs="Tahoma"/>
                <w:color w:val="000000"/>
                <w:sz w:val="16"/>
                <w:szCs w:val="16"/>
              </w:rPr>
              <w:t xml:space="preserve"> </w:t>
            </w:r>
            <w:proofErr w:type="spellStart"/>
            <w:r w:rsidRPr="00FA4760">
              <w:rPr>
                <w:rFonts w:ascii="Tahoma" w:hAnsi="Tahoma" w:cs="Tahoma"/>
                <w:color w:val="000000"/>
                <w:sz w:val="16"/>
                <w:szCs w:val="16"/>
              </w:rPr>
              <w:t>hemat</w:t>
            </w:r>
            <w:proofErr w:type="spellEnd"/>
            <w:r w:rsidRPr="00FA4760">
              <w:rPr>
                <w:rFonts w:ascii="Tahoma" w:hAnsi="Tahoma" w:cs="Tahoma"/>
                <w:color w:val="000000"/>
                <w:sz w:val="16"/>
                <w:szCs w:val="16"/>
              </w:rPr>
              <w:t>.</w:t>
            </w:r>
          </w:p>
        </w:tc>
        <w:tc>
          <w:tcPr>
            <w:tcW w:w="2407" w:type="dxa"/>
            <w:tcBorders>
              <w:top w:val="single" w:sz="4" w:space="0" w:color="808080"/>
              <w:left w:val="single" w:sz="4" w:space="0" w:color="808080"/>
              <w:bottom w:val="single" w:sz="4" w:space="0" w:color="808080"/>
            </w:tcBorders>
            <w:shd w:val="clear" w:color="auto" w:fill="auto"/>
          </w:tcPr>
          <w:p w:rsidR="00D9083E" w:rsidRDefault="00D9083E">
            <w:pPr>
              <w:snapToGrid w:val="0"/>
              <w:jc w:val="center"/>
              <w:rPr>
                <w:rFonts w:ascii="Tahoma" w:hAnsi="Tahoma"/>
                <w:sz w:val="17"/>
                <w:szCs w:val="17"/>
              </w:rPr>
            </w:pPr>
          </w:p>
          <w:p w:rsidR="00D9083E" w:rsidRDefault="00D9083E">
            <w:pPr>
              <w:pStyle w:val="Makrobesedilo1"/>
              <w:rPr>
                <w:rFonts w:ascii="Tahoma" w:hAnsi="Tahoma"/>
                <w:sz w:val="17"/>
                <w:szCs w:val="17"/>
                <w:lang w:val="sl-SI"/>
              </w:rPr>
            </w:pPr>
          </w:p>
          <w:p w:rsidR="00D9083E" w:rsidRDefault="00D9083E">
            <w:pPr>
              <w:pStyle w:val="Makrobesedilo1"/>
              <w:rPr>
                <w:rFonts w:ascii="Tahoma" w:hAnsi="Tahoma"/>
                <w:sz w:val="17"/>
                <w:szCs w:val="17"/>
                <w:lang w:val="sl-SI"/>
              </w:rPr>
            </w:pPr>
          </w:p>
        </w:tc>
        <w:bookmarkStart w:id="41" w:name="Text183"/>
        <w:bookmarkEnd w:id="41"/>
        <w:tc>
          <w:tcPr>
            <w:tcW w:w="2811" w:type="dxa"/>
            <w:tcBorders>
              <w:top w:val="single" w:sz="4" w:space="0" w:color="808080"/>
              <w:left w:val="single" w:sz="4" w:space="0" w:color="808080"/>
              <w:bottom w:val="single" w:sz="4" w:space="0" w:color="808080"/>
            </w:tcBorders>
            <w:shd w:val="clear" w:color="auto" w:fill="auto"/>
          </w:tcPr>
          <w:p w:rsidR="00D9083E" w:rsidRDefault="00FA4760">
            <w:pPr>
              <w:snapToGrid w:val="0"/>
              <w:jc w:val="center"/>
              <w:rPr>
                <w:rFonts w:ascii="Tahoma" w:hAnsi="Tahoma"/>
                <w:sz w:val="17"/>
                <w:szCs w:val="17"/>
              </w:rPr>
            </w:pPr>
            <w:r>
              <w:rPr>
                <w:rFonts w:ascii="Tahoma" w:hAnsi="Tahoma"/>
                <w:sz w:val="17"/>
                <w:szCs w:val="17"/>
              </w:rPr>
              <w:fldChar w:fldCharType="begin">
                <w:ffData>
                  <w:name w:val="Besedilo19"/>
                  <w:enabled/>
                  <w:calcOnExit w:val="0"/>
                  <w:textInput/>
                </w:ffData>
              </w:fldChar>
            </w:r>
            <w:bookmarkStart w:id="42" w:name="Besedilo19"/>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42"/>
          </w:p>
        </w:tc>
        <w:tc>
          <w:tcPr>
            <w:tcW w:w="2014"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jc w:val="center"/>
              <w:rPr>
                <w:rFonts w:ascii="Tahoma" w:hAnsi="Tahoma"/>
                <w:sz w:val="17"/>
                <w:szCs w:val="17"/>
              </w:rPr>
            </w:pPr>
            <w:r>
              <w:rPr>
                <w:rFonts w:ascii="Tahoma" w:hAnsi="Tahoma"/>
                <w:sz w:val="17"/>
                <w:szCs w:val="17"/>
              </w:rPr>
              <w:fldChar w:fldCharType="begin">
                <w:ffData>
                  <w:name w:val="Besedilo20"/>
                  <w:enabled/>
                  <w:calcOnExit w:val="0"/>
                  <w:textInput/>
                </w:ffData>
              </w:fldChar>
            </w:r>
            <w:bookmarkStart w:id="43" w:name="Besedilo20"/>
            <w:r>
              <w:rPr>
                <w:rFonts w:ascii="Tahoma" w:hAnsi="Tahoma"/>
                <w:sz w:val="17"/>
                <w:szCs w:val="17"/>
              </w:rPr>
              <w:instrText xml:space="preserve"> FORMTEXT </w:instrText>
            </w:r>
            <w:r>
              <w:rPr>
                <w:rFonts w:ascii="Tahoma" w:hAnsi="Tahoma"/>
                <w:sz w:val="17"/>
                <w:szCs w:val="17"/>
              </w:rPr>
            </w:r>
            <w:r>
              <w:rPr>
                <w:rFonts w:ascii="Tahoma" w:hAnsi="Tahoma"/>
                <w:sz w:val="17"/>
                <w:szCs w:val="17"/>
              </w:rPr>
              <w:fldChar w:fldCharType="separate"/>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noProof/>
                <w:sz w:val="17"/>
                <w:szCs w:val="17"/>
              </w:rPr>
              <w:t> </w:t>
            </w:r>
            <w:r>
              <w:rPr>
                <w:rFonts w:ascii="Tahoma" w:hAnsi="Tahoma"/>
                <w:sz w:val="17"/>
                <w:szCs w:val="17"/>
              </w:rPr>
              <w:fldChar w:fldCharType="end"/>
            </w:r>
            <w:bookmarkEnd w:id="43"/>
          </w:p>
        </w:tc>
      </w:tr>
    </w:tbl>
    <w:p w:rsidR="00D9083E" w:rsidRDefault="00D9083E"/>
    <w:tbl>
      <w:tblPr>
        <w:tblW w:w="0" w:type="auto"/>
        <w:tblInd w:w="108" w:type="dxa"/>
        <w:tblLayout w:type="fixed"/>
        <w:tblLook w:val="0000" w:firstRow="0" w:lastRow="0" w:firstColumn="0" w:lastColumn="0" w:noHBand="0" w:noVBand="0"/>
      </w:tblPr>
      <w:tblGrid>
        <w:gridCol w:w="3960"/>
      </w:tblGrid>
      <w:tr w:rsidR="00D9083E">
        <w:tc>
          <w:tcPr>
            <w:tcW w:w="396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D9083E">
            <w:pPr>
              <w:snapToGrid w:val="0"/>
              <w:jc w:val="center"/>
            </w:pPr>
            <w:r>
              <w:rPr>
                <w:rFonts w:ascii="Tahoma" w:hAnsi="Tahoma"/>
                <w:b/>
                <w:sz w:val="17"/>
                <w:szCs w:val="17"/>
              </w:rPr>
              <w:t>ŠTEVILKA OKVIRNEGA SPORAZUMA/POGODBE</w:t>
            </w:r>
          </w:p>
        </w:tc>
      </w:tr>
      <w:tr w:rsidR="00D9083E">
        <w:tc>
          <w:tcPr>
            <w:tcW w:w="3960" w:type="dxa"/>
            <w:tcBorders>
              <w:top w:val="single" w:sz="4" w:space="0" w:color="808080"/>
              <w:left w:val="single" w:sz="4" w:space="0" w:color="808080"/>
              <w:bottom w:val="single" w:sz="4" w:space="0" w:color="808080"/>
              <w:right w:val="single" w:sz="4" w:space="0" w:color="808080"/>
            </w:tcBorders>
            <w:shd w:val="clear" w:color="auto" w:fill="auto"/>
          </w:tcPr>
          <w:p w:rsidR="00D9083E" w:rsidRDefault="00FA4760">
            <w:pPr>
              <w:snapToGrid w:val="0"/>
              <w:jc w:val="center"/>
              <w:rPr>
                <w:rFonts w:ascii="Tahoma" w:hAnsi="Tahoma"/>
                <w:sz w:val="17"/>
                <w:szCs w:val="17"/>
              </w:rPr>
            </w:pPr>
            <w:r>
              <w:rPr>
                <w:rFonts w:ascii="Tahoma" w:hAnsi="Tahoma"/>
                <w:sz w:val="17"/>
                <w:szCs w:val="17"/>
              </w:rPr>
              <w:t>(VPIŠE NAROČNIK)</w:t>
            </w:r>
          </w:p>
          <w:p w:rsidR="00D9083E" w:rsidRDefault="00BA53C2">
            <w:pPr>
              <w:pStyle w:val="Makrobesedilo1"/>
            </w:pPr>
            <w:r>
              <w:rPr>
                <w:rFonts w:ascii="Tahoma" w:hAnsi="Tahoma"/>
                <w:sz w:val="17"/>
                <w:szCs w:val="17"/>
                <w:lang w:val="sl-SI"/>
              </w:rPr>
              <w:t xml:space="preserve">       </w:t>
            </w:r>
            <w:r w:rsidR="00D9083E">
              <w:rPr>
                <w:rFonts w:ascii="Tahoma" w:hAnsi="Tahoma"/>
                <w:sz w:val="17"/>
                <w:szCs w:val="17"/>
                <w:lang w:val="sl-SI"/>
              </w:rPr>
              <w:t xml:space="preserve">         </w:t>
            </w:r>
          </w:p>
        </w:tc>
      </w:tr>
    </w:tbl>
    <w:p w:rsidR="00D9083E" w:rsidRDefault="00D9083E"/>
    <w:sectPr w:rsidR="00D9083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11" w:rsidRDefault="00CC1411" w:rsidP="00464B13">
      <w:r>
        <w:separator/>
      </w:r>
    </w:p>
  </w:endnote>
  <w:endnote w:type="continuationSeparator" w:id="0">
    <w:p w:rsidR="00CC1411" w:rsidRDefault="00CC1411" w:rsidP="0046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11" w:rsidRDefault="00CC1411" w:rsidP="00464B13">
      <w:r>
        <w:separator/>
      </w:r>
    </w:p>
  </w:footnote>
  <w:footnote w:type="continuationSeparator" w:id="0">
    <w:p w:rsidR="00CC1411" w:rsidRDefault="00CC1411" w:rsidP="00464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44FEB"/>
    <w:multiLevelType w:val="hybridMultilevel"/>
    <w:tmpl w:val="552CF65A"/>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HucLgBCX6kWwcqFdlY6lGPe/yBc=" w:salt="LsbiKbHlaSE9bySnQnmgHQ=="/>
  <w:defaultTabStop w:val="709"/>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60"/>
    <w:rsid w:val="000023CE"/>
    <w:rsid w:val="00016020"/>
    <w:rsid w:val="000D7D9D"/>
    <w:rsid w:val="00124833"/>
    <w:rsid w:val="001654FD"/>
    <w:rsid w:val="00196D3F"/>
    <w:rsid w:val="001C2AE6"/>
    <w:rsid w:val="00213B80"/>
    <w:rsid w:val="00217F39"/>
    <w:rsid w:val="003264CC"/>
    <w:rsid w:val="00340159"/>
    <w:rsid w:val="00344D67"/>
    <w:rsid w:val="0036021C"/>
    <w:rsid w:val="003657A9"/>
    <w:rsid w:val="0045487F"/>
    <w:rsid w:val="00464B13"/>
    <w:rsid w:val="00576AEA"/>
    <w:rsid w:val="00741F0E"/>
    <w:rsid w:val="00746C49"/>
    <w:rsid w:val="007E64D8"/>
    <w:rsid w:val="00824859"/>
    <w:rsid w:val="00827833"/>
    <w:rsid w:val="00883D32"/>
    <w:rsid w:val="008E67D2"/>
    <w:rsid w:val="009078F7"/>
    <w:rsid w:val="00922487"/>
    <w:rsid w:val="00940D8B"/>
    <w:rsid w:val="00976405"/>
    <w:rsid w:val="009D06DF"/>
    <w:rsid w:val="009D4F43"/>
    <w:rsid w:val="00A1658C"/>
    <w:rsid w:val="00B05EB7"/>
    <w:rsid w:val="00B07E49"/>
    <w:rsid w:val="00B5146C"/>
    <w:rsid w:val="00B71F79"/>
    <w:rsid w:val="00BA0670"/>
    <w:rsid w:val="00BA53C2"/>
    <w:rsid w:val="00C16D3A"/>
    <w:rsid w:val="00CC1411"/>
    <w:rsid w:val="00D44444"/>
    <w:rsid w:val="00D522AB"/>
    <w:rsid w:val="00D9083E"/>
    <w:rsid w:val="00DC2030"/>
    <w:rsid w:val="00E21ABC"/>
    <w:rsid w:val="00E6415C"/>
    <w:rsid w:val="00F407A1"/>
    <w:rsid w:val="00FA4760"/>
    <w:rsid w:val="00FC65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suppressAutoHyphens/>
    </w:pPr>
    <w:rPr>
      <w:rFonts w:eastAsia="SimSun" w:cs="Mangal"/>
      <w:kern w:val="1"/>
      <w:sz w:val="24"/>
      <w:szCs w:val="24"/>
      <w:lang w:eastAsia="hi-IN" w:bidi="hi-IN"/>
    </w:rPr>
  </w:style>
  <w:style w:type="paragraph" w:styleId="Naslov1">
    <w:name w:val="heading 1"/>
    <w:basedOn w:val="Navaden"/>
    <w:next w:val="Navaden"/>
    <w:qFormat/>
    <w:pPr>
      <w:keepNext/>
      <w:numPr>
        <w:numId w:val="1"/>
      </w:numPr>
      <w:spacing w:before="240" w:after="60"/>
      <w:jc w:val="center"/>
      <w:outlineLvl w:val="0"/>
    </w:pPr>
    <w:rPr>
      <w:b/>
      <w:bCs/>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qFormat/>
    <w:rPr>
      <w:i/>
      <w:iCs/>
    </w:rPr>
  </w:style>
  <w:style w:type="character" w:customStyle="1" w:styleId="Simbolizaotevilevanje">
    <w:name w:val="Simboli za oštevilčevanje"/>
  </w:style>
  <w:style w:type="paragraph" w:customStyle="1" w:styleId="Naslov10">
    <w:name w:val="Naslov1"/>
    <w:basedOn w:val="Navaden"/>
    <w:next w:val="Telobesedila"/>
    <w:pPr>
      <w:keepNext/>
      <w:spacing w:before="240" w:after="120"/>
    </w:pPr>
    <w:rPr>
      <w:rFonts w:ascii="Arial" w:eastAsia="Microsoft YaHei" w:hAnsi="Arial"/>
      <w:sz w:val="28"/>
      <w:szCs w:val="28"/>
    </w:rPr>
  </w:style>
  <w:style w:type="paragraph" w:styleId="Telobesedila">
    <w:name w:val="Body Text"/>
    <w:basedOn w:val="Navaden"/>
    <w:pPr>
      <w:spacing w:after="120"/>
    </w:pPr>
  </w:style>
  <w:style w:type="paragraph" w:styleId="Naslov">
    <w:name w:val="Title"/>
    <w:basedOn w:val="Navaden"/>
    <w:next w:val="Telobesedila"/>
    <w:qFormat/>
    <w:pPr>
      <w:keepNext/>
      <w:spacing w:before="240" w:after="120"/>
    </w:pPr>
    <w:rPr>
      <w:rFonts w:ascii="Arial" w:hAnsi="Arial"/>
      <w:sz w:val="28"/>
      <w:szCs w:val="28"/>
    </w:rPr>
  </w:style>
  <w:style w:type="paragraph" w:styleId="Podnaslov">
    <w:name w:val="Subtitle"/>
    <w:basedOn w:val="Naslov"/>
    <w:next w:val="Telobesedila"/>
    <w:qFormat/>
    <w:pPr>
      <w:jc w:val="center"/>
    </w:pPr>
    <w:rPr>
      <w:i/>
      <w:iCs/>
    </w:rPr>
  </w:style>
  <w:style w:type="paragraph" w:styleId="Seznam">
    <w:name w:val="List"/>
    <w:basedOn w:val="Telobesedila"/>
  </w:style>
  <w:style w:type="paragraph" w:customStyle="1" w:styleId="Napis1">
    <w:name w:val="Napis1"/>
    <w:basedOn w:val="Navaden"/>
    <w:pPr>
      <w:suppressLineNumbers/>
      <w:spacing w:before="120" w:after="120"/>
    </w:pPr>
    <w:rPr>
      <w:i/>
      <w:iCs/>
    </w:rPr>
  </w:style>
  <w:style w:type="paragraph" w:customStyle="1" w:styleId="Kazalo">
    <w:name w:val="Kazalo"/>
    <w:basedOn w:val="Navaden"/>
    <w:pPr>
      <w:suppressLineNumbers/>
    </w:pPr>
  </w:style>
  <w:style w:type="paragraph" w:customStyle="1" w:styleId="Makrobesedilo1">
    <w:name w:val="Makro besedilo1"/>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Arial" w:hAnsi="Courier New" w:cs="Courier New"/>
      <w:color w:val="000000"/>
      <w:kern w:val="1"/>
      <w:lang w:val="en-US" w:eastAsia="ar-SA"/>
    </w:rPr>
  </w:style>
  <w:style w:type="paragraph" w:customStyle="1" w:styleId="Vsebinatabele">
    <w:name w:val="Vsebina tabele"/>
    <w:basedOn w:val="Navaden"/>
    <w:pPr>
      <w:suppressLineNumbers/>
    </w:pPr>
  </w:style>
  <w:style w:type="paragraph" w:styleId="Glava">
    <w:name w:val="header"/>
    <w:basedOn w:val="Navaden"/>
    <w:link w:val="GlavaZnak"/>
    <w:uiPriority w:val="99"/>
    <w:unhideWhenUsed/>
    <w:rsid w:val="00464B13"/>
    <w:pPr>
      <w:tabs>
        <w:tab w:val="center" w:pos="4536"/>
        <w:tab w:val="right" w:pos="9072"/>
      </w:tabs>
    </w:pPr>
    <w:rPr>
      <w:szCs w:val="21"/>
    </w:rPr>
  </w:style>
  <w:style w:type="character" w:customStyle="1" w:styleId="GlavaZnak">
    <w:name w:val="Glava Znak"/>
    <w:basedOn w:val="Privzetapisavaodstavka"/>
    <w:link w:val="Glava"/>
    <w:uiPriority w:val="99"/>
    <w:rsid w:val="00464B13"/>
    <w:rPr>
      <w:rFonts w:eastAsia="SimSun" w:cs="Mangal"/>
      <w:kern w:val="1"/>
      <w:sz w:val="24"/>
      <w:szCs w:val="21"/>
      <w:lang w:eastAsia="hi-IN" w:bidi="hi-IN"/>
    </w:rPr>
  </w:style>
  <w:style w:type="paragraph" w:styleId="Noga">
    <w:name w:val="footer"/>
    <w:basedOn w:val="Navaden"/>
    <w:link w:val="NogaZnak"/>
    <w:uiPriority w:val="99"/>
    <w:unhideWhenUsed/>
    <w:rsid w:val="00464B13"/>
    <w:pPr>
      <w:tabs>
        <w:tab w:val="center" w:pos="4536"/>
        <w:tab w:val="right" w:pos="9072"/>
      </w:tabs>
    </w:pPr>
    <w:rPr>
      <w:szCs w:val="21"/>
    </w:rPr>
  </w:style>
  <w:style w:type="character" w:customStyle="1" w:styleId="NogaZnak">
    <w:name w:val="Noga Znak"/>
    <w:basedOn w:val="Privzetapisavaodstavka"/>
    <w:link w:val="Noga"/>
    <w:uiPriority w:val="99"/>
    <w:rsid w:val="00464B13"/>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widowControl w:val="0"/>
      <w:suppressAutoHyphens/>
    </w:pPr>
    <w:rPr>
      <w:rFonts w:eastAsia="SimSun" w:cs="Mangal"/>
      <w:kern w:val="1"/>
      <w:sz w:val="24"/>
      <w:szCs w:val="24"/>
      <w:lang w:eastAsia="hi-IN" w:bidi="hi-IN"/>
    </w:rPr>
  </w:style>
  <w:style w:type="paragraph" w:styleId="Naslov1">
    <w:name w:val="heading 1"/>
    <w:basedOn w:val="Navaden"/>
    <w:next w:val="Navaden"/>
    <w:qFormat/>
    <w:pPr>
      <w:keepNext/>
      <w:numPr>
        <w:numId w:val="1"/>
      </w:numPr>
      <w:spacing w:before="240" w:after="60"/>
      <w:jc w:val="center"/>
      <w:outlineLvl w:val="0"/>
    </w:pPr>
    <w:rPr>
      <w:b/>
      <w:bCs/>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qFormat/>
    <w:rPr>
      <w:i/>
      <w:iCs/>
    </w:rPr>
  </w:style>
  <w:style w:type="character" w:customStyle="1" w:styleId="Simbolizaotevilevanje">
    <w:name w:val="Simboli za oštevilčevanje"/>
  </w:style>
  <w:style w:type="paragraph" w:customStyle="1" w:styleId="Naslov10">
    <w:name w:val="Naslov1"/>
    <w:basedOn w:val="Navaden"/>
    <w:next w:val="Telobesedila"/>
    <w:pPr>
      <w:keepNext/>
      <w:spacing w:before="240" w:after="120"/>
    </w:pPr>
    <w:rPr>
      <w:rFonts w:ascii="Arial" w:eastAsia="Microsoft YaHei" w:hAnsi="Arial"/>
      <w:sz w:val="28"/>
      <w:szCs w:val="28"/>
    </w:rPr>
  </w:style>
  <w:style w:type="paragraph" w:styleId="Telobesedila">
    <w:name w:val="Body Text"/>
    <w:basedOn w:val="Navaden"/>
    <w:pPr>
      <w:spacing w:after="120"/>
    </w:pPr>
  </w:style>
  <w:style w:type="paragraph" w:styleId="Naslov">
    <w:name w:val="Title"/>
    <w:basedOn w:val="Navaden"/>
    <w:next w:val="Telobesedila"/>
    <w:qFormat/>
    <w:pPr>
      <w:keepNext/>
      <w:spacing w:before="240" w:after="120"/>
    </w:pPr>
    <w:rPr>
      <w:rFonts w:ascii="Arial" w:hAnsi="Arial"/>
      <w:sz w:val="28"/>
      <w:szCs w:val="28"/>
    </w:rPr>
  </w:style>
  <w:style w:type="paragraph" w:styleId="Podnaslov">
    <w:name w:val="Subtitle"/>
    <w:basedOn w:val="Naslov"/>
    <w:next w:val="Telobesedila"/>
    <w:qFormat/>
    <w:pPr>
      <w:jc w:val="center"/>
    </w:pPr>
    <w:rPr>
      <w:i/>
      <w:iCs/>
    </w:rPr>
  </w:style>
  <w:style w:type="paragraph" w:styleId="Seznam">
    <w:name w:val="List"/>
    <w:basedOn w:val="Telobesedila"/>
  </w:style>
  <w:style w:type="paragraph" w:customStyle="1" w:styleId="Napis1">
    <w:name w:val="Napis1"/>
    <w:basedOn w:val="Navaden"/>
    <w:pPr>
      <w:suppressLineNumbers/>
      <w:spacing w:before="120" w:after="120"/>
    </w:pPr>
    <w:rPr>
      <w:i/>
      <w:iCs/>
    </w:rPr>
  </w:style>
  <w:style w:type="paragraph" w:customStyle="1" w:styleId="Kazalo">
    <w:name w:val="Kazalo"/>
    <w:basedOn w:val="Navaden"/>
    <w:pPr>
      <w:suppressLineNumbers/>
    </w:pPr>
  </w:style>
  <w:style w:type="paragraph" w:customStyle="1" w:styleId="Makrobesedilo1">
    <w:name w:val="Makro besedilo1"/>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Arial" w:hAnsi="Courier New" w:cs="Courier New"/>
      <w:color w:val="000000"/>
      <w:kern w:val="1"/>
      <w:lang w:val="en-US" w:eastAsia="ar-SA"/>
    </w:rPr>
  </w:style>
  <w:style w:type="paragraph" w:customStyle="1" w:styleId="Vsebinatabele">
    <w:name w:val="Vsebina tabele"/>
    <w:basedOn w:val="Navaden"/>
    <w:pPr>
      <w:suppressLineNumbers/>
    </w:pPr>
  </w:style>
  <w:style w:type="paragraph" w:styleId="Glava">
    <w:name w:val="header"/>
    <w:basedOn w:val="Navaden"/>
    <w:link w:val="GlavaZnak"/>
    <w:uiPriority w:val="99"/>
    <w:unhideWhenUsed/>
    <w:rsid w:val="00464B13"/>
    <w:pPr>
      <w:tabs>
        <w:tab w:val="center" w:pos="4536"/>
        <w:tab w:val="right" w:pos="9072"/>
      </w:tabs>
    </w:pPr>
    <w:rPr>
      <w:szCs w:val="21"/>
    </w:rPr>
  </w:style>
  <w:style w:type="character" w:customStyle="1" w:styleId="GlavaZnak">
    <w:name w:val="Glava Znak"/>
    <w:basedOn w:val="Privzetapisavaodstavka"/>
    <w:link w:val="Glava"/>
    <w:uiPriority w:val="99"/>
    <w:rsid w:val="00464B13"/>
    <w:rPr>
      <w:rFonts w:eastAsia="SimSun" w:cs="Mangal"/>
      <w:kern w:val="1"/>
      <w:sz w:val="24"/>
      <w:szCs w:val="21"/>
      <w:lang w:eastAsia="hi-IN" w:bidi="hi-IN"/>
    </w:rPr>
  </w:style>
  <w:style w:type="paragraph" w:styleId="Noga">
    <w:name w:val="footer"/>
    <w:basedOn w:val="Navaden"/>
    <w:link w:val="NogaZnak"/>
    <w:uiPriority w:val="99"/>
    <w:unhideWhenUsed/>
    <w:rsid w:val="00464B13"/>
    <w:pPr>
      <w:tabs>
        <w:tab w:val="center" w:pos="4536"/>
        <w:tab w:val="right" w:pos="9072"/>
      </w:tabs>
    </w:pPr>
    <w:rPr>
      <w:szCs w:val="21"/>
    </w:rPr>
  </w:style>
  <w:style w:type="character" w:customStyle="1" w:styleId="NogaZnak">
    <w:name w:val="Noga Znak"/>
    <w:basedOn w:val="Privzetapisavaodstavka"/>
    <w:link w:val="Noga"/>
    <w:uiPriority w:val="99"/>
    <w:rsid w:val="00464B13"/>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1771</Words>
  <Characters>10095</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 Štefin</dc:creator>
  <cp:lastModifiedBy>uporabnik</cp:lastModifiedBy>
  <cp:revision>4</cp:revision>
  <cp:lastPrinted>1900-12-31T23:00:00Z</cp:lastPrinted>
  <dcterms:created xsi:type="dcterms:W3CDTF">2015-12-08T13:29:00Z</dcterms:created>
  <dcterms:modified xsi:type="dcterms:W3CDTF">2015-12-08T13:37:00Z</dcterms:modified>
</cp:coreProperties>
</file>