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766" w:rsidRPr="003C288D" w:rsidRDefault="00FC56D1" w:rsidP="00FC56D1">
      <w:pPr>
        <w:pStyle w:val="Naslov1"/>
        <w:jc w:val="left"/>
        <w:rPr>
          <w:rFonts w:ascii="Tahoma" w:hAnsi="Tahoma" w:cs="Tahoma"/>
          <w:sz w:val="28"/>
          <w:szCs w:val="28"/>
          <w:lang w:val="sl-SI"/>
        </w:rPr>
      </w:pPr>
      <w:r w:rsidRPr="003C288D">
        <w:rPr>
          <w:rFonts w:ascii="Tahoma" w:hAnsi="Tahoma" w:cs="Tahoma"/>
          <w:sz w:val="28"/>
          <w:szCs w:val="28"/>
          <w:lang w:val="sl-SI"/>
        </w:rPr>
        <w:t>NAROČNIK:</w:t>
      </w:r>
    </w:p>
    <w:p w:rsidR="00FC56D1" w:rsidRPr="003C288D" w:rsidRDefault="00224287" w:rsidP="00FC56D1">
      <w:pPr>
        <w:rPr>
          <w:rFonts w:ascii="Tahoma" w:hAnsi="Tahoma" w:cs="Tahoma"/>
          <w:b/>
          <w:sz w:val="24"/>
          <w:lang w:val="sl-SI"/>
        </w:rPr>
      </w:pPr>
      <w:r>
        <w:rPr>
          <w:rFonts w:ascii="Tahoma" w:hAnsi="Tahoma" w:cs="Tahoma"/>
          <w:b/>
          <w:sz w:val="24"/>
          <w:lang w:val="sl-SI"/>
        </w:rPr>
        <w:t>SPLOŠNA BOLNIŠNICA</w:t>
      </w:r>
    </w:p>
    <w:p w:rsidR="00FC56D1" w:rsidRPr="003C288D" w:rsidRDefault="00FC56D1" w:rsidP="00FC56D1">
      <w:pPr>
        <w:rPr>
          <w:rFonts w:ascii="Tahoma" w:hAnsi="Tahoma" w:cs="Tahoma"/>
          <w:b/>
          <w:sz w:val="24"/>
          <w:lang w:val="sl-SI"/>
        </w:rPr>
      </w:pPr>
      <w:r w:rsidRPr="003C288D">
        <w:rPr>
          <w:rFonts w:ascii="Tahoma" w:hAnsi="Tahoma" w:cs="Tahoma"/>
          <w:b/>
          <w:sz w:val="24"/>
          <w:lang w:val="sl-SI"/>
        </w:rPr>
        <w:t>»DR.FRANCA DERGANCA«</w:t>
      </w:r>
    </w:p>
    <w:p w:rsidR="00FC56D1" w:rsidRPr="003C288D" w:rsidRDefault="00FC56D1" w:rsidP="00FC56D1">
      <w:pPr>
        <w:rPr>
          <w:rFonts w:ascii="Tahoma" w:hAnsi="Tahoma" w:cs="Tahoma"/>
          <w:b/>
          <w:sz w:val="24"/>
          <w:lang w:val="sl-SI"/>
        </w:rPr>
      </w:pPr>
      <w:r w:rsidRPr="003C288D">
        <w:rPr>
          <w:rFonts w:ascii="Tahoma" w:hAnsi="Tahoma" w:cs="Tahoma"/>
          <w:b/>
          <w:sz w:val="24"/>
          <w:lang w:val="sl-SI"/>
        </w:rPr>
        <w:t>NOVA GORICA</w:t>
      </w:r>
    </w:p>
    <w:p w:rsidR="003F5766" w:rsidRPr="003C288D" w:rsidRDefault="003F5766" w:rsidP="003F5766">
      <w:pPr>
        <w:pStyle w:val="Naslov1"/>
        <w:rPr>
          <w:rFonts w:ascii="Tahoma" w:hAnsi="Tahoma" w:cs="Tahoma"/>
          <w:lang w:val="sl-SI"/>
        </w:rPr>
      </w:pPr>
    </w:p>
    <w:p w:rsidR="003F5766" w:rsidRPr="003C288D" w:rsidRDefault="003F5766" w:rsidP="003F5766">
      <w:pPr>
        <w:pStyle w:val="Naslov1"/>
        <w:rPr>
          <w:rFonts w:ascii="Tahoma" w:hAnsi="Tahoma" w:cs="Tahoma"/>
          <w:lang w:val="sl-SI"/>
        </w:rPr>
      </w:pPr>
    </w:p>
    <w:p w:rsidR="003F5766" w:rsidRPr="003C288D" w:rsidRDefault="003F5766" w:rsidP="00722812">
      <w:pPr>
        <w:pStyle w:val="Naslov1"/>
        <w:jc w:val="both"/>
        <w:rPr>
          <w:rFonts w:ascii="Tahoma" w:hAnsi="Tahoma" w:cs="Tahoma"/>
          <w:lang w:val="sl-SI"/>
        </w:rPr>
      </w:pPr>
    </w:p>
    <w:p w:rsidR="00F10910" w:rsidRPr="003C288D" w:rsidRDefault="00F10910" w:rsidP="00F10910">
      <w:pPr>
        <w:pStyle w:val="Naslov1"/>
        <w:rPr>
          <w:rFonts w:ascii="Tahoma" w:hAnsi="Tahoma" w:cs="Tahoma"/>
          <w:lang w:val="sl-SI"/>
        </w:rPr>
      </w:pPr>
      <w:r w:rsidRPr="003C288D">
        <w:rPr>
          <w:rFonts w:ascii="Tahoma" w:hAnsi="Tahoma" w:cs="Tahoma"/>
          <w:lang w:val="sl-SI"/>
        </w:rPr>
        <w:t>RAZPISNA DOKUMENTACIJA</w:t>
      </w:r>
      <w:r w:rsidRPr="003C288D">
        <w:rPr>
          <w:rFonts w:ascii="Tahoma" w:hAnsi="Tahoma" w:cs="Tahoma"/>
          <w:lang w:val="sl-SI"/>
        </w:rPr>
        <w:br/>
        <w:t>ZA J</w:t>
      </w:r>
      <w:r w:rsidR="0027707D" w:rsidRPr="003C288D">
        <w:rPr>
          <w:rFonts w:ascii="Tahoma" w:hAnsi="Tahoma" w:cs="Tahoma"/>
          <w:lang w:val="sl-SI"/>
        </w:rPr>
        <w:t>AVNO NAROČILO</w:t>
      </w:r>
      <w:r w:rsidR="0027707D" w:rsidRPr="003C288D">
        <w:rPr>
          <w:rFonts w:ascii="Tahoma" w:hAnsi="Tahoma" w:cs="Tahoma"/>
          <w:lang w:val="sl-SI"/>
        </w:rPr>
        <w:br/>
        <w:t>PO POSTOPKU</w:t>
      </w:r>
      <w:r w:rsidRPr="003C288D">
        <w:rPr>
          <w:rFonts w:ascii="Tahoma" w:hAnsi="Tahoma" w:cs="Tahoma"/>
          <w:lang w:val="sl-SI"/>
        </w:rPr>
        <w:t xml:space="preserve"> </w:t>
      </w:r>
      <w:r w:rsidR="00E71C67">
        <w:rPr>
          <w:rFonts w:ascii="Tahoma" w:hAnsi="Tahoma" w:cs="Tahoma"/>
          <w:lang w:val="sl-SI"/>
        </w:rPr>
        <w:t xml:space="preserve">ODDAJE NAROČILA MALE VREDNOSTI </w:t>
      </w:r>
      <w:r w:rsidRPr="003C288D">
        <w:rPr>
          <w:rFonts w:ascii="Tahoma" w:hAnsi="Tahoma" w:cs="Tahoma"/>
          <w:lang w:val="sl-SI"/>
        </w:rPr>
        <w:t>Z OKVIRNIM SPORAZUMOM</w:t>
      </w:r>
      <w:r w:rsidRPr="003C288D">
        <w:rPr>
          <w:rFonts w:ascii="Tahoma" w:hAnsi="Tahoma" w:cs="Tahoma"/>
          <w:lang w:val="sl-SI"/>
        </w:rPr>
        <w:br/>
        <w:t xml:space="preserve">ZA DOBAVO </w:t>
      </w:r>
      <w:r w:rsidR="004B2226" w:rsidRPr="003C288D">
        <w:rPr>
          <w:rFonts w:ascii="Tahoma" w:hAnsi="Tahoma" w:cs="Tahoma"/>
          <w:lang w:val="sl-SI"/>
        </w:rPr>
        <w:t>MEDICINSKIH PRIPOMOČKOV</w:t>
      </w:r>
    </w:p>
    <w:p w:rsidR="003F5766" w:rsidRPr="003C288D" w:rsidRDefault="004B2226" w:rsidP="003F5766">
      <w:pPr>
        <w:jc w:val="center"/>
        <w:rPr>
          <w:rFonts w:ascii="Tahoma" w:hAnsi="Tahoma" w:cs="Tahoma"/>
          <w:sz w:val="32"/>
          <w:szCs w:val="32"/>
          <w:lang w:val="sl-SI"/>
        </w:rPr>
      </w:pPr>
      <w:r w:rsidRPr="003C288D">
        <w:rPr>
          <w:rFonts w:ascii="Tahoma" w:hAnsi="Tahoma" w:cs="Tahoma"/>
          <w:b/>
          <w:bCs/>
          <w:kern w:val="32"/>
          <w:sz w:val="32"/>
          <w:szCs w:val="32"/>
          <w:lang w:val="sl-SI"/>
        </w:rPr>
        <w:t>»</w:t>
      </w:r>
      <w:r w:rsidR="008C35CE" w:rsidRPr="008C35CE">
        <w:rPr>
          <w:rFonts w:ascii="Tahoma" w:hAnsi="Tahoma" w:cs="Tahoma"/>
          <w:b/>
          <w:bCs/>
          <w:kern w:val="32"/>
          <w:sz w:val="32"/>
          <w:szCs w:val="32"/>
          <w:lang w:val="sl-SI"/>
        </w:rPr>
        <w:t>DIALIZNI MATERIAL, PRIPOMOČKI, RAZTOPINE</w:t>
      </w:r>
      <w:r w:rsidR="00741F7A">
        <w:rPr>
          <w:rFonts w:ascii="Tahoma" w:hAnsi="Tahoma" w:cs="Tahoma"/>
          <w:b/>
          <w:bCs/>
          <w:kern w:val="32"/>
          <w:sz w:val="32"/>
          <w:szCs w:val="32"/>
          <w:lang w:val="sl-SI"/>
        </w:rPr>
        <w:t xml:space="preserve"> – ponovitev postopka za neuspele artikle</w:t>
      </w:r>
      <w:r w:rsidR="008C35CE">
        <w:rPr>
          <w:rFonts w:ascii="Tahoma" w:hAnsi="Tahoma" w:cs="Tahoma"/>
          <w:b/>
          <w:bCs/>
          <w:kern w:val="32"/>
          <w:sz w:val="32"/>
          <w:szCs w:val="32"/>
          <w:lang w:val="sl-SI"/>
        </w:rPr>
        <w:t>«</w:t>
      </w:r>
    </w:p>
    <w:p w:rsidR="003F5766" w:rsidRPr="003C288D" w:rsidRDefault="003F5766" w:rsidP="00722812">
      <w:pPr>
        <w:rPr>
          <w:rFonts w:ascii="Tahoma" w:hAnsi="Tahoma" w:cs="Tahoma"/>
          <w:lang w:val="sl-SI"/>
        </w:rPr>
      </w:pPr>
    </w:p>
    <w:p w:rsidR="003F5766" w:rsidRPr="003C288D" w:rsidRDefault="003F5766" w:rsidP="003F5766">
      <w:pPr>
        <w:jc w:val="center"/>
        <w:rPr>
          <w:rFonts w:ascii="Tahoma" w:hAnsi="Tahoma" w:cs="Tahoma"/>
          <w:lang w:val="sl-SI"/>
        </w:rPr>
      </w:pPr>
    </w:p>
    <w:p w:rsidR="003F5766" w:rsidRPr="003C288D" w:rsidRDefault="003F5766" w:rsidP="003F5766">
      <w:pPr>
        <w:jc w:val="center"/>
        <w:rPr>
          <w:rFonts w:ascii="Tahoma" w:hAnsi="Tahoma" w:cs="Tahoma"/>
          <w:lang w:val="sl-SI"/>
        </w:rPr>
      </w:pPr>
    </w:p>
    <w:p w:rsidR="003F5766" w:rsidRPr="003C288D" w:rsidRDefault="00E71C67" w:rsidP="00E71C67">
      <w:pPr>
        <w:jc w:val="center"/>
        <w:rPr>
          <w:rFonts w:ascii="Tahoma" w:hAnsi="Tahoma" w:cs="Tahoma"/>
          <w:b/>
          <w:lang w:val="sl-SI"/>
        </w:rPr>
      </w:pPr>
      <w:r w:rsidRPr="003C288D">
        <w:rPr>
          <w:rFonts w:ascii="Tahoma" w:hAnsi="Tahoma" w:cs="Tahoma"/>
          <w:b/>
          <w:lang w:val="sl-SI"/>
        </w:rPr>
        <w:t xml:space="preserve">Št.: </w:t>
      </w:r>
      <w:r>
        <w:rPr>
          <w:rFonts w:ascii="Tahoma" w:hAnsi="Tahoma" w:cs="Tahoma"/>
          <w:b/>
          <w:lang w:val="sl-SI"/>
        </w:rPr>
        <w:t>200-</w:t>
      </w:r>
      <w:r w:rsidR="00B33244">
        <w:rPr>
          <w:rFonts w:ascii="Tahoma" w:hAnsi="Tahoma" w:cs="Tahoma"/>
          <w:b/>
          <w:lang w:val="sl-SI"/>
        </w:rPr>
        <w:t>22</w:t>
      </w:r>
      <w:r>
        <w:rPr>
          <w:rFonts w:ascii="Tahoma" w:hAnsi="Tahoma" w:cs="Tahoma"/>
          <w:b/>
          <w:lang w:val="sl-SI"/>
        </w:rPr>
        <w:t>/2015-</w:t>
      </w:r>
      <w:r w:rsidR="0008448E">
        <w:rPr>
          <w:rFonts w:ascii="Tahoma" w:hAnsi="Tahoma" w:cs="Tahoma"/>
          <w:b/>
          <w:lang w:val="sl-SI"/>
        </w:rPr>
        <w:t>6</w:t>
      </w:r>
      <w:bookmarkStart w:id="0" w:name="_GoBack"/>
      <w:bookmarkEnd w:id="0"/>
    </w:p>
    <w:p w:rsidR="00C76FE4" w:rsidRPr="003C288D" w:rsidRDefault="002665AB" w:rsidP="00F82FBF">
      <w:pPr>
        <w:jc w:val="center"/>
        <w:rPr>
          <w:rFonts w:ascii="Tahoma" w:hAnsi="Tahoma" w:cs="Tahoma"/>
          <w:b/>
          <w:lang w:val="sl-SI"/>
        </w:rPr>
      </w:pPr>
      <w:r w:rsidRPr="003C288D">
        <w:rPr>
          <w:rFonts w:ascii="Tahoma" w:hAnsi="Tahoma" w:cs="Tahoma"/>
          <w:b/>
          <w:lang w:val="sl-SI"/>
        </w:rPr>
        <w:t>ŠIFR</w:t>
      </w:r>
      <w:r w:rsidR="00F82FBF" w:rsidRPr="003C288D">
        <w:rPr>
          <w:rFonts w:ascii="Tahoma" w:hAnsi="Tahoma" w:cs="Tahoma"/>
          <w:b/>
          <w:lang w:val="sl-SI"/>
        </w:rPr>
        <w:t>A</w:t>
      </w:r>
      <w:r w:rsidRPr="003C288D">
        <w:rPr>
          <w:rFonts w:ascii="Tahoma" w:hAnsi="Tahoma" w:cs="Tahoma"/>
          <w:b/>
          <w:lang w:val="sl-SI"/>
        </w:rPr>
        <w:t xml:space="preserve">  RAZPISA</w:t>
      </w:r>
      <w:r w:rsidR="00F10910" w:rsidRPr="003C288D">
        <w:rPr>
          <w:rFonts w:ascii="Tahoma" w:hAnsi="Tahoma" w:cs="Tahoma"/>
          <w:b/>
          <w:lang w:val="sl-SI"/>
        </w:rPr>
        <w:t xml:space="preserve"> </w:t>
      </w:r>
      <w:r w:rsidR="00C0673B" w:rsidRPr="003C288D">
        <w:rPr>
          <w:rFonts w:ascii="Tahoma" w:hAnsi="Tahoma" w:cs="Tahoma"/>
          <w:b/>
          <w:lang w:val="sl-SI"/>
        </w:rPr>
        <w:t xml:space="preserve"> V PROGRAMU GO-SOF</w:t>
      </w:r>
      <w:r w:rsidR="00736BC7">
        <w:rPr>
          <w:rFonts w:ascii="Tahoma" w:hAnsi="Tahoma" w:cs="Tahoma"/>
          <w:b/>
          <w:lang w:val="sl-SI"/>
        </w:rPr>
        <w:t>T</w:t>
      </w:r>
      <w:r w:rsidRPr="003C288D">
        <w:rPr>
          <w:rFonts w:ascii="Tahoma" w:hAnsi="Tahoma" w:cs="Tahoma"/>
          <w:b/>
          <w:lang w:val="sl-SI"/>
        </w:rPr>
        <w:t xml:space="preserve"> (spletna aplikacija):</w:t>
      </w:r>
      <w:r w:rsidR="00F82FBF" w:rsidRPr="003C288D">
        <w:rPr>
          <w:rFonts w:ascii="Tahoma" w:hAnsi="Tahoma" w:cs="Tahoma"/>
          <w:b/>
          <w:lang w:val="sl-SI"/>
        </w:rPr>
        <w:t xml:space="preserve"> </w:t>
      </w:r>
      <w:r w:rsidR="008C35CE" w:rsidRPr="00D25DE9">
        <w:rPr>
          <w:rFonts w:ascii="Tahoma" w:hAnsi="Tahoma" w:cs="Tahoma"/>
          <w:b/>
          <w:lang w:val="sl-SI"/>
        </w:rPr>
        <w:t>1203</w:t>
      </w:r>
      <w:r w:rsidR="00E71C67">
        <w:rPr>
          <w:rFonts w:ascii="Tahoma" w:hAnsi="Tahoma" w:cs="Tahoma"/>
          <w:b/>
          <w:lang w:val="sl-SI"/>
        </w:rPr>
        <w:t>NP</w:t>
      </w:r>
    </w:p>
    <w:p w:rsidR="00C76FE4" w:rsidRPr="003C288D" w:rsidRDefault="00C76FE4" w:rsidP="005572F5">
      <w:pPr>
        <w:jc w:val="center"/>
        <w:rPr>
          <w:rFonts w:ascii="Tahoma" w:hAnsi="Tahoma" w:cs="Tahoma"/>
          <w:b/>
          <w:lang w:val="sl-SI"/>
        </w:rPr>
      </w:pPr>
    </w:p>
    <w:p w:rsidR="00C76FE4" w:rsidRPr="003C288D" w:rsidRDefault="00C76FE4" w:rsidP="005572F5">
      <w:pPr>
        <w:jc w:val="center"/>
        <w:rPr>
          <w:rFonts w:ascii="Tahoma" w:hAnsi="Tahoma" w:cs="Tahoma"/>
          <w:b/>
          <w:lang w:val="sl-SI"/>
        </w:rPr>
      </w:pPr>
    </w:p>
    <w:p w:rsidR="00C76FE4" w:rsidRPr="003C288D" w:rsidRDefault="00C76FE4" w:rsidP="005572F5">
      <w:pPr>
        <w:jc w:val="center"/>
        <w:rPr>
          <w:rFonts w:ascii="Tahoma" w:hAnsi="Tahoma" w:cs="Tahoma"/>
          <w:b/>
          <w:lang w:val="sl-SI"/>
        </w:rPr>
      </w:pPr>
    </w:p>
    <w:p w:rsidR="00C76FE4" w:rsidRPr="003C288D" w:rsidRDefault="00C76FE4" w:rsidP="005572F5">
      <w:pPr>
        <w:jc w:val="center"/>
        <w:rPr>
          <w:rFonts w:ascii="Tahoma" w:hAnsi="Tahoma" w:cs="Tahoma"/>
          <w:b/>
          <w:lang w:val="sl-SI"/>
        </w:rPr>
      </w:pPr>
    </w:p>
    <w:p w:rsidR="003C288D" w:rsidRDefault="003C288D" w:rsidP="005572F5">
      <w:pPr>
        <w:jc w:val="center"/>
        <w:rPr>
          <w:rFonts w:ascii="Tahoma" w:hAnsi="Tahoma" w:cs="Tahoma"/>
          <w:b/>
          <w:lang w:val="sl-SI"/>
        </w:rPr>
      </w:pPr>
    </w:p>
    <w:p w:rsidR="003C288D" w:rsidRPr="003C288D" w:rsidRDefault="003C288D" w:rsidP="003C288D">
      <w:pPr>
        <w:rPr>
          <w:rFonts w:ascii="Tahoma" w:hAnsi="Tahoma" w:cs="Tahoma"/>
          <w:lang w:val="sl-SI"/>
        </w:rPr>
      </w:pPr>
    </w:p>
    <w:p w:rsidR="003C288D" w:rsidRPr="003C288D" w:rsidRDefault="003C288D" w:rsidP="003C288D">
      <w:pPr>
        <w:rPr>
          <w:rFonts w:ascii="Tahoma" w:hAnsi="Tahoma" w:cs="Tahoma"/>
          <w:lang w:val="sl-SI"/>
        </w:rPr>
      </w:pPr>
    </w:p>
    <w:p w:rsidR="003C288D" w:rsidRPr="003C288D" w:rsidRDefault="003C288D" w:rsidP="003C288D">
      <w:pPr>
        <w:rPr>
          <w:rFonts w:ascii="Tahoma" w:hAnsi="Tahoma" w:cs="Tahoma"/>
          <w:lang w:val="sl-SI"/>
        </w:rPr>
      </w:pPr>
    </w:p>
    <w:p w:rsidR="003C288D" w:rsidRPr="003C288D" w:rsidRDefault="003C288D" w:rsidP="003C288D">
      <w:pPr>
        <w:rPr>
          <w:rFonts w:ascii="Tahoma" w:hAnsi="Tahoma" w:cs="Tahoma"/>
          <w:lang w:val="sl-SI"/>
        </w:rPr>
      </w:pPr>
    </w:p>
    <w:p w:rsidR="003C288D" w:rsidRPr="003C288D" w:rsidRDefault="003C288D" w:rsidP="003C288D">
      <w:pPr>
        <w:rPr>
          <w:rFonts w:ascii="Tahoma" w:hAnsi="Tahoma" w:cs="Tahoma"/>
          <w:lang w:val="sl-SI"/>
        </w:rPr>
      </w:pPr>
    </w:p>
    <w:p w:rsidR="003C288D" w:rsidRPr="003C288D" w:rsidRDefault="003C288D" w:rsidP="003C288D">
      <w:pPr>
        <w:rPr>
          <w:rFonts w:ascii="Tahoma" w:hAnsi="Tahoma" w:cs="Tahoma"/>
          <w:lang w:val="sl-SI"/>
        </w:rPr>
      </w:pPr>
    </w:p>
    <w:p w:rsidR="003C288D" w:rsidRPr="003C288D" w:rsidRDefault="003C288D" w:rsidP="003C288D">
      <w:pPr>
        <w:rPr>
          <w:rFonts w:ascii="Tahoma" w:hAnsi="Tahoma" w:cs="Tahoma"/>
          <w:lang w:val="sl-SI"/>
        </w:rPr>
      </w:pPr>
    </w:p>
    <w:p w:rsidR="003C288D" w:rsidRPr="003C288D" w:rsidRDefault="003C288D" w:rsidP="003C288D">
      <w:pPr>
        <w:rPr>
          <w:rFonts w:ascii="Tahoma" w:hAnsi="Tahoma" w:cs="Tahoma"/>
          <w:lang w:val="sl-SI"/>
        </w:rPr>
      </w:pPr>
    </w:p>
    <w:p w:rsidR="003C288D" w:rsidRPr="003C288D" w:rsidRDefault="003C288D" w:rsidP="003C288D">
      <w:pPr>
        <w:rPr>
          <w:rFonts w:ascii="Tahoma" w:hAnsi="Tahoma" w:cs="Tahoma"/>
          <w:lang w:val="sl-SI"/>
        </w:rPr>
      </w:pPr>
    </w:p>
    <w:p w:rsidR="003C288D" w:rsidRPr="003C288D" w:rsidRDefault="003C288D" w:rsidP="003C288D">
      <w:pPr>
        <w:rPr>
          <w:rFonts w:ascii="Tahoma" w:hAnsi="Tahoma" w:cs="Tahoma"/>
          <w:lang w:val="sl-SI"/>
        </w:rPr>
      </w:pPr>
    </w:p>
    <w:p w:rsidR="003C288D" w:rsidRPr="003C288D" w:rsidRDefault="003C288D" w:rsidP="003C288D">
      <w:pPr>
        <w:rPr>
          <w:rFonts w:ascii="Tahoma" w:hAnsi="Tahoma" w:cs="Tahoma"/>
          <w:lang w:val="sl-SI"/>
        </w:rPr>
      </w:pPr>
    </w:p>
    <w:p w:rsidR="003C288D" w:rsidRPr="003C288D" w:rsidRDefault="003C288D" w:rsidP="003C288D">
      <w:pPr>
        <w:rPr>
          <w:rFonts w:ascii="Tahoma" w:hAnsi="Tahoma" w:cs="Tahoma"/>
          <w:lang w:val="sl-SI"/>
        </w:rPr>
      </w:pPr>
    </w:p>
    <w:p w:rsidR="003C288D" w:rsidRPr="003C288D" w:rsidRDefault="003C288D" w:rsidP="003C288D">
      <w:pPr>
        <w:rPr>
          <w:rFonts w:ascii="Tahoma" w:hAnsi="Tahoma" w:cs="Tahoma"/>
          <w:lang w:val="sl-SI"/>
        </w:rPr>
      </w:pPr>
    </w:p>
    <w:p w:rsidR="003C288D" w:rsidRPr="003C288D" w:rsidRDefault="003C288D" w:rsidP="003C288D">
      <w:pPr>
        <w:rPr>
          <w:rFonts w:ascii="Tahoma" w:hAnsi="Tahoma" w:cs="Tahoma"/>
          <w:lang w:val="sl-SI"/>
        </w:rPr>
      </w:pPr>
    </w:p>
    <w:p w:rsidR="003C288D" w:rsidRPr="003C288D" w:rsidRDefault="003C288D" w:rsidP="003C288D">
      <w:pPr>
        <w:rPr>
          <w:rFonts w:ascii="Tahoma" w:hAnsi="Tahoma" w:cs="Tahoma"/>
          <w:lang w:val="sl-SI"/>
        </w:rPr>
      </w:pPr>
    </w:p>
    <w:p w:rsidR="003C288D" w:rsidRPr="003C288D" w:rsidRDefault="003C288D" w:rsidP="003C288D">
      <w:pPr>
        <w:rPr>
          <w:rFonts w:ascii="Tahoma" w:hAnsi="Tahoma" w:cs="Tahoma"/>
          <w:lang w:val="sl-SI"/>
        </w:rPr>
      </w:pPr>
    </w:p>
    <w:p w:rsidR="00C76FE4" w:rsidRPr="003C288D" w:rsidRDefault="003C288D" w:rsidP="003C288D">
      <w:pPr>
        <w:tabs>
          <w:tab w:val="left" w:pos="2817"/>
        </w:tabs>
        <w:rPr>
          <w:rFonts w:ascii="Tahoma" w:hAnsi="Tahoma" w:cs="Tahoma"/>
          <w:lang w:val="sl-SI"/>
        </w:rPr>
      </w:pPr>
      <w:r>
        <w:rPr>
          <w:rFonts w:ascii="Tahoma" w:hAnsi="Tahoma" w:cs="Tahoma"/>
          <w:lang w:val="sl-SI"/>
        </w:rPr>
        <w:tab/>
      </w:r>
    </w:p>
    <w:p w:rsidR="0010631E" w:rsidRPr="003C288D" w:rsidRDefault="0010631E" w:rsidP="003F5766">
      <w:pPr>
        <w:pStyle w:val="Naslov1"/>
        <w:rPr>
          <w:rFonts w:ascii="Tahoma" w:hAnsi="Tahoma" w:cs="Tahoma"/>
          <w:lang w:val="sl-SI"/>
        </w:rPr>
      </w:pPr>
    </w:p>
    <w:p w:rsidR="0010631E" w:rsidRPr="003C288D" w:rsidRDefault="0010631E" w:rsidP="003F5766">
      <w:pPr>
        <w:pStyle w:val="Naslov1"/>
        <w:rPr>
          <w:rFonts w:ascii="Tahoma" w:hAnsi="Tahoma" w:cs="Tahoma"/>
          <w:lang w:val="sl-SI"/>
        </w:rPr>
      </w:pPr>
    </w:p>
    <w:p w:rsidR="0010631E" w:rsidRPr="003C288D" w:rsidRDefault="0010631E" w:rsidP="003F5766">
      <w:pPr>
        <w:pStyle w:val="Naslov1"/>
        <w:rPr>
          <w:rFonts w:ascii="Tahoma" w:hAnsi="Tahoma" w:cs="Tahoma"/>
          <w:lang w:val="sl-SI"/>
        </w:rPr>
      </w:pPr>
    </w:p>
    <w:p w:rsidR="0010631E" w:rsidRPr="003C288D" w:rsidRDefault="0010631E" w:rsidP="003F5766">
      <w:pPr>
        <w:pStyle w:val="Naslov1"/>
        <w:rPr>
          <w:rFonts w:ascii="Tahoma" w:hAnsi="Tahoma" w:cs="Tahoma"/>
          <w:lang w:val="sl-SI"/>
        </w:rPr>
      </w:pPr>
    </w:p>
    <w:p w:rsidR="00C76FE4" w:rsidRPr="003C288D" w:rsidRDefault="00C76FE4" w:rsidP="003F5766">
      <w:pPr>
        <w:pStyle w:val="Naslov1"/>
        <w:rPr>
          <w:rFonts w:ascii="Tahoma" w:hAnsi="Tahoma" w:cs="Tahoma"/>
          <w:lang w:val="sl-SI"/>
        </w:rPr>
      </w:pPr>
    </w:p>
    <w:p w:rsidR="003F5766" w:rsidRPr="003C288D" w:rsidRDefault="000F176A" w:rsidP="003F5766">
      <w:pPr>
        <w:pStyle w:val="Naslov1"/>
        <w:rPr>
          <w:rFonts w:ascii="Tahoma" w:hAnsi="Tahoma" w:cs="Tahoma"/>
          <w:lang w:val="sl-SI"/>
        </w:rPr>
      </w:pPr>
      <w:r w:rsidRPr="003C288D">
        <w:rPr>
          <w:rFonts w:ascii="Tahoma" w:hAnsi="Tahoma" w:cs="Tahoma"/>
          <w:lang w:val="sl-SI"/>
        </w:rPr>
        <w:t>NAVODILA ZA IZDELAVO</w:t>
      </w:r>
      <w:r w:rsidR="00905228" w:rsidRPr="003C288D">
        <w:rPr>
          <w:rFonts w:ascii="Tahoma" w:hAnsi="Tahoma" w:cs="Tahoma"/>
          <w:lang w:val="sl-SI"/>
        </w:rPr>
        <w:t xml:space="preserve"> PONUDBE</w:t>
      </w:r>
    </w:p>
    <w:p w:rsidR="004B2226" w:rsidRPr="003C288D" w:rsidRDefault="00B47A43" w:rsidP="004B2226">
      <w:pPr>
        <w:pStyle w:val="Naslov1"/>
        <w:rPr>
          <w:rFonts w:ascii="Tahoma" w:hAnsi="Tahoma" w:cs="Tahoma"/>
          <w:lang w:val="sl-SI"/>
        </w:rPr>
      </w:pPr>
      <w:r w:rsidRPr="003C288D">
        <w:rPr>
          <w:rFonts w:ascii="Tahoma" w:hAnsi="Tahoma" w:cs="Tahoma"/>
          <w:lang w:val="sl-SI"/>
        </w:rPr>
        <w:t>ZA J</w:t>
      </w:r>
      <w:r w:rsidR="0027707D" w:rsidRPr="003C288D">
        <w:rPr>
          <w:rFonts w:ascii="Tahoma" w:hAnsi="Tahoma" w:cs="Tahoma"/>
          <w:lang w:val="sl-SI"/>
        </w:rPr>
        <w:t>AVNO NAROČILO</w:t>
      </w:r>
      <w:r w:rsidR="0027707D" w:rsidRPr="003C288D">
        <w:rPr>
          <w:rFonts w:ascii="Tahoma" w:hAnsi="Tahoma" w:cs="Tahoma"/>
          <w:lang w:val="sl-SI"/>
        </w:rPr>
        <w:br/>
        <w:t>PO POSTOPKU</w:t>
      </w:r>
      <w:r w:rsidRPr="003C288D">
        <w:rPr>
          <w:rFonts w:ascii="Tahoma" w:hAnsi="Tahoma" w:cs="Tahoma"/>
          <w:lang w:val="sl-SI"/>
        </w:rPr>
        <w:t xml:space="preserve"> </w:t>
      </w:r>
      <w:r w:rsidR="00E71C67">
        <w:rPr>
          <w:rFonts w:ascii="Tahoma" w:hAnsi="Tahoma" w:cs="Tahoma"/>
          <w:lang w:val="sl-SI"/>
        </w:rPr>
        <w:t xml:space="preserve">ODDAJE NAROČILA MALE VREDNOSTI </w:t>
      </w:r>
      <w:r w:rsidRPr="003C288D">
        <w:rPr>
          <w:rFonts w:ascii="Tahoma" w:hAnsi="Tahoma" w:cs="Tahoma"/>
          <w:lang w:val="sl-SI"/>
        </w:rPr>
        <w:t>Z OKVIRNIM SPORAZUMOM</w:t>
      </w:r>
      <w:r w:rsidRPr="003C288D">
        <w:rPr>
          <w:rFonts w:ascii="Tahoma" w:hAnsi="Tahoma" w:cs="Tahoma"/>
          <w:lang w:val="sl-SI"/>
        </w:rPr>
        <w:br/>
      </w:r>
      <w:r w:rsidR="004B2226" w:rsidRPr="003C288D">
        <w:rPr>
          <w:rFonts w:ascii="Tahoma" w:hAnsi="Tahoma" w:cs="Tahoma"/>
          <w:lang w:val="sl-SI"/>
        </w:rPr>
        <w:t>ZA DOBAVO MEDICINSKIH PRIPOMOČKOV</w:t>
      </w:r>
    </w:p>
    <w:p w:rsidR="004B2226" w:rsidRPr="003C288D" w:rsidRDefault="004B2226" w:rsidP="004B2226">
      <w:pPr>
        <w:jc w:val="center"/>
        <w:rPr>
          <w:rFonts w:ascii="Tahoma" w:hAnsi="Tahoma" w:cs="Tahoma"/>
          <w:sz w:val="32"/>
          <w:szCs w:val="32"/>
          <w:lang w:val="sl-SI"/>
        </w:rPr>
      </w:pPr>
      <w:r w:rsidRPr="003C288D">
        <w:rPr>
          <w:rFonts w:ascii="Tahoma" w:hAnsi="Tahoma" w:cs="Tahoma"/>
          <w:b/>
          <w:bCs/>
          <w:kern w:val="32"/>
          <w:sz w:val="32"/>
          <w:szCs w:val="32"/>
          <w:lang w:val="sl-SI"/>
        </w:rPr>
        <w:t>»</w:t>
      </w:r>
      <w:r w:rsidR="008C35CE" w:rsidRPr="008C35CE">
        <w:rPr>
          <w:rFonts w:ascii="Tahoma" w:hAnsi="Tahoma" w:cs="Tahoma"/>
          <w:b/>
          <w:bCs/>
          <w:kern w:val="32"/>
          <w:sz w:val="32"/>
          <w:szCs w:val="32"/>
          <w:lang w:val="sl-SI"/>
        </w:rPr>
        <w:t>DIALIZNI MATERIAL, PRIPOMOČKI, RAZTOPINE</w:t>
      </w:r>
      <w:r w:rsidR="00741F7A">
        <w:rPr>
          <w:rFonts w:ascii="Tahoma" w:hAnsi="Tahoma" w:cs="Tahoma"/>
          <w:b/>
          <w:bCs/>
          <w:kern w:val="32"/>
          <w:sz w:val="32"/>
          <w:szCs w:val="32"/>
          <w:lang w:val="sl-SI"/>
        </w:rPr>
        <w:t xml:space="preserve"> – ponovitev postopka za neuspele artikle</w:t>
      </w:r>
      <w:r w:rsidRPr="003C288D">
        <w:rPr>
          <w:rFonts w:ascii="Tahoma" w:hAnsi="Tahoma" w:cs="Tahoma"/>
          <w:b/>
          <w:bCs/>
          <w:kern w:val="32"/>
          <w:sz w:val="32"/>
          <w:szCs w:val="32"/>
          <w:lang w:val="sl-SI"/>
        </w:rPr>
        <w:t>«</w:t>
      </w:r>
    </w:p>
    <w:p w:rsidR="0010631E" w:rsidRPr="003C288D" w:rsidRDefault="0010631E" w:rsidP="00CC2154">
      <w:pPr>
        <w:jc w:val="center"/>
        <w:rPr>
          <w:rFonts w:ascii="Tahoma" w:hAnsi="Tahoma" w:cs="Tahoma"/>
          <w:lang w:val="sl-SI"/>
        </w:rPr>
      </w:pP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7"/>
      </w:tblGrid>
      <w:tr w:rsidR="00135C29" w:rsidRPr="00C64475" w:rsidTr="00167894">
        <w:trPr>
          <w:trHeight w:val="699"/>
        </w:trPr>
        <w:tc>
          <w:tcPr>
            <w:tcW w:w="5000" w:type="pct"/>
          </w:tcPr>
          <w:tbl>
            <w:tblPr>
              <w:tblW w:w="8455"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ayout w:type="fixed"/>
              <w:tblLook w:val="0080" w:firstRow="0" w:lastRow="0" w:firstColumn="1" w:lastColumn="0" w:noHBand="0" w:noVBand="0"/>
            </w:tblPr>
            <w:tblGrid>
              <w:gridCol w:w="1657"/>
              <w:gridCol w:w="1344"/>
              <w:gridCol w:w="2097"/>
              <w:gridCol w:w="3357"/>
            </w:tblGrid>
            <w:tr w:rsidR="00135C29" w:rsidRPr="00557939" w:rsidTr="00741F7A">
              <w:tc>
                <w:tcPr>
                  <w:tcW w:w="5098" w:type="dxa"/>
                  <w:gridSpan w:val="3"/>
                </w:tcPr>
                <w:p w:rsidR="00135C29" w:rsidRPr="00557939" w:rsidRDefault="00BA0063" w:rsidP="00741F7A">
                  <w:pPr>
                    <w:pStyle w:val="Slog2"/>
                    <w:rPr>
                      <w:rFonts w:ascii="Tahoma" w:hAnsi="Tahoma" w:cs="Tahoma"/>
                      <w:b w:val="0"/>
                      <w:sz w:val="16"/>
                      <w:szCs w:val="16"/>
                    </w:rPr>
                  </w:pPr>
                  <w:r w:rsidRPr="00557939">
                    <w:rPr>
                      <w:rFonts w:ascii="Tahoma" w:hAnsi="Tahoma" w:cs="Tahoma"/>
                      <w:b w:val="0"/>
                      <w:sz w:val="16"/>
                      <w:szCs w:val="16"/>
                    </w:rPr>
                    <w:lastRenderedPageBreak/>
                    <w:t>1.</w:t>
                  </w:r>
                  <w:r w:rsidR="00C73D3F" w:rsidRPr="00557939">
                    <w:rPr>
                      <w:rFonts w:ascii="Tahoma" w:hAnsi="Tahoma" w:cs="Tahoma"/>
                      <w:b w:val="0"/>
                      <w:sz w:val="16"/>
                      <w:szCs w:val="16"/>
                    </w:rPr>
                    <w:t xml:space="preserve"> </w:t>
                  </w:r>
                  <w:r w:rsidR="00135C29" w:rsidRPr="00557939">
                    <w:rPr>
                      <w:rFonts w:ascii="Tahoma" w:hAnsi="Tahoma" w:cs="Tahoma"/>
                      <w:b w:val="0"/>
                      <w:sz w:val="16"/>
                      <w:szCs w:val="16"/>
                    </w:rPr>
                    <w:t>Podlaga po</w:t>
                  </w:r>
                  <w:r w:rsidR="00AA3F1D" w:rsidRPr="00557939">
                    <w:rPr>
                      <w:rFonts w:ascii="Tahoma" w:hAnsi="Tahoma" w:cs="Tahoma"/>
                      <w:b w:val="0"/>
                      <w:sz w:val="16"/>
                      <w:szCs w:val="16"/>
                    </w:rPr>
                    <w:t xml:space="preserve"> Zakonu o javnem naročanju (Uradni list RS, št. </w:t>
                  </w:r>
                  <w:r w:rsidR="00741F7A">
                    <w:rPr>
                      <w:rFonts w:ascii="Tahoma" w:hAnsi="Tahoma" w:cs="Tahoma"/>
                      <w:b w:val="0"/>
                      <w:sz w:val="16"/>
                      <w:szCs w:val="16"/>
                    </w:rPr>
                    <w:t>12/13</w:t>
                  </w:r>
                  <w:r w:rsidR="00741F7A">
                    <w:rPr>
                      <w:rFonts w:ascii="Tahoma" w:hAnsi="Tahoma" w:cs="Tahoma"/>
                      <w:b w:val="0"/>
                      <w:color w:val="auto"/>
                      <w:sz w:val="16"/>
                      <w:szCs w:val="16"/>
                    </w:rPr>
                    <w:t xml:space="preserve">, </w:t>
                  </w:r>
                  <w:r w:rsidR="005C4C21" w:rsidRPr="00557939">
                    <w:rPr>
                      <w:rFonts w:ascii="Tahoma" w:hAnsi="Tahoma" w:cs="Tahoma"/>
                      <w:b w:val="0"/>
                      <w:color w:val="auto"/>
                      <w:sz w:val="16"/>
                      <w:szCs w:val="16"/>
                    </w:rPr>
                    <w:t>19/14</w:t>
                  </w:r>
                  <w:r w:rsidR="00741F7A">
                    <w:rPr>
                      <w:rFonts w:ascii="Tahoma" w:hAnsi="Tahoma" w:cs="Tahoma"/>
                      <w:b w:val="0"/>
                      <w:color w:val="auto"/>
                      <w:sz w:val="16"/>
                      <w:szCs w:val="16"/>
                    </w:rPr>
                    <w:t xml:space="preserve"> in 90/14</w:t>
                  </w:r>
                  <w:r w:rsidR="00AA3F1D" w:rsidRPr="00557939">
                    <w:rPr>
                      <w:rFonts w:ascii="Tahoma" w:hAnsi="Tahoma" w:cs="Tahoma"/>
                      <w:b w:val="0"/>
                      <w:color w:val="auto"/>
                      <w:sz w:val="16"/>
                      <w:szCs w:val="16"/>
                    </w:rPr>
                    <w:t xml:space="preserve">; </w:t>
                  </w:r>
                  <w:r w:rsidR="00AA3F1D" w:rsidRPr="00557939">
                    <w:rPr>
                      <w:rFonts w:ascii="Tahoma" w:hAnsi="Tahoma" w:cs="Tahoma"/>
                      <w:b w:val="0"/>
                      <w:sz w:val="16"/>
                      <w:szCs w:val="16"/>
                    </w:rPr>
                    <w:t>v nadaljevanju</w:t>
                  </w:r>
                  <w:r w:rsidR="00135C29" w:rsidRPr="00557939">
                    <w:rPr>
                      <w:rFonts w:ascii="Tahoma" w:hAnsi="Tahoma" w:cs="Tahoma"/>
                      <w:b w:val="0"/>
                      <w:sz w:val="16"/>
                      <w:szCs w:val="16"/>
                    </w:rPr>
                    <w:t xml:space="preserve"> ZJN-2</w:t>
                  </w:r>
                  <w:r w:rsidR="00AA3F1D" w:rsidRPr="00557939">
                    <w:rPr>
                      <w:rFonts w:ascii="Tahoma" w:hAnsi="Tahoma" w:cs="Tahoma"/>
                      <w:b w:val="0"/>
                      <w:sz w:val="16"/>
                      <w:szCs w:val="16"/>
                    </w:rPr>
                    <w:t xml:space="preserve"> )</w:t>
                  </w:r>
                </w:p>
              </w:tc>
              <w:tc>
                <w:tcPr>
                  <w:tcW w:w="3357" w:type="dxa"/>
                </w:tcPr>
                <w:p w:rsidR="0010631E" w:rsidRPr="00557939" w:rsidRDefault="0010631E" w:rsidP="00A44873">
                  <w:pPr>
                    <w:jc w:val="center"/>
                    <w:rPr>
                      <w:rFonts w:ascii="Tahoma" w:hAnsi="Tahoma" w:cs="Tahoma"/>
                      <w:sz w:val="16"/>
                      <w:szCs w:val="16"/>
                      <w:lang w:val="sl-SI"/>
                    </w:rPr>
                  </w:pPr>
                </w:p>
                <w:p w:rsidR="00135C29" w:rsidRPr="00557939" w:rsidRDefault="004C3CF4" w:rsidP="005F1724">
                  <w:pPr>
                    <w:jc w:val="center"/>
                    <w:rPr>
                      <w:rFonts w:ascii="Tahoma" w:hAnsi="Tahoma" w:cs="Tahoma"/>
                      <w:sz w:val="16"/>
                      <w:szCs w:val="16"/>
                      <w:lang w:val="sl-SI"/>
                    </w:rPr>
                  </w:pPr>
                  <w:r>
                    <w:rPr>
                      <w:rFonts w:ascii="Tahoma" w:hAnsi="Tahoma" w:cs="Tahoma"/>
                      <w:sz w:val="16"/>
                      <w:szCs w:val="16"/>
                    </w:rPr>
                    <w:t>30.a</w:t>
                  </w:r>
                  <w:r w:rsidR="005C4C21" w:rsidRPr="00557939">
                    <w:rPr>
                      <w:rFonts w:ascii="Tahoma" w:hAnsi="Tahoma" w:cs="Tahoma"/>
                      <w:sz w:val="16"/>
                      <w:szCs w:val="16"/>
                    </w:rPr>
                    <w:t xml:space="preserve"> </w:t>
                  </w:r>
                  <w:r w:rsidR="005F1724">
                    <w:rPr>
                      <w:rFonts w:ascii="Tahoma" w:hAnsi="Tahoma" w:cs="Tahoma"/>
                      <w:sz w:val="16"/>
                      <w:szCs w:val="16"/>
                      <w:lang w:val="sl-SI"/>
                    </w:rPr>
                    <w:t>člen</w:t>
                  </w:r>
                  <w:r w:rsidR="008B7A3E" w:rsidRPr="005F1724">
                    <w:rPr>
                      <w:rFonts w:ascii="Tahoma" w:hAnsi="Tahoma" w:cs="Tahoma"/>
                      <w:sz w:val="16"/>
                      <w:szCs w:val="16"/>
                      <w:lang w:val="sl-SI"/>
                    </w:rPr>
                    <w:t xml:space="preserve"> </w:t>
                  </w:r>
                  <w:r w:rsidR="005C3020" w:rsidRPr="005F1724">
                    <w:rPr>
                      <w:rFonts w:ascii="Tahoma" w:hAnsi="Tahoma" w:cs="Tahoma"/>
                      <w:color w:val="auto"/>
                      <w:sz w:val="16"/>
                      <w:szCs w:val="16"/>
                      <w:lang w:val="sl-SI"/>
                    </w:rPr>
                    <w:t>in</w:t>
                  </w:r>
                  <w:r w:rsidR="005C3020" w:rsidRPr="00557939">
                    <w:rPr>
                      <w:rFonts w:ascii="Tahoma" w:hAnsi="Tahoma" w:cs="Tahoma"/>
                      <w:color w:val="auto"/>
                      <w:sz w:val="16"/>
                      <w:szCs w:val="16"/>
                      <w:lang w:val="sl-SI"/>
                    </w:rPr>
                    <w:t xml:space="preserve"> </w:t>
                  </w:r>
                  <w:r w:rsidR="00CC2154" w:rsidRPr="00557939">
                    <w:rPr>
                      <w:rFonts w:ascii="Tahoma" w:hAnsi="Tahoma" w:cs="Tahoma"/>
                      <w:color w:val="auto"/>
                      <w:sz w:val="16"/>
                      <w:szCs w:val="16"/>
                      <w:lang w:val="sl-SI"/>
                    </w:rPr>
                    <w:t>5</w:t>
                  </w:r>
                  <w:r w:rsidR="005A412B" w:rsidRPr="00557939">
                    <w:rPr>
                      <w:rFonts w:ascii="Tahoma" w:hAnsi="Tahoma" w:cs="Tahoma"/>
                      <w:color w:val="auto"/>
                      <w:sz w:val="16"/>
                      <w:szCs w:val="16"/>
                      <w:lang w:val="sl-SI"/>
                    </w:rPr>
                    <w:t xml:space="preserve">. odst. </w:t>
                  </w:r>
                  <w:r w:rsidR="00E737AE" w:rsidRPr="00557939">
                    <w:rPr>
                      <w:rFonts w:ascii="Tahoma" w:hAnsi="Tahoma" w:cs="Tahoma"/>
                      <w:color w:val="auto"/>
                      <w:sz w:val="16"/>
                      <w:szCs w:val="16"/>
                      <w:lang w:val="sl-SI"/>
                    </w:rPr>
                    <w:t>32</w:t>
                  </w:r>
                  <w:r w:rsidR="00087C99" w:rsidRPr="00557939">
                    <w:rPr>
                      <w:rFonts w:ascii="Tahoma" w:hAnsi="Tahoma" w:cs="Tahoma"/>
                      <w:color w:val="auto"/>
                      <w:sz w:val="16"/>
                      <w:szCs w:val="16"/>
                      <w:lang w:val="sl-SI"/>
                    </w:rPr>
                    <w:t>.</w:t>
                  </w:r>
                  <w:r w:rsidR="001720F1" w:rsidRPr="00557939">
                    <w:rPr>
                      <w:rFonts w:ascii="Tahoma" w:hAnsi="Tahoma" w:cs="Tahoma"/>
                      <w:color w:val="auto"/>
                      <w:sz w:val="16"/>
                      <w:szCs w:val="16"/>
                      <w:lang w:val="sl-SI"/>
                    </w:rPr>
                    <w:t xml:space="preserve"> </w:t>
                  </w:r>
                  <w:r w:rsidR="00087C99" w:rsidRPr="00557939">
                    <w:rPr>
                      <w:rFonts w:ascii="Tahoma" w:hAnsi="Tahoma" w:cs="Tahoma"/>
                      <w:sz w:val="16"/>
                      <w:szCs w:val="16"/>
                      <w:lang w:val="sl-SI"/>
                    </w:rPr>
                    <w:t>člen ZJN-2</w:t>
                  </w:r>
                </w:p>
              </w:tc>
            </w:tr>
            <w:tr w:rsidR="006E289A" w:rsidRPr="00557939" w:rsidTr="00741F7A">
              <w:tblPrEx>
                <w:tblLook w:val="01E0" w:firstRow="1" w:lastRow="1" w:firstColumn="1" w:lastColumn="1" w:noHBand="0" w:noVBand="0"/>
              </w:tblPrEx>
              <w:tc>
                <w:tcPr>
                  <w:tcW w:w="8455" w:type="dxa"/>
                  <w:gridSpan w:val="4"/>
                </w:tcPr>
                <w:p w:rsidR="00432B58" w:rsidRPr="00557939" w:rsidRDefault="006E289A" w:rsidP="00A44873">
                  <w:pPr>
                    <w:pStyle w:val="Slog2"/>
                    <w:rPr>
                      <w:rFonts w:ascii="Tahoma" w:hAnsi="Tahoma" w:cs="Tahoma"/>
                      <w:b w:val="0"/>
                      <w:sz w:val="16"/>
                      <w:szCs w:val="16"/>
                    </w:rPr>
                  </w:pPr>
                  <w:r w:rsidRPr="00557939">
                    <w:rPr>
                      <w:rFonts w:ascii="Tahoma" w:hAnsi="Tahoma" w:cs="Tahoma"/>
                      <w:b w:val="0"/>
                      <w:sz w:val="16"/>
                      <w:szCs w:val="16"/>
                    </w:rPr>
                    <w:t>2. Predmet javnega naročila</w:t>
                  </w:r>
                  <w:r w:rsidR="00E876DA" w:rsidRPr="00557939">
                    <w:rPr>
                      <w:rFonts w:ascii="Tahoma" w:hAnsi="Tahoma" w:cs="Tahoma"/>
                      <w:b w:val="0"/>
                      <w:sz w:val="16"/>
                      <w:szCs w:val="16"/>
                    </w:rPr>
                    <w:t xml:space="preserve"> (JN)</w:t>
                  </w:r>
                </w:p>
                <w:tbl>
                  <w:tblPr>
                    <w:tblW w:w="4997" w:type="pct"/>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ayout w:type="fixed"/>
                    <w:tblLook w:val="01E0" w:firstRow="1" w:lastRow="1" w:firstColumn="1" w:lastColumn="1" w:noHBand="0" w:noVBand="0"/>
                  </w:tblPr>
                  <w:tblGrid>
                    <w:gridCol w:w="8224"/>
                  </w:tblGrid>
                  <w:tr w:rsidR="00432B58" w:rsidRPr="00557939">
                    <w:tc>
                      <w:tcPr>
                        <w:tcW w:w="5000" w:type="pct"/>
                      </w:tcPr>
                      <w:p w:rsidR="00B25024" w:rsidRPr="00557939" w:rsidRDefault="00432B58" w:rsidP="00E751C8">
                        <w:pPr>
                          <w:pStyle w:val="Slog2"/>
                          <w:shd w:val="clear" w:color="auto" w:fill="auto"/>
                          <w:rPr>
                            <w:rFonts w:ascii="Tahoma" w:hAnsi="Tahoma" w:cs="Tahoma"/>
                            <w:b w:val="0"/>
                            <w:sz w:val="16"/>
                            <w:szCs w:val="16"/>
                          </w:rPr>
                        </w:pPr>
                        <w:r w:rsidRPr="00557939">
                          <w:rPr>
                            <w:rFonts w:ascii="Tahoma" w:hAnsi="Tahoma" w:cs="Tahoma"/>
                            <w:b w:val="0"/>
                            <w:sz w:val="16"/>
                            <w:szCs w:val="16"/>
                          </w:rPr>
                          <w:t>Predmet javnega naročila je sklenit</w:t>
                        </w:r>
                        <w:r w:rsidR="004B2226" w:rsidRPr="00557939">
                          <w:rPr>
                            <w:rFonts w:ascii="Tahoma" w:hAnsi="Tahoma" w:cs="Tahoma"/>
                            <w:b w:val="0"/>
                            <w:sz w:val="16"/>
                            <w:szCs w:val="16"/>
                          </w:rPr>
                          <w:t>ev okvirnih sporazumov za dobavo medicinskih pripomočkov</w:t>
                        </w:r>
                        <w:r w:rsidR="00736BC7" w:rsidRPr="00557939">
                          <w:rPr>
                            <w:rFonts w:ascii="Tahoma" w:hAnsi="Tahoma" w:cs="Tahoma"/>
                            <w:b w:val="0"/>
                            <w:sz w:val="16"/>
                            <w:szCs w:val="16"/>
                          </w:rPr>
                          <w:t>:</w:t>
                        </w:r>
                        <w:r w:rsidR="008C35CE" w:rsidRPr="00557939">
                          <w:rPr>
                            <w:rFonts w:ascii="Tahoma" w:hAnsi="Tahoma" w:cs="Tahoma"/>
                            <w:sz w:val="16"/>
                            <w:szCs w:val="16"/>
                          </w:rPr>
                          <w:t xml:space="preserve"> </w:t>
                        </w:r>
                        <w:r w:rsidR="008C35CE" w:rsidRPr="00557939">
                          <w:rPr>
                            <w:rFonts w:ascii="Tahoma" w:hAnsi="Tahoma" w:cs="Tahoma"/>
                            <w:b w:val="0"/>
                            <w:sz w:val="16"/>
                            <w:szCs w:val="16"/>
                          </w:rPr>
                          <w:t>dializni material, pripomočki, raztopine</w:t>
                        </w:r>
                        <w:r w:rsidR="00EA42A6" w:rsidRPr="00557939">
                          <w:rPr>
                            <w:rFonts w:ascii="Tahoma" w:hAnsi="Tahoma" w:cs="Tahoma"/>
                            <w:b w:val="0"/>
                            <w:sz w:val="16"/>
                            <w:szCs w:val="16"/>
                          </w:rPr>
                          <w:t xml:space="preserve"> </w:t>
                        </w:r>
                        <w:r w:rsidRPr="00557939">
                          <w:rPr>
                            <w:rFonts w:ascii="Tahoma" w:hAnsi="Tahoma" w:cs="Tahoma"/>
                            <w:b w:val="0"/>
                            <w:sz w:val="16"/>
                            <w:szCs w:val="16"/>
                          </w:rPr>
                          <w:t xml:space="preserve">po </w:t>
                        </w:r>
                        <w:r w:rsidR="00E737AE" w:rsidRPr="00557939">
                          <w:rPr>
                            <w:rFonts w:ascii="Tahoma" w:hAnsi="Tahoma" w:cs="Tahoma"/>
                            <w:b w:val="0"/>
                            <w:sz w:val="16"/>
                            <w:szCs w:val="16"/>
                          </w:rPr>
                          <w:t>s</w:t>
                        </w:r>
                        <w:r w:rsidRPr="00557939">
                          <w:rPr>
                            <w:rFonts w:ascii="Tahoma" w:hAnsi="Tahoma" w:cs="Tahoma"/>
                            <w:b w:val="0"/>
                            <w:sz w:val="16"/>
                            <w:szCs w:val="16"/>
                          </w:rPr>
                          <w:t xml:space="preserve">pecifikacijah predmeta JN, </w:t>
                        </w:r>
                        <w:r w:rsidR="00E737AE" w:rsidRPr="00557939">
                          <w:rPr>
                            <w:rFonts w:ascii="Tahoma" w:hAnsi="Tahoma" w:cs="Tahoma"/>
                            <w:b w:val="0"/>
                            <w:sz w:val="16"/>
                            <w:szCs w:val="16"/>
                          </w:rPr>
                          <w:t xml:space="preserve"> </w:t>
                        </w:r>
                        <w:r w:rsidRPr="00557939">
                          <w:rPr>
                            <w:rFonts w:ascii="Tahoma" w:hAnsi="Tahoma" w:cs="Tahoma"/>
                            <w:b w:val="0"/>
                            <w:sz w:val="16"/>
                            <w:szCs w:val="16"/>
                          </w:rPr>
                          <w:t xml:space="preserve">kot </w:t>
                        </w:r>
                        <w:r w:rsidR="00E737AE" w:rsidRPr="00557939">
                          <w:rPr>
                            <w:rFonts w:ascii="Tahoma" w:hAnsi="Tahoma" w:cs="Tahoma"/>
                            <w:b w:val="0"/>
                            <w:sz w:val="16"/>
                            <w:szCs w:val="16"/>
                          </w:rPr>
                          <w:t>se nahaja v programu Go-Soft pod šifr</w:t>
                        </w:r>
                        <w:r w:rsidR="00EA42A6" w:rsidRPr="00557939">
                          <w:rPr>
                            <w:rFonts w:ascii="Tahoma" w:hAnsi="Tahoma" w:cs="Tahoma"/>
                            <w:b w:val="0"/>
                            <w:sz w:val="16"/>
                            <w:szCs w:val="16"/>
                          </w:rPr>
                          <w:t>o</w:t>
                        </w:r>
                        <w:r w:rsidR="00E737AE" w:rsidRPr="00557939">
                          <w:rPr>
                            <w:rFonts w:ascii="Tahoma" w:hAnsi="Tahoma" w:cs="Tahoma"/>
                            <w:b w:val="0"/>
                            <w:sz w:val="16"/>
                            <w:szCs w:val="16"/>
                          </w:rPr>
                          <w:t xml:space="preserve"> razpisa</w:t>
                        </w:r>
                        <w:r w:rsidR="00C76FE4" w:rsidRPr="00557939">
                          <w:rPr>
                            <w:rFonts w:ascii="Tahoma" w:hAnsi="Tahoma" w:cs="Tahoma"/>
                            <w:b w:val="0"/>
                            <w:sz w:val="16"/>
                            <w:szCs w:val="16"/>
                          </w:rPr>
                          <w:t xml:space="preserve">: </w:t>
                        </w:r>
                        <w:r w:rsidR="008C35CE" w:rsidRPr="00D25DE9">
                          <w:rPr>
                            <w:rFonts w:ascii="Tahoma" w:hAnsi="Tahoma" w:cs="Tahoma"/>
                            <w:b w:val="0"/>
                            <w:sz w:val="16"/>
                            <w:szCs w:val="16"/>
                          </w:rPr>
                          <w:t>1203</w:t>
                        </w:r>
                        <w:r w:rsidR="005C4C21" w:rsidRPr="00D25DE9">
                          <w:rPr>
                            <w:rFonts w:ascii="Tahoma" w:hAnsi="Tahoma" w:cs="Tahoma"/>
                            <w:b w:val="0"/>
                            <w:sz w:val="16"/>
                            <w:szCs w:val="16"/>
                          </w:rPr>
                          <w:t>.</w:t>
                        </w:r>
                      </w:p>
                    </w:tc>
                  </w:tr>
                </w:tbl>
                <w:p w:rsidR="006E289A" w:rsidRPr="00557939" w:rsidRDefault="006E289A" w:rsidP="00A44873">
                  <w:pPr>
                    <w:pStyle w:val="Slog2"/>
                    <w:rPr>
                      <w:rFonts w:ascii="Tahoma" w:hAnsi="Tahoma" w:cs="Tahoma"/>
                      <w:b w:val="0"/>
                      <w:sz w:val="16"/>
                      <w:szCs w:val="16"/>
                    </w:rPr>
                  </w:pPr>
                </w:p>
              </w:tc>
            </w:tr>
            <w:tr w:rsidR="006E289A" w:rsidRPr="00557939" w:rsidTr="00741F7A">
              <w:tblPrEx>
                <w:tblLook w:val="01E0" w:firstRow="1" w:lastRow="1" w:firstColumn="1" w:lastColumn="1" w:noHBand="0" w:noVBand="0"/>
              </w:tblPrEx>
              <w:tc>
                <w:tcPr>
                  <w:tcW w:w="3001" w:type="dxa"/>
                  <w:gridSpan w:val="2"/>
                </w:tcPr>
                <w:p w:rsidR="006E289A" w:rsidRPr="00557939" w:rsidRDefault="006E289A" w:rsidP="00A44873">
                  <w:pPr>
                    <w:pStyle w:val="Slog2"/>
                    <w:rPr>
                      <w:rFonts w:ascii="Tahoma" w:hAnsi="Tahoma" w:cs="Tahoma"/>
                      <w:b w:val="0"/>
                      <w:sz w:val="16"/>
                      <w:szCs w:val="16"/>
                    </w:rPr>
                  </w:pPr>
                  <w:r w:rsidRPr="00557939">
                    <w:rPr>
                      <w:rFonts w:ascii="Tahoma" w:hAnsi="Tahoma" w:cs="Tahoma"/>
                      <w:b w:val="0"/>
                      <w:sz w:val="16"/>
                      <w:szCs w:val="16"/>
                    </w:rPr>
                    <w:t>2.1. Vrsta</w:t>
                  </w:r>
                </w:p>
              </w:tc>
              <w:tc>
                <w:tcPr>
                  <w:tcW w:w="5454" w:type="dxa"/>
                  <w:gridSpan w:val="2"/>
                </w:tcPr>
                <w:tbl>
                  <w:tblPr>
                    <w:tblW w:w="5273"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ayout w:type="fixed"/>
                    <w:tblLook w:val="01E0" w:firstRow="1" w:lastRow="1" w:firstColumn="1" w:lastColumn="1" w:noHBand="0" w:noVBand="0"/>
                  </w:tblPr>
                  <w:tblGrid>
                    <w:gridCol w:w="1730"/>
                    <w:gridCol w:w="1701"/>
                    <w:gridCol w:w="1842"/>
                  </w:tblGrid>
                  <w:tr w:rsidR="002B3FD1" w:rsidRPr="00557939" w:rsidTr="00741F7A">
                    <w:tc>
                      <w:tcPr>
                        <w:tcW w:w="1730" w:type="dxa"/>
                      </w:tcPr>
                      <w:p w:rsidR="002B3FD1" w:rsidRPr="00557939" w:rsidRDefault="002B3FD1" w:rsidP="00741F7A">
                        <w:pPr>
                          <w:pStyle w:val="Naslov2"/>
                          <w:jc w:val="center"/>
                          <w:rPr>
                            <w:rFonts w:ascii="Tahoma" w:hAnsi="Tahoma" w:cs="Tahoma"/>
                            <w:b w:val="0"/>
                            <w:sz w:val="16"/>
                            <w:szCs w:val="16"/>
                          </w:rPr>
                        </w:pPr>
                        <w:r w:rsidRPr="00557939">
                          <w:rPr>
                            <w:rFonts w:ascii="Tahoma" w:hAnsi="Tahoma" w:cs="Tahoma"/>
                            <w:b w:val="0"/>
                            <w:sz w:val="16"/>
                            <w:szCs w:val="16"/>
                          </w:rPr>
                          <w:t>Blago</w:t>
                        </w:r>
                      </w:p>
                    </w:tc>
                    <w:tc>
                      <w:tcPr>
                        <w:tcW w:w="1701" w:type="dxa"/>
                      </w:tcPr>
                      <w:p w:rsidR="002B3FD1" w:rsidRPr="00557939" w:rsidRDefault="002B3FD1" w:rsidP="00741F7A">
                        <w:pPr>
                          <w:pStyle w:val="Naslov2"/>
                          <w:jc w:val="center"/>
                          <w:rPr>
                            <w:rFonts w:ascii="Tahoma" w:hAnsi="Tahoma" w:cs="Tahoma"/>
                            <w:b w:val="0"/>
                            <w:sz w:val="16"/>
                            <w:szCs w:val="16"/>
                          </w:rPr>
                        </w:pPr>
                        <w:r w:rsidRPr="00557939">
                          <w:rPr>
                            <w:rFonts w:ascii="Tahoma" w:hAnsi="Tahoma" w:cs="Tahoma"/>
                            <w:b w:val="0"/>
                            <w:sz w:val="16"/>
                            <w:szCs w:val="16"/>
                          </w:rPr>
                          <w:t>Storitve</w:t>
                        </w:r>
                      </w:p>
                    </w:tc>
                    <w:tc>
                      <w:tcPr>
                        <w:tcW w:w="1842" w:type="dxa"/>
                      </w:tcPr>
                      <w:p w:rsidR="002B3FD1" w:rsidRPr="00557939" w:rsidRDefault="002B3FD1" w:rsidP="00741F7A">
                        <w:pPr>
                          <w:pStyle w:val="Naslov2"/>
                          <w:jc w:val="center"/>
                          <w:rPr>
                            <w:rFonts w:ascii="Tahoma" w:hAnsi="Tahoma" w:cs="Tahoma"/>
                            <w:b w:val="0"/>
                            <w:sz w:val="16"/>
                            <w:szCs w:val="16"/>
                          </w:rPr>
                        </w:pPr>
                        <w:r w:rsidRPr="00557939">
                          <w:rPr>
                            <w:rFonts w:ascii="Tahoma" w:hAnsi="Tahoma" w:cs="Tahoma"/>
                            <w:b w:val="0"/>
                            <w:sz w:val="16"/>
                            <w:szCs w:val="16"/>
                          </w:rPr>
                          <w:t>Gradnje</w:t>
                        </w:r>
                      </w:p>
                    </w:tc>
                  </w:tr>
                  <w:tr w:rsidR="002B3FD1" w:rsidRPr="00557939" w:rsidTr="00741F7A">
                    <w:tc>
                      <w:tcPr>
                        <w:tcW w:w="1730" w:type="dxa"/>
                      </w:tcPr>
                      <w:p w:rsidR="002B3FD1" w:rsidRPr="00557939" w:rsidRDefault="002B3FD1" w:rsidP="00A44873">
                        <w:pPr>
                          <w:pStyle w:val="Naslov2"/>
                          <w:jc w:val="center"/>
                          <w:rPr>
                            <w:rFonts w:ascii="Tahoma" w:hAnsi="Tahoma" w:cs="Tahoma"/>
                            <w:b w:val="0"/>
                            <w:sz w:val="16"/>
                            <w:szCs w:val="16"/>
                          </w:rPr>
                        </w:pPr>
                        <w:r w:rsidRPr="00557939">
                          <w:rPr>
                            <w:rFonts w:ascii="Tahoma" w:hAnsi="Tahoma" w:cs="Tahoma"/>
                            <w:b w:val="0"/>
                            <w:sz w:val="16"/>
                            <w:szCs w:val="16"/>
                          </w:rPr>
                          <w:t>√</w:t>
                        </w:r>
                      </w:p>
                    </w:tc>
                    <w:tc>
                      <w:tcPr>
                        <w:tcW w:w="1701" w:type="dxa"/>
                      </w:tcPr>
                      <w:p w:rsidR="002B3FD1" w:rsidRPr="00557939" w:rsidRDefault="002B3FD1" w:rsidP="00A44873">
                        <w:pPr>
                          <w:pStyle w:val="Naslov2"/>
                          <w:jc w:val="center"/>
                          <w:rPr>
                            <w:rFonts w:ascii="Tahoma" w:hAnsi="Tahoma" w:cs="Tahoma"/>
                            <w:b w:val="0"/>
                            <w:sz w:val="16"/>
                            <w:szCs w:val="16"/>
                          </w:rPr>
                        </w:pPr>
                      </w:p>
                    </w:tc>
                    <w:tc>
                      <w:tcPr>
                        <w:tcW w:w="1842" w:type="dxa"/>
                      </w:tcPr>
                      <w:p w:rsidR="002B3FD1" w:rsidRPr="00557939" w:rsidRDefault="002B3FD1" w:rsidP="00A44873">
                        <w:pPr>
                          <w:pStyle w:val="Naslov2"/>
                          <w:jc w:val="center"/>
                          <w:rPr>
                            <w:rFonts w:ascii="Tahoma" w:hAnsi="Tahoma" w:cs="Tahoma"/>
                            <w:b w:val="0"/>
                            <w:sz w:val="16"/>
                            <w:szCs w:val="16"/>
                          </w:rPr>
                        </w:pPr>
                      </w:p>
                    </w:tc>
                  </w:tr>
                </w:tbl>
                <w:p w:rsidR="006E289A" w:rsidRPr="00557939" w:rsidRDefault="006E289A" w:rsidP="00841086">
                  <w:pPr>
                    <w:pStyle w:val="Naslov2"/>
                    <w:rPr>
                      <w:rFonts w:ascii="Tahoma" w:hAnsi="Tahoma" w:cs="Tahoma"/>
                      <w:b w:val="0"/>
                      <w:sz w:val="16"/>
                      <w:szCs w:val="16"/>
                    </w:rPr>
                  </w:pPr>
                </w:p>
              </w:tc>
            </w:tr>
            <w:tr w:rsidR="00E876DA" w:rsidRPr="00557939" w:rsidTr="00741F7A">
              <w:tblPrEx>
                <w:tblLook w:val="01E0" w:firstRow="1" w:lastRow="1" w:firstColumn="1" w:lastColumn="1" w:noHBand="0" w:noVBand="0"/>
              </w:tblPrEx>
              <w:tc>
                <w:tcPr>
                  <w:tcW w:w="3001" w:type="dxa"/>
                  <w:gridSpan w:val="2"/>
                </w:tcPr>
                <w:p w:rsidR="006E289A" w:rsidRPr="00557939" w:rsidRDefault="001B0CDE" w:rsidP="00A44873">
                  <w:pPr>
                    <w:pStyle w:val="Slog2"/>
                    <w:rPr>
                      <w:rFonts w:ascii="Tahoma" w:hAnsi="Tahoma" w:cs="Tahoma"/>
                      <w:b w:val="0"/>
                      <w:sz w:val="16"/>
                      <w:szCs w:val="16"/>
                    </w:rPr>
                  </w:pPr>
                  <w:r w:rsidRPr="00557939">
                    <w:rPr>
                      <w:rFonts w:ascii="Tahoma" w:hAnsi="Tahoma" w:cs="Tahoma"/>
                      <w:b w:val="0"/>
                      <w:sz w:val="16"/>
                      <w:szCs w:val="16"/>
                    </w:rPr>
                    <w:t>2.2. Nas</w:t>
                  </w:r>
                  <w:r w:rsidR="00E876DA" w:rsidRPr="00557939">
                    <w:rPr>
                      <w:rFonts w:ascii="Tahoma" w:hAnsi="Tahoma" w:cs="Tahoma"/>
                      <w:b w:val="0"/>
                      <w:sz w:val="16"/>
                      <w:szCs w:val="16"/>
                    </w:rPr>
                    <w:t>lov JN</w:t>
                  </w:r>
                </w:p>
              </w:tc>
              <w:tc>
                <w:tcPr>
                  <w:tcW w:w="5454" w:type="dxa"/>
                  <w:gridSpan w:val="2"/>
                </w:tcPr>
                <w:p w:rsidR="006E289A" w:rsidRPr="00557939" w:rsidRDefault="00432B58" w:rsidP="00990A25">
                  <w:pPr>
                    <w:pStyle w:val="Naslov2"/>
                    <w:rPr>
                      <w:rFonts w:ascii="Tahoma" w:hAnsi="Tahoma" w:cs="Tahoma"/>
                      <w:b w:val="0"/>
                      <w:sz w:val="16"/>
                      <w:szCs w:val="16"/>
                    </w:rPr>
                  </w:pPr>
                  <w:r w:rsidRPr="00557939">
                    <w:rPr>
                      <w:rFonts w:ascii="Tahoma" w:hAnsi="Tahoma" w:cs="Tahoma"/>
                      <w:b w:val="0"/>
                      <w:sz w:val="16"/>
                      <w:szCs w:val="16"/>
                    </w:rPr>
                    <w:t>JN</w:t>
                  </w:r>
                  <w:r w:rsidR="00C64475" w:rsidRPr="00557939">
                    <w:rPr>
                      <w:rFonts w:ascii="Tahoma" w:hAnsi="Tahoma" w:cs="Tahoma"/>
                      <w:b w:val="0"/>
                      <w:sz w:val="16"/>
                      <w:szCs w:val="16"/>
                    </w:rPr>
                    <w:t xml:space="preserve"> »</w:t>
                  </w:r>
                  <w:r w:rsidR="00052C21" w:rsidRPr="00557939">
                    <w:rPr>
                      <w:rFonts w:ascii="Tahoma" w:hAnsi="Tahoma" w:cs="Tahoma"/>
                      <w:b w:val="0"/>
                      <w:sz w:val="16"/>
                      <w:szCs w:val="16"/>
                    </w:rPr>
                    <w:t>DIALIZNI MATERIAL, PRIPOMOČKI, RAZTOPINE</w:t>
                  </w:r>
                  <w:r w:rsidR="00741F7A">
                    <w:rPr>
                      <w:rFonts w:ascii="Tahoma" w:hAnsi="Tahoma" w:cs="Tahoma"/>
                      <w:b w:val="0"/>
                      <w:sz w:val="16"/>
                      <w:szCs w:val="16"/>
                    </w:rPr>
                    <w:t xml:space="preserve"> – ponovitev postopka za neuspele artikle</w:t>
                  </w:r>
                  <w:r w:rsidR="005572F5" w:rsidRPr="00557939">
                    <w:rPr>
                      <w:rFonts w:ascii="Tahoma" w:hAnsi="Tahoma" w:cs="Tahoma"/>
                      <w:b w:val="0"/>
                      <w:sz w:val="16"/>
                      <w:szCs w:val="16"/>
                    </w:rPr>
                    <w:t>«</w:t>
                  </w:r>
                </w:p>
              </w:tc>
            </w:tr>
            <w:tr w:rsidR="005619E0" w:rsidRPr="00557939" w:rsidTr="00741F7A">
              <w:tblPrEx>
                <w:tblLook w:val="01E0" w:firstRow="1" w:lastRow="1" w:firstColumn="1" w:lastColumn="1" w:noHBand="0" w:noVBand="0"/>
              </w:tblPrEx>
              <w:tc>
                <w:tcPr>
                  <w:tcW w:w="3001" w:type="dxa"/>
                  <w:gridSpan w:val="2"/>
                </w:tcPr>
                <w:p w:rsidR="005619E0" w:rsidRPr="00557939" w:rsidRDefault="00C55CB0" w:rsidP="00A44873">
                  <w:pPr>
                    <w:pStyle w:val="Slog2"/>
                    <w:rPr>
                      <w:rFonts w:ascii="Tahoma" w:hAnsi="Tahoma" w:cs="Tahoma"/>
                      <w:b w:val="0"/>
                      <w:sz w:val="16"/>
                      <w:szCs w:val="16"/>
                    </w:rPr>
                  </w:pPr>
                  <w:r>
                    <w:rPr>
                      <w:rFonts w:ascii="Tahoma" w:hAnsi="Tahoma" w:cs="Tahoma"/>
                      <w:b w:val="0"/>
                      <w:sz w:val="16"/>
                      <w:szCs w:val="16"/>
                    </w:rPr>
                    <w:t xml:space="preserve">2.3. </w:t>
                  </w:r>
                  <w:r w:rsidR="00126EA4" w:rsidRPr="00557939">
                    <w:rPr>
                      <w:rFonts w:ascii="Tahoma" w:hAnsi="Tahoma" w:cs="Tahoma"/>
                      <w:b w:val="0"/>
                      <w:sz w:val="16"/>
                      <w:szCs w:val="16"/>
                    </w:rPr>
                    <w:t>T</w:t>
                  </w:r>
                  <w:r w:rsidR="005619E0" w:rsidRPr="00557939">
                    <w:rPr>
                      <w:rFonts w:ascii="Tahoma" w:hAnsi="Tahoma" w:cs="Tahoma"/>
                      <w:b w:val="0"/>
                      <w:sz w:val="16"/>
                      <w:szCs w:val="16"/>
                    </w:rPr>
                    <w:t>rajanje JN</w:t>
                  </w:r>
                </w:p>
              </w:tc>
              <w:tc>
                <w:tcPr>
                  <w:tcW w:w="5454" w:type="dxa"/>
                  <w:gridSpan w:val="2"/>
                </w:tcPr>
                <w:p w:rsidR="005619E0" w:rsidRPr="00557939" w:rsidRDefault="00741F7A" w:rsidP="00841086">
                  <w:pPr>
                    <w:pStyle w:val="Naslov2"/>
                    <w:rPr>
                      <w:rFonts w:ascii="Tahoma" w:hAnsi="Tahoma" w:cs="Tahoma"/>
                      <w:b w:val="0"/>
                      <w:sz w:val="16"/>
                      <w:szCs w:val="16"/>
                    </w:rPr>
                  </w:pPr>
                  <w:r>
                    <w:rPr>
                      <w:rFonts w:ascii="Tahoma" w:hAnsi="Tahoma" w:cs="Tahoma"/>
                      <w:b w:val="0"/>
                      <w:sz w:val="16"/>
                      <w:szCs w:val="16"/>
                    </w:rPr>
                    <w:t xml:space="preserve">Od podpisa pogodbe </w:t>
                  </w:r>
                  <w:r w:rsidR="00663871">
                    <w:rPr>
                      <w:rFonts w:ascii="Tahoma" w:hAnsi="Tahoma" w:cs="Tahoma"/>
                      <w:b w:val="0"/>
                      <w:sz w:val="16"/>
                      <w:szCs w:val="16"/>
                    </w:rPr>
                    <w:t xml:space="preserve">do </w:t>
                  </w:r>
                  <w:r w:rsidR="00663871" w:rsidRPr="00D25DE9">
                    <w:rPr>
                      <w:rFonts w:ascii="Tahoma" w:hAnsi="Tahoma" w:cs="Tahoma"/>
                      <w:b w:val="0"/>
                      <w:sz w:val="16"/>
                      <w:szCs w:val="16"/>
                    </w:rPr>
                    <w:t>30.04.2018</w:t>
                  </w:r>
                </w:p>
              </w:tc>
            </w:tr>
            <w:tr w:rsidR="006E289A" w:rsidRPr="00557939" w:rsidTr="00741F7A">
              <w:tblPrEx>
                <w:tblLook w:val="01E0" w:firstRow="1" w:lastRow="1" w:firstColumn="1" w:lastColumn="1" w:noHBand="0" w:noVBand="0"/>
              </w:tblPrEx>
              <w:tc>
                <w:tcPr>
                  <w:tcW w:w="3001" w:type="dxa"/>
                  <w:gridSpan w:val="2"/>
                </w:tcPr>
                <w:p w:rsidR="006E289A" w:rsidRPr="00557939" w:rsidRDefault="005619E0" w:rsidP="00A44873">
                  <w:pPr>
                    <w:pStyle w:val="Slog2"/>
                    <w:rPr>
                      <w:rFonts w:ascii="Tahoma" w:hAnsi="Tahoma" w:cs="Tahoma"/>
                      <w:b w:val="0"/>
                      <w:sz w:val="16"/>
                      <w:szCs w:val="16"/>
                    </w:rPr>
                  </w:pPr>
                  <w:r w:rsidRPr="00557939">
                    <w:rPr>
                      <w:rFonts w:ascii="Tahoma" w:hAnsi="Tahoma" w:cs="Tahoma"/>
                      <w:b w:val="0"/>
                      <w:sz w:val="16"/>
                      <w:szCs w:val="16"/>
                    </w:rPr>
                    <w:t>2.4</w:t>
                  </w:r>
                  <w:r w:rsidR="001B0CDE" w:rsidRPr="00557939">
                    <w:rPr>
                      <w:rFonts w:ascii="Tahoma" w:hAnsi="Tahoma" w:cs="Tahoma"/>
                      <w:b w:val="0"/>
                      <w:sz w:val="16"/>
                      <w:szCs w:val="16"/>
                    </w:rPr>
                    <w:t xml:space="preserve">. Ocenjena vrednost </w:t>
                  </w:r>
                  <w:r w:rsidR="00E876DA" w:rsidRPr="00557939">
                    <w:rPr>
                      <w:rFonts w:ascii="Tahoma" w:hAnsi="Tahoma" w:cs="Tahoma"/>
                      <w:b w:val="0"/>
                      <w:sz w:val="16"/>
                      <w:szCs w:val="16"/>
                    </w:rPr>
                    <w:t>JN</w:t>
                  </w:r>
                </w:p>
              </w:tc>
              <w:tc>
                <w:tcPr>
                  <w:tcW w:w="5454" w:type="dxa"/>
                  <w:gridSpan w:val="2"/>
                </w:tcPr>
                <w:p w:rsidR="008417C3" w:rsidRPr="00557939" w:rsidRDefault="00D25DE9" w:rsidP="00C64475">
                  <w:pPr>
                    <w:pStyle w:val="Naslov2"/>
                    <w:rPr>
                      <w:rFonts w:ascii="Tahoma" w:hAnsi="Tahoma" w:cs="Tahoma"/>
                      <w:b w:val="0"/>
                      <w:sz w:val="16"/>
                      <w:szCs w:val="16"/>
                    </w:rPr>
                  </w:pPr>
                  <w:r>
                    <w:rPr>
                      <w:rFonts w:ascii="Tahoma" w:hAnsi="Tahoma" w:cs="Tahoma"/>
                      <w:b w:val="0"/>
                      <w:sz w:val="16"/>
                      <w:szCs w:val="16"/>
                    </w:rPr>
                    <w:t>130.000,00 EUR brez DDV</w:t>
                  </w:r>
                </w:p>
              </w:tc>
            </w:tr>
            <w:tr w:rsidR="00BE233D" w:rsidRPr="00557939" w:rsidTr="00741F7A">
              <w:tblPrEx>
                <w:tblLook w:val="01E0" w:firstRow="1" w:lastRow="1" w:firstColumn="1" w:lastColumn="1" w:noHBand="0" w:noVBand="0"/>
              </w:tblPrEx>
              <w:tc>
                <w:tcPr>
                  <w:tcW w:w="3001" w:type="dxa"/>
                  <w:gridSpan w:val="2"/>
                </w:tcPr>
                <w:p w:rsidR="00BE233D" w:rsidRPr="00557939" w:rsidRDefault="005619E0" w:rsidP="00A44873">
                  <w:pPr>
                    <w:pStyle w:val="Slog2"/>
                    <w:rPr>
                      <w:rFonts w:ascii="Tahoma" w:hAnsi="Tahoma" w:cs="Tahoma"/>
                      <w:b w:val="0"/>
                      <w:sz w:val="16"/>
                      <w:szCs w:val="16"/>
                    </w:rPr>
                  </w:pPr>
                  <w:r w:rsidRPr="00557939">
                    <w:rPr>
                      <w:rFonts w:ascii="Tahoma" w:hAnsi="Tahoma" w:cs="Tahoma"/>
                      <w:b w:val="0"/>
                      <w:sz w:val="16"/>
                      <w:szCs w:val="16"/>
                    </w:rPr>
                    <w:t>2.5</w:t>
                  </w:r>
                  <w:r w:rsidR="00BE233D" w:rsidRPr="00557939">
                    <w:rPr>
                      <w:rFonts w:ascii="Tahoma" w:hAnsi="Tahoma" w:cs="Tahoma"/>
                      <w:b w:val="0"/>
                      <w:sz w:val="16"/>
                      <w:szCs w:val="16"/>
                    </w:rPr>
                    <w:t>. Vrsta postopka</w:t>
                  </w:r>
                </w:p>
              </w:tc>
              <w:tc>
                <w:tcPr>
                  <w:tcW w:w="5454" w:type="dxa"/>
                  <w:gridSpan w:val="2"/>
                </w:tcPr>
                <w:p w:rsidR="00C23E1A" w:rsidRPr="00557939" w:rsidRDefault="004C3CF4" w:rsidP="000D410E">
                  <w:pPr>
                    <w:pStyle w:val="Naslov2"/>
                    <w:rPr>
                      <w:rFonts w:ascii="Tahoma" w:hAnsi="Tahoma" w:cs="Tahoma"/>
                      <w:b w:val="0"/>
                      <w:sz w:val="16"/>
                      <w:szCs w:val="16"/>
                    </w:rPr>
                  </w:pPr>
                  <w:r>
                    <w:rPr>
                      <w:rFonts w:ascii="Tahoma" w:hAnsi="Tahoma" w:cs="Tahoma"/>
                      <w:b w:val="0"/>
                      <w:sz w:val="16"/>
                      <w:szCs w:val="16"/>
                    </w:rPr>
                    <w:t>Postopek oddaje naročila male vrednosti</w:t>
                  </w:r>
                  <w:r w:rsidR="000D410E" w:rsidRPr="00557939">
                    <w:rPr>
                      <w:rFonts w:ascii="Tahoma" w:hAnsi="Tahoma" w:cs="Tahoma"/>
                      <w:b w:val="0"/>
                      <w:sz w:val="16"/>
                      <w:szCs w:val="16"/>
                    </w:rPr>
                    <w:t xml:space="preserve"> z okvirnim sporazumom.</w:t>
                  </w:r>
                </w:p>
                <w:p w:rsidR="0053446D" w:rsidRPr="004C0A32" w:rsidRDefault="00C23E1A" w:rsidP="004C0A32">
                  <w:pPr>
                    <w:pStyle w:val="Naslov2"/>
                    <w:rPr>
                      <w:rFonts w:ascii="Tahoma" w:hAnsi="Tahoma" w:cs="Tahoma"/>
                      <w:b w:val="0"/>
                      <w:sz w:val="16"/>
                      <w:szCs w:val="16"/>
                    </w:rPr>
                  </w:pPr>
                  <w:r w:rsidRPr="00557939">
                    <w:rPr>
                      <w:rFonts w:ascii="Tahoma" w:hAnsi="Tahoma" w:cs="Tahoma"/>
                      <w:b w:val="0"/>
                      <w:sz w:val="16"/>
                      <w:szCs w:val="16"/>
                    </w:rPr>
                    <w:t>Naročnik bo s ponudnikom, ki bo oddal najugodnejšo ce</w:t>
                  </w:r>
                  <w:r w:rsidR="004B2226" w:rsidRPr="00557939">
                    <w:rPr>
                      <w:rFonts w:ascii="Tahoma" w:hAnsi="Tahoma" w:cs="Tahoma"/>
                      <w:b w:val="0"/>
                      <w:sz w:val="16"/>
                      <w:szCs w:val="16"/>
                    </w:rPr>
                    <w:t>no za posamezen razpisan medicinski pripomoček</w:t>
                  </w:r>
                  <w:r w:rsidR="00456ACC">
                    <w:rPr>
                      <w:rFonts w:ascii="Tahoma" w:hAnsi="Tahoma" w:cs="Tahoma"/>
                      <w:b w:val="0"/>
                      <w:sz w:val="16"/>
                      <w:szCs w:val="16"/>
                    </w:rPr>
                    <w:t xml:space="preserve"> (medicinski pripomoček = sklop;</w:t>
                  </w:r>
                  <w:r w:rsidR="00741F7A">
                    <w:rPr>
                      <w:rFonts w:ascii="Tahoma" w:hAnsi="Tahoma" w:cs="Tahoma"/>
                      <w:b w:val="0"/>
                      <w:sz w:val="16"/>
                      <w:szCs w:val="16"/>
                    </w:rPr>
                    <w:t xml:space="preserve"> </w:t>
                  </w:r>
                  <w:r w:rsidR="00741F7A" w:rsidRPr="00233F32">
                    <w:rPr>
                      <w:rFonts w:ascii="Tahoma" w:hAnsi="Tahoma" w:cs="Tahoma"/>
                      <w:b w:val="0"/>
                      <w:sz w:val="17"/>
                      <w:szCs w:val="17"/>
                    </w:rPr>
                    <w:t>v nadaljevanju bo naročnik uporabljal termin</w:t>
                  </w:r>
                  <w:r w:rsidR="00456ACC">
                    <w:rPr>
                      <w:rFonts w:ascii="Tahoma" w:hAnsi="Tahoma" w:cs="Tahoma"/>
                      <w:b w:val="0"/>
                      <w:sz w:val="17"/>
                      <w:szCs w:val="17"/>
                    </w:rPr>
                    <w:t>: medicinski pripomoček</w:t>
                  </w:r>
                  <w:r w:rsidR="00351F61">
                    <w:rPr>
                      <w:rFonts w:ascii="Tahoma" w:hAnsi="Tahoma" w:cs="Tahoma"/>
                      <w:b w:val="0"/>
                      <w:sz w:val="17"/>
                      <w:szCs w:val="17"/>
                    </w:rPr>
                    <w:t>)</w:t>
                  </w:r>
                  <w:r w:rsidR="000D410E" w:rsidRPr="00557939">
                    <w:rPr>
                      <w:rFonts w:ascii="Tahoma" w:hAnsi="Tahoma" w:cs="Tahoma"/>
                      <w:b w:val="0"/>
                      <w:sz w:val="16"/>
                      <w:szCs w:val="16"/>
                    </w:rPr>
                    <w:t>,</w:t>
                  </w:r>
                  <w:r w:rsidR="00F26F89" w:rsidRPr="00557939">
                    <w:rPr>
                      <w:rFonts w:ascii="Tahoma" w:hAnsi="Tahoma" w:cs="Tahoma"/>
                      <w:b w:val="0"/>
                      <w:sz w:val="16"/>
                      <w:szCs w:val="16"/>
                    </w:rPr>
                    <w:t xml:space="preserve"> </w:t>
                  </w:r>
                  <w:r w:rsidR="000D410E" w:rsidRPr="00557939">
                    <w:rPr>
                      <w:rFonts w:ascii="Tahoma" w:hAnsi="Tahoma" w:cs="Tahoma"/>
                      <w:b w:val="0"/>
                      <w:sz w:val="16"/>
                      <w:szCs w:val="16"/>
                    </w:rPr>
                    <w:t>sklen</w:t>
                  </w:r>
                  <w:r w:rsidRPr="00557939">
                    <w:rPr>
                      <w:rFonts w:ascii="Tahoma" w:hAnsi="Tahoma" w:cs="Tahoma"/>
                      <w:b w:val="0"/>
                      <w:sz w:val="16"/>
                      <w:szCs w:val="16"/>
                    </w:rPr>
                    <w:t>il okvirni sporazum</w:t>
                  </w:r>
                  <w:r w:rsidR="000D410E" w:rsidRPr="00557939">
                    <w:rPr>
                      <w:rFonts w:ascii="Tahoma" w:hAnsi="Tahoma" w:cs="Tahoma"/>
                      <w:b w:val="0"/>
                      <w:sz w:val="16"/>
                      <w:szCs w:val="16"/>
                    </w:rPr>
                    <w:t xml:space="preserve"> (</w:t>
                  </w:r>
                  <w:r w:rsidRPr="00557939">
                    <w:rPr>
                      <w:rFonts w:ascii="Tahoma" w:hAnsi="Tahoma" w:cs="Tahoma"/>
                      <w:b w:val="0"/>
                      <w:sz w:val="16"/>
                      <w:szCs w:val="16"/>
                    </w:rPr>
                    <w:t>5</w:t>
                  </w:r>
                  <w:r w:rsidR="00F26F89" w:rsidRPr="00557939">
                    <w:rPr>
                      <w:rFonts w:ascii="Tahoma" w:hAnsi="Tahoma" w:cs="Tahoma"/>
                      <w:b w:val="0"/>
                      <w:sz w:val="16"/>
                      <w:szCs w:val="16"/>
                    </w:rPr>
                    <w:t xml:space="preserve"> </w:t>
                  </w:r>
                  <w:r w:rsidR="00A0721F" w:rsidRPr="00557939">
                    <w:rPr>
                      <w:rFonts w:ascii="Tahoma" w:hAnsi="Tahoma" w:cs="Tahoma"/>
                      <w:b w:val="0"/>
                      <w:sz w:val="16"/>
                      <w:szCs w:val="16"/>
                    </w:rPr>
                    <w:t>.odst. 32. člena ZJN-2</w:t>
                  </w:r>
                  <w:r w:rsidR="000D410E" w:rsidRPr="00557939">
                    <w:rPr>
                      <w:rFonts w:ascii="Tahoma" w:hAnsi="Tahoma" w:cs="Tahoma"/>
                      <w:b w:val="0"/>
                      <w:sz w:val="16"/>
                      <w:szCs w:val="16"/>
                    </w:rPr>
                    <w:t>)</w:t>
                  </w:r>
                  <w:r w:rsidR="00C76FE4" w:rsidRPr="00557939">
                    <w:rPr>
                      <w:rFonts w:ascii="Tahoma" w:hAnsi="Tahoma" w:cs="Tahoma"/>
                      <w:b w:val="0"/>
                      <w:sz w:val="16"/>
                      <w:szCs w:val="16"/>
                    </w:rPr>
                    <w:t xml:space="preserve">. </w:t>
                  </w:r>
                </w:p>
              </w:tc>
            </w:tr>
            <w:tr w:rsidR="006E289A" w:rsidRPr="00557939" w:rsidTr="00741F7A">
              <w:tblPrEx>
                <w:tblLook w:val="01E0" w:firstRow="1" w:lastRow="1" w:firstColumn="1" w:lastColumn="1" w:noHBand="0" w:noVBand="0"/>
              </w:tblPrEx>
              <w:tc>
                <w:tcPr>
                  <w:tcW w:w="8455" w:type="dxa"/>
                  <w:gridSpan w:val="4"/>
                </w:tcPr>
                <w:p w:rsidR="006E289A" w:rsidRPr="00557939" w:rsidRDefault="005619E0" w:rsidP="00A44873">
                  <w:pPr>
                    <w:pStyle w:val="Slog2"/>
                    <w:rPr>
                      <w:rFonts w:ascii="Tahoma" w:hAnsi="Tahoma" w:cs="Tahoma"/>
                      <w:b w:val="0"/>
                      <w:sz w:val="16"/>
                      <w:szCs w:val="16"/>
                    </w:rPr>
                  </w:pPr>
                  <w:r w:rsidRPr="00557939">
                    <w:rPr>
                      <w:rFonts w:ascii="Tahoma" w:hAnsi="Tahoma" w:cs="Tahoma"/>
                      <w:b w:val="0"/>
                      <w:sz w:val="16"/>
                      <w:szCs w:val="16"/>
                    </w:rPr>
                    <w:t>2.6</w:t>
                  </w:r>
                  <w:r w:rsidR="006E289A" w:rsidRPr="00557939">
                    <w:rPr>
                      <w:rFonts w:ascii="Tahoma" w:hAnsi="Tahoma" w:cs="Tahoma"/>
                      <w:b w:val="0"/>
                      <w:sz w:val="16"/>
                      <w:szCs w:val="16"/>
                    </w:rPr>
                    <w:t>. Sklopi</w:t>
                  </w:r>
                </w:p>
                <w:p w:rsidR="006E289A" w:rsidRPr="00557939" w:rsidRDefault="006E289A" w:rsidP="006E289A">
                  <w:pPr>
                    <w:rPr>
                      <w:rFonts w:ascii="Tahoma" w:hAnsi="Tahoma" w:cs="Tahoma"/>
                      <w:sz w:val="16"/>
                      <w:szCs w:val="16"/>
                      <w:lang w:val="sl-SI"/>
                    </w:rPr>
                  </w:pPr>
                </w:p>
                <w:tbl>
                  <w:tblPr>
                    <w:tblW w:w="4997" w:type="pct"/>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ayout w:type="fixed"/>
                    <w:tblLook w:val="01E0" w:firstRow="1" w:lastRow="1" w:firstColumn="1" w:lastColumn="1" w:noHBand="0" w:noVBand="0"/>
                  </w:tblPr>
                  <w:tblGrid>
                    <w:gridCol w:w="4165"/>
                    <w:gridCol w:w="4059"/>
                  </w:tblGrid>
                  <w:tr w:rsidR="00E876DA" w:rsidRPr="00557939" w:rsidTr="00351F61">
                    <w:tc>
                      <w:tcPr>
                        <w:tcW w:w="2532" w:type="pct"/>
                      </w:tcPr>
                      <w:p w:rsidR="00E876DA" w:rsidRPr="00557939" w:rsidRDefault="00E876DA" w:rsidP="00A44873">
                        <w:pPr>
                          <w:pStyle w:val="Naslov3"/>
                          <w:jc w:val="center"/>
                          <w:rPr>
                            <w:rFonts w:ascii="Tahoma" w:hAnsi="Tahoma" w:cs="Tahoma"/>
                            <w:sz w:val="16"/>
                            <w:szCs w:val="16"/>
                            <w:lang w:val="sl-SI"/>
                          </w:rPr>
                        </w:pPr>
                        <w:r w:rsidRPr="00557939">
                          <w:rPr>
                            <w:rFonts w:ascii="Tahoma" w:hAnsi="Tahoma" w:cs="Tahoma"/>
                            <w:sz w:val="16"/>
                            <w:szCs w:val="16"/>
                            <w:lang w:val="sl-SI"/>
                          </w:rPr>
                          <w:t>DA</w:t>
                        </w:r>
                      </w:p>
                    </w:tc>
                    <w:tc>
                      <w:tcPr>
                        <w:tcW w:w="2468" w:type="pct"/>
                      </w:tcPr>
                      <w:p w:rsidR="00E876DA" w:rsidRPr="00557939" w:rsidRDefault="00E876DA" w:rsidP="00A44873">
                        <w:pPr>
                          <w:pStyle w:val="Naslov2"/>
                          <w:jc w:val="center"/>
                          <w:rPr>
                            <w:rFonts w:ascii="Tahoma" w:hAnsi="Tahoma" w:cs="Tahoma"/>
                            <w:b w:val="0"/>
                            <w:sz w:val="16"/>
                            <w:szCs w:val="16"/>
                          </w:rPr>
                        </w:pPr>
                        <w:r w:rsidRPr="00557939">
                          <w:rPr>
                            <w:rFonts w:ascii="Tahoma" w:hAnsi="Tahoma" w:cs="Tahoma"/>
                            <w:b w:val="0"/>
                            <w:sz w:val="16"/>
                            <w:szCs w:val="16"/>
                          </w:rPr>
                          <w:t>NE</w:t>
                        </w:r>
                      </w:p>
                    </w:tc>
                  </w:tr>
                  <w:tr w:rsidR="00E876DA" w:rsidRPr="00557939" w:rsidTr="00351F61">
                    <w:tc>
                      <w:tcPr>
                        <w:tcW w:w="2532" w:type="pct"/>
                      </w:tcPr>
                      <w:p w:rsidR="005C4C21" w:rsidRPr="00557939" w:rsidRDefault="005C4C21" w:rsidP="005C4C21">
                        <w:pPr>
                          <w:jc w:val="center"/>
                          <w:rPr>
                            <w:rFonts w:ascii="Tahoma" w:hAnsi="Tahoma" w:cs="Tahoma"/>
                            <w:sz w:val="16"/>
                            <w:szCs w:val="16"/>
                            <w:lang w:val="sl-SI"/>
                          </w:rPr>
                        </w:pPr>
                        <w:r w:rsidRPr="00557939">
                          <w:rPr>
                            <w:rFonts w:ascii="Tahoma" w:hAnsi="Tahoma" w:cs="Tahoma"/>
                            <w:sz w:val="16"/>
                            <w:szCs w:val="16"/>
                            <w:lang w:val="sl-SI"/>
                          </w:rPr>
                          <w:t>√</w:t>
                        </w:r>
                      </w:p>
                      <w:p w:rsidR="00E876DA" w:rsidRPr="00557939" w:rsidRDefault="005C4C21" w:rsidP="005C4C21">
                        <w:pPr>
                          <w:rPr>
                            <w:rFonts w:ascii="Tahoma" w:hAnsi="Tahoma" w:cs="Tahoma"/>
                            <w:sz w:val="16"/>
                            <w:szCs w:val="16"/>
                            <w:lang w:val="sl-SI"/>
                          </w:rPr>
                        </w:pPr>
                        <w:r w:rsidRPr="00557939">
                          <w:rPr>
                            <w:rFonts w:ascii="Tahoma" w:hAnsi="Tahoma" w:cs="Tahoma"/>
                            <w:sz w:val="16"/>
                            <w:szCs w:val="16"/>
                            <w:lang w:val="sl-SI"/>
                          </w:rPr>
                          <w:t>Naročnik dopušča oddajo ponudbe za posamezni razpisan medicinski pripomoček</w:t>
                        </w:r>
                        <w:r w:rsidR="00351F61">
                          <w:rPr>
                            <w:rFonts w:ascii="Tahoma" w:hAnsi="Tahoma" w:cs="Tahoma"/>
                            <w:sz w:val="16"/>
                            <w:szCs w:val="16"/>
                            <w:lang w:val="sl-SI"/>
                          </w:rPr>
                          <w:t>.</w:t>
                        </w:r>
                      </w:p>
                    </w:tc>
                    <w:tc>
                      <w:tcPr>
                        <w:tcW w:w="2468" w:type="pct"/>
                      </w:tcPr>
                      <w:p w:rsidR="00C4384E" w:rsidRPr="00557939" w:rsidRDefault="005C4C21" w:rsidP="00C76FE4">
                        <w:pPr>
                          <w:jc w:val="center"/>
                          <w:rPr>
                            <w:rFonts w:ascii="Tahoma" w:hAnsi="Tahoma" w:cs="Tahoma"/>
                            <w:sz w:val="16"/>
                            <w:szCs w:val="16"/>
                            <w:lang w:val="sl-SI"/>
                          </w:rPr>
                        </w:pPr>
                        <w:r w:rsidRPr="00557939">
                          <w:rPr>
                            <w:rFonts w:ascii="Tahoma" w:hAnsi="Tahoma" w:cs="Tahoma"/>
                            <w:sz w:val="16"/>
                            <w:szCs w:val="16"/>
                            <w:lang w:val="sl-SI"/>
                          </w:rPr>
                          <w:t xml:space="preserve"> /</w:t>
                        </w:r>
                      </w:p>
                    </w:tc>
                  </w:tr>
                </w:tbl>
                <w:p w:rsidR="006E289A" w:rsidRPr="00557939" w:rsidRDefault="006E289A" w:rsidP="006E289A">
                  <w:pPr>
                    <w:rPr>
                      <w:rFonts w:ascii="Tahoma" w:hAnsi="Tahoma" w:cs="Tahoma"/>
                      <w:sz w:val="16"/>
                      <w:szCs w:val="16"/>
                      <w:lang w:val="sl-SI"/>
                    </w:rPr>
                  </w:pPr>
                </w:p>
                <w:tbl>
                  <w:tblPr>
                    <w:tblW w:w="4997" w:type="pct"/>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ayout w:type="fixed"/>
                    <w:tblLook w:val="01E0" w:firstRow="1" w:lastRow="1" w:firstColumn="1" w:lastColumn="1" w:noHBand="0" w:noVBand="0"/>
                  </w:tblPr>
                  <w:tblGrid>
                    <w:gridCol w:w="8224"/>
                  </w:tblGrid>
                  <w:tr w:rsidR="00E876DA" w:rsidRPr="00557939">
                    <w:tc>
                      <w:tcPr>
                        <w:tcW w:w="5000" w:type="pct"/>
                      </w:tcPr>
                      <w:p w:rsidR="00E876DA" w:rsidRPr="00557939" w:rsidRDefault="00BE233D" w:rsidP="00A44873">
                        <w:pPr>
                          <w:pStyle w:val="Slog2"/>
                          <w:rPr>
                            <w:rFonts w:ascii="Tahoma" w:hAnsi="Tahoma" w:cs="Tahoma"/>
                            <w:b w:val="0"/>
                            <w:sz w:val="16"/>
                            <w:szCs w:val="16"/>
                          </w:rPr>
                        </w:pPr>
                        <w:r w:rsidRPr="00557939">
                          <w:rPr>
                            <w:rFonts w:ascii="Tahoma" w:hAnsi="Tahoma" w:cs="Tahoma"/>
                            <w:b w:val="0"/>
                            <w:sz w:val="16"/>
                            <w:szCs w:val="16"/>
                          </w:rPr>
                          <w:t>2.</w:t>
                        </w:r>
                        <w:r w:rsidR="005619E0" w:rsidRPr="00557939">
                          <w:rPr>
                            <w:rFonts w:ascii="Tahoma" w:hAnsi="Tahoma" w:cs="Tahoma"/>
                            <w:b w:val="0"/>
                            <w:sz w:val="16"/>
                            <w:szCs w:val="16"/>
                          </w:rPr>
                          <w:t>6</w:t>
                        </w:r>
                        <w:r w:rsidR="00E876DA" w:rsidRPr="00557939">
                          <w:rPr>
                            <w:rFonts w:ascii="Tahoma" w:hAnsi="Tahoma" w:cs="Tahoma"/>
                            <w:b w:val="0"/>
                            <w:sz w:val="16"/>
                            <w:szCs w:val="16"/>
                          </w:rPr>
                          <w:t>.</w:t>
                        </w:r>
                        <w:r w:rsidRPr="00557939">
                          <w:rPr>
                            <w:rFonts w:ascii="Tahoma" w:hAnsi="Tahoma" w:cs="Tahoma"/>
                            <w:b w:val="0"/>
                            <w:sz w:val="16"/>
                            <w:szCs w:val="16"/>
                          </w:rPr>
                          <w:t>1.</w:t>
                        </w:r>
                        <w:r w:rsidR="00E876DA" w:rsidRPr="00557939">
                          <w:rPr>
                            <w:rFonts w:ascii="Tahoma" w:hAnsi="Tahoma" w:cs="Tahoma"/>
                            <w:b w:val="0"/>
                            <w:sz w:val="16"/>
                            <w:szCs w:val="16"/>
                          </w:rPr>
                          <w:t xml:space="preserve"> Opis sklopov</w:t>
                        </w:r>
                        <w:r w:rsidR="00E737AE" w:rsidRPr="00557939">
                          <w:rPr>
                            <w:rFonts w:ascii="Tahoma" w:hAnsi="Tahoma" w:cs="Tahoma"/>
                            <w:b w:val="0"/>
                            <w:sz w:val="16"/>
                            <w:szCs w:val="16"/>
                          </w:rPr>
                          <w:t xml:space="preserve"> </w:t>
                        </w:r>
                      </w:p>
                    </w:tc>
                  </w:tr>
                </w:tbl>
                <w:p w:rsidR="00B25024" w:rsidRPr="00557939" w:rsidRDefault="00C76FE4" w:rsidP="006E289A">
                  <w:pPr>
                    <w:rPr>
                      <w:rFonts w:ascii="Tahoma" w:hAnsi="Tahoma" w:cs="Tahoma"/>
                      <w:sz w:val="16"/>
                      <w:szCs w:val="16"/>
                      <w:u w:val="single"/>
                      <w:lang w:val="sl-SI"/>
                    </w:rPr>
                  </w:pPr>
                  <w:r w:rsidRPr="00557939">
                    <w:rPr>
                      <w:rFonts w:ascii="Tahoma" w:hAnsi="Tahoma" w:cs="Tahoma"/>
                      <w:sz w:val="16"/>
                      <w:szCs w:val="16"/>
                      <w:lang w:val="sl-SI"/>
                    </w:rPr>
                    <w:t xml:space="preserve">     </w:t>
                  </w:r>
                  <w:r w:rsidR="00C4384E" w:rsidRPr="00557939">
                    <w:rPr>
                      <w:rFonts w:ascii="Tahoma" w:hAnsi="Tahoma" w:cs="Tahoma"/>
                      <w:sz w:val="16"/>
                      <w:szCs w:val="16"/>
                      <w:lang w:val="sl-SI"/>
                    </w:rPr>
                    <w:t xml:space="preserve">          </w:t>
                  </w:r>
                </w:p>
                <w:p w:rsidR="00CA1B75" w:rsidRPr="00557939" w:rsidRDefault="00C64475" w:rsidP="007A45E1">
                  <w:pPr>
                    <w:rPr>
                      <w:rFonts w:ascii="Tahoma" w:hAnsi="Tahoma" w:cs="Tahoma"/>
                      <w:sz w:val="16"/>
                      <w:szCs w:val="16"/>
                      <w:lang w:val="sl-SI"/>
                    </w:rPr>
                  </w:pPr>
                  <w:r w:rsidRPr="00557939">
                    <w:rPr>
                      <w:rFonts w:ascii="Tahoma" w:hAnsi="Tahoma" w:cs="Tahoma"/>
                      <w:sz w:val="16"/>
                      <w:szCs w:val="16"/>
                      <w:lang w:val="sl-SI"/>
                    </w:rPr>
                    <w:t>Razpisani medicinski pripomočki  so zajeti v klasifikacijsk</w:t>
                  </w:r>
                  <w:r w:rsidR="00052C21" w:rsidRPr="00557939">
                    <w:rPr>
                      <w:rFonts w:ascii="Tahoma" w:hAnsi="Tahoma" w:cs="Tahoma"/>
                      <w:sz w:val="16"/>
                      <w:szCs w:val="16"/>
                      <w:lang w:val="sl-SI"/>
                    </w:rPr>
                    <w:t>e</w:t>
                  </w:r>
                  <w:r w:rsidRPr="00557939">
                    <w:rPr>
                      <w:rFonts w:ascii="Tahoma" w:hAnsi="Tahoma" w:cs="Tahoma"/>
                      <w:sz w:val="16"/>
                      <w:szCs w:val="16"/>
                      <w:lang w:val="sl-SI"/>
                    </w:rPr>
                    <w:t xml:space="preserve"> skupin</w:t>
                  </w:r>
                  <w:r w:rsidR="00052C21" w:rsidRPr="00557939">
                    <w:rPr>
                      <w:rFonts w:ascii="Tahoma" w:hAnsi="Tahoma" w:cs="Tahoma"/>
                      <w:sz w:val="16"/>
                      <w:szCs w:val="16"/>
                      <w:lang w:val="sl-SI"/>
                    </w:rPr>
                    <w:t>e</w:t>
                  </w:r>
                  <w:r w:rsidRPr="00557939">
                    <w:rPr>
                      <w:rFonts w:ascii="Tahoma" w:hAnsi="Tahoma" w:cs="Tahoma"/>
                      <w:sz w:val="16"/>
                      <w:szCs w:val="16"/>
                      <w:lang w:val="sl-SI"/>
                    </w:rPr>
                    <w:t xml:space="preserve"> </w:t>
                  </w:r>
                  <w:r w:rsidR="00052C21" w:rsidRPr="003C45E0">
                    <w:rPr>
                      <w:rFonts w:ascii="Tahoma" w:hAnsi="Tahoma" w:cs="Tahoma"/>
                      <w:sz w:val="16"/>
                      <w:szCs w:val="16"/>
                      <w:lang w:val="sl-SI"/>
                    </w:rPr>
                    <w:t>ANL10B,ANL10C01,ANL10A,ANL10D</w:t>
                  </w:r>
                  <w:r w:rsidR="00052C21" w:rsidRPr="00557939">
                    <w:rPr>
                      <w:rFonts w:ascii="Tahoma" w:hAnsi="Tahoma" w:cs="Tahoma"/>
                      <w:sz w:val="16"/>
                      <w:szCs w:val="16"/>
                      <w:lang w:val="sl-SI"/>
                    </w:rPr>
                    <w:t xml:space="preserve"> </w:t>
                  </w:r>
                </w:p>
                <w:p w:rsidR="00CA1B75" w:rsidRPr="00557939" w:rsidRDefault="00CA1B75" w:rsidP="007A45E1">
                  <w:pPr>
                    <w:rPr>
                      <w:rFonts w:ascii="Tahoma" w:hAnsi="Tahoma" w:cs="Tahoma"/>
                      <w:color w:val="auto"/>
                      <w:sz w:val="16"/>
                      <w:szCs w:val="16"/>
                      <w:u w:val="single"/>
                      <w:lang w:val="sl-SI"/>
                    </w:rPr>
                  </w:pPr>
                </w:p>
              </w:tc>
            </w:tr>
            <w:tr w:rsidR="006E289A" w:rsidRPr="00557939" w:rsidTr="00741F7A">
              <w:tblPrEx>
                <w:tblLook w:val="01E0" w:firstRow="1" w:lastRow="1" w:firstColumn="1" w:lastColumn="1" w:noHBand="0" w:noVBand="0"/>
              </w:tblPrEx>
              <w:tc>
                <w:tcPr>
                  <w:tcW w:w="8455" w:type="dxa"/>
                  <w:gridSpan w:val="4"/>
                </w:tcPr>
                <w:p w:rsidR="006E289A" w:rsidRPr="00557939" w:rsidRDefault="005619E0" w:rsidP="00A44873">
                  <w:pPr>
                    <w:pStyle w:val="Slog2"/>
                    <w:rPr>
                      <w:rFonts w:ascii="Tahoma" w:hAnsi="Tahoma" w:cs="Tahoma"/>
                      <w:b w:val="0"/>
                      <w:sz w:val="16"/>
                      <w:szCs w:val="16"/>
                    </w:rPr>
                  </w:pPr>
                  <w:r w:rsidRPr="00557939">
                    <w:rPr>
                      <w:rFonts w:ascii="Tahoma" w:hAnsi="Tahoma" w:cs="Tahoma"/>
                      <w:b w:val="0"/>
                      <w:sz w:val="16"/>
                      <w:szCs w:val="16"/>
                    </w:rPr>
                    <w:t>2.7</w:t>
                  </w:r>
                  <w:r w:rsidR="006E289A" w:rsidRPr="00557939">
                    <w:rPr>
                      <w:rFonts w:ascii="Tahoma" w:hAnsi="Tahoma" w:cs="Tahoma"/>
                      <w:b w:val="0"/>
                      <w:sz w:val="16"/>
                      <w:szCs w:val="16"/>
                    </w:rPr>
                    <w:t>. Opredelitev (opis, način in lokacija posla)</w:t>
                  </w:r>
                </w:p>
                <w:p w:rsidR="006E289A" w:rsidRPr="00557939" w:rsidRDefault="006E289A" w:rsidP="006E289A">
                  <w:pPr>
                    <w:rPr>
                      <w:rFonts w:ascii="Tahoma" w:hAnsi="Tahoma" w:cs="Tahoma"/>
                      <w:sz w:val="16"/>
                      <w:szCs w:val="16"/>
                      <w:lang w:val="sl-SI"/>
                    </w:rPr>
                  </w:pPr>
                </w:p>
                <w:tbl>
                  <w:tblPr>
                    <w:tblW w:w="4997" w:type="pct"/>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ayout w:type="fixed"/>
                    <w:tblLook w:val="01E0" w:firstRow="1" w:lastRow="1" w:firstColumn="1" w:lastColumn="1" w:noHBand="0" w:noVBand="0"/>
                  </w:tblPr>
                  <w:tblGrid>
                    <w:gridCol w:w="2888"/>
                    <w:gridCol w:w="5336"/>
                  </w:tblGrid>
                  <w:tr w:rsidR="00366922" w:rsidRPr="00557939" w:rsidTr="009E74E5">
                    <w:tc>
                      <w:tcPr>
                        <w:tcW w:w="1756" w:type="pct"/>
                      </w:tcPr>
                      <w:p w:rsidR="00366922" w:rsidRPr="00557939" w:rsidRDefault="005619E0" w:rsidP="00A44873">
                        <w:pPr>
                          <w:pStyle w:val="Slog2"/>
                          <w:rPr>
                            <w:rFonts w:ascii="Tahoma" w:hAnsi="Tahoma" w:cs="Tahoma"/>
                            <w:b w:val="0"/>
                            <w:sz w:val="16"/>
                            <w:szCs w:val="16"/>
                          </w:rPr>
                        </w:pPr>
                        <w:r w:rsidRPr="00557939">
                          <w:rPr>
                            <w:rFonts w:ascii="Tahoma" w:hAnsi="Tahoma" w:cs="Tahoma"/>
                            <w:b w:val="0"/>
                            <w:sz w:val="16"/>
                            <w:szCs w:val="16"/>
                          </w:rPr>
                          <w:t>2.7</w:t>
                        </w:r>
                        <w:r w:rsidR="000227DC" w:rsidRPr="00557939">
                          <w:rPr>
                            <w:rFonts w:ascii="Tahoma" w:hAnsi="Tahoma" w:cs="Tahoma"/>
                            <w:b w:val="0"/>
                            <w:sz w:val="16"/>
                            <w:szCs w:val="16"/>
                          </w:rPr>
                          <w:t>.1. Opis</w:t>
                        </w:r>
                      </w:p>
                    </w:tc>
                    <w:tc>
                      <w:tcPr>
                        <w:tcW w:w="3244" w:type="pct"/>
                      </w:tcPr>
                      <w:p w:rsidR="0010631E" w:rsidRPr="00557939" w:rsidRDefault="0010631E" w:rsidP="006E289A">
                        <w:pPr>
                          <w:rPr>
                            <w:rFonts w:ascii="Tahoma" w:hAnsi="Tahoma" w:cs="Tahoma"/>
                            <w:sz w:val="16"/>
                            <w:szCs w:val="16"/>
                            <w:lang w:val="sl-SI"/>
                          </w:rPr>
                        </w:pPr>
                      </w:p>
                      <w:p w:rsidR="00C76FE4" w:rsidRPr="00557939" w:rsidRDefault="00E737AE" w:rsidP="006E289A">
                        <w:pPr>
                          <w:rPr>
                            <w:rFonts w:ascii="Tahoma" w:hAnsi="Tahoma" w:cs="Tahoma"/>
                            <w:sz w:val="16"/>
                            <w:szCs w:val="16"/>
                          </w:rPr>
                        </w:pPr>
                        <w:r w:rsidRPr="00557939">
                          <w:rPr>
                            <w:rFonts w:ascii="Tahoma" w:hAnsi="Tahoma" w:cs="Tahoma"/>
                            <w:sz w:val="16"/>
                            <w:szCs w:val="16"/>
                            <w:lang w:val="sl-SI"/>
                          </w:rPr>
                          <w:t>Specifikaci</w:t>
                        </w:r>
                        <w:r w:rsidR="00C76FE4" w:rsidRPr="00557939">
                          <w:rPr>
                            <w:rFonts w:ascii="Tahoma" w:hAnsi="Tahoma" w:cs="Tahoma"/>
                            <w:sz w:val="16"/>
                            <w:szCs w:val="16"/>
                            <w:lang w:val="sl-SI"/>
                          </w:rPr>
                          <w:t xml:space="preserve">ja </w:t>
                        </w:r>
                        <w:r w:rsidR="00064F19" w:rsidRPr="00557939">
                          <w:rPr>
                            <w:rFonts w:ascii="Tahoma" w:hAnsi="Tahoma" w:cs="Tahoma"/>
                            <w:sz w:val="16"/>
                            <w:szCs w:val="16"/>
                            <w:lang w:val="sl-SI"/>
                          </w:rPr>
                          <w:t>medicinskih pripomočkov</w:t>
                        </w:r>
                        <w:r w:rsidR="00C76FE4" w:rsidRPr="00557939">
                          <w:rPr>
                            <w:rFonts w:ascii="Tahoma" w:hAnsi="Tahoma" w:cs="Tahoma"/>
                            <w:sz w:val="16"/>
                            <w:szCs w:val="16"/>
                            <w:lang w:val="sl-SI"/>
                          </w:rPr>
                          <w:t xml:space="preserve"> se nahaja v Go-Soft</w:t>
                        </w:r>
                        <w:r w:rsidRPr="00557939">
                          <w:rPr>
                            <w:rFonts w:ascii="Tahoma" w:hAnsi="Tahoma" w:cs="Tahoma"/>
                            <w:sz w:val="16"/>
                            <w:szCs w:val="16"/>
                            <w:lang w:val="sl-SI"/>
                          </w:rPr>
                          <w:t xml:space="preserve"> pod šifr</w:t>
                        </w:r>
                        <w:r w:rsidR="00E25F0C" w:rsidRPr="00557939">
                          <w:rPr>
                            <w:rFonts w:ascii="Tahoma" w:hAnsi="Tahoma" w:cs="Tahoma"/>
                            <w:sz w:val="16"/>
                            <w:szCs w:val="16"/>
                            <w:lang w:val="sl-SI"/>
                          </w:rPr>
                          <w:t>o</w:t>
                        </w:r>
                        <w:r w:rsidR="00D12DA7" w:rsidRPr="00557939">
                          <w:rPr>
                            <w:rFonts w:ascii="Tahoma" w:hAnsi="Tahoma" w:cs="Tahoma"/>
                            <w:sz w:val="16"/>
                            <w:szCs w:val="16"/>
                            <w:lang w:val="sl-SI"/>
                          </w:rPr>
                          <w:t xml:space="preserve"> razpisa</w:t>
                        </w:r>
                        <w:r w:rsidR="00C76FE4" w:rsidRPr="00557939">
                          <w:rPr>
                            <w:rFonts w:ascii="Tahoma" w:hAnsi="Tahoma" w:cs="Tahoma"/>
                            <w:sz w:val="16"/>
                            <w:szCs w:val="16"/>
                            <w:lang w:val="sl-SI"/>
                          </w:rPr>
                          <w:t>:</w:t>
                        </w:r>
                        <w:r w:rsidR="002C35F8" w:rsidRPr="00D25DE9">
                          <w:rPr>
                            <w:rFonts w:ascii="Tahoma" w:hAnsi="Tahoma" w:cs="Tahoma"/>
                            <w:sz w:val="16"/>
                            <w:szCs w:val="16"/>
                            <w:lang w:val="sl-SI"/>
                          </w:rPr>
                          <w:t>120</w:t>
                        </w:r>
                        <w:r w:rsidR="00990A25" w:rsidRPr="00D25DE9">
                          <w:rPr>
                            <w:rFonts w:ascii="Tahoma" w:hAnsi="Tahoma" w:cs="Tahoma"/>
                            <w:sz w:val="16"/>
                            <w:szCs w:val="16"/>
                            <w:lang w:val="sl-SI"/>
                          </w:rPr>
                          <w:t>3</w:t>
                        </w:r>
                        <w:r w:rsidR="00E71C67">
                          <w:rPr>
                            <w:rFonts w:ascii="Tahoma" w:hAnsi="Tahoma" w:cs="Tahoma"/>
                            <w:sz w:val="16"/>
                            <w:szCs w:val="16"/>
                            <w:lang w:val="sl-SI"/>
                          </w:rPr>
                          <w:t>NP</w:t>
                        </w:r>
                        <w:r w:rsidR="00C76FE4" w:rsidRPr="00557939">
                          <w:rPr>
                            <w:rFonts w:ascii="Tahoma" w:hAnsi="Tahoma" w:cs="Tahoma"/>
                            <w:sz w:val="16"/>
                            <w:szCs w:val="16"/>
                            <w:lang w:val="sl-SI"/>
                          </w:rPr>
                          <w:t>.</w:t>
                        </w:r>
                      </w:p>
                      <w:p w:rsidR="00351FCA" w:rsidRPr="00557939" w:rsidRDefault="00351FCA" w:rsidP="00663871">
                        <w:pPr>
                          <w:pStyle w:val="Navadensplet"/>
                          <w:spacing w:line="276" w:lineRule="auto"/>
                          <w:jc w:val="both"/>
                          <w:rPr>
                            <w:rFonts w:ascii="Tahoma" w:hAnsi="Tahoma" w:cs="Tahoma"/>
                            <w:sz w:val="16"/>
                            <w:szCs w:val="16"/>
                          </w:rPr>
                        </w:pPr>
                        <w:r w:rsidRPr="00557939">
                          <w:rPr>
                            <w:rFonts w:ascii="Tahoma" w:hAnsi="Tahoma" w:cs="Tahoma"/>
                            <w:sz w:val="16"/>
                            <w:szCs w:val="16"/>
                          </w:rPr>
                          <w:t xml:space="preserve">Strokovne zahteve za posamezni </w:t>
                        </w:r>
                        <w:r w:rsidR="002C35F8" w:rsidRPr="00557939">
                          <w:rPr>
                            <w:rFonts w:ascii="Tahoma" w:hAnsi="Tahoma" w:cs="Tahoma"/>
                            <w:sz w:val="16"/>
                            <w:szCs w:val="16"/>
                          </w:rPr>
                          <w:t>medicinski pripomoček</w:t>
                        </w:r>
                        <w:r w:rsidRPr="00557939">
                          <w:rPr>
                            <w:rFonts w:ascii="Tahoma" w:hAnsi="Tahoma" w:cs="Tahoma"/>
                            <w:sz w:val="16"/>
                            <w:szCs w:val="16"/>
                          </w:rPr>
                          <w:t xml:space="preserve"> se prikažejo v spletni aplikaciji s klikom na šifro </w:t>
                        </w:r>
                        <w:r w:rsidR="002C35F8" w:rsidRPr="00557939">
                          <w:rPr>
                            <w:rFonts w:ascii="Tahoma" w:hAnsi="Tahoma" w:cs="Tahoma"/>
                            <w:sz w:val="16"/>
                            <w:szCs w:val="16"/>
                          </w:rPr>
                          <w:t>medicinskega pripomočka</w:t>
                        </w:r>
                        <w:r w:rsidRPr="00557939">
                          <w:rPr>
                            <w:rFonts w:ascii="Tahoma" w:hAnsi="Tahoma" w:cs="Tahoma"/>
                            <w:sz w:val="16"/>
                            <w:szCs w:val="16"/>
                          </w:rPr>
                          <w:t xml:space="preserve"> (opomba). </w:t>
                        </w:r>
                      </w:p>
                      <w:p w:rsidR="00CA1B75" w:rsidRPr="000C3769" w:rsidRDefault="00351FCA" w:rsidP="00421816">
                        <w:pPr>
                          <w:rPr>
                            <w:rFonts w:ascii="Tahoma" w:hAnsi="Tahoma" w:cs="Tahoma"/>
                            <w:sz w:val="16"/>
                            <w:szCs w:val="16"/>
                            <w:lang w:val="sl-SI"/>
                          </w:rPr>
                        </w:pPr>
                        <w:r w:rsidRPr="000C3769">
                          <w:rPr>
                            <w:rFonts w:ascii="Tahoma" w:hAnsi="Tahoma" w:cs="Tahoma"/>
                            <w:sz w:val="16"/>
                            <w:szCs w:val="16"/>
                            <w:lang w:val="sl-SI"/>
                          </w:rPr>
                          <w:t xml:space="preserve">Morebitno sklicevanje na posamezno blagovno znamko v opisu </w:t>
                        </w:r>
                        <w:r w:rsidR="002C35F8" w:rsidRPr="000C3769">
                          <w:rPr>
                            <w:rFonts w:ascii="Tahoma" w:hAnsi="Tahoma" w:cs="Tahoma"/>
                            <w:sz w:val="16"/>
                            <w:szCs w:val="16"/>
                            <w:lang w:val="sl-SI"/>
                          </w:rPr>
                          <w:t>medicinskega pripomočka</w:t>
                        </w:r>
                        <w:r w:rsidRPr="000C3769">
                          <w:rPr>
                            <w:rFonts w:ascii="Tahoma" w:hAnsi="Tahoma" w:cs="Tahoma"/>
                            <w:sz w:val="16"/>
                            <w:szCs w:val="16"/>
                            <w:lang w:val="sl-SI"/>
                          </w:rPr>
                          <w:t xml:space="preserve"> predstavlja zgolj informacijo o vrsti artikla. Nar</w:t>
                        </w:r>
                        <w:r w:rsidR="004C0A32">
                          <w:rPr>
                            <w:rFonts w:ascii="Tahoma" w:hAnsi="Tahoma" w:cs="Tahoma"/>
                            <w:sz w:val="16"/>
                            <w:szCs w:val="16"/>
                            <w:lang w:val="sl-SI"/>
                          </w:rPr>
                          <w:t xml:space="preserve">očnik skladno z določilom 37. člena ZJN-2 </w:t>
                        </w:r>
                        <w:r w:rsidRPr="000C3769">
                          <w:rPr>
                            <w:rFonts w:ascii="Tahoma" w:hAnsi="Tahoma" w:cs="Tahoma"/>
                            <w:sz w:val="16"/>
                            <w:szCs w:val="16"/>
                            <w:lang w:val="sl-SI"/>
                          </w:rPr>
                          <w:t xml:space="preserve">dopušča ponudbo enakovrednega </w:t>
                        </w:r>
                        <w:r w:rsidR="002C35F8" w:rsidRPr="000C3769">
                          <w:rPr>
                            <w:rFonts w:ascii="Tahoma" w:hAnsi="Tahoma" w:cs="Tahoma"/>
                            <w:sz w:val="16"/>
                            <w:szCs w:val="16"/>
                            <w:lang w:val="sl-SI"/>
                          </w:rPr>
                          <w:t>medicinskega pripomočka</w:t>
                        </w:r>
                        <w:r w:rsidRPr="000C3769">
                          <w:rPr>
                            <w:rFonts w:ascii="Tahoma" w:hAnsi="Tahoma" w:cs="Tahoma"/>
                            <w:sz w:val="16"/>
                            <w:szCs w:val="16"/>
                            <w:lang w:val="sl-SI"/>
                          </w:rPr>
                          <w:t xml:space="preserve">. Zapisani številčni podatki v opisu </w:t>
                        </w:r>
                        <w:r w:rsidR="002C35F8" w:rsidRPr="000C3769">
                          <w:rPr>
                            <w:rFonts w:ascii="Tahoma" w:hAnsi="Tahoma" w:cs="Tahoma"/>
                            <w:sz w:val="16"/>
                            <w:szCs w:val="16"/>
                            <w:lang w:val="sl-SI"/>
                          </w:rPr>
                          <w:t>medicinskega pripomočka</w:t>
                        </w:r>
                        <w:r w:rsidRPr="000C3769">
                          <w:rPr>
                            <w:rFonts w:ascii="Tahoma" w:hAnsi="Tahoma" w:cs="Tahoma"/>
                            <w:sz w:val="16"/>
                            <w:szCs w:val="16"/>
                            <w:lang w:val="sl-SI"/>
                          </w:rPr>
                          <w:t xml:space="preserve"> morajo biti izpolnjeni v celoti.</w:t>
                        </w:r>
                      </w:p>
                    </w:tc>
                  </w:tr>
                  <w:tr w:rsidR="00366922" w:rsidRPr="00557939" w:rsidTr="009E74E5">
                    <w:tc>
                      <w:tcPr>
                        <w:tcW w:w="1756" w:type="pct"/>
                      </w:tcPr>
                      <w:p w:rsidR="00366922" w:rsidRPr="00557939" w:rsidRDefault="005619E0" w:rsidP="00A44873">
                        <w:pPr>
                          <w:pStyle w:val="Slog2"/>
                          <w:rPr>
                            <w:rFonts w:ascii="Tahoma" w:hAnsi="Tahoma" w:cs="Tahoma"/>
                            <w:b w:val="0"/>
                            <w:sz w:val="16"/>
                            <w:szCs w:val="16"/>
                          </w:rPr>
                        </w:pPr>
                        <w:r w:rsidRPr="00557939">
                          <w:rPr>
                            <w:rFonts w:ascii="Tahoma" w:hAnsi="Tahoma" w:cs="Tahoma"/>
                            <w:b w:val="0"/>
                            <w:sz w:val="16"/>
                            <w:szCs w:val="16"/>
                          </w:rPr>
                          <w:t>2.7</w:t>
                        </w:r>
                        <w:r w:rsidR="000227DC" w:rsidRPr="00557939">
                          <w:rPr>
                            <w:rFonts w:ascii="Tahoma" w:hAnsi="Tahoma" w:cs="Tahoma"/>
                            <w:b w:val="0"/>
                            <w:sz w:val="16"/>
                            <w:szCs w:val="16"/>
                          </w:rPr>
                          <w:t>.2. Način</w:t>
                        </w:r>
                      </w:p>
                    </w:tc>
                    <w:tc>
                      <w:tcPr>
                        <w:tcW w:w="3244" w:type="pct"/>
                      </w:tcPr>
                      <w:p w:rsidR="0010631E" w:rsidRPr="00557939" w:rsidRDefault="0010631E" w:rsidP="006E289A">
                        <w:pPr>
                          <w:rPr>
                            <w:rFonts w:ascii="Tahoma" w:hAnsi="Tahoma" w:cs="Tahoma"/>
                            <w:sz w:val="16"/>
                            <w:szCs w:val="16"/>
                            <w:lang w:val="sl-SI"/>
                          </w:rPr>
                        </w:pPr>
                      </w:p>
                      <w:p w:rsidR="00195A63" w:rsidRPr="00557939" w:rsidRDefault="004B2226" w:rsidP="00E751C8">
                        <w:pPr>
                          <w:rPr>
                            <w:rFonts w:ascii="Tahoma" w:hAnsi="Tahoma" w:cs="Tahoma"/>
                            <w:sz w:val="16"/>
                            <w:szCs w:val="16"/>
                            <w:lang w:val="sl-SI"/>
                          </w:rPr>
                        </w:pPr>
                        <w:r w:rsidRPr="00557939">
                          <w:rPr>
                            <w:rFonts w:ascii="Tahoma" w:hAnsi="Tahoma" w:cs="Tahoma"/>
                            <w:sz w:val="16"/>
                            <w:szCs w:val="16"/>
                            <w:lang w:val="sl-SI"/>
                          </w:rPr>
                          <w:t xml:space="preserve">Količine, kot so zapisane v programu Go-Soft, so okvirne in so izražene </w:t>
                        </w:r>
                        <w:r w:rsidRPr="00557939">
                          <w:rPr>
                            <w:rFonts w:ascii="Tahoma" w:hAnsi="Tahoma" w:cs="Tahoma"/>
                            <w:sz w:val="16"/>
                            <w:szCs w:val="16"/>
                            <w:lang w:val="sl-SI"/>
                          </w:rPr>
                          <w:lastRenderedPageBreak/>
                          <w:t xml:space="preserve">glede na nabavljeno količino v </w:t>
                        </w:r>
                        <w:r w:rsidRPr="00557939">
                          <w:rPr>
                            <w:rFonts w:ascii="Tahoma" w:hAnsi="Tahoma" w:cs="Tahoma"/>
                            <w:color w:val="auto"/>
                            <w:sz w:val="16"/>
                            <w:szCs w:val="16"/>
                            <w:lang w:val="sl-SI"/>
                          </w:rPr>
                          <w:t>letu</w:t>
                        </w:r>
                        <w:r w:rsidR="00EA29AF">
                          <w:rPr>
                            <w:rFonts w:ascii="Tahoma" w:hAnsi="Tahoma" w:cs="Tahoma"/>
                            <w:color w:val="auto"/>
                            <w:sz w:val="16"/>
                            <w:szCs w:val="16"/>
                            <w:lang w:val="sl-SI"/>
                          </w:rPr>
                          <w:t xml:space="preserve"> </w:t>
                        </w:r>
                        <w:r w:rsidR="005721D1" w:rsidRPr="00557939">
                          <w:rPr>
                            <w:rFonts w:ascii="Tahoma" w:hAnsi="Tahoma" w:cs="Tahoma"/>
                            <w:color w:val="auto"/>
                            <w:sz w:val="16"/>
                            <w:szCs w:val="16"/>
                            <w:lang w:val="sl-SI"/>
                          </w:rPr>
                          <w:t>201</w:t>
                        </w:r>
                        <w:r w:rsidR="002C35F8" w:rsidRPr="00557939">
                          <w:rPr>
                            <w:rFonts w:ascii="Tahoma" w:hAnsi="Tahoma" w:cs="Tahoma"/>
                            <w:color w:val="auto"/>
                            <w:sz w:val="16"/>
                            <w:szCs w:val="16"/>
                            <w:lang w:val="sl-SI"/>
                          </w:rPr>
                          <w:t>4</w:t>
                        </w:r>
                        <w:r w:rsidR="005721D1" w:rsidRPr="00557939">
                          <w:rPr>
                            <w:rFonts w:ascii="Tahoma" w:hAnsi="Tahoma" w:cs="Tahoma"/>
                            <w:color w:val="auto"/>
                            <w:sz w:val="16"/>
                            <w:szCs w:val="16"/>
                            <w:lang w:val="sl-SI"/>
                          </w:rPr>
                          <w:t xml:space="preserve"> </w:t>
                        </w:r>
                        <w:r w:rsidRPr="00557939">
                          <w:rPr>
                            <w:rFonts w:ascii="Tahoma" w:hAnsi="Tahoma" w:cs="Tahoma"/>
                            <w:color w:val="auto"/>
                            <w:sz w:val="16"/>
                            <w:szCs w:val="16"/>
                            <w:lang w:val="sl-SI"/>
                          </w:rPr>
                          <w:t>in</w:t>
                        </w:r>
                        <w:r w:rsidRPr="00557939">
                          <w:rPr>
                            <w:rFonts w:ascii="Tahoma" w:hAnsi="Tahoma" w:cs="Tahoma"/>
                            <w:sz w:val="16"/>
                            <w:szCs w:val="16"/>
                            <w:lang w:val="sl-SI"/>
                          </w:rPr>
                          <w:t xml:space="preserve"> glede na predvideno dodatno uporabo na osnovi vpeljave novih postopkov pri zdravljenju. Naročnik nikakor ni zavezan k nabavi določenih količin po tem okvirnem sporazumu. Naročnik ugotavlja, da po obsegu in časovno ne more vnaprej natančno določiti potreb po sukcesivni dobavi medicinskih pripomočkov, ki so predmet tega sporazuma in bo medicinske pripomočke časovno in količinsko naročal glede na dejanske potrebe. </w:t>
                        </w:r>
                        <w:r w:rsidR="005C4C21" w:rsidRPr="00557939">
                          <w:rPr>
                            <w:rFonts w:ascii="Tahoma" w:hAnsi="Tahoma" w:cs="Tahoma"/>
                            <w:sz w:val="16"/>
                            <w:szCs w:val="16"/>
                            <w:lang w:val="sl-SI"/>
                          </w:rPr>
                          <w:t>Naročnik pa se bo z okvirnim sporazumom zavezal, da bo v primeru, če bo nabavljal medicinske pripomočke, ki so predmet okvirnega sporazuma, kupoval po cenah in po pogojih dobave, kot je to navedeno v tem okvirnem sporazumu.</w:t>
                        </w:r>
                      </w:p>
                    </w:tc>
                  </w:tr>
                  <w:tr w:rsidR="00366922" w:rsidRPr="00557939" w:rsidTr="009E74E5">
                    <w:tc>
                      <w:tcPr>
                        <w:tcW w:w="1756" w:type="pct"/>
                      </w:tcPr>
                      <w:p w:rsidR="00366922" w:rsidRPr="00557939" w:rsidRDefault="005619E0" w:rsidP="00A44873">
                        <w:pPr>
                          <w:pStyle w:val="Slog2"/>
                          <w:rPr>
                            <w:rFonts w:ascii="Tahoma" w:hAnsi="Tahoma" w:cs="Tahoma"/>
                            <w:b w:val="0"/>
                            <w:sz w:val="16"/>
                            <w:szCs w:val="16"/>
                          </w:rPr>
                        </w:pPr>
                        <w:r w:rsidRPr="00557939">
                          <w:rPr>
                            <w:rFonts w:ascii="Tahoma" w:hAnsi="Tahoma" w:cs="Tahoma"/>
                            <w:b w:val="0"/>
                            <w:sz w:val="16"/>
                            <w:szCs w:val="16"/>
                          </w:rPr>
                          <w:lastRenderedPageBreak/>
                          <w:t>2.7</w:t>
                        </w:r>
                        <w:r w:rsidR="00366922" w:rsidRPr="00557939">
                          <w:rPr>
                            <w:rFonts w:ascii="Tahoma" w:hAnsi="Tahoma" w:cs="Tahoma"/>
                            <w:b w:val="0"/>
                            <w:sz w:val="16"/>
                            <w:szCs w:val="16"/>
                          </w:rPr>
                          <w:t>.3 L</w:t>
                        </w:r>
                        <w:r w:rsidR="000227DC" w:rsidRPr="00557939">
                          <w:rPr>
                            <w:rFonts w:ascii="Tahoma" w:hAnsi="Tahoma" w:cs="Tahoma"/>
                            <w:b w:val="0"/>
                            <w:sz w:val="16"/>
                            <w:szCs w:val="16"/>
                          </w:rPr>
                          <w:t>okacija</w:t>
                        </w:r>
                      </w:p>
                    </w:tc>
                    <w:tc>
                      <w:tcPr>
                        <w:tcW w:w="3244" w:type="pct"/>
                      </w:tcPr>
                      <w:p w:rsidR="005519EF" w:rsidRDefault="005519EF" w:rsidP="00E25F0C">
                        <w:pPr>
                          <w:rPr>
                            <w:rFonts w:ascii="Tahoma" w:hAnsi="Tahoma" w:cs="Tahoma"/>
                            <w:sz w:val="16"/>
                            <w:szCs w:val="16"/>
                            <w:lang w:val="sl-SI"/>
                          </w:rPr>
                        </w:pPr>
                      </w:p>
                      <w:p w:rsidR="00366922" w:rsidRPr="00557939" w:rsidRDefault="004B2226" w:rsidP="00E25F0C">
                        <w:pPr>
                          <w:rPr>
                            <w:rFonts w:ascii="Tahoma" w:hAnsi="Tahoma" w:cs="Tahoma"/>
                            <w:sz w:val="16"/>
                            <w:szCs w:val="16"/>
                            <w:lang w:val="sl-SI"/>
                          </w:rPr>
                        </w:pPr>
                        <w:r w:rsidRPr="00557939">
                          <w:rPr>
                            <w:rFonts w:ascii="Tahoma" w:hAnsi="Tahoma" w:cs="Tahoma"/>
                            <w:sz w:val="16"/>
                            <w:szCs w:val="16"/>
                            <w:lang w:val="sl-SI"/>
                          </w:rPr>
                          <w:t>Medicinske pripomočke  se bo dobavljalo na naslov naročnika: Splošna bolnišnica »Dr. Franca Derganca« Nova Gorica, Ul. Padlih borcev 13a, 5290 Šempeter pri Gorici – bolnišnična lekarna – razloženo.</w:t>
                        </w:r>
                      </w:p>
                    </w:tc>
                  </w:tr>
                </w:tbl>
                <w:p w:rsidR="006E289A" w:rsidRPr="00557939" w:rsidRDefault="006E289A" w:rsidP="006E289A">
                  <w:pPr>
                    <w:rPr>
                      <w:rFonts w:ascii="Tahoma" w:hAnsi="Tahoma" w:cs="Tahoma"/>
                      <w:sz w:val="16"/>
                      <w:szCs w:val="16"/>
                      <w:lang w:val="sl-SI"/>
                    </w:rPr>
                  </w:pPr>
                </w:p>
              </w:tc>
            </w:tr>
            <w:tr w:rsidR="00652F89" w:rsidRPr="00557939" w:rsidTr="00741F7A">
              <w:tblPrEx>
                <w:tblLook w:val="01E0" w:firstRow="1" w:lastRow="1" w:firstColumn="1" w:lastColumn="1" w:noHBand="0" w:noVBand="0"/>
              </w:tblPrEx>
              <w:tc>
                <w:tcPr>
                  <w:tcW w:w="8455" w:type="dxa"/>
                  <w:gridSpan w:val="4"/>
                </w:tcPr>
                <w:p w:rsidR="00652F89" w:rsidRPr="00557939" w:rsidRDefault="00BA0063" w:rsidP="00A44873">
                  <w:pPr>
                    <w:pStyle w:val="Slog2"/>
                    <w:rPr>
                      <w:rFonts w:ascii="Tahoma" w:hAnsi="Tahoma" w:cs="Tahoma"/>
                      <w:b w:val="0"/>
                      <w:kern w:val="32"/>
                      <w:sz w:val="16"/>
                      <w:szCs w:val="16"/>
                    </w:rPr>
                  </w:pPr>
                  <w:r w:rsidRPr="00557939">
                    <w:rPr>
                      <w:rFonts w:ascii="Tahoma" w:hAnsi="Tahoma" w:cs="Tahoma"/>
                      <w:b w:val="0"/>
                      <w:kern w:val="32"/>
                      <w:sz w:val="16"/>
                      <w:szCs w:val="16"/>
                    </w:rPr>
                    <w:lastRenderedPageBreak/>
                    <w:t>3.</w:t>
                  </w:r>
                  <w:r w:rsidR="00652F89" w:rsidRPr="00557939">
                    <w:rPr>
                      <w:rFonts w:ascii="Tahoma" w:hAnsi="Tahoma" w:cs="Tahoma"/>
                      <w:b w:val="0"/>
                      <w:kern w:val="32"/>
                      <w:sz w:val="16"/>
                      <w:szCs w:val="16"/>
                    </w:rPr>
                    <w:t xml:space="preserve"> Razpisn</w:t>
                  </w:r>
                  <w:r w:rsidRPr="00557939">
                    <w:rPr>
                      <w:rFonts w:ascii="Tahoma" w:hAnsi="Tahoma" w:cs="Tahoma"/>
                      <w:b w:val="0"/>
                      <w:kern w:val="32"/>
                      <w:sz w:val="16"/>
                      <w:szCs w:val="16"/>
                    </w:rPr>
                    <w:t>a dokumentacija (RD)</w:t>
                  </w:r>
                </w:p>
              </w:tc>
            </w:tr>
            <w:tr w:rsidR="00652F89" w:rsidRPr="00557939" w:rsidTr="00741F7A">
              <w:tblPrEx>
                <w:tblLook w:val="01E0" w:firstRow="1" w:lastRow="1" w:firstColumn="1" w:lastColumn="1" w:noHBand="0" w:noVBand="0"/>
              </w:tblPrEx>
              <w:tc>
                <w:tcPr>
                  <w:tcW w:w="8455" w:type="dxa"/>
                  <w:gridSpan w:val="4"/>
                </w:tcPr>
                <w:p w:rsidR="00652F89" w:rsidRPr="00557939" w:rsidRDefault="00BA0063" w:rsidP="00A44873">
                  <w:pPr>
                    <w:pStyle w:val="Slog2"/>
                    <w:rPr>
                      <w:rFonts w:ascii="Tahoma" w:hAnsi="Tahoma" w:cs="Tahoma"/>
                      <w:b w:val="0"/>
                      <w:kern w:val="32"/>
                      <w:sz w:val="16"/>
                      <w:szCs w:val="16"/>
                    </w:rPr>
                  </w:pPr>
                  <w:r w:rsidRPr="00557939">
                    <w:rPr>
                      <w:rFonts w:ascii="Tahoma" w:hAnsi="Tahoma" w:cs="Tahoma"/>
                      <w:b w:val="0"/>
                      <w:kern w:val="32"/>
                      <w:sz w:val="16"/>
                      <w:szCs w:val="16"/>
                    </w:rPr>
                    <w:t>3.1</w:t>
                  </w:r>
                  <w:r w:rsidR="00652F89" w:rsidRPr="00557939">
                    <w:rPr>
                      <w:rFonts w:ascii="Tahoma" w:hAnsi="Tahoma" w:cs="Tahoma"/>
                      <w:b w:val="0"/>
                      <w:kern w:val="32"/>
                      <w:sz w:val="16"/>
                      <w:szCs w:val="16"/>
                    </w:rPr>
                    <w:t>. Pridobitev RD</w:t>
                  </w:r>
                </w:p>
                <w:tbl>
                  <w:tblPr>
                    <w:tblW w:w="4997" w:type="pct"/>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ayout w:type="fixed"/>
                    <w:tblLook w:val="01E0" w:firstRow="1" w:lastRow="1" w:firstColumn="1" w:lastColumn="1" w:noHBand="0" w:noVBand="0"/>
                  </w:tblPr>
                  <w:tblGrid>
                    <w:gridCol w:w="8224"/>
                  </w:tblGrid>
                  <w:tr w:rsidR="00C0673B" w:rsidRPr="00557939">
                    <w:tc>
                      <w:tcPr>
                        <w:tcW w:w="5000" w:type="pct"/>
                      </w:tcPr>
                      <w:p w:rsidR="005C4C21" w:rsidRPr="00557939" w:rsidRDefault="00CE7148" w:rsidP="00C64475">
                        <w:pPr>
                          <w:pStyle w:val="Slog2"/>
                          <w:shd w:val="clear" w:color="auto" w:fill="auto"/>
                          <w:rPr>
                            <w:rFonts w:ascii="Tahoma" w:hAnsi="Tahoma" w:cs="Tahoma"/>
                            <w:b w:val="0"/>
                            <w:color w:val="auto"/>
                            <w:sz w:val="16"/>
                            <w:szCs w:val="16"/>
                          </w:rPr>
                        </w:pPr>
                        <w:hyperlink r:id="rId8" w:history="1">
                          <w:r w:rsidR="005C4C21" w:rsidRPr="00557939">
                            <w:rPr>
                              <w:rStyle w:val="Hiperpovezava"/>
                              <w:rFonts w:ascii="Tahoma" w:hAnsi="Tahoma" w:cs="Tahoma"/>
                              <w:b w:val="0"/>
                              <w:sz w:val="16"/>
                              <w:szCs w:val="16"/>
                            </w:rPr>
                            <w:t>www.bolnisnica-go.si</w:t>
                          </w:r>
                        </w:hyperlink>
                        <w:r w:rsidR="005C4C21" w:rsidRPr="00557939">
                          <w:rPr>
                            <w:rFonts w:ascii="Tahoma" w:hAnsi="Tahoma" w:cs="Tahoma"/>
                            <w:b w:val="0"/>
                            <w:color w:val="auto"/>
                            <w:sz w:val="16"/>
                            <w:szCs w:val="16"/>
                          </w:rPr>
                          <w:t xml:space="preserve">, stran –javna naročila, rubrika: </w:t>
                        </w:r>
                        <w:r w:rsidR="00E71C67">
                          <w:rPr>
                            <w:rFonts w:ascii="Tahoma" w:hAnsi="Tahoma" w:cs="Tahoma"/>
                            <w:b w:val="0"/>
                            <w:color w:val="auto"/>
                            <w:sz w:val="16"/>
                            <w:szCs w:val="16"/>
                          </w:rPr>
                          <w:t>postopek oddaje naročila male vrednosti</w:t>
                        </w:r>
                        <w:r w:rsidR="005C4C21" w:rsidRPr="00557939">
                          <w:rPr>
                            <w:rFonts w:ascii="Tahoma" w:hAnsi="Tahoma" w:cs="Tahoma"/>
                            <w:b w:val="0"/>
                            <w:color w:val="auto"/>
                            <w:sz w:val="16"/>
                            <w:szCs w:val="16"/>
                          </w:rPr>
                          <w:t>.</w:t>
                        </w:r>
                      </w:p>
                      <w:p w:rsidR="005C4C21" w:rsidRPr="00557939" w:rsidRDefault="005C4C21" w:rsidP="005C4C21">
                        <w:pPr>
                          <w:pStyle w:val="Slog2"/>
                          <w:rPr>
                            <w:rFonts w:ascii="Tahoma" w:hAnsi="Tahoma" w:cs="Tahoma"/>
                            <w:color w:val="auto"/>
                            <w:sz w:val="16"/>
                            <w:szCs w:val="16"/>
                          </w:rPr>
                        </w:pPr>
                      </w:p>
                      <w:p w:rsidR="00C0673B" w:rsidRPr="00F43999" w:rsidRDefault="005C4C21" w:rsidP="002C35F8">
                        <w:pPr>
                          <w:rPr>
                            <w:rFonts w:ascii="Tahoma" w:hAnsi="Tahoma" w:cs="Tahoma"/>
                            <w:color w:val="auto"/>
                            <w:sz w:val="16"/>
                            <w:szCs w:val="16"/>
                            <w:lang w:val="sl-SI"/>
                          </w:rPr>
                        </w:pPr>
                        <w:r w:rsidRPr="00F43999">
                          <w:rPr>
                            <w:rFonts w:ascii="Tahoma" w:hAnsi="Tahoma" w:cs="Tahoma"/>
                            <w:color w:val="auto"/>
                            <w:sz w:val="16"/>
                            <w:szCs w:val="16"/>
                            <w:lang w:val="sl-SI"/>
                          </w:rPr>
                          <w:t xml:space="preserve">Specifikacija </w:t>
                        </w:r>
                        <w:r w:rsidR="00C64475" w:rsidRPr="00F43999">
                          <w:rPr>
                            <w:rFonts w:ascii="Tahoma" w:hAnsi="Tahoma" w:cs="Tahoma"/>
                            <w:color w:val="auto"/>
                            <w:sz w:val="16"/>
                            <w:szCs w:val="16"/>
                            <w:lang w:val="sl-SI"/>
                          </w:rPr>
                          <w:t>medicinskih pripomo</w:t>
                        </w:r>
                        <w:r w:rsidR="002C35F8" w:rsidRPr="00F43999">
                          <w:rPr>
                            <w:rFonts w:ascii="Tahoma" w:hAnsi="Tahoma" w:cs="Tahoma"/>
                            <w:color w:val="auto"/>
                            <w:sz w:val="16"/>
                            <w:szCs w:val="16"/>
                            <w:lang w:val="sl-SI"/>
                          </w:rPr>
                          <w:t>č</w:t>
                        </w:r>
                        <w:r w:rsidR="00C64475" w:rsidRPr="00F43999">
                          <w:rPr>
                            <w:rFonts w:ascii="Tahoma" w:hAnsi="Tahoma" w:cs="Tahoma"/>
                            <w:color w:val="auto"/>
                            <w:sz w:val="16"/>
                            <w:szCs w:val="16"/>
                            <w:lang w:val="sl-SI"/>
                          </w:rPr>
                          <w:t>kov</w:t>
                        </w:r>
                        <w:r w:rsidRPr="00F43999">
                          <w:rPr>
                            <w:rFonts w:ascii="Tahoma" w:hAnsi="Tahoma" w:cs="Tahoma"/>
                            <w:color w:val="auto"/>
                            <w:sz w:val="16"/>
                            <w:szCs w:val="16"/>
                            <w:lang w:val="sl-SI"/>
                          </w:rPr>
                          <w:t xml:space="preserve"> je dostopna na povezavi www.bolnisnica-go.si, stran –javna naročila, rubrika: </w:t>
                        </w:r>
                        <w:r w:rsidR="00E71C67" w:rsidRPr="00E71C67">
                          <w:rPr>
                            <w:rFonts w:ascii="Tahoma" w:hAnsi="Tahoma" w:cs="Tahoma"/>
                            <w:color w:val="auto"/>
                            <w:sz w:val="16"/>
                            <w:szCs w:val="16"/>
                            <w:lang w:val="sl-SI"/>
                          </w:rPr>
                          <w:t>postopek oddaje naročila male vrednosti</w:t>
                        </w:r>
                        <w:r w:rsidRPr="00F43999">
                          <w:rPr>
                            <w:rFonts w:ascii="Tahoma" w:hAnsi="Tahoma" w:cs="Tahoma"/>
                            <w:color w:val="auto"/>
                            <w:sz w:val="16"/>
                            <w:szCs w:val="16"/>
                            <w:lang w:val="sl-SI"/>
                          </w:rPr>
                          <w:t xml:space="preserve"> – </w:t>
                        </w:r>
                        <w:r w:rsidR="004D318F" w:rsidRPr="00F43999">
                          <w:rPr>
                            <w:rFonts w:ascii="Tahoma" w:hAnsi="Tahoma" w:cs="Tahoma"/>
                            <w:color w:val="auto"/>
                            <w:sz w:val="16"/>
                            <w:szCs w:val="16"/>
                            <w:lang w:val="sl-SI"/>
                          </w:rPr>
                          <w:t xml:space="preserve">dializni material, pripomočki, raztopine </w:t>
                        </w:r>
                        <w:r w:rsidRPr="00F43999">
                          <w:rPr>
                            <w:rFonts w:ascii="Tahoma" w:hAnsi="Tahoma" w:cs="Tahoma"/>
                            <w:color w:val="auto"/>
                            <w:sz w:val="16"/>
                            <w:szCs w:val="16"/>
                            <w:lang w:val="sl-SI"/>
                          </w:rPr>
                          <w:t>in v spletni aplikaciji (</w:t>
                        </w:r>
                        <w:r w:rsidR="002C35F8" w:rsidRPr="00D25DE9">
                          <w:rPr>
                            <w:rFonts w:ascii="Tahoma" w:hAnsi="Tahoma" w:cs="Tahoma"/>
                            <w:color w:val="auto"/>
                            <w:sz w:val="16"/>
                            <w:szCs w:val="16"/>
                            <w:lang w:val="sl-SI"/>
                          </w:rPr>
                          <w:t>1203</w:t>
                        </w:r>
                        <w:r w:rsidR="00E71C67">
                          <w:rPr>
                            <w:rFonts w:ascii="Tahoma" w:hAnsi="Tahoma" w:cs="Tahoma"/>
                            <w:color w:val="auto"/>
                            <w:sz w:val="16"/>
                            <w:szCs w:val="16"/>
                            <w:lang w:val="sl-SI"/>
                          </w:rPr>
                          <w:t>NP</w:t>
                        </w:r>
                        <w:r w:rsidRPr="00F43999">
                          <w:rPr>
                            <w:rFonts w:ascii="Tahoma" w:hAnsi="Tahoma" w:cs="Tahoma"/>
                            <w:color w:val="auto"/>
                            <w:sz w:val="16"/>
                            <w:szCs w:val="16"/>
                            <w:lang w:val="sl-SI"/>
                          </w:rPr>
                          <w:t xml:space="preserve">) preko internetnega naslova: www.bolnisnica-go.si, stran –javna naročila, rubrika: </w:t>
                        </w:r>
                        <w:r w:rsidR="00E71C67" w:rsidRPr="00E71C67">
                          <w:rPr>
                            <w:rFonts w:ascii="Tahoma" w:hAnsi="Tahoma" w:cs="Tahoma"/>
                            <w:color w:val="auto"/>
                            <w:sz w:val="16"/>
                            <w:szCs w:val="16"/>
                            <w:lang w:val="sl-SI"/>
                          </w:rPr>
                          <w:t xml:space="preserve">postopek oddaje naročila male vrednosti </w:t>
                        </w:r>
                        <w:r w:rsidRPr="00F43999">
                          <w:rPr>
                            <w:rFonts w:ascii="Tahoma" w:hAnsi="Tahoma" w:cs="Tahoma"/>
                            <w:color w:val="auto"/>
                            <w:sz w:val="16"/>
                            <w:szCs w:val="16"/>
                            <w:lang w:val="sl-SI"/>
                          </w:rPr>
                          <w:t>–</w:t>
                        </w:r>
                        <w:r w:rsidR="002C35F8" w:rsidRPr="00F43999">
                          <w:rPr>
                            <w:rFonts w:ascii="Tahoma" w:hAnsi="Tahoma" w:cs="Tahoma"/>
                            <w:sz w:val="16"/>
                            <w:szCs w:val="16"/>
                            <w:lang w:val="sl-SI"/>
                          </w:rPr>
                          <w:t xml:space="preserve"> </w:t>
                        </w:r>
                        <w:r w:rsidR="00C361BB">
                          <w:rPr>
                            <w:rFonts w:ascii="Tahoma" w:hAnsi="Tahoma" w:cs="Tahoma"/>
                            <w:sz w:val="16"/>
                            <w:szCs w:val="16"/>
                            <w:lang w:val="sl-SI"/>
                          </w:rPr>
                          <w:t>»</w:t>
                        </w:r>
                        <w:r w:rsidR="00C361BB">
                          <w:rPr>
                            <w:rFonts w:ascii="Tahoma" w:hAnsi="Tahoma" w:cs="Tahoma"/>
                            <w:color w:val="auto"/>
                            <w:sz w:val="16"/>
                            <w:szCs w:val="16"/>
                            <w:lang w:val="sl-SI"/>
                          </w:rPr>
                          <w:t>D</w:t>
                        </w:r>
                        <w:r w:rsidR="002C35F8" w:rsidRPr="00F43999">
                          <w:rPr>
                            <w:rFonts w:ascii="Tahoma" w:hAnsi="Tahoma" w:cs="Tahoma"/>
                            <w:color w:val="auto"/>
                            <w:sz w:val="16"/>
                            <w:szCs w:val="16"/>
                            <w:lang w:val="sl-SI"/>
                          </w:rPr>
                          <w:t>ializni material, pripomočki, raztopine</w:t>
                        </w:r>
                        <w:r w:rsidR="00C361BB">
                          <w:rPr>
                            <w:rFonts w:ascii="Tahoma" w:hAnsi="Tahoma" w:cs="Tahoma"/>
                            <w:color w:val="auto"/>
                            <w:sz w:val="16"/>
                            <w:szCs w:val="16"/>
                            <w:lang w:val="sl-SI"/>
                          </w:rPr>
                          <w:t xml:space="preserve"> – ponovitev postopka za neuspele artikle«</w:t>
                        </w:r>
                        <w:r w:rsidR="002C35F8" w:rsidRPr="00F43999">
                          <w:rPr>
                            <w:rFonts w:ascii="Tahoma" w:hAnsi="Tahoma" w:cs="Tahoma"/>
                            <w:color w:val="auto"/>
                            <w:sz w:val="16"/>
                            <w:szCs w:val="16"/>
                            <w:lang w:val="sl-SI"/>
                          </w:rPr>
                          <w:t xml:space="preserve"> </w:t>
                        </w:r>
                        <w:r w:rsidRPr="00F43999">
                          <w:rPr>
                            <w:rFonts w:ascii="Tahoma" w:hAnsi="Tahoma" w:cs="Tahoma"/>
                            <w:color w:val="auto"/>
                            <w:sz w:val="16"/>
                            <w:szCs w:val="16"/>
                            <w:lang w:val="sl-SI"/>
                          </w:rPr>
                          <w:t>- spletna aplikacija).</w:t>
                        </w:r>
                      </w:p>
                    </w:tc>
                  </w:tr>
                </w:tbl>
                <w:p w:rsidR="00BA0063" w:rsidRPr="00557939" w:rsidRDefault="00BA0063" w:rsidP="00A44873">
                  <w:pPr>
                    <w:pStyle w:val="Slog2"/>
                    <w:rPr>
                      <w:rFonts w:ascii="Tahoma" w:hAnsi="Tahoma" w:cs="Tahoma"/>
                      <w:b w:val="0"/>
                      <w:kern w:val="32"/>
                      <w:sz w:val="16"/>
                      <w:szCs w:val="16"/>
                    </w:rPr>
                  </w:pPr>
                  <w:r w:rsidRPr="00557939">
                    <w:rPr>
                      <w:rFonts w:ascii="Tahoma" w:hAnsi="Tahoma" w:cs="Tahoma"/>
                      <w:b w:val="0"/>
                      <w:kern w:val="32"/>
                      <w:sz w:val="16"/>
                      <w:szCs w:val="16"/>
                    </w:rPr>
                    <w:t>3.2. Kontakt</w:t>
                  </w:r>
                  <w:r w:rsidR="00236DCA" w:rsidRPr="00557939">
                    <w:rPr>
                      <w:rFonts w:ascii="Tahoma" w:hAnsi="Tahoma" w:cs="Tahoma"/>
                      <w:b w:val="0"/>
                      <w:kern w:val="32"/>
                      <w:sz w:val="16"/>
                      <w:szCs w:val="16"/>
                    </w:rPr>
                    <w:t>ne osebe za pojasnila RD</w:t>
                  </w:r>
                </w:p>
                <w:tbl>
                  <w:tblPr>
                    <w:tblW w:w="8405"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ayout w:type="fixed"/>
                    <w:tblLook w:val="01E0" w:firstRow="1" w:lastRow="1" w:firstColumn="1" w:lastColumn="1" w:noHBand="0" w:noVBand="0"/>
                  </w:tblPr>
                  <w:tblGrid>
                    <w:gridCol w:w="3029"/>
                    <w:gridCol w:w="5376"/>
                  </w:tblGrid>
                  <w:tr w:rsidR="00A23A36" w:rsidRPr="00557939" w:rsidTr="00044030">
                    <w:trPr>
                      <w:trHeight w:val="1143"/>
                    </w:trPr>
                    <w:tc>
                      <w:tcPr>
                        <w:tcW w:w="1802" w:type="pct"/>
                      </w:tcPr>
                      <w:p w:rsidR="00A23A36" w:rsidRPr="00557939" w:rsidRDefault="00C361BB" w:rsidP="00C64475">
                        <w:pPr>
                          <w:pStyle w:val="Slog2"/>
                          <w:shd w:val="clear" w:color="auto" w:fill="auto"/>
                          <w:rPr>
                            <w:rFonts w:ascii="Tahoma" w:hAnsi="Tahoma" w:cs="Tahoma"/>
                            <w:b w:val="0"/>
                            <w:kern w:val="32"/>
                            <w:sz w:val="16"/>
                            <w:szCs w:val="16"/>
                          </w:rPr>
                        </w:pPr>
                        <w:r>
                          <w:rPr>
                            <w:rFonts w:ascii="Tahoma" w:hAnsi="Tahoma" w:cs="Tahoma"/>
                            <w:b w:val="0"/>
                            <w:kern w:val="32"/>
                            <w:sz w:val="16"/>
                            <w:szCs w:val="16"/>
                          </w:rPr>
                          <w:t>Kontaktni podatki za dodatna pojasnila</w:t>
                        </w:r>
                      </w:p>
                    </w:tc>
                    <w:tc>
                      <w:tcPr>
                        <w:tcW w:w="3198" w:type="pct"/>
                      </w:tcPr>
                      <w:p w:rsidR="00A07C29" w:rsidRDefault="00A07C29" w:rsidP="00044030">
                        <w:pPr>
                          <w:pStyle w:val="Slog2"/>
                          <w:shd w:val="clear" w:color="auto" w:fill="auto"/>
                          <w:spacing w:before="0"/>
                          <w:rPr>
                            <w:rFonts w:ascii="Tahoma" w:hAnsi="Tahoma" w:cs="Tahoma"/>
                            <w:b w:val="0"/>
                            <w:kern w:val="32"/>
                            <w:sz w:val="16"/>
                            <w:szCs w:val="16"/>
                          </w:rPr>
                        </w:pPr>
                        <w:r>
                          <w:rPr>
                            <w:rFonts w:ascii="Tahoma" w:hAnsi="Tahoma" w:cs="Tahoma"/>
                            <w:b w:val="0"/>
                            <w:kern w:val="32"/>
                            <w:sz w:val="16"/>
                            <w:szCs w:val="16"/>
                          </w:rPr>
                          <w:t xml:space="preserve">Ponudniki lahko zastavljajo vprašanja preko Portala javnih naročil </w:t>
                        </w:r>
                        <w:hyperlink r:id="rId9" w:history="1">
                          <w:r w:rsidRPr="008358AC">
                            <w:rPr>
                              <w:rStyle w:val="Hiperpovezava"/>
                              <w:rFonts w:ascii="Tahoma" w:hAnsi="Tahoma" w:cs="Tahoma"/>
                              <w:b w:val="0"/>
                              <w:kern w:val="32"/>
                              <w:sz w:val="16"/>
                              <w:szCs w:val="16"/>
                            </w:rPr>
                            <w:t>www.enarocanje.si</w:t>
                          </w:r>
                        </w:hyperlink>
                        <w:r>
                          <w:rPr>
                            <w:rFonts w:ascii="Tahoma" w:hAnsi="Tahoma" w:cs="Tahoma"/>
                            <w:b w:val="0"/>
                            <w:kern w:val="32"/>
                            <w:sz w:val="16"/>
                            <w:szCs w:val="16"/>
                          </w:rPr>
                          <w:t xml:space="preserve"> pri objavi predmetnega javnega naročila.</w:t>
                        </w:r>
                      </w:p>
                      <w:p w:rsidR="00A23A36" w:rsidRPr="00557939" w:rsidRDefault="00A07C29" w:rsidP="00B46359">
                        <w:pPr>
                          <w:pStyle w:val="Slog2"/>
                          <w:shd w:val="clear" w:color="auto" w:fill="auto"/>
                          <w:rPr>
                            <w:rFonts w:ascii="Tahoma" w:hAnsi="Tahoma" w:cs="Tahoma"/>
                            <w:b w:val="0"/>
                            <w:kern w:val="32"/>
                            <w:sz w:val="16"/>
                            <w:szCs w:val="16"/>
                          </w:rPr>
                        </w:pPr>
                        <w:r>
                          <w:rPr>
                            <w:rFonts w:ascii="Tahoma" w:hAnsi="Tahoma" w:cs="Tahoma"/>
                            <w:b w:val="0"/>
                            <w:kern w:val="32"/>
                            <w:sz w:val="16"/>
                            <w:szCs w:val="16"/>
                          </w:rPr>
                          <w:t>Naročnik se ne zavezuje, da bo odgovarjal na vprašanja, ki ne bodo zastavljena na zgornji način.</w:t>
                        </w:r>
                      </w:p>
                    </w:tc>
                  </w:tr>
                  <w:tr w:rsidR="00A23A36" w:rsidRPr="00557939" w:rsidTr="00044030">
                    <w:tc>
                      <w:tcPr>
                        <w:tcW w:w="1802" w:type="pct"/>
                      </w:tcPr>
                      <w:p w:rsidR="00A23A36" w:rsidRPr="00557939" w:rsidRDefault="00C361BB" w:rsidP="00A44873">
                        <w:pPr>
                          <w:pStyle w:val="Slog2"/>
                          <w:shd w:val="clear" w:color="auto" w:fill="auto"/>
                          <w:rPr>
                            <w:rFonts w:ascii="Tahoma" w:hAnsi="Tahoma" w:cs="Tahoma"/>
                            <w:b w:val="0"/>
                            <w:kern w:val="32"/>
                            <w:sz w:val="16"/>
                            <w:szCs w:val="16"/>
                          </w:rPr>
                        </w:pPr>
                        <w:r>
                          <w:rPr>
                            <w:rFonts w:ascii="Tahoma" w:hAnsi="Tahoma" w:cs="Tahoma"/>
                            <w:b w:val="0"/>
                            <w:kern w:val="32"/>
                            <w:sz w:val="16"/>
                            <w:szCs w:val="16"/>
                          </w:rPr>
                          <w:t>Rok za postavitev vprašanj</w:t>
                        </w:r>
                      </w:p>
                    </w:tc>
                    <w:tc>
                      <w:tcPr>
                        <w:tcW w:w="3198" w:type="pct"/>
                      </w:tcPr>
                      <w:p w:rsidR="00044030" w:rsidRDefault="00507151" w:rsidP="00044030">
                        <w:pPr>
                          <w:pStyle w:val="Slog2"/>
                          <w:shd w:val="clear" w:color="auto" w:fill="auto"/>
                          <w:spacing w:before="0"/>
                          <w:rPr>
                            <w:rFonts w:ascii="Tahoma" w:hAnsi="Tahoma" w:cs="Tahoma"/>
                            <w:b w:val="0"/>
                            <w:kern w:val="32"/>
                            <w:sz w:val="16"/>
                            <w:szCs w:val="16"/>
                          </w:rPr>
                        </w:pPr>
                        <w:r w:rsidRPr="00EF0B5C">
                          <w:rPr>
                            <w:rFonts w:ascii="Tahoma" w:hAnsi="Tahoma" w:cs="Tahoma"/>
                            <w:b w:val="0"/>
                            <w:kern w:val="32"/>
                            <w:sz w:val="16"/>
                            <w:szCs w:val="16"/>
                          </w:rPr>
                          <w:t>1</w:t>
                        </w:r>
                        <w:r w:rsidR="00830898">
                          <w:rPr>
                            <w:rFonts w:ascii="Tahoma" w:hAnsi="Tahoma" w:cs="Tahoma"/>
                            <w:b w:val="0"/>
                            <w:kern w:val="32"/>
                            <w:sz w:val="16"/>
                            <w:szCs w:val="16"/>
                          </w:rPr>
                          <w:t>3</w:t>
                        </w:r>
                        <w:r w:rsidR="00A07C29" w:rsidRPr="00EF0B5C">
                          <w:rPr>
                            <w:rFonts w:ascii="Tahoma" w:hAnsi="Tahoma" w:cs="Tahoma"/>
                            <w:b w:val="0"/>
                            <w:kern w:val="32"/>
                            <w:sz w:val="16"/>
                            <w:szCs w:val="16"/>
                          </w:rPr>
                          <w:t>.12.2015</w:t>
                        </w:r>
                        <w:r w:rsidR="00A07C29">
                          <w:rPr>
                            <w:rFonts w:ascii="Tahoma" w:hAnsi="Tahoma" w:cs="Tahoma"/>
                            <w:b w:val="0"/>
                            <w:kern w:val="32"/>
                            <w:sz w:val="16"/>
                            <w:szCs w:val="16"/>
                          </w:rPr>
                          <w:t xml:space="preserve"> do </w:t>
                        </w:r>
                        <w:r w:rsidR="004918E8">
                          <w:rPr>
                            <w:rFonts w:ascii="Tahoma" w:hAnsi="Tahoma" w:cs="Tahoma"/>
                            <w:b w:val="0"/>
                            <w:kern w:val="32"/>
                            <w:sz w:val="16"/>
                            <w:szCs w:val="16"/>
                          </w:rPr>
                          <w:t>1</w:t>
                        </w:r>
                        <w:r w:rsidR="00830898">
                          <w:rPr>
                            <w:rFonts w:ascii="Tahoma" w:hAnsi="Tahoma" w:cs="Tahoma"/>
                            <w:b w:val="0"/>
                            <w:kern w:val="32"/>
                            <w:sz w:val="16"/>
                            <w:szCs w:val="16"/>
                          </w:rPr>
                          <w:t>2</w:t>
                        </w:r>
                        <w:r w:rsidR="00A07C29">
                          <w:rPr>
                            <w:rFonts w:ascii="Tahoma" w:hAnsi="Tahoma" w:cs="Tahoma"/>
                            <w:b w:val="0"/>
                            <w:kern w:val="32"/>
                            <w:sz w:val="16"/>
                            <w:szCs w:val="16"/>
                          </w:rPr>
                          <w:t>:00</w:t>
                        </w:r>
                        <w:r w:rsidR="00044030">
                          <w:rPr>
                            <w:rFonts w:ascii="Tahoma" w:hAnsi="Tahoma" w:cs="Tahoma"/>
                            <w:b w:val="0"/>
                            <w:kern w:val="32"/>
                            <w:sz w:val="16"/>
                            <w:szCs w:val="16"/>
                          </w:rPr>
                          <w:t xml:space="preserve"> </w:t>
                        </w:r>
                      </w:p>
                      <w:p w:rsidR="00A23A36" w:rsidRPr="00557939" w:rsidRDefault="00044030" w:rsidP="00830898">
                        <w:pPr>
                          <w:pStyle w:val="Slog2"/>
                          <w:shd w:val="clear" w:color="auto" w:fill="auto"/>
                          <w:spacing w:before="0"/>
                          <w:rPr>
                            <w:rFonts w:ascii="Tahoma" w:hAnsi="Tahoma" w:cs="Tahoma"/>
                            <w:b w:val="0"/>
                            <w:kern w:val="32"/>
                            <w:sz w:val="16"/>
                            <w:szCs w:val="16"/>
                          </w:rPr>
                        </w:pPr>
                        <w:r>
                          <w:rPr>
                            <w:rFonts w:ascii="Tahoma" w:hAnsi="Tahoma" w:cs="Tahoma"/>
                            <w:b w:val="0"/>
                            <w:kern w:val="32"/>
                            <w:sz w:val="16"/>
                            <w:szCs w:val="16"/>
                          </w:rPr>
                          <w:t xml:space="preserve">Naročnik bo na vprašanja odgovoril najkasneje do </w:t>
                        </w:r>
                        <w:r w:rsidR="00507151" w:rsidRPr="00EF0B5C">
                          <w:rPr>
                            <w:rFonts w:ascii="Tahoma" w:hAnsi="Tahoma" w:cs="Tahoma"/>
                            <w:b w:val="0"/>
                            <w:kern w:val="32"/>
                            <w:sz w:val="16"/>
                            <w:szCs w:val="16"/>
                          </w:rPr>
                          <w:t>1</w:t>
                        </w:r>
                        <w:r w:rsidR="00830898">
                          <w:rPr>
                            <w:rFonts w:ascii="Tahoma" w:hAnsi="Tahoma" w:cs="Tahoma"/>
                            <w:b w:val="0"/>
                            <w:kern w:val="32"/>
                            <w:sz w:val="16"/>
                            <w:szCs w:val="16"/>
                          </w:rPr>
                          <w:t>4</w:t>
                        </w:r>
                        <w:r w:rsidR="00507151" w:rsidRPr="00EF0B5C">
                          <w:rPr>
                            <w:rFonts w:ascii="Tahoma" w:hAnsi="Tahoma" w:cs="Tahoma"/>
                            <w:b w:val="0"/>
                            <w:kern w:val="32"/>
                            <w:sz w:val="16"/>
                            <w:szCs w:val="16"/>
                          </w:rPr>
                          <w:t>.12.2015</w:t>
                        </w:r>
                        <w:r>
                          <w:rPr>
                            <w:rFonts w:ascii="Tahoma" w:hAnsi="Tahoma" w:cs="Tahoma"/>
                            <w:b w:val="0"/>
                            <w:kern w:val="32"/>
                            <w:sz w:val="16"/>
                            <w:szCs w:val="16"/>
                          </w:rPr>
                          <w:t xml:space="preserve"> preko Portala javnih naročil </w:t>
                        </w:r>
                        <w:hyperlink r:id="rId10" w:history="1">
                          <w:r w:rsidRPr="008358AC">
                            <w:rPr>
                              <w:rStyle w:val="Hiperpovezava"/>
                              <w:rFonts w:ascii="Tahoma" w:hAnsi="Tahoma" w:cs="Tahoma"/>
                              <w:b w:val="0"/>
                              <w:kern w:val="32"/>
                              <w:sz w:val="16"/>
                              <w:szCs w:val="16"/>
                            </w:rPr>
                            <w:t>www.enarocanje.si</w:t>
                          </w:r>
                        </w:hyperlink>
                        <w:r>
                          <w:rPr>
                            <w:rFonts w:ascii="Tahoma" w:hAnsi="Tahoma" w:cs="Tahoma"/>
                            <w:b w:val="0"/>
                            <w:kern w:val="32"/>
                            <w:sz w:val="16"/>
                            <w:szCs w:val="16"/>
                          </w:rPr>
                          <w:t xml:space="preserve"> pri objavi predmetnega javnega naročila.</w:t>
                        </w:r>
                      </w:p>
                    </w:tc>
                  </w:tr>
                </w:tbl>
                <w:p w:rsidR="00652F89" w:rsidRPr="00557939" w:rsidRDefault="00652F89" w:rsidP="005B4ACB">
                  <w:pPr>
                    <w:pStyle w:val="Slog2"/>
                    <w:ind w:firstLine="720"/>
                    <w:rPr>
                      <w:rFonts w:ascii="Tahoma" w:hAnsi="Tahoma" w:cs="Tahoma"/>
                      <w:b w:val="0"/>
                      <w:kern w:val="32"/>
                      <w:sz w:val="16"/>
                      <w:szCs w:val="16"/>
                    </w:rPr>
                  </w:pPr>
                </w:p>
              </w:tc>
            </w:tr>
            <w:tr w:rsidR="001B0CDE" w:rsidRPr="00557939" w:rsidTr="00741F7A">
              <w:tblPrEx>
                <w:tblLook w:val="01E0" w:firstRow="1" w:lastRow="1" w:firstColumn="1" w:lastColumn="1" w:noHBand="0" w:noVBand="0"/>
              </w:tblPrEx>
              <w:tc>
                <w:tcPr>
                  <w:tcW w:w="8455" w:type="dxa"/>
                  <w:gridSpan w:val="4"/>
                </w:tcPr>
                <w:p w:rsidR="001B0CDE" w:rsidRPr="00557939" w:rsidRDefault="00BA0063" w:rsidP="00A44873">
                  <w:pPr>
                    <w:pStyle w:val="Slog2"/>
                    <w:rPr>
                      <w:rFonts w:ascii="Tahoma" w:hAnsi="Tahoma" w:cs="Tahoma"/>
                      <w:b w:val="0"/>
                      <w:kern w:val="32"/>
                      <w:sz w:val="16"/>
                      <w:szCs w:val="16"/>
                    </w:rPr>
                  </w:pPr>
                  <w:r w:rsidRPr="00557939">
                    <w:rPr>
                      <w:rFonts w:ascii="Tahoma" w:hAnsi="Tahoma" w:cs="Tahoma"/>
                      <w:b w:val="0"/>
                      <w:kern w:val="32"/>
                      <w:sz w:val="16"/>
                      <w:szCs w:val="16"/>
                    </w:rPr>
                    <w:t>3.3</w:t>
                  </w:r>
                  <w:r w:rsidR="00652F89" w:rsidRPr="00557939">
                    <w:rPr>
                      <w:rFonts w:ascii="Tahoma" w:hAnsi="Tahoma" w:cs="Tahoma"/>
                      <w:b w:val="0"/>
                      <w:kern w:val="32"/>
                      <w:sz w:val="16"/>
                      <w:szCs w:val="16"/>
                    </w:rPr>
                    <w:t>. RD</w:t>
                  </w:r>
                  <w:r w:rsidR="001B0CDE" w:rsidRPr="00557939">
                    <w:rPr>
                      <w:rFonts w:ascii="Tahoma" w:hAnsi="Tahoma" w:cs="Tahoma"/>
                      <w:b w:val="0"/>
                      <w:kern w:val="32"/>
                      <w:sz w:val="16"/>
                      <w:szCs w:val="16"/>
                    </w:rPr>
                    <w:t xml:space="preserve"> sestavljaj</w:t>
                  </w:r>
                  <w:r w:rsidR="00652F89" w:rsidRPr="00557939">
                    <w:rPr>
                      <w:rFonts w:ascii="Tahoma" w:hAnsi="Tahoma" w:cs="Tahoma"/>
                      <w:b w:val="0"/>
                      <w:kern w:val="32"/>
                      <w:sz w:val="16"/>
                      <w:szCs w:val="16"/>
                    </w:rPr>
                    <w:t>o</w:t>
                  </w:r>
                </w:p>
              </w:tc>
            </w:tr>
            <w:tr w:rsidR="00E876DA" w:rsidRPr="00557939" w:rsidTr="00741F7A">
              <w:tblPrEx>
                <w:tblLook w:val="01E0" w:firstRow="1" w:lastRow="1" w:firstColumn="1" w:lastColumn="1" w:noHBand="0" w:noVBand="0"/>
              </w:tblPrEx>
              <w:tc>
                <w:tcPr>
                  <w:tcW w:w="8455" w:type="dxa"/>
                  <w:gridSpan w:val="4"/>
                </w:tcPr>
                <w:p w:rsidR="001B6248" w:rsidRPr="001B6248" w:rsidRDefault="00392FC8" w:rsidP="001B6248">
                  <w:pPr>
                    <w:numPr>
                      <w:ilvl w:val="0"/>
                      <w:numId w:val="2"/>
                    </w:numPr>
                    <w:spacing w:before="240"/>
                    <w:rPr>
                      <w:rFonts w:ascii="Tahoma" w:hAnsi="Tahoma" w:cs="Tahoma"/>
                      <w:sz w:val="16"/>
                      <w:szCs w:val="16"/>
                      <w:lang w:val="sl-SI"/>
                    </w:rPr>
                  </w:pPr>
                  <w:r>
                    <w:rPr>
                      <w:rFonts w:ascii="Tahoma" w:hAnsi="Tahoma" w:cs="Tahoma"/>
                      <w:sz w:val="16"/>
                      <w:szCs w:val="16"/>
                      <w:lang w:val="sl-SI"/>
                    </w:rPr>
                    <w:t>o</w:t>
                  </w:r>
                  <w:r w:rsidR="001B6248" w:rsidRPr="001B6248">
                    <w:rPr>
                      <w:rFonts w:ascii="Tahoma" w:hAnsi="Tahoma" w:cs="Tahoma"/>
                      <w:sz w:val="16"/>
                      <w:szCs w:val="16"/>
                      <w:lang w:val="sl-SI"/>
                    </w:rPr>
                    <w:t>brazec P-1: Ovojnica;</w:t>
                  </w:r>
                </w:p>
                <w:p w:rsidR="001B6248" w:rsidRPr="001B6248" w:rsidRDefault="00392FC8" w:rsidP="001B6248">
                  <w:pPr>
                    <w:numPr>
                      <w:ilvl w:val="0"/>
                      <w:numId w:val="2"/>
                    </w:numPr>
                    <w:spacing w:before="240"/>
                    <w:rPr>
                      <w:rFonts w:ascii="Tahoma" w:hAnsi="Tahoma" w:cs="Tahoma"/>
                      <w:sz w:val="16"/>
                      <w:szCs w:val="16"/>
                      <w:lang w:val="sl-SI"/>
                    </w:rPr>
                  </w:pPr>
                  <w:r>
                    <w:rPr>
                      <w:rFonts w:ascii="Tahoma" w:hAnsi="Tahoma" w:cs="Tahoma"/>
                      <w:sz w:val="16"/>
                      <w:szCs w:val="16"/>
                      <w:lang w:val="sl-SI"/>
                    </w:rPr>
                    <w:t>n</w:t>
                  </w:r>
                  <w:r w:rsidR="001B6248">
                    <w:rPr>
                      <w:rFonts w:ascii="Tahoma" w:hAnsi="Tahoma" w:cs="Tahoma"/>
                      <w:sz w:val="16"/>
                      <w:szCs w:val="16"/>
                      <w:lang w:val="sl-SI"/>
                    </w:rPr>
                    <w:t>avodila za izdelavo ponudbe (ta dokument)</w:t>
                  </w:r>
                  <w:r w:rsidR="001B6248" w:rsidRPr="001B6248">
                    <w:rPr>
                      <w:rFonts w:ascii="Tahoma" w:hAnsi="Tahoma" w:cs="Tahoma"/>
                      <w:sz w:val="16"/>
                      <w:szCs w:val="16"/>
                      <w:lang w:val="sl-SI"/>
                    </w:rPr>
                    <w:t>;</w:t>
                  </w:r>
                </w:p>
                <w:p w:rsidR="00392FC8" w:rsidRDefault="00392FC8" w:rsidP="00392FC8">
                  <w:pPr>
                    <w:numPr>
                      <w:ilvl w:val="0"/>
                      <w:numId w:val="2"/>
                    </w:numPr>
                    <w:spacing w:before="240"/>
                    <w:rPr>
                      <w:rFonts w:ascii="Tahoma" w:hAnsi="Tahoma" w:cs="Tahoma"/>
                      <w:sz w:val="16"/>
                      <w:szCs w:val="16"/>
                      <w:lang w:val="sl-SI"/>
                    </w:rPr>
                  </w:pPr>
                  <w:r w:rsidRPr="00392FC8">
                    <w:rPr>
                      <w:rFonts w:ascii="Tahoma" w:hAnsi="Tahoma" w:cs="Tahoma"/>
                      <w:sz w:val="16"/>
                      <w:szCs w:val="16"/>
                      <w:lang w:val="sl-SI"/>
                    </w:rPr>
                    <w:t>opis predmeta JN–specifikacija artiklov, kot se nahaja v programu GO-Soft (splet.aplik.) in na povezavi: www.bolnisnica-go.si, stran –</w:t>
                  </w:r>
                  <w:r w:rsidR="00E37469">
                    <w:rPr>
                      <w:rFonts w:ascii="Tahoma" w:hAnsi="Tahoma" w:cs="Tahoma"/>
                      <w:sz w:val="16"/>
                      <w:szCs w:val="16"/>
                      <w:lang w:val="sl-SI"/>
                    </w:rPr>
                    <w:t xml:space="preserve"> </w:t>
                  </w:r>
                  <w:r w:rsidRPr="00392FC8">
                    <w:rPr>
                      <w:rFonts w:ascii="Tahoma" w:hAnsi="Tahoma" w:cs="Tahoma"/>
                      <w:sz w:val="16"/>
                      <w:szCs w:val="16"/>
                      <w:lang w:val="sl-SI"/>
                    </w:rPr>
                    <w:t xml:space="preserve">javna naročila, rubrika: </w:t>
                  </w:r>
                  <w:r w:rsidR="00E37469">
                    <w:rPr>
                      <w:rFonts w:ascii="Tahoma" w:hAnsi="Tahoma" w:cs="Tahoma"/>
                      <w:sz w:val="16"/>
                      <w:szCs w:val="16"/>
                      <w:lang w:val="sl-SI"/>
                    </w:rPr>
                    <w:t>odprti postopek</w:t>
                  </w:r>
                  <w:r w:rsidRPr="00392FC8">
                    <w:rPr>
                      <w:rFonts w:ascii="Tahoma" w:hAnsi="Tahoma" w:cs="Tahoma"/>
                      <w:sz w:val="16"/>
                      <w:szCs w:val="16"/>
                      <w:lang w:val="sl-SI"/>
                    </w:rPr>
                    <w:t xml:space="preserve"> – »</w:t>
                  </w:r>
                  <w:r w:rsidR="00E37469">
                    <w:rPr>
                      <w:rFonts w:ascii="Tahoma" w:hAnsi="Tahoma" w:cs="Tahoma"/>
                      <w:color w:val="auto"/>
                      <w:sz w:val="16"/>
                      <w:szCs w:val="16"/>
                      <w:lang w:val="sl-SI"/>
                    </w:rPr>
                    <w:t>D</w:t>
                  </w:r>
                  <w:r w:rsidR="00E37469" w:rsidRPr="00F43999">
                    <w:rPr>
                      <w:rFonts w:ascii="Tahoma" w:hAnsi="Tahoma" w:cs="Tahoma"/>
                      <w:color w:val="auto"/>
                      <w:sz w:val="16"/>
                      <w:szCs w:val="16"/>
                      <w:lang w:val="sl-SI"/>
                    </w:rPr>
                    <w:t>ializni material, pripomočki, raztopine</w:t>
                  </w:r>
                  <w:r w:rsidR="00E37469">
                    <w:rPr>
                      <w:rFonts w:ascii="Tahoma" w:hAnsi="Tahoma" w:cs="Tahoma"/>
                      <w:color w:val="auto"/>
                      <w:sz w:val="16"/>
                      <w:szCs w:val="16"/>
                      <w:lang w:val="sl-SI"/>
                    </w:rPr>
                    <w:t xml:space="preserve"> – ponovitev postopka za neuspele artikle«</w:t>
                  </w:r>
                  <w:r w:rsidRPr="00392FC8">
                    <w:rPr>
                      <w:rFonts w:ascii="Tahoma" w:hAnsi="Tahoma" w:cs="Tahoma"/>
                      <w:sz w:val="16"/>
                      <w:szCs w:val="16"/>
                      <w:lang w:val="sl-SI"/>
                    </w:rPr>
                    <w:t xml:space="preserve"> – </w:t>
                  </w:r>
                  <w:r w:rsidR="00E71C67">
                    <w:rPr>
                      <w:rFonts w:ascii="Tahoma" w:hAnsi="Tahoma" w:cs="Tahoma"/>
                      <w:sz w:val="16"/>
                      <w:szCs w:val="16"/>
                      <w:lang w:val="sl-SI"/>
                    </w:rPr>
                    <w:t>1203NP</w:t>
                  </w:r>
                  <w:r w:rsidRPr="00392FC8">
                    <w:rPr>
                      <w:rFonts w:ascii="Tahoma" w:hAnsi="Tahoma" w:cs="Tahoma"/>
                      <w:sz w:val="16"/>
                      <w:szCs w:val="16"/>
                      <w:lang w:val="sl-SI"/>
                    </w:rPr>
                    <w:t>.</w:t>
                  </w:r>
                </w:p>
                <w:p w:rsidR="001B6248" w:rsidRDefault="001B6248" w:rsidP="001B6248">
                  <w:pPr>
                    <w:numPr>
                      <w:ilvl w:val="0"/>
                      <w:numId w:val="2"/>
                    </w:numPr>
                    <w:spacing w:before="240"/>
                    <w:rPr>
                      <w:rFonts w:ascii="Tahoma" w:hAnsi="Tahoma" w:cs="Tahoma"/>
                      <w:sz w:val="16"/>
                      <w:szCs w:val="16"/>
                      <w:lang w:val="sl-SI"/>
                    </w:rPr>
                  </w:pPr>
                  <w:r w:rsidRPr="001B6248">
                    <w:rPr>
                      <w:rFonts w:ascii="Tahoma" w:hAnsi="Tahoma" w:cs="Tahoma"/>
                      <w:sz w:val="16"/>
                      <w:szCs w:val="16"/>
                      <w:lang w:val="sl-SI"/>
                    </w:rPr>
                    <w:t>obrazec P-2: Prijava;</w:t>
                  </w:r>
                </w:p>
                <w:p w:rsidR="00923972" w:rsidRPr="001B6248" w:rsidRDefault="00923972" w:rsidP="001B6248">
                  <w:pPr>
                    <w:numPr>
                      <w:ilvl w:val="0"/>
                      <w:numId w:val="2"/>
                    </w:numPr>
                    <w:spacing w:before="240"/>
                    <w:rPr>
                      <w:rFonts w:ascii="Tahoma" w:hAnsi="Tahoma" w:cs="Tahoma"/>
                      <w:sz w:val="16"/>
                      <w:szCs w:val="16"/>
                      <w:lang w:val="sl-SI"/>
                    </w:rPr>
                  </w:pPr>
                  <w:r>
                    <w:rPr>
                      <w:rFonts w:ascii="Tahoma" w:hAnsi="Tahoma" w:cs="Tahoma"/>
                      <w:sz w:val="16"/>
                      <w:szCs w:val="16"/>
                      <w:lang w:val="sl-SI"/>
                    </w:rPr>
                    <w:t>obrazec P-2a: Reference;</w:t>
                  </w:r>
                </w:p>
                <w:p w:rsidR="001B6248" w:rsidRPr="001B6248" w:rsidRDefault="00392FC8" w:rsidP="001B6248">
                  <w:pPr>
                    <w:numPr>
                      <w:ilvl w:val="0"/>
                      <w:numId w:val="2"/>
                    </w:numPr>
                    <w:spacing w:before="240"/>
                    <w:rPr>
                      <w:rFonts w:ascii="Tahoma" w:hAnsi="Tahoma" w:cs="Tahoma"/>
                      <w:sz w:val="16"/>
                      <w:szCs w:val="16"/>
                      <w:lang w:val="sl-SI"/>
                    </w:rPr>
                  </w:pPr>
                  <w:r>
                    <w:rPr>
                      <w:rFonts w:ascii="Tahoma" w:hAnsi="Tahoma" w:cs="Tahoma"/>
                      <w:sz w:val="16"/>
                      <w:szCs w:val="16"/>
                      <w:lang w:val="sl-SI"/>
                    </w:rPr>
                    <w:t>v</w:t>
                  </w:r>
                  <w:r w:rsidR="001B6248">
                    <w:rPr>
                      <w:rFonts w:ascii="Tahoma" w:hAnsi="Tahoma" w:cs="Tahoma"/>
                      <w:sz w:val="16"/>
                      <w:szCs w:val="16"/>
                      <w:lang w:val="sl-SI"/>
                    </w:rPr>
                    <w:t>zorec okvirnega sporazuma</w:t>
                  </w:r>
                  <w:r w:rsidR="009164B0">
                    <w:rPr>
                      <w:rFonts w:ascii="Tahoma" w:hAnsi="Tahoma" w:cs="Tahoma"/>
                      <w:sz w:val="16"/>
                      <w:szCs w:val="16"/>
                      <w:lang w:val="sl-SI"/>
                    </w:rPr>
                    <w:t xml:space="preserve"> (pogodba)</w:t>
                  </w:r>
                  <w:r w:rsidR="001B6248">
                    <w:rPr>
                      <w:rFonts w:ascii="Tahoma" w:hAnsi="Tahoma" w:cs="Tahoma"/>
                      <w:sz w:val="16"/>
                      <w:szCs w:val="16"/>
                      <w:lang w:val="sl-SI"/>
                    </w:rPr>
                    <w:t>;</w:t>
                  </w:r>
                </w:p>
                <w:p w:rsidR="001B6248" w:rsidRPr="001B6248" w:rsidRDefault="001B6248" w:rsidP="001B6248">
                  <w:pPr>
                    <w:numPr>
                      <w:ilvl w:val="0"/>
                      <w:numId w:val="2"/>
                    </w:numPr>
                    <w:spacing w:before="240"/>
                    <w:rPr>
                      <w:rFonts w:ascii="Tahoma" w:hAnsi="Tahoma" w:cs="Tahoma"/>
                      <w:sz w:val="16"/>
                      <w:szCs w:val="16"/>
                      <w:lang w:val="sl-SI"/>
                    </w:rPr>
                  </w:pPr>
                  <w:r w:rsidRPr="001B6248">
                    <w:rPr>
                      <w:rFonts w:ascii="Tahoma" w:hAnsi="Tahoma" w:cs="Tahoma"/>
                      <w:sz w:val="16"/>
                      <w:szCs w:val="16"/>
                      <w:lang w:val="sl-SI"/>
                    </w:rPr>
                    <w:t>obrazec P-6: Podatki o podizvajalcih in soglasje za neposredna plačila;</w:t>
                  </w:r>
                </w:p>
                <w:p w:rsidR="001B6248" w:rsidRPr="001B6248" w:rsidRDefault="001B6248" w:rsidP="001B6248">
                  <w:pPr>
                    <w:numPr>
                      <w:ilvl w:val="0"/>
                      <w:numId w:val="2"/>
                    </w:numPr>
                    <w:spacing w:before="240"/>
                    <w:rPr>
                      <w:rFonts w:ascii="Tahoma" w:hAnsi="Tahoma" w:cs="Tahoma"/>
                      <w:sz w:val="16"/>
                      <w:szCs w:val="16"/>
                      <w:lang w:val="sl-SI"/>
                    </w:rPr>
                  </w:pPr>
                  <w:r w:rsidRPr="001B6248">
                    <w:rPr>
                      <w:rFonts w:ascii="Tahoma" w:hAnsi="Tahoma" w:cs="Tahoma"/>
                      <w:sz w:val="16"/>
                      <w:szCs w:val="16"/>
                      <w:lang w:val="sl-SI"/>
                    </w:rPr>
                    <w:t>obrazec P-11: Izjava/podatki o udeležbi fizičnih in pravnih oseb v lastništvu ponudnika;</w:t>
                  </w:r>
                </w:p>
                <w:p w:rsidR="00DD65DB" w:rsidRPr="00557939" w:rsidRDefault="001B6248" w:rsidP="001B6248">
                  <w:pPr>
                    <w:numPr>
                      <w:ilvl w:val="0"/>
                      <w:numId w:val="2"/>
                    </w:numPr>
                    <w:spacing w:before="240"/>
                    <w:rPr>
                      <w:rFonts w:ascii="Tahoma" w:hAnsi="Tahoma" w:cs="Tahoma"/>
                      <w:sz w:val="16"/>
                      <w:szCs w:val="16"/>
                      <w:lang w:val="sl-SI"/>
                    </w:rPr>
                  </w:pPr>
                  <w:r w:rsidRPr="001B6248">
                    <w:rPr>
                      <w:rFonts w:ascii="Tahoma" w:hAnsi="Tahoma" w:cs="Tahoma"/>
                      <w:sz w:val="16"/>
                      <w:szCs w:val="16"/>
                      <w:lang w:val="sl-SI"/>
                    </w:rPr>
                    <w:lastRenderedPageBreak/>
                    <w:t>sestavni del razpisne dokumentacije so tudi vse morebitne spremembe, dopolnitve, popravki razpisne dokumentacije ter dodatna pojasnila, dosegljiva na istem mestu kot razpisna dokumentacija.</w:t>
                  </w:r>
                </w:p>
              </w:tc>
            </w:tr>
            <w:tr w:rsidR="007612A7" w:rsidRPr="00557939" w:rsidTr="00741F7A">
              <w:tblPrEx>
                <w:tblLook w:val="01E0" w:firstRow="1" w:lastRow="1" w:firstColumn="1" w:lastColumn="1" w:noHBand="0" w:noVBand="0"/>
              </w:tblPrEx>
              <w:tc>
                <w:tcPr>
                  <w:tcW w:w="8455" w:type="dxa"/>
                  <w:gridSpan w:val="4"/>
                </w:tcPr>
                <w:p w:rsidR="007612A7" w:rsidRPr="00557939" w:rsidRDefault="00BA0063" w:rsidP="00A44873">
                  <w:pPr>
                    <w:pStyle w:val="Slog2"/>
                    <w:rPr>
                      <w:rFonts w:ascii="Tahoma" w:hAnsi="Tahoma" w:cs="Tahoma"/>
                      <w:b w:val="0"/>
                      <w:kern w:val="32"/>
                      <w:sz w:val="16"/>
                      <w:szCs w:val="16"/>
                    </w:rPr>
                  </w:pPr>
                  <w:r w:rsidRPr="00557939">
                    <w:rPr>
                      <w:rFonts w:ascii="Tahoma" w:hAnsi="Tahoma" w:cs="Tahoma"/>
                      <w:b w:val="0"/>
                      <w:kern w:val="32"/>
                      <w:sz w:val="16"/>
                      <w:szCs w:val="16"/>
                    </w:rPr>
                    <w:lastRenderedPageBreak/>
                    <w:t>3.4</w:t>
                  </w:r>
                  <w:r w:rsidR="00064F19" w:rsidRPr="00557939">
                    <w:rPr>
                      <w:rFonts w:ascii="Tahoma" w:hAnsi="Tahoma" w:cs="Tahoma"/>
                      <w:b w:val="0"/>
                      <w:kern w:val="32"/>
                      <w:sz w:val="16"/>
                      <w:szCs w:val="16"/>
                    </w:rPr>
                    <w:t>. Dokumentacija za ponudbo</w:t>
                  </w:r>
                </w:p>
              </w:tc>
            </w:tr>
            <w:tr w:rsidR="007612A7" w:rsidRPr="00557939" w:rsidTr="00741F7A">
              <w:tblPrEx>
                <w:tblLook w:val="01E0" w:firstRow="1" w:lastRow="1" w:firstColumn="1" w:lastColumn="1" w:noHBand="0" w:noVBand="0"/>
              </w:tblPrEx>
              <w:tc>
                <w:tcPr>
                  <w:tcW w:w="8455" w:type="dxa"/>
                  <w:gridSpan w:val="4"/>
                </w:tcPr>
                <w:p w:rsidR="00516F16" w:rsidRPr="00516F16" w:rsidRDefault="00516F16" w:rsidP="00516F16">
                  <w:pPr>
                    <w:pStyle w:val="Naslov6"/>
                    <w:numPr>
                      <w:ilvl w:val="0"/>
                      <w:numId w:val="3"/>
                    </w:numPr>
                    <w:rPr>
                      <w:rFonts w:ascii="Tahoma" w:hAnsi="Tahoma" w:cs="Tahoma"/>
                      <w:sz w:val="16"/>
                      <w:szCs w:val="16"/>
                      <w:lang w:val="sl-SI"/>
                    </w:rPr>
                  </w:pPr>
                  <w:r w:rsidRPr="00516F16">
                    <w:rPr>
                      <w:rFonts w:ascii="Tahoma" w:hAnsi="Tahoma" w:cs="Tahoma"/>
                      <w:sz w:val="16"/>
                      <w:szCs w:val="16"/>
                      <w:lang w:val="sl-SI"/>
                    </w:rPr>
                    <w:t>izpolnjen obrazec P-1: Ovojnica, nalepljen na zunanjo ovojnico (kuverto) ponudbe;</w:t>
                  </w:r>
                </w:p>
                <w:p w:rsidR="00923972" w:rsidRDefault="00516F16" w:rsidP="00923972">
                  <w:pPr>
                    <w:pStyle w:val="Naslov6"/>
                    <w:numPr>
                      <w:ilvl w:val="0"/>
                      <w:numId w:val="3"/>
                    </w:numPr>
                    <w:rPr>
                      <w:rFonts w:ascii="Tahoma" w:hAnsi="Tahoma" w:cs="Tahoma"/>
                      <w:sz w:val="16"/>
                      <w:szCs w:val="16"/>
                      <w:lang w:val="sl-SI"/>
                    </w:rPr>
                  </w:pPr>
                  <w:r w:rsidRPr="00516F16">
                    <w:rPr>
                      <w:rFonts w:ascii="Tahoma" w:hAnsi="Tahoma" w:cs="Tahoma"/>
                      <w:sz w:val="16"/>
                      <w:szCs w:val="16"/>
                      <w:lang w:val="sl-SI"/>
                    </w:rPr>
                    <w:t>izpolnjen in podpisan obrazec P-2: Prijava;</w:t>
                  </w:r>
                </w:p>
                <w:p w:rsidR="00923972" w:rsidRPr="00923972" w:rsidRDefault="00923972" w:rsidP="00923972">
                  <w:pPr>
                    <w:pStyle w:val="Naslov6"/>
                    <w:numPr>
                      <w:ilvl w:val="0"/>
                      <w:numId w:val="3"/>
                    </w:numPr>
                    <w:rPr>
                      <w:rFonts w:ascii="Tahoma" w:hAnsi="Tahoma" w:cs="Tahoma"/>
                      <w:sz w:val="16"/>
                      <w:szCs w:val="16"/>
                      <w:lang w:val="sl-SI"/>
                    </w:rPr>
                  </w:pPr>
                  <w:r w:rsidRPr="00923972">
                    <w:rPr>
                      <w:rFonts w:ascii="Tahoma" w:hAnsi="Tahoma" w:cs="Tahoma"/>
                      <w:sz w:val="16"/>
                      <w:szCs w:val="16"/>
                      <w:lang w:val="sl-SI"/>
                    </w:rPr>
                    <w:t>izpolnjen in podpisan obrazec P-2a: Reference;</w:t>
                  </w:r>
                </w:p>
                <w:p w:rsidR="00516F16" w:rsidRPr="00516F16" w:rsidRDefault="00516F16" w:rsidP="00516F16">
                  <w:pPr>
                    <w:pStyle w:val="Naslov6"/>
                    <w:numPr>
                      <w:ilvl w:val="0"/>
                      <w:numId w:val="3"/>
                    </w:numPr>
                    <w:rPr>
                      <w:rFonts w:ascii="Tahoma" w:hAnsi="Tahoma" w:cs="Tahoma"/>
                      <w:sz w:val="16"/>
                      <w:szCs w:val="16"/>
                      <w:lang w:val="sl-SI"/>
                    </w:rPr>
                  </w:pPr>
                  <w:r w:rsidRPr="00516F16">
                    <w:rPr>
                      <w:rFonts w:ascii="Tahoma" w:hAnsi="Tahoma" w:cs="Tahoma"/>
                      <w:sz w:val="16"/>
                      <w:szCs w:val="16"/>
                      <w:lang w:val="sl-SI"/>
                    </w:rPr>
                    <w:t xml:space="preserve">izpolnjen in podpisan obrazec </w:t>
                  </w:r>
                  <w:r>
                    <w:rPr>
                      <w:rFonts w:ascii="Tahoma" w:hAnsi="Tahoma" w:cs="Tahoma"/>
                      <w:sz w:val="16"/>
                      <w:szCs w:val="16"/>
                      <w:lang w:val="sl-SI"/>
                    </w:rPr>
                    <w:t>vzorec okvirnega sporazuma</w:t>
                  </w:r>
                  <w:r w:rsidR="009164B0">
                    <w:rPr>
                      <w:rFonts w:ascii="Tahoma" w:hAnsi="Tahoma" w:cs="Tahoma"/>
                      <w:sz w:val="16"/>
                      <w:szCs w:val="16"/>
                      <w:lang w:val="sl-SI"/>
                    </w:rPr>
                    <w:t xml:space="preserve"> (pogodba)</w:t>
                  </w:r>
                  <w:r>
                    <w:rPr>
                      <w:rFonts w:ascii="Tahoma" w:hAnsi="Tahoma" w:cs="Tahoma"/>
                      <w:sz w:val="16"/>
                      <w:szCs w:val="16"/>
                      <w:lang w:val="sl-SI"/>
                    </w:rPr>
                    <w:t>;</w:t>
                  </w:r>
                </w:p>
                <w:p w:rsidR="00516F16" w:rsidRPr="00516F16" w:rsidRDefault="00516F16" w:rsidP="00516F16">
                  <w:pPr>
                    <w:pStyle w:val="Naslov6"/>
                    <w:numPr>
                      <w:ilvl w:val="0"/>
                      <w:numId w:val="3"/>
                    </w:numPr>
                    <w:rPr>
                      <w:rFonts w:ascii="Tahoma" w:hAnsi="Tahoma" w:cs="Tahoma"/>
                      <w:sz w:val="16"/>
                      <w:szCs w:val="16"/>
                      <w:lang w:val="sl-SI"/>
                    </w:rPr>
                  </w:pPr>
                  <w:r w:rsidRPr="00516F16">
                    <w:rPr>
                      <w:rFonts w:ascii="Tahoma" w:hAnsi="Tahoma" w:cs="Tahoma"/>
                      <w:sz w:val="16"/>
                      <w:szCs w:val="16"/>
                      <w:lang w:val="sl-SI"/>
                    </w:rPr>
                    <w:t>v primeru, da ponudnik nastopi s podizvajalcem/podizvajalci: izpolnjen in podpisan obrazec P-6: Podatki o podizvajalcih in soglasje za neposredna plačila;</w:t>
                  </w:r>
                </w:p>
                <w:p w:rsidR="00516F16" w:rsidRPr="00516F16" w:rsidRDefault="00516F16" w:rsidP="00516F16">
                  <w:pPr>
                    <w:pStyle w:val="Naslov6"/>
                    <w:numPr>
                      <w:ilvl w:val="0"/>
                      <w:numId w:val="3"/>
                    </w:numPr>
                    <w:rPr>
                      <w:rFonts w:ascii="Tahoma" w:hAnsi="Tahoma" w:cs="Tahoma"/>
                      <w:sz w:val="16"/>
                      <w:szCs w:val="16"/>
                      <w:lang w:val="sl-SI"/>
                    </w:rPr>
                  </w:pPr>
                  <w:r w:rsidRPr="00516F16">
                    <w:rPr>
                      <w:rFonts w:ascii="Tahoma" w:hAnsi="Tahoma" w:cs="Tahoma"/>
                      <w:sz w:val="16"/>
                      <w:szCs w:val="16"/>
                      <w:lang w:val="sl-SI"/>
                    </w:rPr>
                    <w:t>izpolnjen in podpisan obrazec P-11: Izjava/podatki o udeležbi fizičnih in pravnih oseb v lastništvu ponudnika;</w:t>
                  </w:r>
                </w:p>
                <w:p w:rsidR="0017068C" w:rsidRDefault="00BC2232" w:rsidP="00516F16">
                  <w:pPr>
                    <w:pStyle w:val="Naslov6"/>
                    <w:numPr>
                      <w:ilvl w:val="0"/>
                      <w:numId w:val="3"/>
                    </w:numPr>
                    <w:rPr>
                      <w:rFonts w:ascii="Tahoma" w:hAnsi="Tahoma" w:cs="Tahoma"/>
                      <w:sz w:val="16"/>
                      <w:szCs w:val="16"/>
                      <w:lang w:val="sl-SI"/>
                    </w:rPr>
                  </w:pPr>
                  <w:r>
                    <w:rPr>
                      <w:rFonts w:ascii="Tahoma" w:hAnsi="Tahoma" w:cs="Tahoma"/>
                      <w:sz w:val="16"/>
                      <w:szCs w:val="16"/>
                      <w:lang w:val="sl-SI"/>
                    </w:rPr>
                    <w:t>izpis iz spletne aplikacije (seznam prijavljenih artiklov in ponudbene cene (V EUR z DDV!)) (ponudnik tudi prilogo podpiše in žigosa)</w:t>
                  </w:r>
                </w:p>
                <w:p w:rsidR="007612A7" w:rsidRPr="006E7026" w:rsidRDefault="00BC2232" w:rsidP="006E7026">
                  <w:pPr>
                    <w:pStyle w:val="Naslov6"/>
                    <w:numPr>
                      <w:ilvl w:val="0"/>
                      <w:numId w:val="3"/>
                    </w:numPr>
                    <w:rPr>
                      <w:rFonts w:ascii="Tahoma" w:hAnsi="Tahoma" w:cs="Tahoma"/>
                      <w:sz w:val="16"/>
                      <w:szCs w:val="16"/>
                      <w:lang w:val="sl-SI"/>
                    </w:rPr>
                  </w:pPr>
                  <w:r>
                    <w:rPr>
                      <w:rFonts w:ascii="Tahoma" w:hAnsi="Tahoma" w:cs="Tahoma"/>
                      <w:sz w:val="16"/>
                      <w:szCs w:val="16"/>
                      <w:lang w:val="sl-SI"/>
                    </w:rPr>
                    <w:t>dokumentacija iz točke 6.2. teh Navodil</w:t>
                  </w:r>
                  <w:r w:rsidR="00516F16" w:rsidRPr="00516F16">
                    <w:rPr>
                      <w:rFonts w:ascii="Tahoma" w:hAnsi="Tahoma" w:cs="Tahoma"/>
                      <w:sz w:val="16"/>
                      <w:szCs w:val="16"/>
                      <w:lang w:val="sl-SI"/>
                    </w:rPr>
                    <w:t xml:space="preserve"> (</w:t>
                  </w:r>
                  <w:r>
                    <w:rPr>
                      <w:rFonts w:ascii="Tahoma" w:hAnsi="Tahoma" w:cs="Tahoma"/>
                      <w:sz w:val="16"/>
                      <w:szCs w:val="16"/>
                      <w:lang w:val="sl-SI"/>
                    </w:rPr>
                    <w:t>če je zahtevana</w:t>
                  </w:r>
                  <w:r w:rsidR="00516F16" w:rsidRPr="00516F16">
                    <w:rPr>
                      <w:rFonts w:ascii="Tahoma" w:hAnsi="Tahoma" w:cs="Tahoma"/>
                      <w:sz w:val="16"/>
                      <w:szCs w:val="16"/>
                      <w:lang w:val="sl-SI"/>
                    </w:rPr>
                    <w:t>)</w:t>
                  </w:r>
                  <w:r w:rsidR="006E7026">
                    <w:rPr>
                      <w:rFonts w:ascii="Tahoma" w:hAnsi="Tahoma" w:cs="Tahoma"/>
                      <w:sz w:val="16"/>
                      <w:szCs w:val="16"/>
                      <w:lang w:val="sl-SI"/>
                    </w:rPr>
                    <w:t>.</w:t>
                  </w:r>
                </w:p>
              </w:tc>
            </w:tr>
            <w:tr w:rsidR="007612A7" w:rsidRPr="00557939" w:rsidTr="00741F7A">
              <w:tblPrEx>
                <w:tblLook w:val="01E0" w:firstRow="1" w:lastRow="1" w:firstColumn="1" w:lastColumn="1" w:noHBand="0" w:noVBand="0"/>
              </w:tblPrEx>
              <w:tc>
                <w:tcPr>
                  <w:tcW w:w="8455" w:type="dxa"/>
                  <w:gridSpan w:val="4"/>
                </w:tcPr>
                <w:p w:rsidR="007612A7" w:rsidRPr="00557939" w:rsidRDefault="00BA0063" w:rsidP="00C32AF0">
                  <w:pPr>
                    <w:pStyle w:val="Slog2"/>
                    <w:rPr>
                      <w:rFonts w:ascii="Tahoma" w:hAnsi="Tahoma" w:cs="Tahoma"/>
                      <w:b w:val="0"/>
                      <w:sz w:val="16"/>
                      <w:szCs w:val="16"/>
                    </w:rPr>
                  </w:pPr>
                  <w:r w:rsidRPr="00557939">
                    <w:rPr>
                      <w:rFonts w:ascii="Tahoma" w:hAnsi="Tahoma" w:cs="Tahoma"/>
                      <w:b w:val="0"/>
                      <w:sz w:val="16"/>
                      <w:szCs w:val="16"/>
                    </w:rPr>
                    <w:t>3.4</w:t>
                  </w:r>
                  <w:r w:rsidR="007612A7" w:rsidRPr="00557939">
                    <w:rPr>
                      <w:rFonts w:ascii="Tahoma" w:hAnsi="Tahoma" w:cs="Tahoma"/>
                      <w:b w:val="0"/>
                      <w:sz w:val="16"/>
                      <w:szCs w:val="16"/>
                    </w:rPr>
                    <w:t>.</w:t>
                  </w:r>
                  <w:r w:rsidR="00366922" w:rsidRPr="00557939">
                    <w:rPr>
                      <w:rFonts w:ascii="Tahoma" w:hAnsi="Tahoma" w:cs="Tahoma"/>
                      <w:b w:val="0"/>
                      <w:sz w:val="16"/>
                      <w:szCs w:val="16"/>
                    </w:rPr>
                    <w:t>1.</w:t>
                  </w:r>
                  <w:r w:rsidR="007612A7" w:rsidRPr="00557939">
                    <w:rPr>
                      <w:rFonts w:ascii="Tahoma" w:hAnsi="Tahoma" w:cs="Tahoma"/>
                      <w:b w:val="0"/>
                      <w:sz w:val="16"/>
                      <w:szCs w:val="16"/>
                    </w:rPr>
                    <w:t xml:space="preserve"> Obrazec »</w:t>
                  </w:r>
                  <w:r w:rsidR="00C83163" w:rsidRPr="00557939">
                    <w:rPr>
                      <w:rFonts w:ascii="Tahoma" w:hAnsi="Tahoma" w:cs="Tahoma"/>
                      <w:b w:val="0"/>
                      <w:sz w:val="16"/>
                      <w:szCs w:val="16"/>
                    </w:rPr>
                    <w:t>P</w:t>
                  </w:r>
                  <w:r w:rsidR="00C32AF0">
                    <w:rPr>
                      <w:rFonts w:ascii="Tahoma" w:hAnsi="Tahoma" w:cs="Tahoma"/>
                      <w:b w:val="0"/>
                      <w:sz w:val="16"/>
                      <w:szCs w:val="16"/>
                    </w:rPr>
                    <w:t>rijava</w:t>
                  </w:r>
                  <w:r w:rsidR="007612A7" w:rsidRPr="00557939">
                    <w:rPr>
                      <w:rFonts w:ascii="Tahoma" w:hAnsi="Tahoma" w:cs="Tahoma"/>
                      <w:b w:val="0"/>
                      <w:sz w:val="16"/>
                      <w:szCs w:val="16"/>
                    </w:rPr>
                    <w:t>«</w:t>
                  </w:r>
                </w:p>
              </w:tc>
            </w:tr>
            <w:tr w:rsidR="007612A7" w:rsidRPr="00557939" w:rsidTr="00741F7A">
              <w:tblPrEx>
                <w:tblLook w:val="01E0" w:firstRow="1" w:lastRow="1" w:firstColumn="1" w:lastColumn="1" w:noHBand="0" w:noVBand="0"/>
              </w:tblPrEx>
              <w:tc>
                <w:tcPr>
                  <w:tcW w:w="8455" w:type="dxa"/>
                  <w:gridSpan w:val="4"/>
                </w:tcPr>
                <w:p w:rsidR="00C373A7" w:rsidRPr="00557939" w:rsidRDefault="00C32AF0" w:rsidP="00C32AF0">
                  <w:pPr>
                    <w:pStyle w:val="Naslov2"/>
                    <w:rPr>
                      <w:rFonts w:ascii="Tahoma" w:hAnsi="Tahoma" w:cs="Tahoma"/>
                      <w:b w:val="0"/>
                      <w:color w:val="auto"/>
                      <w:sz w:val="16"/>
                      <w:szCs w:val="16"/>
                    </w:rPr>
                  </w:pPr>
                  <w:r>
                    <w:rPr>
                      <w:rFonts w:ascii="Tahoma" w:hAnsi="Tahoma" w:cs="Tahoma"/>
                      <w:b w:val="0"/>
                      <w:color w:val="auto"/>
                      <w:sz w:val="16"/>
                      <w:szCs w:val="16"/>
                    </w:rPr>
                    <w:t>S podpisom izjave zapisane na obrazcu ponudnik prevzema odgovornost za resničnost vseh podatkov v ponudbeni dokumentaciji ter za verodostojnost predloženih dokumentov.</w:t>
                  </w:r>
                </w:p>
              </w:tc>
            </w:tr>
            <w:tr w:rsidR="00F772EF" w:rsidRPr="00557939" w:rsidTr="00741F7A">
              <w:tblPrEx>
                <w:tblLook w:val="01E0" w:firstRow="1" w:lastRow="1" w:firstColumn="1" w:lastColumn="1" w:noHBand="0" w:noVBand="0"/>
              </w:tblPrEx>
              <w:tc>
                <w:tcPr>
                  <w:tcW w:w="8455" w:type="dxa"/>
                  <w:gridSpan w:val="4"/>
                  <w:shd w:val="clear" w:color="auto" w:fill="auto"/>
                </w:tcPr>
                <w:p w:rsidR="00F772EF" w:rsidRPr="00557939" w:rsidRDefault="00F772EF" w:rsidP="00ED41C1">
                  <w:pPr>
                    <w:pStyle w:val="Slog2"/>
                    <w:rPr>
                      <w:rFonts w:ascii="Tahoma" w:hAnsi="Tahoma" w:cs="Tahoma"/>
                      <w:b w:val="0"/>
                      <w:color w:val="auto"/>
                      <w:sz w:val="16"/>
                      <w:szCs w:val="16"/>
                    </w:rPr>
                  </w:pPr>
                  <w:r w:rsidRPr="00557939">
                    <w:rPr>
                      <w:rFonts w:ascii="Tahoma" w:hAnsi="Tahoma" w:cs="Tahoma"/>
                      <w:b w:val="0"/>
                      <w:sz w:val="16"/>
                      <w:szCs w:val="16"/>
                    </w:rPr>
                    <w:t>3.4.2 Dostop in vpis podatkov v naročnikovo spletno aplikacijo</w:t>
                  </w:r>
                </w:p>
              </w:tc>
            </w:tr>
            <w:tr w:rsidR="00F772EF" w:rsidRPr="00557939" w:rsidTr="00741F7A">
              <w:tblPrEx>
                <w:tblLook w:val="01E0" w:firstRow="1" w:lastRow="1" w:firstColumn="1" w:lastColumn="1" w:noHBand="0" w:noVBand="0"/>
              </w:tblPrEx>
              <w:tc>
                <w:tcPr>
                  <w:tcW w:w="8455" w:type="dxa"/>
                  <w:gridSpan w:val="4"/>
                  <w:shd w:val="clear" w:color="auto" w:fill="auto"/>
                </w:tcPr>
                <w:p w:rsidR="00F772EF" w:rsidRPr="00557939" w:rsidRDefault="00F772EF" w:rsidP="00F772EF">
                  <w:pPr>
                    <w:pStyle w:val="Naslov2"/>
                    <w:rPr>
                      <w:rFonts w:ascii="Tahoma" w:hAnsi="Tahoma" w:cs="Tahoma"/>
                      <w:b w:val="0"/>
                      <w:color w:val="auto"/>
                      <w:sz w:val="16"/>
                      <w:szCs w:val="16"/>
                    </w:rPr>
                  </w:pPr>
                  <w:r w:rsidRPr="00557939">
                    <w:rPr>
                      <w:rFonts w:ascii="Tahoma" w:hAnsi="Tahoma" w:cs="Tahoma"/>
                      <w:b w:val="0"/>
                      <w:color w:val="auto"/>
                      <w:sz w:val="16"/>
                      <w:szCs w:val="16"/>
                    </w:rPr>
                    <w:t xml:space="preserve">Zainteresirani ponudniki pridobijo dostop do spletne aplikacije tako, da na internetni strani zahtevajo dostop do sistema javnih naročil tako, da preko gumba “ZAHTEVAJTE DOSTOP” posreduje naročniku elektronsko sporočilo, v katerem navede podatke o ponudniku in sicer ime firme, naslov, matično, številko, ID številko za DDV, zakonitega zastopnika, šifro razpisa v naročnikovi spletni aplikaciji za katerega želi imeti dostop do podatkov ter imena in priimke oseb, ki bodo imeli pooblastilo za vnos podatkov v naročnikovo spletno aplikacijo za to javno naročilo.  </w:t>
                  </w:r>
                </w:p>
                <w:p w:rsidR="00F772EF" w:rsidRPr="00557939" w:rsidRDefault="00F772EF" w:rsidP="00F772EF">
                  <w:pPr>
                    <w:pStyle w:val="Naslov2"/>
                    <w:rPr>
                      <w:rFonts w:ascii="Tahoma" w:hAnsi="Tahoma" w:cs="Tahoma"/>
                      <w:b w:val="0"/>
                      <w:color w:val="auto"/>
                      <w:sz w:val="16"/>
                      <w:szCs w:val="16"/>
                    </w:rPr>
                  </w:pPr>
                  <w:r w:rsidRPr="00557939">
                    <w:rPr>
                      <w:rFonts w:ascii="Tahoma" w:hAnsi="Tahoma" w:cs="Tahoma"/>
                      <w:b w:val="0"/>
                      <w:color w:val="auto"/>
                      <w:sz w:val="16"/>
                      <w:szCs w:val="16"/>
                    </w:rPr>
                    <w:t>Zainteresirani ponudniki, ki so v preteklosti že sodelovali z naročnikom in torej že imajo uporabniško ime in geslo pošljejo naročniku zgolj zahtevo za sodelovanje v tem javnem razpisu in sicer tako, da v aplikaciji preko ikone “KONTAKT” pošljejo sporočilo v katerem navedejo podatke o šifri razpisa v naročnikovi spletni aplikaciji, za katero želijo imeti dostop ter podatke o morebitnih dodatnih osebah, ki jih pooblašča za vnos podatkov v naročnikovo spletno aplikacijo.</w:t>
                  </w:r>
                </w:p>
                <w:p w:rsidR="00F772EF" w:rsidRPr="00557939" w:rsidRDefault="00F772EF" w:rsidP="00F772EF">
                  <w:pPr>
                    <w:pStyle w:val="Naslov2"/>
                    <w:rPr>
                      <w:rFonts w:ascii="Tahoma" w:hAnsi="Tahoma" w:cs="Tahoma"/>
                      <w:b w:val="0"/>
                      <w:color w:val="auto"/>
                      <w:sz w:val="16"/>
                      <w:szCs w:val="16"/>
                    </w:rPr>
                  </w:pPr>
                  <w:r w:rsidRPr="00557939">
                    <w:rPr>
                      <w:rFonts w:ascii="Tahoma" w:hAnsi="Tahoma" w:cs="Tahoma"/>
                      <w:b w:val="0"/>
                      <w:color w:val="auto"/>
                      <w:sz w:val="16"/>
                      <w:szCs w:val="16"/>
                    </w:rPr>
                    <w:t xml:space="preserve">Naročnik bo zainteresiranim ponudnikom, ki še nimajo uporabniškega imena in gesla,  posredoval uporabniška imena in gesla po elektronski pošti najkasneje v roku treh dni od posredovanja zahteve. Ostalim ponudnikom, ki uporabniška imena in gesla že imajo, pa bo odprl dostop do aplikacije </w:t>
                  </w:r>
                  <w:r w:rsidR="00C81F02">
                    <w:rPr>
                      <w:rFonts w:ascii="Tahoma" w:hAnsi="Tahoma" w:cs="Tahoma"/>
                      <w:b w:val="0"/>
                      <w:color w:val="auto"/>
                      <w:sz w:val="16"/>
                      <w:szCs w:val="16"/>
                    </w:rPr>
                    <w:t>v roku, kot je naveden zgoraj. P</w:t>
                  </w:r>
                  <w:r w:rsidRPr="00557939">
                    <w:rPr>
                      <w:rFonts w:ascii="Tahoma" w:hAnsi="Tahoma" w:cs="Tahoma"/>
                      <w:b w:val="0"/>
                      <w:color w:val="auto"/>
                      <w:sz w:val="16"/>
                      <w:szCs w:val="16"/>
                    </w:rPr>
                    <w:t xml:space="preserve">onudniki bodo o odprtju dostopa do razpisane šifre JR obveščeni po elektronski pošti. Naročnik ne odgovarja za morebitne primere napačno posredovanih podatkov elektronske pošte s strani zainteresiranega ponudnika.   </w:t>
                  </w:r>
                </w:p>
                <w:p w:rsidR="00F772EF" w:rsidRPr="00557939" w:rsidRDefault="00F772EF" w:rsidP="00F772EF">
                  <w:pPr>
                    <w:pStyle w:val="Naslov2"/>
                    <w:rPr>
                      <w:rFonts w:ascii="Tahoma" w:hAnsi="Tahoma" w:cs="Tahoma"/>
                      <w:b w:val="0"/>
                      <w:color w:val="auto"/>
                      <w:sz w:val="16"/>
                      <w:szCs w:val="16"/>
                    </w:rPr>
                  </w:pPr>
                  <w:r w:rsidRPr="00557939">
                    <w:rPr>
                      <w:rFonts w:ascii="Tahoma" w:hAnsi="Tahoma" w:cs="Tahoma"/>
                      <w:b w:val="0"/>
                      <w:color w:val="auto"/>
                      <w:sz w:val="16"/>
                      <w:szCs w:val="16"/>
                    </w:rPr>
                    <w:t>Prav tako naročnik ne odgovarja za nepravočasno sporočene spremembe glede pravic uporabnikov partnerja v spletni aplikaciji.</w:t>
                  </w:r>
                </w:p>
                <w:p w:rsidR="004D318F" w:rsidRPr="00557939" w:rsidRDefault="00F772EF" w:rsidP="00F772EF">
                  <w:pPr>
                    <w:pStyle w:val="Naslov2"/>
                    <w:rPr>
                      <w:rFonts w:ascii="Tahoma" w:hAnsi="Tahoma" w:cs="Tahoma"/>
                      <w:b w:val="0"/>
                      <w:color w:val="auto"/>
                      <w:sz w:val="16"/>
                      <w:szCs w:val="16"/>
                    </w:rPr>
                  </w:pPr>
                  <w:r w:rsidRPr="00557939">
                    <w:rPr>
                      <w:rFonts w:ascii="Tahoma" w:hAnsi="Tahoma" w:cs="Tahoma"/>
                      <w:b w:val="0"/>
                      <w:color w:val="auto"/>
                      <w:sz w:val="16"/>
                      <w:szCs w:val="16"/>
                    </w:rPr>
                    <w:t>Pri vpisovanju podatkov o ponujenih medicinskih pripomočkih/sklopih v spletno aplikacijo mora ponudnik obvezno izpolniti polja, ki so v spletni aplikaciji v polju “OBVEZNO” označena z “DA”</w:t>
                  </w:r>
                  <w:r w:rsidR="004D318F" w:rsidRPr="00557939">
                    <w:rPr>
                      <w:rFonts w:ascii="Tahoma" w:hAnsi="Tahoma" w:cs="Tahoma"/>
                      <w:b w:val="0"/>
                      <w:color w:val="auto"/>
                      <w:sz w:val="16"/>
                      <w:szCs w:val="16"/>
                    </w:rPr>
                    <w:t>:</w:t>
                  </w:r>
                </w:p>
                <w:p w:rsidR="004D318F" w:rsidRPr="00663871" w:rsidRDefault="004D318F" w:rsidP="00663871">
                  <w:pPr>
                    <w:pStyle w:val="Naslov2"/>
                    <w:spacing w:before="0" w:after="0"/>
                    <w:rPr>
                      <w:rFonts w:ascii="Tahoma" w:hAnsi="Tahoma" w:cs="Tahoma"/>
                      <w:b w:val="0"/>
                      <w:color w:val="auto"/>
                      <w:sz w:val="16"/>
                      <w:szCs w:val="16"/>
                    </w:rPr>
                  </w:pPr>
                  <w:r w:rsidRPr="00663871">
                    <w:rPr>
                      <w:rFonts w:ascii="Tahoma" w:hAnsi="Tahoma" w:cs="Tahoma"/>
                      <w:b w:val="0"/>
                      <w:color w:val="auto"/>
                      <w:sz w:val="16"/>
                      <w:szCs w:val="16"/>
                    </w:rPr>
                    <w:t xml:space="preserve">- </w:t>
                  </w:r>
                  <w:r w:rsidR="008E68D0" w:rsidRPr="00663871">
                    <w:rPr>
                      <w:rFonts w:ascii="Tahoma" w:hAnsi="Tahoma" w:cs="Tahoma"/>
                      <w:b w:val="0"/>
                      <w:color w:val="auto"/>
                      <w:sz w:val="16"/>
                      <w:szCs w:val="16"/>
                    </w:rPr>
                    <w:t xml:space="preserve">slovenski naziv materiala, </w:t>
                  </w:r>
                </w:p>
                <w:p w:rsidR="004D318F" w:rsidRPr="00663871" w:rsidRDefault="004D318F" w:rsidP="00663871">
                  <w:pPr>
                    <w:pStyle w:val="Naslov2"/>
                    <w:spacing w:before="0" w:after="0"/>
                    <w:rPr>
                      <w:rFonts w:ascii="Tahoma" w:hAnsi="Tahoma" w:cs="Tahoma"/>
                      <w:b w:val="0"/>
                      <w:color w:val="auto"/>
                      <w:sz w:val="16"/>
                      <w:szCs w:val="16"/>
                    </w:rPr>
                  </w:pPr>
                  <w:r w:rsidRPr="00663871">
                    <w:rPr>
                      <w:rFonts w:ascii="Tahoma" w:hAnsi="Tahoma" w:cs="Tahoma"/>
                      <w:b w:val="0"/>
                      <w:color w:val="auto"/>
                      <w:sz w:val="16"/>
                      <w:szCs w:val="16"/>
                    </w:rPr>
                    <w:t xml:space="preserve">- </w:t>
                  </w:r>
                  <w:r w:rsidR="008E68D0" w:rsidRPr="00663871">
                    <w:rPr>
                      <w:rFonts w:ascii="Tahoma" w:hAnsi="Tahoma" w:cs="Tahoma"/>
                      <w:b w:val="0"/>
                      <w:color w:val="auto"/>
                      <w:sz w:val="16"/>
                      <w:szCs w:val="16"/>
                    </w:rPr>
                    <w:t xml:space="preserve">proizvajalec, </w:t>
                  </w:r>
                </w:p>
                <w:p w:rsidR="004D318F" w:rsidRPr="00663871" w:rsidRDefault="004D318F" w:rsidP="00663871">
                  <w:pPr>
                    <w:pStyle w:val="Naslov2"/>
                    <w:spacing w:before="0" w:after="0"/>
                    <w:rPr>
                      <w:rFonts w:ascii="Tahoma" w:hAnsi="Tahoma" w:cs="Tahoma"/>
                      <w:b w:val="0"/>
                      <w:color w:val="auto"/>
                      <w:sz w:val="16"/>
                      <w:szCs w:val="16"/>
                    </w:rPr>
                  </w:pPr>
                  <w:r w:rsidRPr="00663871">
                    <w:rPr>
                      <w:rFonts w:ascii="Tahoma" w:hAnsi="Tahoma" w:cs="Tahoma"/>
                      <w:b w:val="0"/>
                      <w:color w:val="auto"/>
                      <w:sz w:val="16"/>
                      <w:szCs w:val="16"/>
                    </w:rPr>
                    <w:t xml:space="preserve">- </w:t>
                  </w:r>
                  <w:r w:rsidR="008E68D0" w:rsidRPr="00663871">
                    <w:rPr>
                      <w:rFonts w:ascii="Tahoma" w:hAnsi="Tahoma" w:cs="Tahoma"/>
                      <w:b w:val="0"/>
                      <w:color w:val="auto"/>
                      <w:sz w:val="16"/>
                      <w:szCs w:val="16"/>
                    </w:rPr>
                    <w:t xml:space="preserve">originalni naziv proizvajalca, </w:t>
                  </w:r>
                </w:p>
                <w:p w:rsidR="00663871" w:rsidRPr="00663871" w:rsidRDefault="004D318F" w:rsidP="00663871">
                  <w:pPr>
                    <w:pStyle w:val="Naslov2"/>
                    <w:spacing w:before="0" w:after="0"/>
                    <w:rPr>
                      <w:rFonts w:ascii="Tahoma" w:hAnsi="Tahoma" w:cs="Tahoma"/>
                      <w:b w:val="0"/>
                      <w:color w:val="auto"/>
                      <w:sz w:val="16"/>
                      <w:szCs w:val="16"/>
                    </w:rPr>
                  </w:pPr>
                  <w:r w:rsidRPr="00663871">
                    <w:rPr>
                      <w:rFonts w:ascii="Tahoma" w:hAnsi="Tahoma" w:cs="Tahoma"/>
                      <w:b w:val="0"/>
                      <w:color w:val="auto"/>
                      <w:sz w:val="16"/>
                      <w:szCs w:val="16"/>
                    </w:rPr>
                    <w:t xml:space="preserve">- </w:t>
                  </w:r>
                  <w:r w:rsidR="008E68D0" w:rsidRPr="00663871">
                    <w:rPr>
                      <w:rFonts w:ascii="Tahoma" w:hAnsi="Tahoma" w:cs="Tahoma"/>
                      <w:b w:val="0"/>
                      <w:color w:val="auto"/>
                      <w:sz w:val="16"/>
                      <w:szCs w:val="16"/>
                    </w:rPr>
                    <w:t xml:space="preserve">velikost oz. dimenzije medicinskega pripomočka, </w:t>
                  </w:r>
                </w:p>
                <w:p w:rsidR="00663871" w:rsidRPr="00663871" w:rsidRDefault="00663871" w:rsidP="00663871">
                  <w:pPr>
                    <w:pStyle w:val="Naslov2"/>
                    <w:spacing w:before="0" w:after="0"/>
                    <w:rPr>
                      <w:rFonts w:ascii="Tahoma" w:hAnsi="Tahoma" w:cs="Tahoma"/>
                      <w:b w:val="0"/>
                      <w:color w:val="auto"/>
                      <w:sz w:val="16"/>
                      <w:szCs w:val="16"/>
                    </w:rPr>
                  </w:pPr>
                  <w:r>
                    <w:rPr>
                      <w:rFonts w:ascii="Tahoma" w:hAnsi="Tahoma" w:cs="Tahoma"/>
                      <w:b w:val="0"/>
                      <w:color w:val="auto"/>
                      <w:sz w:val="16"/>
                      <w:szCs w:val="16"/>
                    </w:rPr>
                    <w:t xml:space="preserve">- </w:t>
                  </w:r>
                  <w:r w:rsidR="008E68D0" w:rsidRPr="00663871">
                    <w:rPr>
                      <w:rFonts w:ascii="Tahoma" w:hAnsi="Tahoma" w:cs="Tahoma"/>
                      <w:b w:val="0"/>
                      <w:color w:val="auto"/>
                      <w:sz w:val="16"/>
                      <w:szCs w:val="16"/>
                    </w:rPr>
                    <w:t xml:space="preserve">katalogna številka, </w:t>
                  </w:r>
                </w:p>
                <w:p w:rsidR="00663871" w:rsidRPr="00663871" w:rsidRDefault="00663871" w:rsidP="00663871">
                  <w:pPr>
                    <w:pStyle w:val="Naslov2"/>
                    <w:spacing w:before="0" w:after="0"/>
                    <w:rPr>
                      <w:rFonts w:ascii="Tahoma" w:hAnsi="Tahoma" w:cs="Tahoma"/>
                      <w:b w:val="0"/>
                      <w:color w:val="auto"/>
                      <w:sz w:val="16"/>
                      <w:szCs w:val="16"/>
                    </w:rPr>
                  </w:pPr>
                  <w:r>
                    <w:rPr>
                      <w:rFonts w:ascii="Tahoma" w:hAnsi="Tahoma" w:cs="Tahoma"/>
                      <w:b w:val="0"/>
                      <w:color w:val="auto"/>
                      <w:sz w:val="16"/>
                      <w:szCs w:val="16"/>
                    </w:rPr>
                    <w:lastRenderedPageBreak/>
                    <w:t xml:space="preserve">- </w:t>
                  </w:r>
                  <w:r w:rsidR="008E68D0" w:rsidRPr="00663871">
                    <w:rPr>
                      <w:rFonts w:ascii="Tahoma" w:hAnsi="Tahoma" w:cs="Tahoma"/>
                      <w:b w:val="0"/>
                      <w:color w:val="auto"/>
                      <w:sz w:val="16"/>
                      <w:szCs w:val="16"/>
                    </w:rPr>
                    <w:t xml:space="preserve">velikost pakiranja –število kosov v pakiranju, </w:t>
                  </w:r>
                </w:p>
                <w:p w:rsidR="00663871" w:rsidRPr="00663871" w:rsidRDefault="00663871" w:rsidP="00663871">
                  <w:pPr>
                    <w:pStyle w:val="Naslov2"/>
                    <w:spacing w:before="0" w:after="0"/>
                    <w:rPr>
                      <w:rFonts w:ascii="Tahoma" w:hAnsi="Tahoma" w:cs="Tahoma"/>
                      <w:b w:val="0"/>
                      <w:color w:val="auto"/>
                      <w:sz w:val="16"/>
                      <w:szCs w:val="16"/>
                    </w:rPr>
                  </w:pPr>
                  <w:r>
                    <w:rPr>
                      <w:rFonts w:ascii="Tahoma" w:hAnsi="Tahoma" w:cs="Tahoma"/>
                      <w:b w:val="0"/>
                      <w:color w:val="auto"/>
                      <w:sz w:val="16"/>
                      <w:szCs w:val="16"/>
                    </w:rPr>
                    <w:t xml:space="preserve">- </w:t>
                  </w:r>
                  <w:r w:rsidR="008E68D0" w:rsidRPr="00663871">
                    <w:rPr>
                      <w:rFonts w:ascii="Tahoma" w:hAnsi="Tahoma" w:cs="Tahoma"/>
                      <w:b w:val="0"/>
                      <w:color w:val="auto"/>
                      <w:sz w:val="16"/>
                      <w:szCs w:val="16"/>
                    </w:rPr>
                    <w:t xml:space="preserve">opis sestave medicinskega pripomočka, </w:t>
                  </w:r>
                </w:p>
                <w:p w:rsidR="0097173D" w:rsidRPr="00557939" w:rsidRDefault="004D318F" w:rsidP="00F772EF">
                  <w:pPr>
                    <w:pStyle w:val="Naslov2"/>
                    <w:rPr>
                      <w:rFonts w:ascii="Tahoma" w:hAnsi="Tahoma" w:cs="Tahoma"/>
                      <w:b w:val="0"/>
                      <w:color w:val="auto"/>
                      <w:sz w:val="16"/>
                      <w:szCs w:val="16"/>
                      <w:highlight w:val="yellow"/>
                    </w:rPr>
                  </w:pPr>
                  <w:r w:rsidRPr="00557939">
                    <w:rPr>
                      <w:rFonts w:ascii="Tahoma" w:hAnsi="Tahoma" w:cs="Tahoma"/>
                      <w:b w:val="0"/>
                      <w:color w:val="auto"/>
                      <w:sz w:val="16"/>
                      <w:szCs w:val="16"/>
                    </w:rPr>
                    <w:t>Označba</w:t>
                  </w:r>
                  <w:r w:rsidR="00B27BCD">
                    <w:rPr>
                      <w:rFonts w:ascii="Tahoma" w:hAnsi="Tahoma" w:cs="Tahoma"/>
                      <w:b w:val="0"/>
                      <w:color w:val="auto"/>
                      <w:sz w:val="16"/>
                      <w:szCs w:val="16"/>
                    </w:rPr>
                    <w:t xml:space="preserve"> »artikla« v spletni aplikaciji</w:t>
                  </w:r>
                  <w:r w:rsidR="00313D45" w:rsidRPr="00557939">
                    <w:rPr>
                      <w:rFonts w:ascii="Tahoma" w:hAnsi="Tahoma" w:cs="Tahoma"/>
                      <w:b w:val="0"/>
                      <w:color w:val="auto"/>
                      <w:sz w:val="16"/>
                      <w:szCs w:val="16"/>
                    </w:rPr>
                    <w:t xml:space="preserve"> ni več mogoča (blokiran vnos). Gumb bo v aplikaciji viden do nadgradnje programa.</w:t>
                  </w:r>
                  <w:r w:rsidR="00F772EF" w:rsidRPr="00557939">
                    <w:rPr>
                      <w:rFonts w:ascii="Tahoma" w:hAnsi="Tahoma" w:cs="Tahoma"/>
                      <w:b w:val="0"/>
                      <w:color w:val="auto"/>
                      <w:sz w:val="16"/>
                      <w:szCs w:val="16"/>
                    </w:rPr>
                    <w:t xml:space="preserve">  </w:t>
                  </w:r>
                </w:p>
                <w:p w:rsidR="00F772EF" w:rsidRPr="00557939" w:rsidRDefault="00F772EF" w:rsidP="00F772EF">
                  <w:pPr>
                    <w:pStyle w:val="Naslov2"/>
                    <w:rPr>
                      <w:rFonts w:ascii="Tahoma" w:hAnsi="Tahoma" w:cs="Tahoma"/>
                      <w:b w:val="0"/>
                      <w:color w:val="auto"/>
                      <w:sz w:val="16"/>
                      <w:szCs w:val="16"/>
                    </w:rPr>
                  </w:pPr>
                  <w:r w:rsidRPr="00557939">
                    <w:rPr>
                      <w:rFonts w:ascii="Tahoma" w:hAnsi="Tahoma" w:cs="Tahoma"/>
                      <w:b w:val="0"/>
                      <w:color w:val="auto"/>
                      <w:sz w:val="16"/>
                      <w:szCs w:val="16"/>
                    </w:rPr>
                    <w:t xml:space="preserve">Ponudnik mora v spletno aplikacijo vpisati tudi ponudbeno ceno (z DDV!) na razpisano enoto mere. </w:t>
                  </w:r>
                </w:p>
                <w:p w:rsidR="00F772EF" w:rsidRPr="00557939" w:rsidRDefault="00F772EF" w:rsidP="00F772EF">
                  <w:pPr>
                    <w:pStyle w:val="Naslov2"/>
                    <w:rPr>
                      <w:rFonts w:ascii="Tahoma" w:hAnsi="Tahoma" w:cs="Tahoma"/>
                      <w:b w:val="0"/>
                      <w:color w:val="auto"/>
                      <w:sz w:val="16"/>
                      <w:szCs w:val="16"/>
                    </w:rPr>
                  </w:pPr>
                  <w:r w:rsidRPr="00557939">
                    <w:rPr>
                      <w:rFonts w:ascii="Tahoma" w:hAnsi="Tahoma" w:cs="Tahoma"/>
                      <w:b w:val="0"/>
                      <w:color w:val="auto"/>
                      <w:sz w:val="16"/>
                      <w:szCs w:val="16"/>
                    </w:rPr>
                    <w:t>Ponudnik mora v spletni aplikaciji izpolniti tudi polja: e-pošta za naročila, skrbnik okvirnega sporazuma/pogodbe in podpisnik okvirnega sporazuma/pogodbe.</w:t>
                  </w:r>
                </w:p>
                <w:p w:rsidR="00F772EF" w:rsidRPr="00557939" w:rsidRDefault="00F772EF" w:rsidP="00F772EF">
                  <w:pPr>
                    <w:pStyle w:val="Naslov2"/>
                    <w:rPr>
                      <w:rFonts w:ascii="Tahoma" w:hAnsi="Tahoma" w:cs="Tahoma"/>
                      <w:b w:val="0"/>
                      <w:color w:val="auto"/>
                      <w:sz w:val="16"/>
                      <w:szCs w:val="16"/>
                    </w:rPr>
                  </w:pPr>
                  <w:r w:rsidRPr="00557939">
                    <w:rPr>
                      <w:rFonts w:ascii="Tahoma" w:hAnsi="Tahoma" w:cs="Tahoma"/>
                      <w:b w:val="0"/>
                      <w:color w:val="auto"/>
                      <w:sz w:val="16"/>
                      <w:szCs w:val="16"/>
                    </w:rPr>
                    <w:t>Vpis polja “OPOMBA” je neobvezen.</w:t>
                  </w:r>
                </w:p>
                <w:p w:rsidR="00F772EF" w:rsidRPr="00557939" w:rsidRDefault="00F772EF" w:rsidP="00E47767">
                  <w:pPr>
                    <w:pStyle w:val="Naslov2"/>
                    <w:rPr>
                      <w:rFonts w:ascii="Tahoma" w:hAnsi="Tahoma" w:cs="Tahoma"/>
                      <w:b w:val="0"/>
                      <w:color w:val="auto"/>
                      <w:sz w:val="16"/>
                      <w:szCs w:val="16"/>
                    </w:rPr>
                  </w:pPr>
                  <w:r w:rsidRPr="00557939">
                    <w:rPr>
                      <w:rFonts w:ascii="Tahoma" w:hAnsi="Tahoma" w:cs="Tahoma"/>
                      <w:b w:val="0"/>
                      <w:color w:val="auto"/>
                      <w:sz w:val="16"/>
                      <w:szCs w:val="16"/>
                    </w:rPr>
                    <w:t xml:space="preserve">Ponudnik bo moral do  </w:t>
                  </w:r>
                  <w:r w:rsidR="00E47767" w:rsidRPr="00EF0B5C">
                    <w:rPr>
                      <w:rFonts w:ascii="Tahoma" w:hAnsi="Tahoma" w:cs="Tahoma"/>
                      <w:b w:val="0"/>
                      <w:color w:val="auto"/>
                      <w:sz w:val="16"/>
                      <w:szCs w:val="16"/>
                    </w:rPr>
                    <w:t>16</w:t>
                  </w:r>
                  <w:r w:rsidR="00D94BDF" w:rsidRPr="00EF0B5C">
                    <w:rPr>
                      <w:rFonts w:ascii="Tahoma" w:hAnsi="Tahoma" w:cs="Tahoma"/>
                      <w:b w:val="0"/>
                      <w:color w:val="auto"/>
                      <w:sz w:val="16"/>
                      <w:szCs w:val="16"/>
                    </w:rPr>
                    <w:t>.</w:t>
                  </w:r>
                  <w:r w:rsidR="00E47767" w:rsidRPr="00EF0B5C">
                    <w:rPr>
                      <w:rFonts w:ascii="Tahoma" w:hAnsi="Tahoma" w:cs="Tahoma"/>
                      <w:b w:val="0"/>
                      <w:color w:val="auto"/>
                      <w:sz w:val="16"/>
                      <w:szCs w:val="16"/>
                    </w:rPr>
                    <w:t>12</w:t>
                  </w:r>
                  <w:r w:rsidR="00D94BDF" w:rsidRPr="00EF0B5C">
                    <w:rPr>
                      <w:rFonts w:ascii="Tahoma" w:hAnsi="Tahoma" w:cs="Tahoma"/>
                      <w:b w:val="0"/>
                      <w:color w:val="auto"/>
                      <w:sz w:val="16"/>
                      <w:szCs w:val="16"/>
                    </w:rPr>
                    <w:t>.2015</w:t>
                  </w:r>
                  <w:r w:rsidR="00D94BDF">
                    <w:rPr>
                      <w:rFonts w:ascii="Tahoma" w:hAnsi="Tahoma" w:cs="Tahoma"/>
                      <w:b w:val="0"/>
                      <w:color w:val="auto"/>
                      <w:sz w:val="16"/>
                      <w:szCs w:val="16"/>
                    </w:rPr>
                    <w:t xml:space="preserve"> </w:t>
                  </w:r>
                  <w:r w:rsidRPr="00557939">
                    <w:rPr>
                      <w:rFonts w:ascii="Tahoma" w:hAnsi="Tahoma" w:cs="Tahoma"/>
                      <w:b w:val="0"/>
                      <w:color w:val="auto"/>
                      <w:sz w:val="16"/>
                      <w:szCs w:val="16"/>
                    </w:rPr>
                    <w:t xml:space="preserve">do 15.00 ure kot pogoj za popolnost ponudbe vpisati ponujene </w:t>
                  </w:r>
                  <w:r w:rsidR="001536B8" w:rsidRPr="00557939">
                    <w:rPr>
                      <w:rFonts w:ascii="Tahoma" w:hAnsi="Tahoma" w:cs="Tahoma"/>
                      <w:b w:val="0"/>
                      <w:color w:val="auto"/>
                      <w:sz w:val="16"/>
                      <w:szCs w:val="16"/>
                    </w:rPr>
                    <w:t>medicinske pripomočke</w:t>
                  </w:r>
                  <w:r w:rsidRPr="00557939">
                    <w:rPr>
                      <w:rFonts w:ascii="Tahoma" w:hAnsi="Tahoma" w:cs="Tahoma"/>
                      <w:b w:val="0"/>
                      <w:color w:val="auto"/>
                      <w:sz w:val="16"/>
                      <w:szCs w:val="16"/>
                    </w:rPr>
                    <w:t xml:space="preserve">/sklope in ponudbene cene (z DDV!) tudi preko naročnikove spletne aplikacije. Ponudnik bo torej lahko </w:t>
                  </w:r>
                  <w:r w:rsidR="001536B8" w:rsidRPr="00557939">
                    <w:rPr>
                      <w:rFonts w:ascii="Tahoma" w:hAnsi="Tahoma" w:cs="Tahoma"/>
                      <w:b w:val="0"/>
                      <w:color w:val="auto"/>
                      <w:sz w:val="16"/>
                      <w:szCs w:val="16"/>
                    </w:rPr>
                    <w:t>medicinske pripomočke</w:t>
                  </w:r>
                  <w:r w:rsidRPr="00557939">
                    <w:rPr>
                      <w:rFonts w:ascii="Tahoma" w:hAnsi="Tahoma" w:cs="Tahoma"/>
                      <w:b w:val="0"/>
                      <w:color w:val="auto"/>
                      <w:sz w:val="16"/>
                      <w:szCs w:val="16"/>
                    </w:rPr>
                    <w:t xml:space="preserve">/sklope in ponudbene cene, ki jih bo priložil na izpisu v ponudbi (zahtevani podatki so lahko  vpisani v XML ali  CSV datoteki, ki jo ponudnik uvozi iz spletne aplikacije – podrobnejša navodila so v spletni aplikaciji v rubriki »POMOČ« - AKCIJE) naknadno  vpisal v naročnikovo spletno aplikacijo. V kolikor ponudnik v tem roku v naročnikovo spletno aplikacijo ne bo vpisal identičnih podatkov, kot jih bo ponudnik predložil na pisnem izpisu v ponudbi, bo naročnik ponudbo takega ponudnika izločil. S klikom na ikono »POMOČ« pridobi uporabnik podrobnejša navodila.   </w:t>
                  </w:r>
                </w:p>
              </w:tc>
            </w:tr>
            <w:tr w:rsidR="004020BC" w:rsidRPr="00557939" w:rsidTr="00741F7A">
              <w:tblPrEx>
                <w:tblLook w:val="01E0" w:firstRow="1" w:lastRow="1" w:firstColumn="1" w:lastColumn="1" w:noHBand="0" w:noVBand="0"/>
              </w:tblPrEx>
              <w:tc>
                <w:tcPr>
                  <w:tcW w:w="8455" w:type="dxa"/>
                  <w:gridSpan w:val="4"/>
                </w:tcPr>
                <w:p w:rsidR="004020BC" w:rsidRPr="00557939" w:rsidRDefault="004020BC" w:rsidP="00A44873">
                  <w:pPr>
                    <w:pStyle w:val="Slog2"/>
                    <w:rPr>
                      <w:rFonts w:ascii="Tahoma" w:hAnsi="Tahoma" w:cs="Tahoma"/>
                      <w:b w:val="0"/>
                      <w:sz w:val="16"/>
                      <w:szCs w:val="16"/>
                    </w:rPr>
                  </w:pPr>
                  <w:r w:rsidRPr="00557939">
                    <w:rPr>
                      <w:rFonts w:ascii="Tahoma" w:hAnsi="Tahoma" w:cs="Tahoma"/>
                      <w:b w:val="0"/>
                      <w:sz w:val="16"/>
                      <w:szCs w:val="16"/>
                    </w:rPr>
                    <w:lastRenderedPageBreak/>
                    <w:t xml:space="preserve">4. </w:t>
                  </w:r>
                  <w:r w:rsidR="00C83163" w:rsidRPr="00557939">
                    <w:rPr>
                      <w:rFonts w:ascii="Tahoma" w:hAnsi="Tahoma" w:cs="Tahoma"/>
                      <w:b w:val="0"/>
                      <w:sz w:val="16"/>
                      <w:szCs w:val="16"/>
                    </w:rPr>
                    <w:t>Ponudba</w:t>
                  </w:r>
                </w:p>
              </w:tc>
            </w:tr>
            <w:tr w:rsidR="004020BC" w:rsidRPr="00557939" w:rsidTr="00741F7A">
              <w:tblPrEx>
                <w:tblLook w:val="01E0" w:firstRow="1" w:lastRow="1" w:firstColumn="1" w:lastColumn="1" w:noHBand="0" w:noVBand="0"/>
              </w:tblPrEx>
              <w:tc>
                <w:tcPr>
                  <w:tcW w:w="8455" w:type="dxa"/>
                  <w:gridSpan w:val="4"/>
                </w:tcPr>
                <w:p w:rsidR="004020BC" w:rsidRPr="00557939" w:rsidRDefault="004020BC" w:rsidP="00A44873">
                  <w:pPr>
                    <w:pStyle w:val="Slog2"/>
                    <w:rPr>
                      <w:rFonts w:ascii="Tahoma" w:hAnsi="Tahoma" w:cs="Tahoma"/>
                      <w:b w:val="0"/>
                      <w:sz w:val="16"/>
                      <w:szCs w:val="16"/>
                    </w:rPr>
                  </w:pPr>
                  <w:r w:rsidRPr="00557939">
                    <w:rPr>
                      <w:rFonts w:ascii="Tahoma" w:hAnsi="Tahoma" w:cs="Tahoma"/>
                      <w:b w:val="0"/>
                      <w:sz w:val="16"/>
                      <w:szCs w:val="16"/>
                    </w:rPr>
                    <w:t xml:space="preserve">4.1. Sestavljanje </w:t>
                  </w:r>
                  <w:r w:rsidR="00B85AA5" w:rsidRPr="00557939">
                    <w:rPr>
                      <w:rFonts w:ascii="Tahoma" w:hAnsi="Tahoma" w:cs="Tahoma"/>
                      <w:b w:val="0"/>
                      <w:sz w:val="16"/>
                      <w:szCs w:val="16"/>
                    </w:rPr>
                    <w:t>ponudbe</w:t>
                  </w:r>
                </w:p>
                <w:tbl>
                  <w:tblPr>
                    <w:tblW w:w="4997" w:type="pct"/>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ayout w:type="fixed"/>
                    <w:tblLook w:val="01E0" w:firstRow="1" w:lastRow="1" w:firstColumn="1" w:lastColumn="1" w:noHBand="0" w:noVBand="0"/>
                  </w:tblPr>
                  <w:tblGrid>
                    <w:gridCol w:w="8224"/>
                  </w:tblGrid>
                  <w:tr w:rsidR="004020BC" w:rsidRPr="00557939">
                    <w:tc>
                      <w:tcPr>
                        <w:tcW w:w="5000" w:type="pct"/>
                      </w:tcPr>
                      <w:p w:rsidR="001536B8" w:rsidRPr="00557939" w:rsidRDefault="001536B8" w:rsidP="001536B8">
                        <w:pPr>
                          <w:pStyle w:val="Slog2"/>
                          <w:shd w:val="clear" w:color="auto" w:fill="auto"/>
                          <w:rPr>
                            <w:rFonts w:ascii="Tahoma" w:hAnsi="Tahoma" w:cs="Tahoma"/>
                            <w:b w:val="0"/>
                            <w:sz w:val="16"/>
                            <w:szCs w:val="16"/>
                          </w:rPr>
                        </w:pPr>
                        <w:r w:rsidRPr="00557939">
                          <w:rPr>
                            <w:rFonts w:ascii="Tahoma" w:hAnsi="Tahoma" w:cs="Tahoma"/>
                            <w:b w:val="0"/>
                            <w:sz w:val="16"/>
                            <w:szCs w:val="16"/>
                          </w:rPr>
                          <w:t>Da bo ponudba označena kot popolna (primerna) mora biti  pravočasna, formalno popolna, sprejemljiva, pravilna in primerna.</w:t>
                        </w:r>
                      </w:p>
                      <w:p w:rsidR="00FB65AB" w:rsidRPr="00557939" w:rsidRDefault="001536B8" w:rsidP="00FB65AB">
                        <w:pPr>
                          <w:keepNext/>
                          <w:outlineLvl w:val="1"/>
                          <w:rPr>
                            <w:rFonts w:ascii="Tahoma" w:hAnsi="Tahoma" w:cs="Tahoma"/>
                            <w:bCs/>
                            <w:sz w:val="16"/>
                            <w:szCs w:val="16"/>
                            <w:lang w:val="sl-SI"/>
                          </w:rPr>
                        </w:pPr>
                        <w:r w:rsidRPr="00557939">
                          <w:rPr>
                            <w:rFonts w:ascii="Tahoma" w:hAnsi="Tahoma" w:cs="Tahoma"/>
                            <w:bCs/>
                            <w:sz w:val="16"/>
                            <w:szCs w:val="16"/>
                            <w:lang w:val="sl-SI"/>
                          </w:rPr>
                          <w:t xml:space="preserve">Če je ponudba formalno nepopolna, naročnik zahteva, da jo ponudnik v ustreznem roku dopolni ali spremeni v delu, v katerem ni popolna. Naročnik od ponudnika zahteva dopolnitev ali spremembo njegove ponudbe le, kadar določenega dejstva ne more preveriti sam. </w:t>
                        </w:r>
                      </w:p>
                      <w:p w:rsidR="00FB65AB" w:rsidRPr="00557939" w:rsidRDefault="00FB65AB" w:rsidP="00FB65AB">
                        <w:pPr>
                          <w:keepNext/>
                          <w:outlineLvl w:val="1"/>
                          <w:rPr>
                            <w:rFonts w:ascii="Tahoma" w:hAnsi="Tahoma" w:cs="Tahoma"/>
                            <w:bCs/>
                            <w:sz w:val="16"/>
                            <w:szCs w:val="16"/>
                            <w:lang w:val="sl-SI"/>
                          </w:rPr>
                        </w:pPr>
                      </w:p>
                      <w:p w:rsidR="00FB65AB" w:rsidRPr="00557939" w:rsidRDefault="00FB65AB" w:rsidP="00FB65AB">
                        <w:pPr>
                          <w:keepNext/>
                          <w:outlineLvl w:val="1"/>
                          <w:rPr>
                            <w:rFonts w:ascii="Tahoma" w:hAnsi="Tahoma" w:cs="Tahoma"/>
                            <w:bCs/>
                            <w:sz w:val="16"/>
                            <w:szCs w:val="16"/>
                            <w:lang w:val="sl-SI"/>
                          </w:rPr>
                        </w:pPr>
                        <w:r w:rsidRPr="00557939">
                          <w:rPr>
                            <w:rFonts w:ascii="Tahoma" w:hAnsi="Tahoma" w:cs="Tahoma"/>
                            <w:bCs/>
                            <w:sz w:val="16"/>
                            <w:szCs w:val="16"/>
                            <w:lang w:val="sl-SI"/>
                          </w:rPr>
                          <w:t xml:space="preserve">Podatki, s katerimi se dopolnjuje oz. spreminja ponudba morajo obstajati pred rokom za oddajo ponudbe (sklep </w:t>
                        </w:r>
                        <w:r w:rsidR="00FD1136">
                          <w:rPr>
                            <w:rFonts w:ascii="Tahoma" w:hAnsi="Tahoma" w:cs="Tahoma"/>
                            <w:bCs/>
                            <w:sz w:val="16"/>
                            <w:szCs w:val="16"/>
                            <w:lang w:val="sl-SI"/>
                          </w:rPr>
                          <w:t xml:space="preserve">DKOM št. </w:t>
                        </w:r>
                        <w:r w:rsidRPr="00557939">
                          <w:rPr>
                            <w:rFonts w:ascii="Tahoma" w:hAnsi="Tahoma" w:cs="Tahoma"/>
                            <w:bCs/>
                            <w:sz w:val="16"/>
                            <w:szCs w:val="16"/>
                            <w:lang w:val="sl-SI"/>
                          </w:rPr>
                          <w:t>018-260/2014).</w:t>
                        </w:r>
                      </w:p>
                      <w:p w:rsidR="00FB65AB" w:rsidRPr="00557939" w:rsidRDefault="00FB65AB" w:rsidP="00FB65AB">
                        <w:pPr>
                          <w:keepNext/>
                          <w:outlineLvl w:val="1"/>
                          <w:rPr>
                            <w:rFonts w:ascii="Tahoma" w:hAnsi="Tahoma" w:cs="Tahoma"/>
                            <w:bCs/>
                            <w:sz w:val="16"/>
                            <w:szCs w:val="16"/>
                            <w:lang w:val="sl-SI"/>
                          </w:rPr>
                        </w:pPr>
                      </w:p>
                      <w:p w:rsidR="001536B8" w:rsidRPr="00557939" w:rsidRDefault="001536B8" w:rsidP="00FB65AB">
                        <w:pPr>
                          <w:keepNext/>
                          <w:outlineLvl w:val="1"/>
                          <w:rPr>
                            <w:rFonts w:ascii="Tahoma" w:hAnsi="Tahoma" w:cs="Tahoma"/>
                            <w:bCs/>
                            <w:sz w:val="16"/>
                            <w:szCs w:val="16"/>
                            <w:lang w:val="sl-SI"/>
                          </w:rPr>
                        </w:pPr>
                        <w:r w:rsidRPr="00557939">
                          <w:rPr>
                            <w:rFonts w:ascii="Tahoma" w:hAnsi="Tahoma" w:cs="Tahoma"/>
                            <w:bCs/>
                            <w:sz w:val="16"/>
                            <w:szCs w:val="16"/>
                            <w:lang w:val="sl-SI"/>
                          </w:rPr>
                          <w:t>Če ponudnik v roku, ki ga določi naročnik, ponudbe ustrezno ne dopolni oziroma spremeni, mora naročnik tako ponudbo izločiti.</w:t>
                        </w:r>
                      </w:p>
                      <w:p w:rsidR="001536B8" w:rsidRPr="00557939" w:rsidRDefault="001536B8" w:rsidP="001536B8">
                        <w:pPr>
                          <w:rPr>
                            <w:rFonts w:ascii="Tahoma" w:hAnsi="Tahoma" w:cs="Tahoma"/>
                            <w:bCs/>
                            <w:sz w:val="16"/>
                            <w:szCs w:val="16"/>
                            <w:lang w:val="sl-SI"/>
                          </w:rPr>
                        </w:pPr>
                      </w:p>
                      <w:p w:rsidR="001536B8" w:rsidRPr="00557939" w:rsidRDefault="001536B8" w:rsidP="001536B8">
                        <w:pPr>
                          <w:rPr>
                            <w:rFonts w:ascii="Tahoma" w:hAnsi="Tahoma" w:cs="Tahoma"/>
                            <w:bCs/>
                            <w:sz w:val="16"/>
                            <w:szCs w:val="16"/>
                            <w:lang w:val="sl-SI"/>
                          </w:rPr>
                        </w:pPr>
                        <w:r w:rsidRPr="00557939">
                          <w:rPr>
                            <w:rFonts w:ascii="Tahoma" w:hAnsi="Tahoma" w:cs="Tahoma"/>
                            <w:bCs/>
                            <w:sz w:val="16"/>
                            <w:szCs w:val="16"/>
                            <w:lang w:val="sl-SI"/>
                          </w:rPr>
                          <w:t>Ponudnik ne sme dopolnjevati ali spreminjati:</w:t>
                        </w:r>
                      </w:p>
                      <w:p w:rsidR="001536B8" w:rsidRPr="00557939" w:rsidRDefault="001536B8" w:rsidP="001536B8">
                        <w:pPr>
                          <w:rPr>
                            <w:rFonts w:ascii="Tahoma" w:hAnsi="Tahoma" w:cs="Tahoma"/>
                            <w:bCs/>
                            <w:sz w:val="16"/>
                            <w:szCs w:val="16"/>
                            <w:lang w:val="sl-SI"/>
                          </w:rPr>
                        </w:pPr>
                      </w:p>
                      <w:p w:rsidR="001536B8" w:rsidRPr="00557939" w:rsidRDefault="001536B8" w:rsidP="00396FCB">
                        <w:pPr>
                          <w:numPr>
                            <w:ilvl w:val="1"/>
                            <w:numId w:val="14"/>
                          </w:numPr>
                          <w:spacing w:line="200" w:lineRule="exact"/>
                          <w:ind w:left="654" w:hanging="284"/>
                          <w:outlineLvl w:val="5"/>
                          <w:rPr>
                            <w:rFonts w:ascii="Tahoma" w:hAnsi="Tahoma" w:cs="Tahoma"/>
                            <w:sz w:val="16"/>
                            <w:szCs w:val="16"/>
                            <w:lang w:val="sl-SI"/>
                          </w:rPr>
                        </w:pPr>
                        <w:r w:rsidRPr="00557939">
                          <w:rPr>
                            <w:rFonts w:ascii="Tahoma" w:hAnsi="Tahoma" w:cs="Tahoma"/>
                            <w:sz w:val="16"/>
                            <w:szCs w:val="16"/>
                            <w:lang w:val="sl-SI"/>
                          </w:rPr>
                          <w:t>svoje cene na enoto, vrednosti postavke, skupne vrednosti ponudbe in ponudbe v okviru meril,</w:t>
                        </w:r>
                      </w:p>
                      <w:p w:rsidR="001536B8" w:rsidRPr="00557939" w:rsidRDefault="001536B8" w:rsidP="00396FCB">
                        <w:pPr>
                          <w:numPr>
                            <w:ilvl w:val="1"/>
                            <w:numId w:val="14"/>
                          </w:numPr>
                          <w:spacing w:line="200" w:lineRule="exact"/>
                          <w:ind w:left="654" w:hanging="284"/>
                          <w:outlineLvl w:val="5"/>
                          <w:rPr>
                            <w:rFonts w:ascii="Tahoma" w:hAnsi="Tahoma" w:cs="Tahoma"/>
                            <w:sz w:val="16"/>
                            <w:szCs w:val="16"/>
                            <w:lang w:val="sl-SI"/>
                          </w:rPr>
                        </w:pPr>
                        <w:r w:rsidRPr="00557939">
                          <w:rPr>
                            <w:rFonts w:ascii="Tahoma" w:hAnsi="Tahoma" w:cs="Tahoma"/>
                            <w:sz w:val="16"/>
                            <w:szCs w:val="16"/>
                            <w:lang w:val="sl-SI"/>
                          </w:rPr>
                          <w:t>tistega dela ponudbe, ki se veže na tehnične specifikacije predmeta javnega naročila v smislu zamenjave prvotno ponujenega predmeta naročanja z novim predmetom naročanja,</w:t>
                        </w:r>
                      </w:p>
                      <w:p w:rsidR="001536B8" w:rsidRPr="00557939" w:rsidRDefault="001536B8" w:rsidP="00396FCB">
                        <w:pPr>
                          <w:numPr>
                            <w:ilvl w:val="1"/>
                            <w:numId w:val="14"/>
                          </w:numPr>
                          <w:spacing w:line="200" w:lineRule="exact"/>
                          <w:ind w:left="654" w:hanging="284"/>
                          <w:outlineLvl w:val="5"/>
                          <w:rPr>
                            <w:rFonts w:ascii="Tahoma" w:hAnsi="Tahoma" w:cs="Tahoma"/>
                            <w:sz w:val="16"/>
                            <w:szCs w:val="16"/>
                            <w:lang w:val="sl-SI"/>
                          </w:rPr>
                        </w:pPr>
                        <w:r w:rsidRPr="00557939">
                          <w:rPr>
                            <w:rFonts w:ascii="Tahoma" w:hAnsi="Tahoma" w:cs="Tahoma"/>
                            <w:sz w:val="16"/>
                            <w:szCs w:val="16"/>
                            <w:lang w:val="sl-SI"/>
                          </w:rPr>
                          <w:t>tistih elementov ponudbe, ki vplivajo ali bi lahko vplivali na drugačno razvrstitev njegove ponudbe glede na preostale ponudbe, ki jih je naročnik prejel v postopku javnega naročanja.</w:t>
                        </w:r>
                      </w:p>
                      <w:p w:rsidR="001536B8" w:rsidRPr="00557939" w:rsidRDefault="001536B8" w:rsidP="001536B8">
                        <w:pPr>
                          <w:keepNext/>
                          <w:spacing w:before="240" w:after="60"/>
                          <w:outlineLvl w:val="1"/>
                          <w:rPr>
                            <w:rFonts w:ascii="Tahoma" w:hAnsi="Tahoma" w:cs="Tahoma"/>
                            <w:bCs/>
                            <w:sz w:val="16"/>
                            <w:szCs w:val="16"/>
                            <w:lang w:val="sl-SI"/>
                          </w:rPr>
                        </w:pPr>
                        <w:r w:rsidRPr="00557939">
                          <w:rPr>
                            <w:rFonts w:ascii="Tahoma" w:hAnsi="Tahoma" w:cs="Tahoma"/>
                            <w:bCs/>
                            <w:sz w:val="16"/>
                            <w:szCs w:val="16"/>
                            <w:lang w:val="sl-SI"/>
                          </w:rPr>
                          <w:t>Na glede na prejšnji odstavek sme izključno naročnik ob pisnem soglasju ponudnika popraviti očitne računske napake, ki jih odkrije pri pregledu in ocenjevanju ponudb. Pri tem se količina in cena na enoto ne smeta spreminjati.</w:t>
                        </w:r>
                      </w:p>
                      <w:p w:rsidR="00792FF0" w:rsidRPr="007D0327" w:rsidRDefault="001536B8" w:rsidP="001536B8">
                        <w:pPr>
                          <w:pStyle w:val="Slog2"/>
                          <w:shd w:val="clear" w:color="auto" w:fill="auto"/>
                          <w:rPr>
                            <w:rFonts w:ascii="Tahoma" w:hAnsi="Tahoma" w:cs="Tahoma"/>
                            <w:sz w:val="16"/>
                            <w:szCs w:val="16"/>
                          </w:rPr>
                        </w:pPr>
                        <w:r w:rsidRPr="007D0327">
                          <w:rPr>
                            <w:rFonts w:ascii="Tahoma" w:hAnsi="Tahoma" w:cs="Tahoma"/>
                            <w:bCs w:val="0"/>
                            <w:sz w:val="16"/>
                            <w:szCs w:val="16"/>
                          </w:rPr>
                          <w:t>Listine morajo odražati aktualno stanje oz. morajo glasiti na zahtevano obdobje. Priložene so lahko v fotokopiji ali v originalu.</w:t>
                        </w:r>
                      </w:p>
                    </w:tc>
                  </w:tr>
                </w:tbl>
                <w:p w:rsidR="004020BC" w:rsidRPr="00557939" w:rsidRDefault="004020BC" w:rsidP="00A44873">
                  <w:pPr>
                    <w:pStyle w:val="Slog2"/>
                    <w:rPr>
                      <w:rFonts w:ascii="Tahoma" w:hAnsi="Tahoma" w:cs="Tahoma"/>
                      <w:b w:val="0"/>
                      <w:sz w:val="16"/>
                      <w:szCs w:val="16"/>
                    </w:rPr>
                  </w:pPr>
                </w:p>
              </w:tc>
            </w:tr>
            <w:tr w:rsidR="006F114B" w:rsidRPr="00557939" w:rsidTr="00741F7A">
              <w:tblPrEx>
                <w:tblLook w:val="01E0" w:firstRow="1" w:lastRow="1" w:firstColumn="1" w:lastColumn="1" w:noHBand="0" w:noVBand="0"/>
              </w:tblPrEx>
              <w:tc>
                <w:tcPr>
                  <w:tcW w:w="8455" w:type="dxa"/>
                  <w:gridSpan w:val="4"/>
                </w:tcPr>
                <w:p w:rsidR="006F114B" w:rsidRPr="00557939" w:rsidRDefault="004020BC" w:rsidP="00A44873">
                  <w:pPr>
                    <w:pStyle w:val="Slog2"/>
                    <w:rPr>
                      <w:rFonts w:ascii="Tahoma" w:hAnsi="Tahoma" w:cs="Tahoma"/>
                      <w:b w:val="0"/>
                      <w:sz w:val="16"/>
                      <w:szCs w:val="16"/>
                    </w:rPr>
                  </w:pPr>
                  <w:r w:rsidRPr="00557939">
                    <w:rPr>
                      <w:rFonts w:ascii="Tahoma" w:hAnsi="Tahoma" w:cs="Tahoma"/>
                      <w:b w:val="0"/>
                      <w:sz w:val="16"/>
                      <w:szCs w:val="16"/>
                    </w:rPr>
                    <w:t>4.2</w:t>
                  </w:r>
                  <w:r w:rsidR="006F114B" w:rsidRPr="00557939">
                    <w:rPr>
                      <w:rFonts w:ascii="Tahoma" w:hAnsi="Tahoma" w:cs="Tahoma"/>
                      <w:b w:val="0"/>
                      <w:sz w:val="16"/>
                      <w:szCs w:val="16"/>
                    </w:rPr>
                    <w:t xml:space="preserve">. </w:t>
                  </w:r>
                  <w:r w:rsidR="00EF3AC1" w:rsidRPr="00557939">
                    <w:rPr>
                      <w:rFonts w:ascii="Tahoma" w:hAnsi="Tahoma" w:cs="Tahoma"/>
                      <w:b w:val="0"/>
                      <w:sz w:val="16"/>
                      <w:szCs w:val="16"/>
                    </w:rPr>
                    <w:t>Jezik, oblika in stroški ponudbe</w:t>
                  </w:r>
                </w:p>
              </w:tc>
            </w:tr>
            <w:tr w:rsidR="006F114B" w:rsidRPr="00557939" w:rsidTr="00741F7A">
              <w:tblPrEx>
                <w:tblLook w:val="01E0" w:firstRow="1" w:lastRow="1" w:firstColumn="1" w:lastColumn="1" w:noHBand="0" w:noVBand="0"/>
              </w:tblPrEx>
              <w:tc>
                <w:tcPr>
                  <w:tcW w:w="8455" w:type="dxa"/>
                  <w:gridSpan w:val="4"/>
                </w:tcPr>
                <w:tbl>
                  <w:tblPr>
                    <w:tblW w:w="4997" w:type="pct"/>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ayout w:type="fixed"/>
                    <w:tblLook w:val="01E0" w:firstRow="1" w:lastRow="1" w:firstColumn="1" w:lastColumn="1" w:noHBand="0" w:noVBand="0"/>
                  </w:tblPr>
                  <w:tblGrid>
                    <w:gridCol w:w="3313"/>
                    <w:gridCol w:w="4911"/>
                  </w:tblGrid>
                  <w:tr w:rsidR="006F114B" w:rsidRPr="00557939" w:rsidTr="005E71A2">
                    <w:tc>
                      <w:tcPr>
                        <w:tcW w:w="2014" w:type="pct"/>
                      </w:tcPr>
                      <w:p w:rsidR="006F114B" w:rsidRPr="00557939" w:rsidRDefault="004020BC" w:rsidP="00A44873">
                        <w:pPr>
                          <w:pStyle w:val="Slog2"/>
                          <w:rPr>
                            <w:rFonts w:ascii="Tahoma" w:hAnsi="Tahoma" w:cs="Tahoma"/>
                            <w:b w:val="0"/>
                            <w:sz w:val="16"/>
                            <w:szCs w:val="16"/>
                          </w:rPr>
                        </w:pPr>
                        <w:r w:rsidRPr="00557939">
                          <w:rPr>
                            <w:rFonts w:ascii="Tahoma" w:hAnsi="Tahoma" w:cs="Tahoma"/>
                            <w:b w:val="0"/>
                            <w:sz w:val="16"/>
                            <w:szCs w:val="16"/>
                          </w:rPr>
                          <w:t>4.2.1.</w:t>
                        </w:r>
                        <w:r w:rsidR="00366922" w:rsidRPr="00557939">
                          <w:rPr>
                            <w:rFonts w:ascii="Tahoma" w:hAnsi="Tahoma" w:cs="Tahoma"/>
                            <w:b w:val="0"/>
                            <w:sz w:val="16"/>
                            <w:szCs w:val="16"/>
                          </w:rPr>
                          <w:t xml:space="preserve"> </w:t>
                        </w:r>
                        <w:r w:rsidR="001C1DDE" w:rsidRPr="00557939">
                          <w:rPr>
                            <w:rFonts w:ascii="Tahoma" w:hAnsi="Tahoma" w:cs="Tahoma"/>
                            <w:b w:val="0"/>
                            <w:sz w:val="16"/>
                            <w:szCs w:val="16"/>
                          </w:rPr>
                          <w:t>Jezik</w:t>
                        </w:r>
                      </w:p>
                    </w:tc>
                    <w:tc>
                      <w:tcPr>
                        <w:tcW w:w="2986" w:type="pct"/>
                      </w:tcPr>
                      <w:p w:rsidR="004D318F" w:rsidRPr="00557939" w:rsidRDefault="00792FF0" w:rsidP="004D318F">
                        <w:pPr>
                          <w:pStyle w:val="Naslov2"/>
                          <w:rPr>
                            <w:rFonts w:ascii="Tahoma" w:hAnsi="Tahoma" w:cs="Tahoma"/>
                            <w:b w:val="0"/>
                            <w:sz w:val="16"/>
                            <w:szCs w:val="16"/>
                          </w:rPr>
                        </w:pPr>
                        <w:r w:rsidRPr="00557939">
                          <w:rPr>
                            <w:rFonts w:ascii="Tahoma" w:hAnsi="Tahoma" w:cs="Tahoma"/>
                            <w:b w:val="0"/>
                            <w:sz w:val="16"/>
                            <w:szCs w:val="16"/>
                          </w:rPr>
                          <w:t>S</w:t>
                        </w:r>
                        <w:r w:rsidR="006F114B" w:rsidRPr="00557939">
                          <w:rPr>
                            <w:rFonts w:ascii="Tahoma" w:hAnsi="Tahoma" w:cs="Tahoma"/>
                            <w:b w:val="0"/>
                            <w:sz w:val="16"/>
                            <w:szCs w:val="16"/>
                          </w:rPr>
                          <w:t>lovenski</w:t>
                        </w:r>
                        <w:r w:rsidR="004D318F" w:rsidRPr="00557939">
                          <w:rPr>
                            <w:rFonts w:ascii="Tahoma" w:hAnsi="Tahoma" w:cs="Tahoma"/>
                            <w:b w:val="0"/>
                            <w:sz w:val="16"/>
                            <w:szCs w:val="16"/>
                          </w:rPr>
                          <w:t xml:space="preserve"> (naročnik dopušča prevode referenčnih potrdil iz angleškega jezika v slovenski).</w:t>
                        </w:r>
                      </w:p>
                      <w:p w:rsidR="00792FF0" w:rsidRPr="00557939" w:rsidRDefault="00792FF0" w:rsidP="00792FF0">
                        <w:pPr>
                          <w:rPr>
                            <w:rFonts w:ascii="Tahoma" w:hAnsi="Tahoma" w:cs="Tahoma"/>
                            <w:sz w:val="16"/>
                            <w:szCs w:val="16"/>
                            <w:lang w:val="sl-SI"/>
                          </w:rPr>
                        </w:pPr>
                      </w:p>
                    </w:tc>
                  </w:tr>
                  <w:tr w:rsidR="006F114B" w:rsidRPr="00557939" w:rsidTr="005E71A2">
                    <w:tc>
                      <w:tcPr>
                        <w:tcW w:w="2014" w:type="pct"/>
                      </w:tcPr>
                      <w:p w:rsidR="006F114B" w:rsidRPr="00557939" w:rsidRDefault="004020BC" w:rsidP="00A44873">
                        <w:pPr>
                          <w:pStyle w:val="Slog2"/>
                          <w:rPr>
                            <w:rFonts w:ascii="Tahoma" w:hAnsi="Tahoma" w:cs="Tahoma"/>
                            <w:b w:val="0"/>
                            <w:sz w:val="16"/>
                            <w:szCs w:val="16"/>
                          </w:rPr>
                        </w:pPr>
                        <w:r w:rsidRPr="00557939">
                          <w:rPr>
                            <w:rFonts w:ascii="Tahoma" w:hAnsi="Tahoma" w:cs="Tahoma"/>
                            <w:b w:val="0"/>
                            <w:sz w:val="16"/>
                            <w:szCs w:val="16"/>
                          </w:rPr>
                          <w:t>4.2.2.</w:t>
                        </w:r>
                        <w:r w:rsidR="00366922" w:rsidRPr="00557939">
                          <w:rPr>
                            <w:rFonts w:ascii="Tahoma" w:hAnsi="Tahoma" w:cs="Tahoma"/>
                            <w:b w:val="0"/>
                            <w:sz w:val="16"/>
                            <w:szCs w:val="16"/>
                          </w:rPr>
                          <w:t xml:space="preserve"> </w:t>
                        </w:r>
                        <w:r w:rsidR="001C1DDE" w:rsidRPr="00557939">
                          <w:rPr>
                            <w:rFonts w:ascii="Tahoma" w:hAnsi="Tahoma" w:cs="Tahoma"/>
                            <w:b w:val="0"/>
                            <w:sz w:val="16"/>
                            <w:szCs w:val="16"/>
                          </w:rPr>
                          <w:t>Oblika</w:t>
                        </w:r>
                      </w:p>
                    </w:tc>
                    <w:tc>
                      <w:tcPr>
                        <w:tcW w:w="2986" w:type="pct"/>
                      </w:tcPr>
                      <w:p w:rsidR="00EF39D5" w:rsidRPr="00557939" w:rsidRDefault="00EF39D5" w:rsidP="00EF39D5">
                        <w:pPr>
                          <w:keepNext/>
                          <w:spacing w:before="240" w:after="60"/>
                          <w:outlineLvl w:val="1"/>
                          <w:rPr>
                            <w:rFonts w:ascii="Tahoma" w:hAnsi="Tahoma" w:cs="Tahoma"/>
                            <w:bCs/>
                            <w:sz w:val="16"/>
                            <w:szCs w:val="16"/>
                            <w:lang w:val="sl-SI"/>
                          </w:rPr>
                        </w:pPr>
                        <w:r w:rsidRPr="00557939">
                          <w:rPr>
                            <w:rFonts w:ascii="Tahoma" w:hAnsi="Tahoma" w:cs="Tahoma"/>
                            <w:bCs/>
                            <w:sz w:val="16"/>
                            <w:szCs w:val="16"/>
                            <w:lang w:val="sl-SI"/>
                          </w:rPr>
                          <w:t xml:space="preserve">Ponudba mora biti predložena v pisni obliki.  Ponudbena </w:t>
                        </w:r>
                        <w:r w:rsidRPr="00557939">
                          <w:rPr>
                            <w:rFonts w:ascii="Tahoma" w:hAnsi="Tahoma" w:cs="Tahoma"/>
                            <w:bCs/>
                            <w:sz w:val="16"/>
                            <w:szCs w:val="16"/>
                            <w:lang w:val="sl-SI"/>
                          </w:rPr>
                          <w:lastRenderedPageBreak/>
                          <w:t xml:space="preserve">dokumentacija mora biti izpolnjena in natisnjena, natipkana ali napisana z neizbrisljivo pisavo. </w:t>
                        </w:r>
                      </w:p>
                      <w:p w:rsidR="00EF39D5" w:rsidRPr="00557939" w:rsidRDefault="00EF39D5" w:rsidP="00EF39D5">
                        <w:pPr>
                          <w:keepNext/>
                          <w:spacing w:before="240" w:after="60"/>
                          <w:outlineLvl w:val="1"/>
                          <w:rPr>
                            <w:rFonts w:ascii="Tahoma" w:hAnsi="Tahoma" w:cs="Tahoma"/>
                            <w:b/>
                            <w:bCs/>
                            <w:sz w:val="16"/>
                            <w:szCs w:val="16"/>
                            <w:lang w:val="sl-SI"/>
                          </w:rPr>
                        </w:pPr>
                        <w:r w:rsidRPr="00557939">
                          <w:rPr>
                            <w:rFonts w:ascii="Tahoma" w:hAnsi="Tahoma" w:cs="Tahoma"/>
                            <w:bCs/>
                            <w:sz w:val="16"/>
                            <w:szCs w:val="16"/>
                            <w:lang w:val="sl-SI"/>
                          </w:rPr>
                          <w:t>Ponudnik ne sme v ničemer spreminjati obrazcev, ki so sestavni del razpisne dokumentacije. Popravljene napake v ponudbi morajo biti označene z inicialkami osebe ali oseb, ki podpisujejo ponudbo. Naročnik po preteku roka določenega za predložitev ponudb ne bo dovolil nobenega spreminjanja vsebine ponudbe z izjemo odprave računskih pomot na način kot je opredeljen v teh navodilih.</w:t>
                        </w:r>
                        <w:r w:rsidRPr="00557939">
                          <w:rPr>
                            <w:rFonts w:ascii="Tahoma" w:hAnsi="Tahoma" w:cs="Tahoma"/>
                            <w:b/>
                            <w:bCs/>
                            <w:sz w:val="16"/>
                            <w:szCs w:val="16"/>
                            <w:lang w:val="sl-SI"/>
                          </w:rPr>
                          <w:t xml:space="preserve"> </w:t>
                        </w:r>
                      </w:p>
                      <w:p w:rsidR="00EF39D5" w:rsidRPr="00557939" w:rsidRDefault="00EF39D5" w:rsidP="00EF39D5">
                        <w:pPr>
                          <w:keepNext/>
                          <w:spacing w:before="240" w:after="60"/>
                          <w:outlineLvl w:val="1"/>
                          <w:rPr>
                            <w:rFonts w:ascii="Tahoma" w:hAnsi="Tahoma" w:cs="Tahoma"/>
                            <w:bCs/>
                            <w:sz w:val="16"/>
                            <w:szCs w:val="16"/>
                            <w:lang w:val="sl-SI"/>
                          </w:rPr>
                        </w:pPr>
                        <w:r w:rsidRPr="00557939">
                          <w:rPr>
                            <w:rFonts w:ascii="Tahoma" w:hAnsi="Tahoma" w:cs="Tahoma"/>
                            <w:bCs/>
                            <w:sz w:val="16"/>
                            <w:szCs w:val="16"/>
                            <w:lang w:val="sl-SI"/>
                          </w:rPr>
                          <w:t>Ponudbo sestavljajo vse v ponudbi predložene listine, tudi listine, ki jih naročnik izrecno ni zahteval.</w:t>
                        </w:r>
                      </w:p>
                      <w:p w:rsidR="00EF39D5" w:rsidRPr="00557939" w:rsidRDefault="00EF39D5" w:rsidP="00EF39D5">
                        <w:pPr>
                          <w:rPr>
                            <w:rFonts w:ascii="Tahoma" w:hAnsi="Tahoma" w:cs="Tahoma"/>
                            <w:sz w:val="16"/>
                            <w:szCs w:val="16"/>
                            <w:lang w:val="sl-SI"/>
                          </w:rPr>
                        </w:pPr>
                      </w:p>
                      <w:p w:rsidR="00EF39D5" w:rsidRPr="00557939" w:rsidRDefault="00EF39D5" w:rsidP="00EF39D5">
                        <w:pPr>
                          <w:rPr>
                            <w:rFonts w:ascii="Tahoma" w:hAnsi="Tahoma" w:cs="Tahoma"/>
                            <w:bCs/>
                            <w:sz w:val="16"/>
                            <w:szCs w:val="16"/>
                            <w:lang w:val="sl-SI"/>
                          </w:rPr>
                        </w:pPr>
                        <w:r w:rsidRPr="00557939">
                          <w:rPr>
                            <w:rFonts w:ascii="Tahoma" w:hAnsi="Tahoma" w:cs="Tahoma"/>
                            <w:bCs/>
                            <w:sz w:val="16"/>
                            <w:szCs w:val="16"/>
                            <w:lang w:val="sl-SI"/>
                          </w:rPr>
                          <w:t xml:space="preserve">Zaželeno je, da se obrazce in dokumente loči s pregradnimi kartoni zaradi lažjega pregleda ponudbe. V kolikor je ponudbena dokumentacija prevezana z vrvico in/ali zapečatena (zapečatena ponudba pomeni, da je zaprta na tak način, da je pri odpiranju ponudb evidentno, da ponudba še ni bila odprta; bodisi zapečatena z voskom, bodisi z nalepkami, žigi pošte ali ponudnika) morajo biti dokumenti v ponudbi vidni v celoti brez potrebnih posegov v ponudbo. V kolikor posamezni dokumenti v  zvezani in/ali zapečateni ponudbeni dokumentaciji  ne bodo vidni v celoti, si naročnik pridržuje pravico do odprave pomanjkljivosti take ponudbe na javnem odpiranju tako, da komisijsko razveže in/ali odpečati ponudbo z namenom vpogleda v celoten dokument. </w:t>
                        </w:r>
                      </w:p>
                      <w:p w:rsidR="006F114B" w:rsidRPr="00557939" w:rsidRDefault="006F114B" w:rsidP="00BE74C5">
                        <w:pPr>
                          <w:pStyle w:val="Naslov2"/>
                          <w:spacing w:before="0"/>
                          <w:rPr>
                            <w:rFonts w:ascii="Tahoma" w:hAnsi="Tahoma" w:cs="Tahoma"/>
                            <w:b w:val="0"/>
                            <w:sz w:val="16"/>
                            <w:szCs w:val="16"/>
                          </w:rPr>
                        </w:pPr>
                      </w:p>
                    </w:tc>
                  </w:tr>
                  <w:tr w:rsidR="006F114B" w:rsidRPr="00557939" w:rsidTr="005E71A2">
                    <w:tc>
                      <w:tcPr>
                        <w:tcW w:w="2014" w:type="pct"/>
                      </w:tcPr>
                      <w:p w:rsidR="006F114B" w:rsidRPr="00557939" w:rsidRDefault="004020BC" w:rsidP="00A44873">
                        <w:pPr>
                          <w:pStyle w:val="Slog2"/>
                          <w:rPr>
                            <w:rFonts w:ascii="Tahoma" w:hAnsi="Tahoma" w:cs="Tahoma"/>
                            <w:b w:val="0"/>
                            <w:sz w:val="16"/>
                            <w:szCs w:val="16"/>
                          </w:rPr>
                        </w:pPr>
                        <w:r w:rsidRPr="00557939">
                          <w:rPr>
                            <w:rFonts w:ascii="Tahoma" w:hAnsi="Tahoma" w:cs="Tahoma"/>
                            <w:b w:val="0"/>
                            <w:sz w:val="16"/>
                            <w:szCs w:val="16"/>
                          </w:rPr>
                          <w:lastRenderedPageBreak/>
                          <w:t>4.2.3</w:t>
                        </w:r>
                        <w:r w:rsidR="00652F89" w:rsidRPr="00557939">
                          <w:rPr>
                            <w:rFonts w:ascii="Tahoma" w:hAnsi="Tahoma" w:cs="Tahoma"/>
                            <w:b w:val="0"/>
                            <w:sz w:val="16"/>
                            <w:szCs w:val="16"/>
                          </w:rPr>
                          <w:t>.</w:t>
                        </w:r>
                        <w:r w:rsidR="00366922" w:rsidRPr="00557939">
                          <w:rPr>
                            <w:rFonts w:ascii="Tahoma" w:hAnsi="Tahoma" w:cs="Tahoma"/>
                            <w:b w:val="0"/>
                            <w:sz w:val="16"/>
                            <w:szCs w:val="16"/>
                          </w:rPr>
                          <w:t xml:space="preserve"> </w:t>
                        </w:r>
                        <w:r w:rsidR="001C1DDE" w:rsidRPr="00557939">
                          <w:rPr>
                            <w:rFonts w:ascii="Tahoma" w:hAnsi="Tahoma" w:cs="Tahoma"/>
                            <w:b w:val="0"/>
                            <w:sz w:val="16"/>
                            <w:szCs w:val="16"/>
                          </w:rPr>
                          <w:t>Stroški</w:t>
                        </w:r>
                      </w:p>
                    </w:tc>
                    <w:tc>
                      <w:tcPr>
                        <w:tcW w:w="2986" w:type="pct"/>
                      </w:tcPr>
                      <w:p w:rsidR="006F114B" w:rsidRPr="00557939" w:rsidRDefault="00D61713" w:rsidP="0085521B">
                        <w:pPr>
                          <w:pStyle w:val="Naslov2"/>
                          <w:rPr>
                            <w:rFonts w:ascii="Tahoma" w:hAnsi="Tahoma" w:cs="Tahoma"/>
                            <w:b w:val="0"/>
                            <w:sz w:val="16"/>
                            <w:szCs w:val="16"/>
                          </w:rPr>
                        </w:pPr>
                        <w:r w:rsidRPr="00557939">
                          <w:rPr>
                            <w:rFonts w:ascii="Tahoma" w:hAnsi="Tahoma" w:cs="Tahoma"/>
                            <w:b w:val="0"/>
                            <w:sz w:val="16"/>
                            <w:szCs w:val="16"/>
                          </w:rPr>
                          <w:t>Ponudnik</w:t>
                        </w:r>
                        <w:r w:rsidR="006F114B" w:rsidRPr="00557939">
                          <w:rPr>
                            <w:rFonts w:ascii="Tahoma" w:hAnsi="Tahoma" w:cs="Tahoma"/>
                            <w:b w:val="0"/>
                            <w:sz w:val="16"/>
                            <w:szCs w:val="16"/>
                          </w:rPr>
                          <w:t xml:space="preserve"> nosi vse stroške v zv</w:t>
                        </w:r>
                        <w:r w:rsidR="00BA4250" w:rsidRPr="00557939">
                          <w:rPr>
                            <w:rFonts w:ascii="Tahoma" w:hAnsi="Tahoma" w:cs="Tahoma"/>
                            <w:b w:val="0"/>
                            <w:sz w:val="16"/>
                            <w:szCs w:val="16"/>
                          </w:rPr>
                          <w:t>ezi s</w:t>
                        </w:r>
                        <w:r w:rsidR="006F114B" w:rsidRPr="00557939">
                          <w:rPr>
                            <w:rFonts w:ascii="Tahoma" w:hAnsi="Tahoma" w:cs="Tahoma"/>
                            <w:b w:val="0"/>
                            <w:sz w:val="16"/>
                            <w:szCs w:val="16"/>
                          </w:rPr>
                          <w:t xml:space="preserve"> pr</w:t>
                        </w:r>
                        <w:r w:rsidRPr="00557939">
                          <w:rPr>
                            <w:rFonts w:ascii="Tahoma" w:hAnsi="Tahoma" w:cs="Tahoma"/>
                            <w:b w:val="0"/>
                            <w:sz w:val="16"/>
                            <w:szCs w:val="16"/>
                          </w:rPr>
                          <w:t>ipravo in predložitvijo ponudbe</w:t>
                        </w:r>
                        <w:r w:rsidR="006F114B" w:rsidRPr="00557939">
                          <w:rPr>
                            <w:rFonts w:ascii="Tahoma" w:hAnsi="Tahoma" w:cs="Tahoma"/>
                            <w:b w:val="0"/>
                            <w:sz w:val="16"/>
                            <w:szCs w:val="16"/>
                          </w:rPr>
                          <w:t>.</w:t>
                        </w:r>
                      </w:p>
                    </w:tc>
                  </w:tr>
                  <w:tr w:rsidR="00A96DE6" w:rsidRPr="00557939" w:rsidTr="005E71A2">
                    <w:tc>
                      <w:tcPr>
                        <w:tcW w:w="2014" w:type="pct"/>
                      </w:tcPr>
                      <w:p w:rsidR="00A96DE6" w:rsidRPr="00557939" w:rsidRDefault="00A96DE6" w:rsidP="00A44873">
                        <w:pPr>
                          <w:pStyle w:val="Slog2"/>
                          <w:rPr>
                            <w:rFonts w:ascii="Tahoma" w:hAnsi="Tahoma" w:cs="Tahoma"/>
                            <w:b w:val="0"/>
                            <w:sz w:val="16"/>
                            <w:szCs w:val="16"/>
                          </w:rPr>
                        </w:pPr>
                        <w:r w:rsidRPr="00557939">
                          <w:rPr>
                            <w:rFonts w:ascii="Tahoma" w:hAnsi="Tahoma" w:cs="Tahoma"/>
                            <w:b w:val="0"/>
                            <w:sz w:val="16"/>
                            <w:szCs w:val="16"/>
                          </w:rPr>
                          <w:t xml:space="preserve">4.2.4. </w:t>
                        </w:r>
                        <w:r w:rsidRPr="00557939">
                          <w:rPr>
                            <w:rFonts w:ascii="Tahoma" w:hAnsi="Tahoma" w:cs="Tahoma"/>
                            <w:b w:val="0"/>
                            <w:color w:val="auto"/>
                            <w:sz w:val="16"/>
                            <w:szCs w:val="16"/>
                          </w:rPr>
                          <w:t>Poslovna skrivnost</w:t>
                        </w:r>
                      </w:p>
                    </w:tc>
                    <w:tc>
                      <w:tcPr>
                        <w:tcW w:w="2986" w:type="pct"/>
                      </w:tcPr>
                      <w:p w:rsidR="001B1FD2" w:rsidRPr="00557939" w:rsidRDefault="00094F23" w:rsidP="00094F23">
                        <w:pPr>
                          <w:pStyle w:val="Naslov2"/>
                          <w:rPr>
                            <w:rFonts w:ascii="Tahoma" w:hAnsi="Tahoma" w:cs="Tahoma"/>
                            <w:b w:val="0"/>
                            <w:sz w:val="16"/>
                            <w:szCs w:val="16"/>
                          </w:rPr>
                        </w:pPr>
                        <w:r w:rsidRPr="00557939">
                          <w:rPr>
                            <w:rFonts w:ascii="Tahoma" w:hAnsi="Tahoma" w:cs="Tahoma"/>
                            <w:b w:val="0"/>
                            <w:sz w:val="16"/>
                            <w:szCs w:val="16"/>
                          </w:rPr>
                          <w:t xml:space="preserve">Podatki, ki jih bo ponudnik upravičeno označil kot poslovno skrivnost, bodo uporabljeni samo za namene javnega razpisa in ne bodo dostopni nikomur izven kroga oseb, ki bodo vključene v razpisni postopek. Ti podatki ne bodo objavljeni na odpiranju ponudb niti v nadaljevanju postopka ali kasneje. Kot poslovno skrivnost lahko ponudnik označi dokumente, za katere je tako določeno z veljavnimi predpisi. Kot poslovna skrivnost bodo obravnavani samo tisti dokumenti (podatki), ki bodo imeli v ponudbeni dokumentaciji </w:t>
                        </w:r>
                        <w:r w:rsidRPr="007F1774">
                          <w:rPr>
                            <w:rFonts w:ascii="Tahoma" w:hAnsi="Tahoma" w:cs="Tahoma"/>
                            <w:b w:val="0"/>
                            <w:sz w:val="16"/>
                            <w:szCs w:val="16"/>
                          </w:rPr>
                          <w:t>na vsakem posameznem listu</w:t>
                        </w:r>
                        <w:r w:rsidRPr="00557939">
                          <w:rPr>
                            <w:rFonts w:ascii="Tahoma" w:hAnsi="Tahoma" w:cs="Tahoma"/>
                            <w:b w:val="0"/>
                            <w:sz w:val="16"/>
                            <w:szCs w:val="16"/>
                          </w:rPr>
                          <w:t xml:space="preserve"> izpisano »POSLOVNA SKRIVNOST« in za katere bo v skladu z 39. členom Zakona o gospodarskih družbah (ZGD-1, Ur. list št. 42/06 s spremembami in dopolnitvami) izdan in priložen poseben sklep. </w:t>
                        </w:r>
                      </w:p>
                      <w:p w:rsidR="00557939" w:rsidRDefault="00094F23" w:rsidP="00094F23">
                        <w:pPr>
                          <w:pStyle w:val="Naslov2"/>
                          <w:rPr>
                            <w:rFonts w:ascii="Tahoma" w:hAnsi="Tahoma" w:cs="Tahoma"/>
                            <w:b w:val="0"/>
                            <w:sz w:val="16"/>
                            <w:szCs w:val="16"/>
                          </w:rPr>
                        </w:pPr>
                        <w:r w:rsidRPr="00557939">
                          <w:rPr>
                            <w:rFonts w:ascii="Tahoma" w:hAnsi="Tahoma" w:cs="Tahoma"/>
                            <w:b w:val="0"/>
                            <w:sz w:val="16"/>
                            <w:szCs w:val="16"/>
                          </w:rPr>
                          <w:t>V primeru, ko ponudnik označuje kot poslovno skrivnost tudi določene podatke, ki se nahajajo na izpisu iz spletne aplikacije (seznam ponujenih artiklov in ponudbeni</w:t>
                        </w:r>
                        <w:r w:rsidR="001B1FD2" w:rsidRPr="00557939">
                          <w:rPr>
                            <w:rFonts w:ascii="Tahoma" w:hAnsi="Tahoma" w:cs="Tahoma"/>
                            <w:b w:val="0"/>
                            <w:sz w:val="16"/>
                            <w:szCs w:val="16"/>
                          </w:rPr>
                          <w:t xml:space="preserve">h cen) </w:t>
                        </w:r>
                        <w:r w:rsidR="00557939">
                          <w:rPr>
                            <w:rFonts w:ascii="Tahoma" w:hAnsi="Tahoma" w:cs="Tahoma"/>
                            <w:b w:val="0"/>
                            <w:sz w:val="16"/>
                            <w:szCs w:val="16"/>
                          </w:rPr>
                          <w:t>mora:</w:t>
                        </w:r>
                      </w:p>
                      <w:p w:rsidR="00557939" w:rsidRDefault="00557939" w:rsidP="006E7026">
                        <w:pPr>
                          <w:pStyle w:val="Naslov2"/>
                          <w:spacing w:before="0"/>
                          <w:rPr>
                            <w:rFonts w:ascii="Tahoma" w:hAnsi="Tahoma" w:cs="Tahoma"/>
                            <w:b w:val="0"/>
                            <w:sz w:val="16"/>
                            <w:szCs w:val="16"/>
                          </w:rPr>
                        </w:pPr>
                        <w:r>
                          <w:rPr>
                            <w:rFonts w:ascii="Tahoma" w:hAnsi="Tahoma" w:cs="Tahoma"/>
                            <w:b w:val="0"/>
                            <w:sz w:val="16"/>
                            <w:szCs w:val="16"/>
                          </w:rPr>
                          <w:t xml:space="preserve">- </w:t>
                        </w:r>
                        <w:r w:rsidRPr="00557939">
                          <w:rPr>
                            <w:rFonts w:ascii="Tahoma" w:hAnsi="Tahoma" w:cs="Tahoma"/>
                            <w:b w:val="0"/>
                            <w:sz w:val="16"/>
                            <w:szCs w:val="16"/>
                          </w:rPr>
                          <w:t>v spletni aplikaciji Gosoft vpisati sklep družbe, ki tako označitev podatkov utemeljuje</w:t>
                        </w:r>
                      </w:p>
                      <w:p w:rsidR="001B1FD2" w:rsidRPr="00557939" w:rsidRDefault="00557939" w:rsidP="006E7026">
                        <w:pPr>
                          <w:pStyle w:val="Naslov2"/>
                          <w:spacing w:before="0"/>
                          <w:rPr>
                            <w:rFonts w:ascii="Tahoma" w:hAnsi="Tahoma" w:cs="Tahoma"/>
                            <w:b w:val="0"/>
                            <w:sz w:val="16"/>
                            <w:szCs w:val="16"/>
                          </w:rPr>
                        </w:pPr>
                        <w:r>
                          <w:rPr>
                            <w:rFonts w:ascii="Tahoma" w:hAnsi="Tahoma" w:cs="Tahoma"/>
                            <w:b w:val="0"/>
                            <w:sz w:val="16"/>
                            <w:szCs w:val="16"/>
                          </w:rPr>
                          <w:t>ter</w:t>
                        </w:r>
                        <w:r w:rsidR="001B1FD2" w:rsidRPr="00557939">
                          <w:rPr>
                            <w:rFonts w:ascii="Tahoma" w:hAnsi="Tahoma" w:cs="Tahoma"/>
                            <w:b w:val="0"/>
                            <w:sz w:val="16"/>
                            <w:szCs w:val="16"/>
                          </w:rPr>
                          <w:t xml:space="preserve"> v ponudbi priložiti:</w:t>
                        </w:r>
                      </w:p>
                      <w:p w:rsidR="001B1FD2" w:rsidRPr="00557939" w:rsidRDefault="001B1FD2" w:rsidP="006E7026">
                        <w:pPr>
                          <w:pStyle w:val="Naslov2"/>
                          <w:spacing w:before="0"/>
                          <w:rPr>
                            <w:rFonts w:ascii="Tahoma" w:hAnsi="Tahoma" w:cs="Tahoma"/>
                            <w:b w:val="0"/>
                            <w:sz w:val="16"/>
                            <w:szCs w:val="16"/>
                          </w:rPr>
                        </w:pPr>
                        <w:r w:rsidRPr="00557939">
                          <w:rPr>
                            <w:rFonts w:ascii="Tahoma" w:hAnsi="Tahoma" w:cs="Tahoma"/>
                            <w:b w:val="0"/>
                            <w:sz w:val="16"/>
                            <w:szCs w:val="16"/>
                          </w:rPr>
                          <w:t>- sklep družbe, ki tako označitev podatkov utemeljuje,</w:t>
                        </w:r>
                      </w:p>
                      <w:p w:rsidR="001B1FD2" w:rsidRPr="00557939" w:rsidRDefault="001B1FD2" w:rsidP="006E7026">
                        <w:pPr>
                          <w:pStyle w:val="Naslov2"/>
                          <w:spacing w:before="0"/>
                          <w:rPr>
                            <w:rFonts w:ascii="Tahoma" w:hAnsi="Tahoma" w:cs="Tahoma"/>
                            <w:b w:val="0"/>
                            <w:sz w:val="16"/>
                            <w:szCs w:val="16"/>
                          </w:rPr>
                        </w:pPr>
                        <w:r w:rsidRPr="00557939">
                          <w:rPr>
                            <w:rFonts w:ascii="Tahoma" w:hAnsi="Tahoma" w:cs="Tahoma"/>
                            <w:b w:val="0"/>
                            <w:sz w:val="16"/>
                            <w:szCs w:val="16"/>
                          </w:rPr>
                          <w:t>- izpis iz spletne aplikacije (seznam ponujenih artiklov in ponudbenih cen), ki mora biti označen z oznako »POSLOVNA SKRIVNOST«</w:t>
                        </w:r>
                      </w:p>
                      <w:p w:rsidR="008160F5" w:rsidRPr="00557939" w:rsidRDefault="001B1FD2" w:rsidP="006E7026">
                        <w:pPr>
                          <w:pStyle w:val="Naslov2"/>
                          <w:spacing w:before="0"/>
                          <w:rPr>
                            <w:rFonts w:ascii="Tahoma" w:hAnsi="Tahoma" w:cs="Tahoma"/>
                            <w:b w:val="0"/>
                            <w:sz w:val="16"/>
                            <w:szCs w:val="16"/>
                          </w:rPr>
                        </w:pPr>
                        <w:r w:rsidRPr="00557939">
                          <w:rPr>
                            <w:rFonts w:ascii="Tahoma" w:hAnsi="Tahoma" w:cs="Tahoma"/>
                            <w:b w:val="0"/>
                            <w:sz w:val="16"/>
                            <w:szCs w:val="16"/>
                          </w:rPr>
                          <w:t>- izpis iz spletne aplikacije</w:t>
                        </w:r>
                        <w:r w:rsidR="00094F23" w:rsidRPr="00557939">
                          <w:rPr>
                            <w:rFonts w:ascii="Tahoma" w:hAnsi="Tahoma" w:cs="Tahoma"/>
                            <w:b w:val="0"/>
                            <w:sz w:val="16"/>
                            <w:szCs w:val="16"/>
                          </w:rPr>
                          <w:t xml:space="preserve"> »</w:t>
                        </w:r>
                        <w:r w:rsidR="00094F23" w:rsidRPr="00557939">
                          <w:rPr>
                            <w:rFonts w:ascii="Tahoma" w:hAnsi="Tahoma" w:cs="Tahoma"/>
                            <w:b w:val="0"/>
                            <w:i/>
                            <w:sz w:val="16"/>
                            <w:szCs w:val="16"/>
                          </w:rPr>
                          <w:t>izpis ponujenih artiklov z označbo zaupno in ponudbenih cen za potrebe javnega odpiranja in morebitnega vpogleda</w:t>
                        </w:r>
                        <w:r w:rsidR="00094F23" w:rsidRPr="00557939">
                          <w:rPr>
                            <w:rFonts w:ascii="Tahoma" w:hAnsi="Tahoma" w:cs="Tahoma"/>
                            <w:b w:val="0"/>
                            <w:sz w:val="16"/>
                            <w:szCs w:val="16"/>
                          </w:rPr>
                          <w:t>«</w:t>
                        </w:r>
                        <w:r w:rsidRPr="00557939">
                          <w:rPr>
                            <w:rFonts w:ascii="Tahoma" w:hAnsi="Tahoma" w:cs="Tahoma"/>
                            <w:b w:val="0"/>
                            <w:sz w:val="16"/>
                            <w:szCs w:val="16"/>
                          </w:rPr>
                          <w:t>, ki ne sme biti označen z oznako »POSLOVNA SKRIVNOST</w:t>
                        </w:r>
                        <w:r w:rsidR="00557939">
                          <w:rPr>
                            <w:rFonts w:ascii="Tahoma" w:hAnsi="Tahoma" w:cs="Tahoma"/>
                            <w:b w:val="0"/>
                            <w:sz w:val="16"/>
                            <w:szCs w:val="16"/>
                          </w:rPr>
                          <w:t>.</w:t>
                        </w:r>
                      </w:p>
                      <w:p w:rsidR="00123BC8" w:rsidRPr="00557939" w:rsidRDefault="00094F23" w:rsidP="00ED41C1">
                        <w:pPr>
                          <w:pStyle w:val="Naslov2"/>
                          <w:rPr>
                            <w:rFonts w:ascii="Tahoma" w:hAnsi="Tahoma" w:cs="Tahoma"/>
                            <w:b w:val="0"/>
                            <w:sz w:val="16"/>
                            <w:szCs w:val="16"/>
                          </w:rPr>
                        </w:pPr>
                        <w:r w:rsidRPr="00557939">
                          <w:rPr>
                            <w:rFonts w:ascii="Tahoma" w:hAnsi="Tahoma" w:cs="Tahoma"/>
                            <w:b w:val="0"/>
                            <w:sz w:val="16"/>
                            <w:szCs w:val="16"/>
                          </w:rPr>
                          <w:t xml:space="preserve">V kolikor ponudnik ne označi podatkov ali dokumentov z oznako “POSLOVNA SKRIVNOST”, kot navedeno </w:t>
                        </w:r>
                        <w:r w:rsidR="006E7026">
                          <w:rPr>
                            <w:rFonts w:ascii="Tahoma" w:hAnsi="Tahoma" w:cs="Tahoma"/>
                            <w:b w:val="0"/>
                            <w:sz w:val="16"/>
                            <w:szCs w:val="16"/>
                          </w:rPr>
                          <w:t>v predhodnem odstavku te točke</w:t>
                        </w:r>
                        <w:r w:rsidRPr="00557939">
                          <w:rPr>
                            <w:rFonts w:ascii="Tahoma" w:hAnsi="Tahoma" w:cs="Tahoma"/>
                            <w:b w:val="0"/>
                            <w:sz w:val="16"/>
                            <w:szCs w:val="16"/>
                          </w:rPr>
                          <w:t xml:space="preserve"> ter ne priloži sklepa o določitvi poslovne skrivnosti, se </w:t>
                        </w:r>
                        <w:r w:rsidRPr="00557939">
                          <w:rPr>
                            <w:rFonts w:ascii="Tahoma" w:hAnsi="Tahoma" w:cs="Tahoma"/>
                            <w:b w:val="0"/>
                            <w:sz w:val="16"/>
                            <w:szCs w:val="16"/>
                          </w:rPr>
                          <w:lastRenderedPageBreak/>
                          <w:t>šteje, da je celotna ponudba javna na način ter pod pogoji, določenimi v 22. členu ZJN-2 in Zakonu o dostopu do informacij javnega značaja.</w:t>
                        </w:r>
                      </w:p>
                    </w:tc>
                  </w:tr>
                </w:tbl>
                <w:p w:rsidR="006F114B" w:rsidRPr="00557939" w:rsidRDefault="006F114B" w:rsidP="00841086">
                  <w:pPr>
                    <w:pStyle w:val="Naslov2"/>
                    <w:rPr>
                      <w:rFonts w:ascii="Tahoma" w:hAnsi="Tahoma" w:cs="Tahoma"/>
                      <w:b w:val="0"/>
                      <w:sz w:val="16"/>
                      <w:szCs w:val="16"/>
                    </w:rPr>
                  </w:pPr>
                </w:p>
              </w:tc>
            </w:tr>
            <w:tr w:rsidR="00D81A54" w:rsidRPr="00557939" w:rsidTr="00741F7A">
              <w:tblPrEx>
                <w:tblLook w:val="01E0" w:firstRow="1" w:lastRow="1" w:firstColumn="1" w:lastColumn="1" w:noHBand="0" w:noVBand="0"/>
              </w:tblPrEx>
              <w:tc>
                <w:tcPr>
                  <w:tcW w:w="8455" w:type="dxa"/>
                  <w:gridSpan w:val="4"/>
                </w:tcPr>
                <w:p w:rsidR="00000D9B" w:rsidRPr="00557939" w:rsidRDefault="00D81A54" w:rsidP="00A44873">
                  <w:pPr>
                    <w:pStyle w:val="Slog2"/>
                    <w:rPr>
                      <w:rFonts w:ascii="Tahoma" w:hAnsi="Tahoma" w:cs="Tahoma"/>
                      <w:b w:val="0"/>
                      <w:sz w:val="16"/>
                      <w:szCs w:val="16"/>
                    </w:rPr>
                  </w:pPr>
                  <w:r w:rsidRPr="00557939">
                    <w:rPr>
                      <w:rFonts w:ascii="Tahoma" w:hAnsi="Tahoma" w:cs="Tahoma"/>
                      <w:b w:val="0"/>
                      <w:sz w:val="16"/>
                      <w:szCs w:val="16"/>
                    </w:rPr>
                    <w:lastRenderedPageBreak/>
                    <w:t>4.</w:t>
                  </w:r>
                  <w:r w:rsidR="004020BC" w:rsidRPr="00557939">
                    <w:rPr>
                      <w:rFonts w:ascii="Tahoma" w:hAnsi="Tahoma" w:cs="Tahoma"/>
                      <w:b w:val="0"/>
                      <w:sz w:val="16"/>
                      <w:szCs w:val="16"/>
                    </w:rPr>
                    <w:t>3.</w:t>
                  </w:r>
                  <w:r w:rsidR="00D61713" w:rsidRPr="00557939">
                    <w:rPr>
                      <w:rFonts w:ascii="Tahoma" w:hAnsi="Tahoma" w:cs="Tahoma"/>
                      <w:b w:val="0"/>
                      <w:sz w:val="16"/>
                      <w:szCs w:val="16"/>
                    </w:rPr>
                    <w:t xml:space="preserve"> Predložitev ponudb</w:t>
                  </w:r>
                </w:p>
                <w:tbl>
                  <w:tblPr>
                    <w:tblW w:w="4997" w:type="pct"/>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ayout w:type="fixed"/>
                    <w:tblLook w:val="01E0" w:firstRow="1" w:lastRow="1" w:firstColumn="1" w:lastColumn="1" w:noHBand="0" w:noVBand="0"/>
                  </w:tblPr>
                  <w:tblGrid>
                    <w:gridCol w:w="8224"/>
                  </w:tblGrid>
                  <w:tr w:rsidR="00000D9B" w:rsidRPr="00557939">
                    <w:tc>
                      <w:tcPr>
                        <w:tcW w:w="5000" w:type="pct"/>
                      </w:tcPr>
                      <w:p w:rsidR="001536B8" w:rsidRPr="00557939" w:rsidRDefault="001536B8" w:rsidP="001536B8">
                        <w:pPr>
                          <w:pStyle w:val="Slog2"/>
                          <w:shd w:val="clear" w:color="auto" w:fill="auto"/>
                          <w:rPr>
                            <w:rFonts w:ascii="Tahoma" w:hAnsi="Tahoma" w:cs="Tahoma"/>
                            <w:sz w:val="16"/>
                            <w:szCs w:val="16"/>
                          </w:rPr>
                        </w:pPr>
                        <w:r w:rsidRPr="00557939">
                          <w:rPr>
                            <w:rFonts w:ascii="Tahoma" w:hAnsi="Tahoma" w:cs="Tahoma"/>
                            <w:b w:val="0"/>
                            <w:sz w:val="16"/>
                            <w:szCs w:val="16"/>
                          </w:rPr>
                          <w:t xml:space="preserve">Ponudnik lahko predloži le </w:t>
                        </w:r>
                        <w:r w:rsidR="005721D1" w:rsidRPr="00557939">
                          <w:rPr>
                            <w:rFonts w:ascii="Tahoma" w:hAnsi="Tahoma" w:cs="Tahoma"/>
                            <w:b w:val="0"/>
                            <w:sz w:val="16"/>
                            <w:szCs w:val="16"/>
                          </w:rPr>
                          <w:t>eno</w:t>
                        </w:r>
                        <w:r w:rsidR="004F535A">
                          <w:rPr>
                            <w:rFonts w:ascii="Tahoma" w:hAnsi="Tahoma" w:cs="Tahoma"/>
                            <w:b w:val="0"/>
                            <w:sz w:val="16"/>
                            <w:szCs w:val="16"/>
                          </w:rPr>
                          <w:t xml:space="preserve"> ponudbo, dopušča</w:t>
                        </w:r>
                        <w:r w:rsidRPr="00557939">
                          <w:rPr>
                            <w:rFonts w:ascii="Tahoma" w:hAnsi="Tahoma" w:cs="Tahoma"/>
                            <w:b w:val="0"/>
                            <w:sz w:val="16"/>
                            <w:szCs w:val="16"/>
                          </w:rPr>
                          <w:t xml:space="preserve"> tudi skupno ponudbo več pogodbenih partnerjev.</w:t>
                        </w:r>
                        <w:r w:rsidRPr="00557939">
                          <w:rPr>
                            <w:rFonts w:ascii="Tahoma" w:hAnsi="Tahoma" w:cs="Tahoma"/>
                            <w:sz w:val="16"/>
                            <w:szCs w:val="16"/>
                          </w:rPr>
                          <w:t xml:space="preserve"> </w:t>
                        </w:r>
                      </w:p>
                      <w:p w:rsidR="001536B8" w:rsidRPr="00557939" w:rsidRDefault="001536B8" w:rsidP="001536B8">
                        <w:pPr>
                          <w:pStyle w:val="Slog2"/>
                          <w:shd w:val="clear" w:color="auto" w:fill="auto"/>
                          <w:rPr>
                            <w:rFonts w:ascii="Tahoma" w:hAnsi="Tahoma" w:cs="Tahoma"/>
                            <w:b w:val="0"/>
                            <w:sz w:val="16"/>
                            <w:szCs w:val="16"/>
                          </w:rPr>
                        </w:pPr>
                        <w:r w:rsidRPr="00557939">
                          <w:rPr>
                            <w:rFonts w:ascii="Tahoma" w:hAnsi="Tahoma" w:cs="Tahoma"/>
                            <w:b w:val="0"/>
                            <w:sz w:val="16"/>
                            <w:szCs w:val="16"/>
                          </w:rPr>
                          <w:t>V točki 6.2 teh navodil je določeno, ali mora v primeru skupne ponudbe posamezen pogoj izpolnjevati vsak izmed partnerjev ali pa lahko pogoj izpolnjujejo partnerji skupaj.</w:t>
                        </w:r>
                      </w:p>
                      <w:p w:rsidR="001536B8" w:rsidRPr="00557939" w:rsidRDefault="001536B8" w:rsidP="001536B8">
                        <w:pPr>
                          <w:pStyle w:val="Slog2"/>
                          <w:shd w:val="clear" w:color="auto" w:fill="auto"/>
                          <w:rPr>
                            <w:rFonts w:ascii="Tahoma" w:hAnsi="Tahoma" w:cs="Tahoma"/>
                            <w:b w:val="0"/>
                            <w:sz w:val="16"/>
                            <w:szCs w:val="16"/>
                          </w:rPr>
                        </w:pPr>
                        <w:r w:rsidRPr="00557939">
                          <w:rPr>
                            <w:rFonts w:ascii="Tahoma" w:hAnsi="Tahoma" w:cs="Tahoma"/>
                            <w:b w:val="0"/>
                            <w:sz w:val="16"/>
                            <w:szCs w:val="16"/>
                          </w:rPr>
                          <w:t>Ponudnik, ki nastopa v več kot eni ponudbi, ne glede na to, ali nastopa samostojno ali kot partner v skupni ponudbi, diskvalificira vse ponudbe, v katerih nastopa. Take ponudbe bodo izločene in neodprte vrnjene ponudniku.</w:t>
                        </w:r>
                      </w:p>
                      <w:p w:rsidR="001536B8" w:rsidRPr="00557939" w:rsidRDefault="001536B8" w:rsidP="001536B8">
                        <w:pPr>
                          <w:pStyle w:val="Slog2"/>
                          <w:shd w:val="clear" w:color="auto" w:fill="auto"/>
                          <w:rPr>
                            <w:rFonts w:ascii="Tahoma" w:hAnsi="Tahoma" w:cs="Tahoma"/>
                            <w:b w:val="0"/>
                            <w:sz w:val="16"/>
                            <w:szCs w:val="16"/>
                          </w:rPr>
                        </w:pPr>
                        <w:r w:rsidRPr="00557939">
                          <w:rPr>
                            <w:rFonts w:ascii="Tahoma" w:hAnsi="Tahoma" w:cs="Tahoma"/>
                            <w:b w:val="0"/>
                            <w:sz w:val="16"/>
                            <w:szCs w:val="16"/>
                          </w:rPr>
                          <w:t>Podizvajalec je gospodarski subjekt, ki je pravna ali fizična oseba in za ponudnika, s katerim je naročnik po tem zakonu sklenil pogodbo o izvedbi javnega naročila, dobavlja blago ali izvaja storitev oziroma gradnjo, ki je neposredno povezana s predmetom javnega naročila.</w:t>
                        </w:r>
                      </w:p>
                      <w:p w:rsidR="001536B8" w:rsidRPr="00557939" w:rsidRDefault="001536B8" w:rsidP="001536B8">
                        <w:pPr>
                          <w:pStyle w:val="Slog2"/>
                          <w:shd w:val="clear" w:color="auto" w:fill="auto"/>
                          <w:rPr>
                            <w:rFonts w:ascii="Tahoma" w:hAnsi="Tahoma" w:cs="Tahoma"/>
                            <w:b w:val="0"/>
                            <w:sz w:val="16"/>
                            <w:szCs w:val="16"/>
                          </w:rPr>
                        </w:pPr>
                        <w:r w:rsidRPr="00557939">
                          <w:rPr>
                            <w:rFonts w:ascii="Tahoma" w:hAnsi="Tahoma" w:cs="Tahoma"/>
                            <w:b w:val="0"/>
                            <w:sz w:val="16"/>
                            <w:szCs w:val="16"/>
                          </w:rPr>
                          <w:t>Če ponudnik v izvedbo javnega naročila vključi podizvajalca/podizvajalce, mora ponudnik v pogodbi/okvirnem sporazumu o izvedbi javnega naročila pooblastiti naročnika, da na podlagi potrjenega računa oziroma situacije neposredno plačuje podizvajalcem, podizvajalec pa mora predložiti soglasje, na podlagi katerega naročnik namesto glavnega izvajalca poravna podizvajalčevo terjatev do glavnega podizvajalca (asignacija). Roki plačil glavnemu izvajalcu in njegovim podizvajalcem so enaki.</w:t>
                        </w:r>
                      </w:p>
                      <w:p w:rsidR="001536B8" w:rsidRPr="00557939" w:rsidRDefault="001536B8" w:rsidP="001536B8">
                        <w:pPr>
                          <w:pStyle w:val="Slog2"/>
                          <w:shd w:val="clear" w:color="auto" w:fill="auto"/>
                          <w:rPr>
                            <w:rFonts w:ascii="Tahoma" w:hAnsi="Tahoma" w:cs="Tahoma"/>
                            <w:b w:val="0"/>
                            <w:sz w:val="16"/>
                            <w:szCs w:val="16"/>
                          </w:rPr>
                        </w:pPr>
                        <w:r w:rsidRPr="00557939">
                          <w:rPr>
                            <w:rFonts w:ascii="Tahoma" w:hAnsi="Tahoma" w:cs="Tahoma"/>
                            <w:b w:val="0"/>
                            <w:sz w:val="16"/>
                            <w:szCs w:val="16"/>
                          </w:rPr>
                          <w:t xml:space="preserve">Ponudnik, ki namerava pri izvedbi naročila nastopati s podizvajalci, mora v obrazec </w:t>
                        </w:r>
                        <w:r w:rsidR="004F535A" w:rsidRPr="004F535A">
                          <w:rPr>
                            <w:rFonts w:ascii="Tahoma" w:hAnsi="Tahoma" w:cs="Tahoma"/>
                            <w:b w:val="0"/>
                            <w:sz w:val="16"/>
                            <w:szCs w:val="16"/>
                          </w:rPr>
                          <w:t>P-6: Podatki o podizvajalcih in soglasje za neposredna plačila</w:t>
                        </w:r>
                        <w:r w:rsidRPr="00557939">
                          <w:rPr>
                            <w:rFonts w:ascii="Tahoma" w:hAnsi="Tahoma" w:cs="Tahoma"/>
                            <w:b w:val="0"/>
                            <w:sz w:val="16"/>
                            <w:szCs w:val="16"/>
                          </w:rPr>
                          <w:t xml:space="preserve"> vnesti vse zahtevane podatke o </w:t>
                        </w:r>
                        <w:r w:rsidR="004F535A" w:rsidRPr="00557939">
                          <w:rPr>
                            <w:rFonts w:ascii="Tahoma" w:hAnsi="Tahoma" w:cs="Tahoma"/>
                            <w:b w:val="0"/>
                            <w:sz w:val="16"/>
                            <w:szCs w:val="16"/>
                          </w:rPr>
                          <w:t>podizvajalcih</w:t>
                        </w:r>
                        <w:r w:rsidRPr="00557939">
                          <w:rPr>
                            <w:rFonts w:ascii="Tahoma" w:hAnsi="Tahoma" w:cs="Tahoma"/>
                            <w:b w:val="0"/>
                            <w:sz w:val="16"/>
                            <w:szCs w:val="16"/>
                          </w:rPr>
                          <w:t>, ki so obvezna sestavina pogodbe/okvirnega sporazuma o izvedbi javnega naročila.</w:t>
                        </w:r>
                      </w:p>
                      <w:p w:rsidR="001536B8" w:rsidRPr="00557939" w:rsidRDefault="001536B8" w:rsidP="001536B8">
                        <w:pPr>
                          <w:pStyle w:val="Slog2"/>
                          <w:shd w:val="clear" w:color="auto" w:fill="auto"/>
                          <w:rPr>
                            <w:rFonts w:ascii="Tahoma" w:hAnsi="Tahoma" w:cs="Tahoma"/>
                            <w:b w:val="0"/>
                            <w:sz w:val="16"/>
                            <w:szCs w:val="16"/>
                          </w:rPr>
                        </w:pPr>
                        <w:r w:rsidRPr="00557939">
                          <w:rPr>
                            <w:rFonts w:ascii="Tahoma" w:hAnsi="Tahoma" w:cs="Tahoma"/>
                            <w:b w:val="0"/>
                            <w:sz w:val="16"/>
                            <w:szCs w:val="16"/>
                          </w:rPr>
                          <w:t>Neposredna plačila podizvajalcem so v skladu z ZJN-2 obvezna.</w:t>
                        </w:r>
                      </w:p>
                      <w:p w:rsidR="001536B8" w:rsidRPr="00557939" w:rsidRDefault="001536B8" w:rsidP="001536B8">
                        <w:pPr>
                          <w:pStyle w:val="Slog2"/>
                          <w:shd w:val="clear" w:color="auto" w:fill="auto"/>
                          <w:rPr>
                            <w:rFonts w:ascii="Tahoma" w:hAnsi="Tahoma" w:cs="Tahoma"/>
                            <w:b w:val="0"/>
                            <w:sz w:val="16"/>
                            <w:szCs w:val="16"/>
                          </w:rPr>
                        </w:pPr>
                        <w:r w:rsidRPr="00557939">
                          <w:rPr>
                            <w:rFonts w:ascii="Tahoma" w:hAnsi="Tahoma" w:cs="Tahoma"/>
                            <w:b w:val="0"/>
                            <w:sz w:val="16"/>
                            <w:szCs w:val="16"/>
                          </w:rPr>
                          <w:t>Glavni izvajalec, ki v izvedbo javnega naročila vključi enega ali več podizvajalcev, mora imeti ob sklenitvi pogodbe/okvirnega sporazuma z naročnikom ali v času njenega izvajanja, sklenjene veljavne okvirne sporazume/pogodbe s podizvajalci.</w:t>
                        </w:r>
                      </w:p>
                      <w:p w:rsidR="001536B8" w:rsidRPr="00557939" w:rsidRDefault="001536B8" w:rsidP="001536B8">
                        <w:pPr>
                          <w:pStyle w:val="Slog2"/>
                          <w:shd w:val="clear" w:color="auto" w:fill="auto"/>
                          <w:rPr>
                            <w:rFonts w:ascii="Tahoma" w:hAnsi="Tahoma" w:cs="Tahoma"/>
                            <w:b w:val="0"/>
                            <w:sz w:val="16"/>
                            <w:szCs w:val="16"/>
                          </w:rPr>
                        </w:pPr>
                        <w:r w:rsidRPr="00557939">
                          <w:rPr>
                            <w:rFonts w:ascii="Tahoma" w:hAnsi="Tahoma" w:cs="Tahoma"/>
                            <w:b w:val="0"/>
                            <w:sz w:val="16"/>
                            <w:szCs w:val="16"/>
                          </w:rPr>
                          <w:t>Ponudnik v razmerju do naročnika v celoti odgovarja za izvedbo prejetega naročila, ne glede na število podizvajalcev, ki jih navede v svoji ponudbi.</w:t>
                        </w:r>
                      </w:p>
                      <w:p w:rsidR="001536B8" w:rsidRPr="00557939" w:rsidRDefault="001536B8" w:rsidP="001536B8">
                        <w:pPr>
                          <w:pStyle w:val="Slog2"/>
                          <w:shd w:val="clear" w:color="auto" w:fill="auto"/>
                          <w:rPr>
                            <w:rFonts w:ascii="Tahoma" w:hAnsi="Tahoma" w:cs="Tahoma"/>
                            <w:b w:val="0"/>
                            <w:sz w:val="16"/>
                            <w:szCs w:val="16"/>
                          </w:rPr>
                        </w:pPr>
                        <w:r w:rsidRPr="00557939">
                          <w:rPr>
                            <w:rFonts w:ascii="Tahoma" w:hAnsi="Tahoma" w:cs="Tahoma"/>
                            <w:b w:val="0"/>
                            <w:sz w:val="16"/>
                            <w:szCs w:val="16"/>
                          </w:rPr>
                          <w:t>Izpolnjevanje pogojev iz točke 6.1. teh navodil s podizvajalci ni dovoljeno, razen v primerih, ko je to izrecno dovoljeno za posamezni pogoj.</w:t>
                        </w:r>
                      </w:p>
                      <w:p w:rsidR="00FE28AC" w:rsidRPr="00557939" w:rsidRDefault="001536B8" w:rsidP="00A44873">
                        <w:pPr>
                          <w:pStyle w:val="Slog2"/>
                          <w:shd w:val="clear" w:color="auto" w:fill="auto"/>
                          <w:rPr>
                            <w:rFonts w:ascii="Tahoma" w:hAnsi="Tahoma" w:cs="Tahoma"/>
                            <w:b w:val="0"/>
                            <w:sz w:val="16"/>
                            <w:szCs w:val="16"/>
                          </w:rPr>
                        </w:pPr>
                        <w:r w:rsidRPr="00557939">
                          <w:rPr>
                            <w:rFonts w:ascii="Tahoma" w:hAnsi="Tahoma" w:cs="Tahoma"/>
                            <w:b w:val="0"/>
                            <w:sz w:val="16"/>
                            <w:szCs w:val="16"/>
                          </w:rPr>
                          <w:t>Ponudnik sme umakniti ponudbo, jo dopolniti ali zamenjati do poteka roka za predložitev ponudbe, ne da bi imel naročnik pravico unovčiti finančno zavarovanje za resnost ponudbe, pod pogojem, da je naročnik pred rokom za oddajo ponudb, prejel pisno obvestilo o spremembi ali umiku ponudbe.  Obvestilo ponudnika o umiku ali spremembi se mora označiti in dostaviti v skladu z zahtevami kot se to zahteva v RD.</w:t>
                        </w:r>
                      </w:p>
                    </w:tc>
                  </w:tr>
                </w:tbl>
                <w:p w:rsidR="00D81A54" w:rsidRPr="00557939" w:rsidRDefault="00D81A54" w:rsidP="00A44873">
                  <w:pPr>
                    <w:pStyle w:val="Slog2"/>
                    <w:rPr>
                      <w:rFonts w:ascii="Tahoma" w:hAnsi="Tahoma" w:cs="Tahoma"/>
                      <w:b w:val="0"/>
                      <w:sz w:val="16"/>
                      <w:szCs w:val="16"/>
                    </w:rPr>
                  </w:pPr>
                </w:p>
              </w:tc>
            </w:tr>
            <w:tr w:rsidR="000F4A7F" w:rsidRPr="00557939" w:rsidTr="00741F7A">
              <w:tblPrEx>
                <w:tblLook w:val="01E0" w:firstRow="1" w:lastRow="1" w:firstColumn="1" w:lastColumn="1" w:noHBand="0" w:noVBand="0"/>
              </w:tblPrEx>
              <w:tc>
                <w:tcPr>
                  <w:tcW w:w="8455" w:type="dxa"/>
                  <w:gridSpan w:val="4"/>
                </w:tcPr>
                <w:p w:rsidR="000F4A7F" w:rsidRPr="00557939" w:rsidRDefault="004020BC" w:rsidP="00A44873">
                  <w:pPr>
                    <w:pStyle w:val="Slog2"/>
                    <w:rPr>
                      <w:rFonts w:ascii="Tahoma" w:hAnsi="Tahoma" w:cs="Tahoma"/>
                      <w:b w:val="0"/>
                      <w:sz w:val="16"/>
                      <w:szCs w:val="16"/>
                    </w:rPr>
                  </w:pPr>
                  <w:r w:rsidRPr="00557939">
                    <w:rPr>
                      <w:rFonts w:ascii="Tahoma" w:hAnsi="Tahoma" w:cs="Tahoma"/>
                      <w:b w:val="0"/>
                      <w:sz w:val="16"/>
                      <w:szCs w:val="16"/>
                    </w:rPr>
                    <w:t>4.4</w:t>
                  </w:r>
                  <w:r w:rsidR="000F4A7F" w:rsidRPr="00557939">
                    <w:rPr>
                      <w:rFonts w:ascii="Tahoma" w:hAnsi="Tahoma" w:cs="Tahoma"/>
                      <w:b w:val="0"/>
                      <w:sz w:val="16"/>
                      <w:szCs w:val="16"/>
                    </w:rPr>
                    <w:t>. O</w:t>
                  </w:r>
                  <w:r w:rsidR="00CA4DCB" w:rsidRPr="00557939">
                    <w:rPr>
                      <w:rFonts w:ascii="Tahoma" w:hAnsi="Tahoma" w:cs="Tahoma"/>
                      <w:b w:val="0"/>
                      <w:sz w:val="16"/>
                      <w:szCs w:val="16"/>
                    </w:rPr>
                    <w:t>premljanje in označevanje ponudb</w:t>
                  </w:r>
                </w:p>
                <w:tbl>
                  <w:tblPr>
                    <w:tblW w:w="4997" w:type="pct"/>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ayout w:type="fixed"/>
                    <w:tblLook w:val="01E0" w:firstRow="1" w:lastRow="1" w:firstColumn="1" w:lastColumn="1" w:noHBand="0" w:noVBand="0"/>
                  </w:tblPr>
                  <w:tblGrid>
                    <w:gridCol w:w="8224"/>
                  </w:tblGrid>
                  <w:tr w:rsidR="000F4A7F" w:rsidRPr="00557939">
                    <w:tc>
                      <w:tcPr>
                        <w:tcW w:w="5000" w:type="pct"/>
                      </w:tcPr>
                      <w:p w:rsidR="000F4A7F" w:rsidRPr="00557939" w:rsidRDefault="000F4A7F" w:rsidP="00A44873">
                        <w:pPr>
                          <w:pStyle w:val="Slog2"/>
                          <w:shd w:val="clear" w:color="auto" w:fill="auto"/>
                          <w:rPr>
                            <w:rFonts w:ascii="Tahoma" w:hAnsi="Tahoma" w:cs="Tahoma"/>
                            <w:b w:val="0"/>
                            <w:sz w:val="16"/>
                            <w:szCs w:val="16"/>
                          </w:rPr>
                        </w:pPr>
                        <w:r w:rsidRPr="00557939">
                          <w:rPr>
                            <w:rFonts w:ascii="Tahoma" w:hAnsi="Tahoma" w:cs="Tahoma"/>
                            <w:b w:val="0"/>
                            <w:sz w:val="16"/>
                            <w:szCs w:val="16"/>
                          </w:rPr>
                          <w:t xml:space="preserve">Na zunanji ovojnici mora biti obvezno nalepljen obrazec </w:t>
                        </w:r>
                        <w:r w:rsidR="00F27D5D">
                          <w:rPr>
                            <w:rFonts w:ascii="Tahoma" w:hAnsi="Tahoma" w:cs="Tahoma"/>
                            <w:b w:val="0"/>
                            <w:sz w:val="16"/>
                            <w:szCs w:val="16"/>
                          </w:rPr>
                          <w:t>P-1 »</w:t>
                        </w:r>
                        <w:r w:rsidR="006C0917">
                          <w:rPr>
                            <w:rFonts w:ascii="Tahoma" w:hAnsi="Tahoma" w:cs="Tahoma"/>
                            <w:b w:val="0"/>
                            <w:sz w:val="16"/>
                            <w:szCs w:val="16"/>
                          </w:rPr>
                          <w:t>Ovojnica</w:t>
                        </w:r>
                        <w:r w:rsidR="00F27D5D">
                          <w:rPr>
                            <w:rFonts w:ascii="Tahoma" w:hAnsi="Tahoma" w:cs="Tahoma"/>
                            <w:b w:val="0"/>
                            <w:sz w:val="16"/>
                            <w:szCs w:val="16"/>
                          </w:rPr>
                          <w:t>«</w:t>
                        </w:r>
                        <w:r w:rsidRPr="00557939">
                          <w:rPr>
                            <w:rFonts w:ascii="Tahoma" w:hAnsi="Tahoma" w:cs="Tahoma"/>
                            <w:b w:val="0"/>
                            <w:sz w:val="16"/>
                            <w:szCs w:val="16"/>
                          </w:rPr>
                          <w:t xml:space="preserve">, ki je sestavni del RD.  </w:t>
                        </w:r>
                      </w:p>
                      <w:p w:rsidR="000F4A7F" w:rsidRPr="00557939" w:rsidRDefault="000F4A7F" w:rsidP="00A44873">
                        <w:pPr>
                          <w:pStyle w:val="Slog2"/>
                          <w:shd w:val="clear" w:color="auto" w:fill="auto"/>
                          <w:rPr>
                            <w:rFonts w:ascii="Tahoma" w:hAnsi="Tahoma" w:cs="Tahoma"/>
                            <w:b w:val="0"/>
                            <w:sz w:val="16"/>
                            <w:szCs w:val="16"/>
                          </w:rPr>
                        </w:pPr>
                        <w:r w:rsidRPr="00557939">
                          <w:rPr>
                            <w:rFonts w:ascii="Tahoma" w:hAnsi="Tahoma" w:cs="Tahoma"/>
                            <w:b w:val="0"/>
                            <w:sz w:val="16"/>
                            <w:szCs w:val="16"/>
                          </w:rPr>
                          <w:t>Naročnik ne prevzema odgovornosti za ponudbe, ki ne bodo tako označene.</w:t>
                        </w:r>
                      </w:p>
                    </w:tc>
                  </w:tr>
                </w:tbl>
                <w:p w:rsidR="000F4A7F" w:rsidRPr="00557939" w:rsidRDefault="000F4A7F" w:rsidP="00A44873">
                  <w:pPr>
                    <w:pStyle w:val="Slog2"/>
                    <w:rPr>
                      <w:rFonts w:ascii="Tahoma" w:hAnsi="Tahoma" w:cs="Tahoma"/>
                      <w:b w:val="0"/>
                      <w:sz w:val="16"/>
                      <w:szCs w:val="16"/>
                    </w:rPr>
                  </w:pPr>
                </w:p>
              </w:tc>
            </w:tr>
            <w:tr w:rsidR="00D81A54" w:rsidRPr="00557939" w:rsidTr="00741F7A">
              <w:tblPrEx>
                <w:tblLook w:val="01E0" w:firstRow="1" w:lastRow="1" w:firstColumn="1" w:lastColumn="1" w:noHBand="0" w:noVBand="0"/>
              </w:tblPrEx>
              <w:tc>
                <w:tcPr>
                  <w:tcW w:w="8455" w:type="dxa"/>
                  <w:gridSpan w:val="4"/>
                </w:tcPr>
                <w:p w:rsidR="00D81A54" w:rsidRPr="00557939" w:rsidRDefault="004020BC" w:rsidP="00A44873">
                  <w:pPr>
                    <w:pStyle w:val="Slog2"/>
                    <w:rPr>
                      <w:rFonts w:ascii="Tahoma" w:hAnsi="Tahoma" w:cs="Tahoma"/>
                      <w:b w:val="0"/>
                      <w:sz w:val="16"/>
                      <w:szCs w:val="16"/>
                    </w:rPr>
                  </w:pPr>
                  <w:r w:rsidRPr="00557939">
                    <w:rPr>
                      <w:rFonts w:ascii="Tahoma" w:hAnsi="Tahoma" w:cs="Tahoma"/>
                      <w:b w:val="0"/>
                      <w:sz w:val="16"/>
                      <w:szCs w:val="16"/>
                    </w:rPr>
                    <w:t>4.5</w:t>
                  </w:r>
                  <w:r w:rsidR="00366922" w:rsidRPr="00557939">
                    <w:rPr>
                      <w:rFonts w:ascii="Tahoma" w:hAnsi="Tahoma" w:cs="Tahoma"/>
                      <w:b w:val="0"/>
                      <w:sz w:val="16"/>
                      <w:szCs w:val="16"/>
                    </w:rPr>
                    <w:t>. Rok in kraj za predložitev p</w:t>
                  </w:r>
                  <w:r w:rsidR="00CA4DCB" w:rsidRPr="00557939">
                    <w:rPr>
                      <w:rFonts w:ascii="Tahoma" w:hAnsi="Tahoma" w:cs="Tahoma"/>
                      <w:b w:val="0"/>
                      <w:sz w:val="16"/>
                      <w:szCs w:val="16"/>
                    </w:rPr>
                    <w:t>onudb</w:t>
                  </w:r>
                </w:p>
              </w:tc>
            </w:tr>
            <w:tr w:rsidR="00366922" w:rsidRPr="00557939" w:rsidTr="00741F7A">
              <w:tblPrEx>
                <w:tblLook w:val="01E0" w:firstRow="1" w:lastRow="1" w:firstColumn="1" w:lastColumn="1" w:noHBand="0" w:noVBand="0"/>
              </w:tblPrEx>
              <w:tc>
                <w:tcPr>
                  <w:tcW w:w="1657" w:type="dxa"/>
                </w:tcPr>
                <w:p w:rsidR="00366922" w:rsidRPr="00557939" w:rsidRDefault="004020BC" w:rsidP="00A44873">
                  <w:pPr>
                    <w:pStyle w:val="Slog2"/>
                    <w:rPr>
                      <w:rFonts w:ascii="Tahoma" w:hAnsi="Tahoma" w:cs="Tahoma"/>
                      <w:b w:val="0"/>
                      <w:sz w:val="16"/>
                      <w:szCs w:val="16"/>
                    </w:rPr>
                  </w:pPr>
                  <w:r w:rsidRPr="00557939">
                    <w:rPr>
                      <w:rFonts w:ascii="Tahoma" w:hAnsi="Tahoma" w:cs="Tahoma"/>
                      <w:b w:val="0"/>
                      <w:sz w:val="16"/>
                      <w:szCs w:val="16"/>
                    </w:rPr>
                    <w:t>4.5</w:t>
                  </w:r>
                  <w:r w:rsidR="000F4A7F" w:rsidRPr="00557939">
                    <w:rPr>
                      <w:rFonts w:ascii="Tahoma" w:hAnsi="Tahoma" w:cs="Tahoma"/>
                      <w:b w:val="0"/>
                      <w:sz w:val="16"/>
                      <w:szCs w:val="16"/>
                    </w:rPr>
                    <w:t>.1. Rok</w:t>
                  </w:r>
                </w:p>
              </w:tc>
              <w:tc>
                <w:tcPr>
                  <w:tcW w:w="6798" w:type="dxa"/>
                  <w:gridSpan w:val="3"/>
                </w:tcPr>
                <w:p w:rsidR="00366922" w:rsidRPr="00557939" w:rsidRDefault="00E47767" w:rsidP="006C0917">
                  <w:pPr>
                    <w:pStyle w:val="Naslov2"/>
                    <w:rPr>
                      <w:rFonts w:ascii="Tahoma" w:hAnsi="Tahoma" w:cs="Tahoma"/>
                      <w:b w:val="0"/>
                      <w:sz w:val="16"/>
                      <w:szCs w:val="16"/>
                    </w:rPr>
                  </w:pPr>
                  <w:r w:rsidRPr="00EF0B5C">
                    <w:rPr>
                      <w:rFonts w:ascii="Tahoma" w:hAnsi="Tahoma" w:cs="Tahoma"/>
                      <w:b w:val="0"/>
                      <w:sz w:val="16"/>
                      <w:szCs w:val="16"/>
                    </w:rPr>
                    <w:t>16</w:t>
                  </w:r>
                  <w:r w:rsidR="00D94BDF" w:rsidRPr="00EF0B5C">
                    <w:rPr>
                      <w:rFonts w:ascii="Tahoma" w:hAnsi="Tahoma" w:cs="Tahoma"/>
                      <w:b w:val="0"/>
                      <w:sz w:val="16"/>
                      <w:szCs w:val="16"/>
                    </w:rPr>
                    <w:t>.</w:t>
                  </w:r>
                  <w:r w:rsidR="006C0917" w:rsidRPr="00EF0B5C">
                    <w:rPr>
                      <w:rFonts w:ascii="Tahoma" w:hAnsi="Tahoma" w:cs="Tahoma"/>
                      <w:b w:val="0"/>
                      <w:sz w:val="16"/>
                      <w:szCs w:val="16"/>
                    </w:rPr>
                    <w:t>12</w:t>
                  </w:r>
                  <w:r w:rsidR="00D94BDF" w:rsidRPr="00EF0B5C">
                    <w:rPr>
                      <w:rFonts w:ascii="Tahoma" w:hAnsi="Tahoma" w:cs="Tahoma"/>
                      <w:b w:val="0"/>
                      <w:sz w:val="16"/>
                      <w:szCs w:val="16"/>
                    </w:rPr>
                    <w:t xml:space="preserve">.2015 </w:t>
                  </w:r>
                  <w:r w:rsidR="00780CB9" w:rsidRPr="00EF0B5C">
                    <w:rPr>
                      <w:rFonts w:ascii="Tahoma" w:hAnsi="Tahoma" w:cs="Tahoma"/>
                      <w:b w:val="0"/>
                      <w:sz w:val="16"/>
                      <w:szCs w:val="16"/>
                    </w:rPr>
                    <w:t xml:space="preserve">do </w:t>
                  </w:r>
                  <w:r w:rsidR="006C0917" w:rsidRPr="00EF0B5C">
                    <w:rPr>
                      <w:rFonts w:ascii="Tahoma" w:hAnsi="Tahoma" w:cs="Tahoma"/>
                      <w:b w:val="0"/>
                      <w:sz w:val="16"/>
                      <w:szCs w:val="16"/>
                    </w:rPr>
                    <w:t>10:00</w:t>
                  </w:r>
                  <w:r w:rsidR="00780CB9" w:rsidRPr="00557939">
                    <w:rPr>
                      <w:rFonts w:ascii="Tahoma" w:hAnsi="Tahoma" w:cs="Tahoma"/>
                      <w:b w:val="0"/>
                      <w:sz w:val="16"/>
                      <w:szCs w:val="16"/>
                    </w:rPr>
                    <w:t xml:space="preserve"> ure</w:t>
                  </w:r>
                </w:p>
              </w:tc>
            </w:tr>
            <w:tr w:rsidR="00366922" w:rsidRPr="00557939" w:rsidTr="00741F7A">
              <w:tblPrEx>
                <w:tblLook w:val="01E0" w:firstRow="1" w:lastRow="1" w:firstColumn="1" w:lastColumn="1" w:noHBand="0" w:noVBand="0"/>
              </w:tblPrEx>
              <w:tc>
                <w:tcPr>
                  <w:tcW w:w="1657" w:type="dxa"/>
                </w:tcPr>
                <w:p w:rsidR="00366922" w:rsidRPr="00557939" w:rsidRDefault="000F4A7F" w:rsidP="00A44873">
                  <w:pPr>
                    <w:pStyle w:val="Slog2"/>
                    <w:rPr>
                      <w:rFonts w:ascii="Tahoma" w:hAnsi="Tahoma" w:cs="Tahoma"/>
                      <w:b w:val="0"/>
                      <w:sz w:val="16"/>
                      <w:szCs w:val="16"/>
                    </w:rPr>
                  </w:pPr>
                  <w:r w:rsidRPr="00557939">
                    <w:rPr>
                      <w:rFonts w:ascii="Tahoma" w:hAnsi="Tahoma" w:cs="Tahoma"/>
                      <w:b w:val="0"/>
                      <w:sz w:val="16"/>
                      <w:szCs w:val="16"/>
                    </w:rPr>
                    <w:t>4.</w:t>
                  </w:r>
                  <w:r w:rsidR="004020BC" w:rsidRPr="00557939">
                    <w:rPr>
                      <w:rFonts w:ascii="Tahoma" w:hAnsi="Tahoma" w:cs="Tahoma"/>
                      <w:b w:val="0"/>
                      <w:sz w:val="16"/>
                      <w:szCs w:val="16"/>
                    </w:rPr>
                    <w:t>5</w:t>
                  </w:r>
                  <w:r w:rsidRPr="00557939">
                    <w:rPr>
                      <w:rFonts w:ascii="Tahoma" w:hAnsi="Tahoma" w:cs="Tahoma"/>
                      <w:b w:val="0"/>
                      <w:sz w:val="16"/>
                      <w:szCs w:val="16"/>
                    </w:rPr>
                    <w:t>.2. Kraj</w:t>
                  </w:r>
                </w:p>
              </w:tc>
              <w:tc>
                <w:tcPr>
                  <w:tcW w:w="6798" w:type="dxa"/>
                  <w:gridSpan w:val="3"/>
                </w:tcPr>
                <w:p w:rsidR="00366922" w:rsidRPr="00557939" w:rsidRDefault="00D9512F" w:rsidP="00841086">
                  <w:pPr>
                    <w:pStyle w:val="Naslov2"/>
                    <w:rPr>
                      <w:rFonts w:ascii="Tahoma" w:hAnsi="Tahoma" w:cs="Tahoma"/>
                      <w:b w:val="0"/>
                      <w:sz w:val="16"/>
                      <w:szCs w:val="16"/>
                    </w:rPr>
                  </w:pPr>
                  <w:r w:rsidRPr="00557939">
                    <w:rPr>
                      <w:rFonts w:ascii="Tahoma" w:hAnsi="Tahoma" w:cs="Tahoma"/>
                      <w:b w:val="0"/>
                      <w:sz w:val="16"/>
                      <w:szCs w:val="16"/>
                    </w:rPr>
                    <w:t>Splošna bolnišnica »Dr. Franca Derganca« Nova Gorica, Ulica Padlih borcev 13/a, 5290 Šempeter pri Gorici – TAJNIŠTVO UPRAVNE SLUŽBE</w:t>
                  </w:r>
                  <w:r w:rsidR="00FC56D1" w:rsidRPr="00557939">
                    <w:rPr>
                      <w:rFonts w:ascii="Tahoma" w:hAnsi="Tahoma" w:cs="Tahoma"/>
                      <w:b w:val="0"/>
                      <w:sz w:val="16"/>
                      <w:szCs w:val="16"/>
                    </w:rPr>
                    <w:t>.</w:t>
                  </w:r>
                </w:p>
                <w:p w:rsidR="00D9512F" w:rsidRPr="00557939" w:rsidRDefault="00D9512F" w:rsidP="00D9512F">
                  <w:pPr>
                    <w:rPr>
                      <w:rFonts w:ascii="Tahoma" w:hAnsi="Tahoma" w:cs="Tahoma"/>
                      <w:sz w:val="16"/>
                      <w:szCs w:val="16"/>
                      <w:lang w:val="sl-SI"/>
                    </w:rPr>
                  </w:pPr>
                </w:p>
                <w:p w:rsidR="00D9512F" w:rsidRPr="00557939" w:rsidRDefault="00D9512F" w:rsidP="00CA4DCB">
                  <w:pPr>
                    <w:rPr>
                      <w:rFonts w:ascii="Tahoma" w:hAnsi="Tahoma" w:cs="Tahoma"/>
                      <w:sz w:val="16"/>
                      <w:szCs w:val="16"/>
                      <w:lang w:val="sl-SI"/>
                    </w:rPr>
                  </w:pPr>
                  <w:r w:rsidRPr="00557939">
                    <w:rPr>
                      <w:rFonts w:ascii="Tahoma" w:hAnsi="Tahoma" w:cs="Tahoma"/>
                      <w:sz w:val="16"/>
                      <w:szCs w:val="16"/>
                      <w:lang w:val="sl-SI"/>
                    </w:rPr>
                    <w:lastRenderedPageBreak/>
                    <w:t xml:space="preserve">Naročnik ne prevzema odgovornosti za </w:t>
                  </w:r>
                  <w:r w:rsidR="00B85AA5" w:rsidRPr="00557939">
                    <w:rPr>
                      <w:rFonts w:ascii="Tahoma" w:hAnsi="Tahoma" w:cs="Tahoma"/>
                      <w:sz w:val="16"/>
                      <w:szCs w:val="16"/>
                      <w:lang w:val="sl-SI"/>
                    </w:rPr>
                    <w:t>ponudbe</w:t>
                  </w:r>
                  <w:r w:rsidRPr="00557939">
                    <w:rPr>
                      <w:rFonts w:ascii="Tahoma" w:hAnsi="Tahoma" w:cs="Tahoma"/>
                      <w:sz w:val="16"/>
                      <w:szCs w:val="16"/>
                      <w:lang w:val="sl-SI"/>
                    </w:rPr>
                    <w:t>, ki ne bodo dostavljene na kraj, ki je določen v teh navodil</w:t>
                  </w:r>
                  <w:r w:rsidR="00CA4DCB" w:rsidRPr="00557939">
                    <w:rPr>
                      <w:rFonts w:ascii="Tahoma" w:hAnsi="Tahoma" w:cs="Tahoma"/>
                      <w:sz w:val="16"/>
                      <w:szCs w:val="16"/>
                      <w:lang w:val="sl-SI"/>
                    </w:rPr>
                    <w:t>ih kot kraj za predložitev ponudb</w:t>
                  </w:r>
                  <w:r w:rsidRPr="00557939">
                    <w:rPr>
                      <w:rFonts w:ascii="Tahoma" w:hAnsi="Tahoma" w:cs="Tahoma"/>
                      <w:sz w:val="16"/>
                      <w:szCs w:val="16"/>
                      <w:lang w:val="sl-SI"/>
                    </w:rPr>
                    <w:t>!</w:t>
                  </w:r>
                </w:p>
              </w:tc>
            </w:tr>
            <w:tr w:rsidR="00D4034B" w:rsidRPr="00557939" w:rsidTr="00741F7A">
              <w:tblPrEx>
                <w:tblLook w:val="01E0" w:firstRow="1" w:lastRow="1" w:firstColumn="1" w:lastColumn="1" w:noHBand="0" w:noVBand="0"/>
              </w:tblPrEx>
              <w:tc>
                <w:tcPr>
                  <w:tcW w:w="8455" w:type="dxa"/>
                  <w:gridSpan w:val="4"/>
                </w:tcPr>
                <w:p w:rsidR="00D4034B" w:rsidRPr="00557939" w:rsidRDefault="00D4034B" w:rsidP="00A44873">
                  <w:pPr>
                    <w:pStyle w:val="Slog2"/>
                    <w:rPr>
                      <w:rFonts w:ascii="Tahoma" w:hAnsi="Tahoma" w:cs="Tahoma"/>
                      <w:sz w:val="16"/>
                      <w:szCs w:val="16"/>
                    </w:rPr>
                  </w:pPr>
                  <w:r w:rsidRPr="00557939">
                    <w:rPr>
                      <w:rFonts w:ascii="Tahoma" w:hAnsi="Tahoma" w:cs="Tahoma"/>
                      <w:b w:val="0"/>
                      <w:sz w:val="16"/>
                      <w:szCs w:val="16"/>
                    </w:rPr>
                    <w:lastRenderedPageBreak/>
                    <w:t>4.6. Prepozne p</w:t>
                  </w:r>
                  <w:r w:rsidR="00CA4DCB" w:rsidRPr="00557939">
                    <w:rPr>
                      <w:rFonts w:ascii="Tahoma" w:hAnsi="Tahoma" w:cs="Tahoma"/>
                      <w:b w:val="0"/>
                      <w:sz w:val="16"/>
                      <w:szCs w:val="16"/>
                    </w:rPr>
                    <w:t>onudbe</w:t>
                  </w:r>
                </w:p>
                <w:tbl>
                  <w:tblPr>
                    <w:tblW w:w="4997" w:type="pct"/>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ayout w:type="fixed"/>
                    <w:tblLook w:val="01E0" w:firstRow="1" w:lastRow="1" w:firstColumn="1" w:lastColumn="1" w:noHBand="0" w:noVBand="0"/>
                  </w:tblPr>
                  <w:tblGrid>
                    <w:gridCol w:w="8224"/>
                  </w:tblGrid>
                  <w:tr w:rsidR="00D4034B" w:rsidRPr="00557939">
                    <w:tc>
                      <w:tcPr>
                        <w:tcW w:w="5000" w:type="pct"/>
                      </w:tcPr>
                      <w:p w:rsidR="00D4034B" w:rsidRPr="00557939" w:rsidRDefault="00CA4DCB" w:rsidP="006C0917">
                        <w:pPr>
                          <w:pStyle w:val="Slog2"/>
                          <w:shd w:val="clear" w:color="auto" w:fill="auto"/>
                          <w:spacing w:before="0"/>
                          <w:rPr>
                            <w:rFonts w:ascii="Tahoma" w:hAnsi="Tahoma" w:cs="Tahoma"/>
                            <w:b w:val="0"/>
                            <w:sz w:val="16"/>
                            <w:szCs w:val="16"/>
                          </w:rPr>
                        </w:pPr>
                        <w:r w:rsidRPr="00557939">
                          <w:rPr>
                            <w:rFonts w:ascii="Tahoma" w:hAnsi="Tahoma" w:cs="Tahoma"/>
                            <w:b w:val="0"/>
                            <w:sz w:val="16"/>
                            <w:szCs w:val="16"/>
                          </w:rPr>
                          <w:t>Vse prepozne ponudbe</w:t>
                        </w:r>
                        <w:r w:rsidR="00D4034B" w:rsidRPr="00557939">
                          <w:rPr>
                            <w:rFonts w:ascii="Tahoma" w:hAnsi="Tahoma" w:cs="Tahoma"/>
                            <w:b w:val="0"/>
                            <w:sz w:val="16"/>
                            <w:szCs w:val="16"/>
                          </w:rPr>
                          <w:t xml:space="preserve"> naročnik zav</w:t>
                        </w:r>
                        <w:r w:rsidRPr="00557939">
                          <w:rPr>
                            <w:rFonts w:ascii="Tahoma" w:hAnsi="Tahoma" w:cs="Tahoma"/>
                            <w:b w:val="0"/>
                            <w:sz w:val="16"/>
                            <w:szCs w:val="16"/>
                          </w:rPr>
                          <w:t>rže in neodprte vrne ponudnikom</w:t>
                        </w:r>
                        <w:r w:rsidR="00D4034B" w:rsidRPr="00557939">
                          <w:rPr>
                            <w:rFonts w:ascii="Tahoma" w:hAnsi="Tahoma" w:cs="Tahoma"/>
                            <w:b w:val="0"/>
                            <w:sz w:val="16"/>
                            <w:szCs w:val="16"/>
                          </w:rPr>
                          <w:t>. V pri</w:t>
                        </w:r>
                        <w:r w:rsidRPr="00557939">
                          <w:rPr>
                            <w:rFonts w:ascii="Tahoma" w:hAnsi="Tahoma" w:cs="Tahoma"/>
                            <w:b w:val="0"/>
                            <w:sz w:val="16"/>
                            <w:szCs w:val="16"/>
                          </w:rPr>
                          <w:t>meru nepravilno označene ponudbe</w:t>
                        </w:r>
                        <w:r w:rsidR="00D4034B" w:rsidRPr="00557939">
                          <w:rPr>
                            <w:rFonts w:ascii="Tahoma" w:hAnsi="Tahoma" w:cs="Tahoma"/>
                            <w:b w:val="0"/>
                            <w:sz w:val="16"/>
                            <w:szCs w:val="16"/>
                          </w:rPr>
                          <w:t xml:space="preserve"> naročnik ne prevzema odgovornosti za </w:t>
                        </w:r>
                        <w:r w:rsidR="00FE28AC" w:rsidRPr="00557939">
                          <w:rPr>
                            <w:rFonts w:ascii="Tahoma" w:hAnsi="Tahoma" w:cs="Tahoma"/>
                            <w:b w:val="0"/>
                            <w:sz w:val="16"/>
                            <w:szCs w:val="16"/>
                          </w:rPr>
                          <w:t xml:space="preserve">pravočasno dostavo in za </w:t>
                        </w:r>
                        <w:r w:rsidRPr="00557939">
                          <w:rPr>
                            <w:rFonts w:ascii="Tahoma" w:hAnsi="Tahoma" w:cs="Tahoma"/>
                            <w:b w:val="0"/>
                            <w:sz w:val="16"/>
                            <w:szCs w:val="16"/>
                          </w:rPr>
                          <w:t>vsebino ponudbe</w:t>
                        </w:r>
                        <w:r w:rsidR="00D4034B" w:rsidRPr="00557939">
                          <w:rPr>
                            <w:rFonts w:ascii="Tahoma" w:hAnsi="Tahoma" w:cs="Tahoma"/>
                            <w:b w:val="0"/>
                            <w:sz w:val="16"/>
                            <w:szCs w:val="16"/>
                          </w:rPr>
                          <w:t>.</w:t>
                        </w:r>
                      </w:p>
                    </w:tc>
                  </w:tr>
                </w:tbl>
                <w:p w:rsidR="00D4034B" w:rsidRPr="00557939" w:rsidRDefault="00D4034B" w:rsidP="00A44873">
                  <w:pPr>
                    <w:pStyle w:val="Slog2"/>
                    <w:rPr>
                      <w:rFonts w:ascii="Tahoma" w:hAnsi="Tahoma" w:cs="Tahoma"/>
                      <w:sz w:val="16"/>
                      <w:szCs w:val="16"/>
                    </w:rPr>
                  </w:pPr>
                </w:p>
              </w:tc>
            </w:tr>
            <w:tr w:rsidR="00366922" w:rsidRPr="00557939" w:rsidTr="00741F7A">
              <w:tblPrEx>
                <w:tblLook w:val="01E0" w:firstRow="1" w:lastRow="1" w:firstColumn="1" w:lastColumn="1" w:noHBand="0" w:noVBand="0"/>
              </w:tblPrEx>
              <w:tc>
                <w:tcPr>
                  <w:tcW w:w="8455" w:type="dxa"/>
                  <w:gridSpan w:val="4"/>
                </w:tcPr>
                <w:p w:rsidR="00366922" w:rsidRPr="00557939" w:rsidRDefault="00D4034B" w:rsidP="00A44873">
                  <w:pPr>
                    <w:pStyle w:val="Slog2"/>
                    <w:rPr>
                      <w:rFonts w:ascii="Tahoma" w:hAnsi="Tahoma" w:cs="Tahoma"/>
                      <w:b w:val="0"/>
                      <w:sz w:val="16"/>
                      <w:szCs w:val="16"/>
                    </w:rPr>
                  </w:pPr>
                  <w:r w:rsidRPr="00557939">
                    <w:rPr>
                      <w:rFonts w:ascii="Tahoma" w:hAnsi="Tahoma" w:cs="Tahoma"/>
                      <w:b w:val="0"/>
                      <w:sz w:val="16"/>
                      <w:szCs w:val="16"/>
                    </w:rPr>
                    <w:t>4.7</w:t>
                  </w:r>
                  <w:r w:rsidR="00CA4DCB" w:rsidRPr="00557939">
                    <w:rPr>
                      <w:rFonts w:ascii="Tahoma" w:hAnsi="Tahoma" w:cs="Tahoma"/>
                      <w:b w:val="0"/>
                      <w:sz w:val="16"/>
                      <w:szCs w:val="16"/>
                    </w:rPr>
                    <w:t>. Odpiranje ponudb</w:t>
                  </w:r>
                </w:p>
                <w:tbl>
                  <w:tblPr>
                    <w:tblW w:w="4997" w:type="pct"/>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ayout w:type="fixed"/>
                    <w:tblLook w:val="01E0" w:firstRow="1" w:lastRow="1" w:firstColumn="1" w:lastColumn="1" w:noHBand="0" w:noVBand="0"/>
                  </w:tblPr>
                  <w:tblGrid>
                    <w:gridCol w:w="1822"/>
                    <w:gridCol w:w="6402"/>
                  </w:tblGrid>
                  <w:tr w:rsidR="00366922" w:rsidRPr="00557939">
                    <w:tc>
                      <w:tcPr>
                        <w:tcW w:w="1108" w:type="pct"/>
                      </w:tcPr>
                      <w:p w:rsidR="00432B58" w:rsidRPr="00557939" w:rsidRDefault="00432B58" w:rsidP="00A44873">
                        <w:pPr>
                          <w:pStyle w:val="Slog2"/>
                          <w:shd w:val="clear" w:color="auto" w:fill="auto"/>
                          <w:rPr>
                            <w:rFonts w:ascii="Tahoma" w:hAnsi="Tahoma" w:cs="Tahoma"/>
                            <w:b w:val="0"/>
                            <w:sz w:val="16"/>
                            <w:szCs w:val="16"/>
                          </w:rPr>
                        </w:pPr>
                      </w:p>
                      <w:p w:rsidR="00366922" w:rsidRPr="00557939" w:rsidRDefault="00366922" w:rsidP="00A44873">
                        <w:pPr>
                          <w:pStyle w:val="Slog2"/>
                          <w:shd w:val="clear" w:color="auto" w:fill="auto"/>
                          <w:jc w:val="center"/>
                          <w:rPr>
                            <w:rFonts w:ascii="Tahoma" w:hAnsi="Tahoma" w:cs="Tahoma"/>
                            <w:b w:val="0"/>
                            <w:sz w:val="16"/>
                            <w:szCs w:val="16"/>
                          </w:rPr>
                        </w:pPr>
                        <w:r w:rsidRPr="00557939">
                          <w:rPr>
                            <w:rFonts w:ascii="Tahoma" w:hAnsi="Tahoma" w:cs="Tahoma"/>
                            <w:b w:val="0"/>
                            <w:sz w:val="16"/>
                            <w:szCs w:val="16"/>
                          </w:rPr>
                          <w:t>JAVNO</w:t>
                        </w:r>
                      </w:p>
                    </w:tc>
                    <w:tc>
                      <w:tcPr>
                        <w:tcW w:w="3892" w:type="pct"/>
                      </w:tcPr>
                      <w:tbl>
                        <w:tblPr>
                          <w:tblW w:w="4994" w:type="pct"/>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ayout w:type="fixed"/>
                          <w:tblLook w:val="01E0" w:firstRow="1" w:lastRow="1" w:firstColumn="1" w:lastColumn="1" w:noHBand="0" w:noVBand="0"/>
                        </w:tblPr>
                        <w:tblGrid>
                          <w:gridCol w:w="4184"/>
                          <w:gridCol w:w="1985"/>
                        </w:tblGrid>
                        <w:tr w:rsidR="00366922" w:rsidRPr="00557939">
                          <w:tc>
                            <w:tcPr>
                              <w:tcW w:w="3391" w:type="pct"/>
                            </w:tcPr>
                            <w:p w:rsidR="00366922" w:rsidRPr="00557939" w:rsidRDefault="00366922" w:rsidP="00A44873">
                              <w:pPr>
                                <w:pStyle w:val="Slog2"/>
                                <w:shd w:val="clear" w:color="auto" w:fill="auto"/>
                                <w:jc w:val="center"/>
                                <w:rPr>
                                  <w:rFonts w:ascii="Tahoma" w:hAnsi="Tahoma" w:cs="Tahoma"/>
                                  <w:b w:val="0"/>
                                  <w:sz w:val="16"/>
                                  <w:szCs w:val="16"/>
                                </w:rPr>
                              </w:pPr>
                              <w:r w:rsidRPr="00557939">
                                <w:rPr>
                                  <w:rFonts w:ascii="Tahoma" w:hAnsi="Tahoma" w:cs="Tahoma"/>
                                  <w:b w:val="0"/>
                                  <w:sz w:val="16"/>
                                  <w:szCs w:val="16"/>
                                </w:rPr>
                                <w:t>DA</w:t>
                              </w:r>
                            </w:p>
                          </w:tc>
                          <w:tc>
                            <w:tcPr>
                              <w:tcW w:w="1609" w:type="pct"/>
                            </w:tcPr>
                            <w:p w:rsidR="00366922" w:rsidRPr="00557939" w:rsidRDefault="00366922" w:rsidP="00A44873">
                              <w:pPr>
                                <w:pStyle w:val="Slog2"/>
                                <w:shd w:val="clear" w:color="auto" w:fill="auto"/>
                                <w:jc w:val="center"/>
                                <w:rPr>
                                  <w:rFonts w:ascii="Tahoma" w:hAnsi="Tahoma" w:cs="Tahoma"/>
                                  <w:b w:val="0"/>
                                  <w:sz w:val="16"/>
                                  <w:szCs w:val="16"/>
                                </w:rPr>
                              </w:pPr>
                              <w:r w:rsidRPr="00557939">
                                <w:rPr>
                                  <w:rFonts w:ascii="Tahoma" w:hAnsi="Tahoma" w:cs="Tahoma"/>
                                  <w:b w:val="0"/>
                                  <w:sz w:val="16"/>
                                  <w:szCs w:val="16"/>
                                </w:rPr>
                                <w:t>NE</w:t>
                              </w:r>
                            </w:p>
                          </w:tc>
                        </w:tr>
                        <w:tr w:rsidR="00366922" w:rsidRPr="00557939">
                          <w:tc>
                            <w:tcPr>
                              <w:tcW w:w="3391" w:type="pct"/>
                            </w:tcPr>
                            <w:p w:rsidR="001536B8" w:rsidRPr="00557939" w:rsidRDefault="00D7173C" w:rsidP="00736BC7">
                              <w:pPr>
                                <w:pStyle w:val="Slog2"/>
                                <w:shd w:val="clear" w:color="auto" w:fill="auto"/>
                                <w:rPr>
                                  <w:rFonts w:ascii="Tahoma" w:hAnsi="Tahoma" w:cs="Tahoma"/>
                                  <w:sz w:val="16"/>
                                  <w:szCs w:val="16"/>
                                </w:rPr>
                              </w:pPr>
                              <w:r w:rsidRPr="00557939">
                                <w:rPr>
                                  <w:rFonts w:ascii="Tahoma" w:hAnsi="Tahoma" w:cs="Tahoma"/>
                                  <w:b w:val="0"/>
                                  <w:sz w:val="16"/>
                                  <w:szCs w:val="16"/>
                                </w:rPr>
                                <w:t xml:space="preserve">Odpiranje ponudb bo javno in se prične </w:t>
                              </w:r>
                              <w:r w:rsidRPr="00EF0B5C">
                                <w:rPr>
                                  <w:rFonts w:ascii="Tahoma" w:hAnsi="Tahoma" w:cs="Tahoma"/>
                                  <w:b w:val="0"/>
                                  <w:sz w:val="16"/>
                                  <w:szCs w:val="16"/>
                                </w:rPr>
                                <w:t xml:space="preserve">dne </w:t>
                              </w:r>
                              <w:r w:rsidR="00E47767" w:rsidRPr="00EF0B5C">
                                <w:rPr>
                                  <w:rFonts w:ascii="Tahoma" w:hAnsi="Tahoma" w:cs="Tahoma"/>
                                  <w:b w:val="0"/>
                                  <w:sz w:val="16"/>
                                  <w:szCs w:val="16"/>
                                </w:rPr>
                                <w:t>16</w:t>
                              </w:r>
                              <w:r w:rsidR="00F27D5D" w:rsidRPr="00EF0B5C">
                                <w:rPr>
                                  <w:rFonts w:ascii="Tahoma" w:hAnsi="Tahoma" w:cs="Tahoma"/>
                                  <w:b w:val="0"/>
                                  <w:sz w:val="16"/>
                                  <w:szCs w:val="16"/>
                                </w:rPr>
                                <w:t>.12</w:t>
                              </w:r>
                              <w:r w:rsidR="00D94BDF" w:rsidRPr="00EF0B5C">
                                <w:rPr>
                                  <w:rFonts w:ascii="Tahoma" w:hAnsi="Tahoma" w:cs="Tahoma"/>
                                  <w:b w:val="0"/>
                                  <w:sz w:val="16"/>
                                  <w:szCs w:val="16"/>
                                </w:rPr>
                                <w:t xml:space="preserve">.2015 </w:t>
                              </w:r>
                              <w:r w:rsidRPr="00EF0B5C">
                                <w:rPr>
                                  <w:rFonts w:ascii="Tahoma" w:hAnsi="Tahoma" w:cs="Tahoma"/>
                                  <w:b w:val="0"/>
                                  <w:sz w:val="16"/>
                                  <w:szCs w:val="16"/>
                                </w:rPr>
                                <w:t xml:space="preserve">ob </w:t>
                              </w:r>
                              <w:r w:rsidR="00F27D5D" w:rsidRPr="00EF0B5C">
                                <w:rPr>
                                  <w:rFonts w:ascii="Tahoma" w:hAnsi="Tahoma" w:cs="Tahoma"/>
                                  <w:b w:val="0"/>
                                  <w:sz w:val="16"/>
                                  <w:szCs w:val="16"/>
                                </w:rPr>
                                <w:t>12:30</w:t>
                              </w:r>
                              <w:r w:rsidR="00736BC7" w:rsidRPr="00557939">
                                <w:rPr>
                                  <w:rFonts w:ascii="Tahoma" w:hAnsi="Tahoma" w:cs="Tahoma"/>
                                  <w:b w:val="0"/>
                                  <w:sz w:val="16"/>
                                  <w:szCs w:val="16"/>
                                </w:rPr>
                                <w:t xml:space="preserve"> </w:t>
                              </w:r>
                              <w:r w:rsidRPr="00557939">
                                <w:rPr>
                                  <w:rFonts w:ascii="Tahoma" w:hAnsi="Tahoma" w:cs="Tahoma"/>
                                  <w:b w:val="0"/>
                                  <w:sz w:val="16"/>
                                  <w:szCs w:val="16"/>
                                </w:rPr>
                                <w:t xml:space="preserve">uri na lokaciji naročnika navedeni v točki 4.5.2. – </w:t>
                              </w:r>
                              <w:r w:rsidR="00D45B58" w:rsidRPr="00557939">
                                <w:rPr>
                                  <w:rFonts w:ascii="Tahoma" w:hAnsi="Tahoma" w:cs="Tahoma"/>
                                  <w:b w:val="0"/>
                                  <w:sz w:val="16"/>
                                  <w:szCs w:val="16"/>
                                </w:rPr>
                                <w:t>graščina - I. vhod desno (ponudniki se zglasijo v tajništvu upravnih služb).</w:t>
                              </w:r>
                              <w:r w:rsidR="00D45B58" w:rsidRPr="00557939">
                                <w:rPr>
                                  <w:rFonts w:ascii="Tahoma" w:hAnsi="Tahoma" w:cs="Tahoma"/>
                                  <w:sz w:val="16"/>
                                  <w:szCs w:val="16"/>
                                </w:rPr>
                                <w:t xml:space="preserve"> </w:t>
                              </w:r>
                            </w:p>
                            <w:p w:rsidR="00366922" w:rsidRPr="00557939" w:rsidRDefault="00D7173C" w:rsidP="00736BC7">
                              <w:pPr>
                                <w:pStyle w:val="Slog2"/>
                                <w:shd w:val="clear" w:color="auto" w:fill="auto"/>
                                <w:rPr>
                                  <w:rFonts w:ascii="Tahoma" w:hAnsi="Tahoma" w:cs="Tahoma"/>
                                  <w:b w:val="0"/>
                                  <w:sz w:val="16"/>
                                  <w:szCs w:val="16"/>
                                </w:rPr>
                              </w:pPr>
                              <w:r w:rsidRPr="00557939">
                                <w:rPr>
                                  <w:rFonts w:ascii="Tahoma" w:hAnsi="Tahoma" w:cs="Tahoma"/>
                                  <w:b w:val="0"/>
                                  <w:sz w:val="16"/>
                                  <w:szCs w:val="16"/>
                                </w:rPr>
                                <w:t xml:space="preserve">Predstavniki ponudnikov se izkažejo naročniku s pisnim pooblastilom za zastopanje ponudnika. Pooblastila ne potrebujejo predstavniki ponudnikov, ki so registrirani za zastopanje. Nepooblaščeni predstavniki ponudnikov ne morejo opravljati dejanja, ki pomenijo zastopanje ponudnika.  </w:t>
                              </w:r>
                            </w:p>
                          </w:tc>
                          <w:tc>
                            <w:tcPr>
                              <w:tcW w:w="1609" w:type="pct"/>
                            </w:tcPr>
                            <w:p w:rsidR="00366922" w:rsidRPr="00557939" w:rsidRDefault="00D7173C" w:rsidP="00A44873">
                              <w:pPr>
                                <w:pStyle w:val="Slog2"/>
                                <w:shd w:val="clear" w:color="auto" w:fill="auto"/>
                                <w:jc w:val="center"/>
                                <w:rPr>
                                  <w:rFonts w:ascii="Tahoma" w:hAnsi="Tahoma" w:cs="Tahoma"/>
                                  <w:b w:val="0"/>
                                  <w:sz w:val="16"/>
                                  <w:szCs w:val="16"/>
                                </w:rPr>
                              </w:pPr>
                              <w:r w:rsidRPr="00557939">
                                <w:rPr>
                                  <w:rFonts w:ascii="Tahoma" w:hAnsi="Tahoma" w:cs="Tahoma"/>
                                  <w:b w:val="0"/>
                                  <w:sz w:val="16"/>
                                  <w:szCs w:val="16"/>
                                </w:rPr>
                                <w:t>/</w:t>
                              </w:r>
                            </w:p>
                          </w:tc>
                        </w:tr>
                      </w:tbl>
                      <w:p w:rsidR="00366922" w:rsidRPr="00557939" w:rsidRDefault="00366922" w:rsidP="00A44873">
                        <w:pPr>
                          <w:pStyle w:val="Slog2"/>
                          <w:shd w:val="clear" w:color="auto" w:fill="auto"/>
                          <w:rPr>
                            <w:rFonts w:ascii="Tahoma" w:hAnsi="Tahoma" w:cs="Tahoma"/>
                            <w:b w:val="0"/>
                            <w:sz w:val="16"/>
                            <w:szCs w:val="16"/>
                          </w:rPr>
                        </w:pPr>
                      </w:p>
                    </w:tc>
                  </w:tr>
                </w:tbl>
                <w:p w:rsidR="00366922" w:rsidRPr="00557939" w:rsidRDefault="00366922" w:rsidP="00A44873">
                  <w:pPr>
                    <w:pStyle w:val="Slog2"/>
                    <w:rPr>
                      <w:rFonts w:ascii="Tahoma" w:hAnsi="Tahoma" w:cs="Tahoma"/>
                      <w:b w:val="0"/>
                      <w:sz w:val="16"/>
                      <w:szCs w:val="16"/>
                    </w:rPr>
                  </w:pPr>
                </w:p>
              </w:tc>
            </w:tr>
          </w:tbl>
          <w:p w:rsidR="000F4A7F" w:rsidRPr="00557939" w:rsidRDefault="00CA4DCB" w:rsidP="00A44873">
            <w:pPr>
              <w:pStyle w:val="Slog2"/>
              <w:rPr>
                <w:rFonts w:ascii="Tahoma" w:hAnsi="Tahoma" w:cs="Tahoma"/>
                <w:b w:val="0"/>
                <w:sz w:val="16"/>
                <w:szCs w:val="16"/>
              </w:rPr>
            </w:pPr>
            <w:r w:rsidRPr="00557939">
              <w:rPr>
                <w:rFonts w:ascii="Tahoma" w:hAnsi="Tahoma" w:cs="Tahoma"/>
                <w:b w:val="0"/>
                <w:sz w:val="16"/>
                <w:szCs w:val="16"/>
              </w:rPr>
              <w:t>5. Rok veljavnosti ponudb</w:t>
            </w:r>
          </w:p>
          <w:tbl>
            <w:tblPr>
              <w:tblW w:w="0" w:type="auto"/>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ayout w:type="fixed"/>
              <w:tblLook w:val="01E0" w:firstRow="1" w:lastRow="1" w:firstColumn="1" w:lastColumn="1" w:noHBand="0" w:noVBand="0"/>
            </w:tblPr>
            <w:tblGrid>
              <w:gridCol w:w="8405"/>
            </w:tblGrid>
            <w:tr w:rsidR="000F4A7F" w:rsidRPr="00557939">
              <w:tc>
                <w:tcPr>
                  <w:tcW w:w="8405" w:type="dxa"/>
                </w:tcPr>
                <w:p w:rsidR="000F4A7F" w:rsidRPr="00557939" w:rsidRDefault="00CA4DCB" w:rsidP="00A44873">
                  <w:pPr>
                    <w:pStyle w:val="Slog2"/>
                    <w:shd w:val="clear" w:color="auto" w:fill="auto"/>
                    <w:rPr>
                      <w:rFonts w:ascii="Tahoma" w:hAnsi="Tahoma" w:cs="Tahoma"/>
                      <w:b w:val="0"/>
                      <w:color w:val="auto"/>
                      <w:sz w:val="16"/>
                      <w:szCs w:val="16"/>
                    </w:rPr>
                  </w:pPr>
                  <w:r w:rsidRPr="00557939">
                    <w:rPr>
                      <w:rFonts w:ascii="Tahoma" w:hAnsi="Tahoma" w:cs="Tahoma"/>
                      <w:b w:val="0"/>
                      <w:sz w:val="16"/>
                      <w:szCs w:val="16"/>
                    </w:rPr>
                    <w:t>Ponudbe</w:t>
                  </w:r>
                  <w:r w:rsidR="000F4A7F" w:rsidRPr="00557939">
                    <w:rPr>
                      <w:rFonts w:ascii="Tahoma" w:hAnsi="Tahoma" w:cs="Tahoma"/>
                      <w:b w:val="0"/>
                      <w:sz w:val="16"/>
                      <w:szCs w:val="16"/>
                    </w:rPr>
                    <w:t xml:space="preserve"> morajo biti veljavne najmanj </w:t>
                  </w:r>
                  <w:r w:rsidR="00A259DE" w:rsidRPr="00557939">
                    <w:rPr>
                      <w:rFonts w:ascii="Tahoma" w:hAnsi="Tahoma" w:cs="Tahoma"/>
                      <w:sz w:val="16"/>
                      <w:szCs w:val="16"/>
                    </w:rPr>
                    <w:t>90</w:t>
                  </w:r>
                  <w:r w:rsidR="000F4A7F" w:rsidRPr="00557939">
                    <w:rPr>
                      <w:rFonts w:ascii="Tahoma" w:hAnsi="Tahoma" w:cs="Tahoma"/>
                      <w:sz w:val="16"/>
                      <w:szCs w:val="16"/>
                    </w:rPr>
                    <w:t xml:space="preserve"> dni</w:t>
                  </w:r>
                  <w:r w:rsidR="000F4A7F" w:rsidRPr="00557939">
                    <w:rPr>
                      <w:rFonts w:ascii="Tahoma" w:hAnsi="Tahoma" w:cs="Tahoma"/>
                      <w:b w:val="0"/>
                      <w:sz w:val="16"/>
                      <w:szCs w:val="16"/>
                    </w:rPr>
                    <w:t xml:space="preserve"> od roka </w:t>
                  </w:r>
                  <w:r w:rsidRPr="00557939">
                    <w:rPr>
                      <w:rFonts w:ascii="Tahoma" w:hAnsi="Tahoma" w:cs="Tahoma"/>
                      <w:b w:val="0"/>
                      <w:sz w:val="16"/>
                      <w:szCs w:val="16"/>
                    </w:rPr>
                    <w:t>določenega za predložitev ponudb</w:t>
                  </w:r>
                  <w:r w:rsidR="000F4A7F" w:rsidRPr="00557939">
                    <w:rPr>
                      <w:rFonts w:ascii="Tahoma" w:hAnsi="Tahoma" w:cs="Tahoma"/>
                      <w:b w:val="0"/>
                      <w:sz w:val="16"/>
                      <w:szCs w:val="16"/>
                    </w:rPr>
                    <w:t xml:space="preserve">. S podpisom obrazca </w:t>
                  </w:r>
                  <w:r w:rsidR="00F27D5D">
                    <w:rPr>
                      <w:rFonts w:ascii="Tahoma" w:hAnsi="Tahoma" w:cs="Tahoma"/>
                      <w:b w:val="0"/>
                      <w:sz w:val="16"/>
                      <w:szCs w:val="16"/>
                    </w:rPr>
                    <w:t xml:space="preserve">P-2 </w:t>
                  </w:r>
                  <w:r w:rsidR="00EF3AC1" w:rsidRPr="00557939">
                    <w:rPr>
                      <w:rFonts w:ascii="Tahoma" w:hAnsi="Tahoma" w:cs="Tahoma"/>
                      <w:b w:val="0"/>
                      <w:sz w:val="16"/>
                      <w:szCs w:val="16"/>
                    </w:rPr>
                    <w:t>»</w:t>
                  </w:r>
                  <w:r w:rsidR="00F27D5D">
                    <w:rPr>
                      <w:rFonts w:ascii="Tahoma" w:hAnsi="Tahoma" w:cs="Tahoma"/>
                      <w:b w:val="0"/>
                      <w:sz w:val="16"/>
                      <w:szCs w:val="16"/>
                    </w:rPr>
                    <w:t>Prijava</w:t>
                  </w:r>
                  <w:r w:rsidR="000F4A7F" w:rsidRPr="00557939">
                    <w:rPr>
                      <w:rFonts w:ascii="Tahoma" w:hAnsi="Tahoma" w:cs="Tahoma"/>
                      <w:b w:val="0"/>
                      <w:sz w:val="16"/>
                      <w:szCs w:val="16"/>
                    </w:rPr>
                    <w:t xml:space="preserve">« </w:t>
                  </w:r>
                  <w:r w:rsidR="00C83163" w:rsidRPr="00557939">
                    <w:rPr>
                      <w:rFonts w:ascii="Tahoma" w:hAnsi="Tahoma" w:cs="Tahoma"/>
                      <w:b w:val="0"/>
                      <w:sz w:val="16"/>
                      <w:szCs w:val="16"/>
                    </w:rPr>
                    <w:t>ponudnik</w:t>
                  </w:r>
                  <w:r w:rsidR="00EF3AC1" w:rsidRPr="00557939">
                    <w:rPr>
                      <w:rFonts w:ascii="Tahoma" w:hAnsi="Tahoma" w:cs="Tahoma"/>
                      <w:b w:val="0"/>
                      <w:sz w:val="16"/>
                      <w:szCs w:val="16"/>
                    </w:rPr>
                    <w:t xml:space="preserve"> potrdi veljavnost ponudbe</w:t>
                  </w:r>
                  <w:r w:rsidR="000F4A7F" w:rsidRPr="00557939">
                    <w:rPr>
                      <w:rFonts w:ascii="Tahoma" w:hAnsi="Tahoma" w:cs="Tahoma"/>
                      <w:b w:val="0"/>
                      <w:color w:val="auto"/>
                      <w:sz w:val="16"/>
                      <w:szCs w:val="16"/>
                    </w:rPr>
                    <w:t>.</w:t>
                  </w:r>
                  <w:r w:rsidR="00AE6595" w:rsidRPr="00557939">
                    <w:rPr>
                      <w:rFonts w:ascii="Tahoma" w:hAnsi="Tahoma" w:cs="Tahoma"/>
                      <w:b w:val="0"/>
                      <w:color w:val="auto"/>
                      <w:sz w:val="16"/>
                      <w:szCs w:val="16"/>
                    </w:rPr>
                    <w:t xml:space="preserve"> Za podaljšanje veljavnosti ponudbe in veljavnosti predloženega finančnega zavarovanja do zaključka postopka oddaje JN,  je odgovoren izključno ponudnik!</w:t>
                  </w:r>
                </w:p>
                <w:p w:rsidR="00401739" w:rsidRPr="00557939" w:rsidRDefault="00401739" w:rsidP="00401739">
                  <w:pPr>
                    <w:spacing w:line="260" w:lineRule="exact"/>
                    <w:rPr>
                      <w:rFonts w:ascii="Tahoma" w:hAnsi="Tahoma" w:cs="Tahoma"/>
                      <w:bCs/>
                      <w:sz w:val="16"/>
                      <w:szCs w:val="16"/>
                      <w:lang w:val="sl-SI"/>
                    </w:rPr>
                  </w:pPr>
                  <w:r w:rsidRPr="00557939">
                    <w:rPr>
                      <w:rFonts w:ascii="Tahoma" w:hAnsi="Tahoma" w:cs="Tahoma"/>
                      <w:bCs/>
                      <w:sz w:val="16"/>
                      <w:szCs w:val="16"/>
                      <w:lang w:val="sl-SI"/>
                    </w:rPr>
                    <w:t xml:space="preserve">V primeru krajšega roka veljavnosti ponudbe, se ponudba izloči. </w:t>
                  </w:r>
                </w:p>
              </w:tc>
            </w:tr>
          </w:tbl>
          <w:p w:rsidR="00FA4EAB" w:rsidRPr="00557939" w:rsidRDefault="00FA4EAB" w:rsidP="00A44873">
            <w:pPr>
              <w:pStyle w:val="Slog2"/>
              <w:rPr>
                <w:rFonts w:ascii="Tahoma" w:hAnsi="Tahoma" w:cs="Tahoma"/>
                <w:b w:val="0"/>
                <w:sz w:val="16"/>
                <w:szCs w:val="16"/>
              </w:rPr>
            </w:pPr>
            <w:r w:rsidRPr="00557939">
              <w:rPr>
                <w:rFonts w:ascii="Tahoma" w:hAnsi="Tahoma" w:cs="Tahoma"/>
                <w:b w:val="0"/>
                <w:sz w:val="16"/>
                <w:szCs w:val="16"/>
              </w:rPr>
              <w:t>6. Preverjanje sposobnosti</w:t>
            </w:r>
          </w:p>
          <w:tbl>
            <w:tblPr>
              <w:tblW w:w="4997" w:type="pct"/>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ayout w:type="fixed"/>
              <w:tblLook w:val="01E0" w:firstRow="1" w:lastRow="1" w:firstColumn="1" w:lastColumn="1" w:noHBand="0" w:noVBand="0"/>
            </w:tblPr>
            <w:tblGrid>
              <w:gridCol w:w="4333"/>
              <w:gridCol w:w="4333"/>
            </w:tblGrid>
            <w:tr w:rsidR="00FA4EAB" w:rsidRPr="00557939">
              <w:tc>
                <w:tcPr>
                  <w:tcW w:w="2500" w:type="pct"/>
                </w:tcPr>
                <w:p w:rsidR="00FA4EAB" w:rsidRPr="00557939" w:rsidRDefault="00FA4EAB" w:rsidP="00A44873">
                  <w:pPr>
                    <w:pStyle w:val="Slog2"/>
                    <w:rPr>
                      <w:rFonts w:ascii="Tahoma" w:hAnsi="Tahoma" w:cs="Tahoma"/>
                      <w:b w:val="0"/>
                      <w:sz w:val="16"/>
                      <w:szCs w:val="16"/>
                    </w:rPr>
                  </w:pPr>
                  <w:r w:rsidRPr="00557939">
                    <w:rPr>
                      <w:rFonts w:ascii="Tahoma" w:hAnsi="Tahoma" w:cs="Tahoma"/>
                      <w:b w:val="0"/>
                      <w:sz w:val="16"/>
                      <w:szCs w:val="16"/>
                    </w:rPr>
                    <w:t>6.1. Pogoji</w:t>
                  </w:r>
                </w:p>
              </w:tc>
              <w:tc>
                <w:tcPr>
                  <w:tcW w:w="2500" w:type="pct"/>
                </w:tcPr>
                <w:p w:rsidR="00FA4EAB" w:rsidRPr="00557939" w:rsidRDefault="00FA4EAB" w:rsidP="00A44873">
                  <w:pPr>
                    <w:pStyle w:val="Slog2"/>
                    <w:rPr>
                      <w:rFonts w:ascii="Tahoma" w:hAnsi="Tahoma" w:cs="Tahoma"/>
                      <w:b w:val="0"/>
                      <w:sz w:val="16"/>
                      <w:szCs w:val="16"/>
                    </w:rPr>
                  </w:pPr>
                  <w:r w:rsidRPr="00557939">
                    <w:rPr>
                      <w:rFonts w:ascii="Tahoma" w:hAnsi="Tahoma" w:cs="Tahoma"/>
                      <w:b w:val="0"/>
                      <w:sz w:val="16"/>
                      <w:szCs w:val="16"/>
                    </w:rPr>
                    <w:t>6.2. Listine</w:t>
                  </w:r>
                </w:p>
              </w:tc>
            </w:tr>
            <w:tr w:rsidR="00FA4EAB" w:rsidRPr="00557939">
              <w:tc>
                <w:tcPr>
                  <w:tcW w:w="2500" w:type="pct"/>
                </w:tcPr>
                <w:p w:rsidR="00D7173C" w:rsidRPr="00557939" w:rsidRDefault="00D7173C" w:rsidP="00D7173C">
                  <w:pPr>
                    <w:pStyle w:val="Slog2"/>
                    <w:shd w:val="clear" w:color="auto" w:fill="auto"/>
                    <w:rPr>
                      <w:rFonts w:ascii="Tahoma" w:hAnsi="Tahoma" w:cs="Tahoma"/>
                      <w:b w:val="0"/>
                      <w:sz w:val="16"/>
                      <w:szCs w:val="16"/>
                    </w:rPr>
                  </w:pPr>
                  <w:r w:rsidRPr="00557939">
                    <w:rPr>
                      <w:rFonts w:ascii="Tahoma" w:hAnsi="Tahoma" w:cs="Tahoma"/>
                      <w:b w:val="0"/>
                      <w:sz w:val="16"/>
                      <w:szCs w:val="16"/>
                    </w:rPr>
                    <w:t xml:space="preserve">OSNOVNA SPOSOBNOST PONUDNIKA </w:t>
                  </w:r>
                </w:p>
                <w:p w:rsidR="0059465E" w:rsidRPr="00557939" w:rsidRDefault="0059465E" w:rsidP="00FE7C1D">
                  <w:pPr>
                    <w:rPr>
                      <w:rFonts w:ascii="Tahoma" w:hAnsi="Tahoma" w:cs="Tahoma"/>
                      <w:b/>
                      <w:color w:val="auto"/>
                      <w:sz w:val="16"/>
                      <w:szCs w:val="16"/>
                    </w:rPr>
                  </w:pPr>
                </w:p>
                <w:p w:rsidR="00F27D5D" w:rsidRPr="00F27D5D" w:rsidRDefault="00F27D5D" w:rsidP="007B59E5">
                  <w:pPr>
                    <w:pStyle w:val="Odstavekseznama"/>
                    <w:numPr>
                      <w:ilvl w:val="0"/>
                      <w:numId w:val="15"/>
                    </w:numPr>
                    <w:ind w:left="0" w:firstLine="0"/>
                    <w:rPr>
                      <w:rFonts w:ascii="Tahoma" w:hAnsi="Tahoma" w:cs="Tahoma"/>
                      <w:sz w:val="16"/>
                      <w:szCs w:val="16"/>
                      <w:lang w:val="sl-SI"/>
                    </w:rPr>
                  </w:pPr>
                  <w:r w:rsidRPr="00F27D5D">
                    <w:rPr>
                      <w:rFonts w:ascii="Tahoma" w:hAnsi="Tahoma" w:cs="Tahoma"/>
                      <w:sz w:val="16"/>
                      <w:szCs w:val="16"/>
                      <w:lang w:val="sl-SI"/>
                    </w:rPr>
                    <w:t>Ponudnik in vsak njegov zakoniti zastopnik, v kolikor gre za pravno osebo, ni bil pravnomočno obsojen zaradi kaznivih dejanj, ki so opredeljena v prvem odstavku 42. člena ZJN-2.</w:t>
                  </w:r>
                </w:p>
                <w:p w:rsidR="00F27D5D" w:rsidRPr="00F27D5D" w:rsidRDefault="00F27D5D" w:rsidP="00F27D5D">
                  <w:pPr>
                    <w:pStyle w:val="Odstavekseznama"/>
                    <w:ind w:left="58"/>
                    <w:rPr>
                      <w:rFonts w:ascii="Tahoma" w:hAnsi="Tahoma" w:cs="Tahoma"/>
                      <w:sz w:val="16"/>
                      <w:szCs w:val="16"/>
                      <w:lang w:val="sl-SI"/>
                    </w:rPr>
                  </w:pPr>
                </w:p>
                <w:p w:rsidR="00743059" w:rsidRPr="00557939" w:rsidRDefault="00F27D5D" w:rsidP="00F27D5D">
                  <w:pPr>
                    <w:rPr>
                      <w:rFonts w:ascii="Tahoma" w:hAnsi="Tahoma" w:cs="Tahoma"/>
                      <w:sz w:val="16"/>
                      <w:szCs w:val="16"/>
                    </w:rPr>
                  </w:pPr>
                  <w:r w:rsidRPr="00F27D5D">
                    <w:rPr>
                      <w:rFonts w:ascii="Tahoma" w:hAnsi="Tahoma" w:cs="Tahoma"/>
                      <w:sz w:val="16"/>
                      <w:szCs w:val="16"/>
                      <w:lang w:val="sl-SI"/>
                    </w:rPr>
                    <w:t>(v primeru skupne ponudbe mora pogoj izpolniti vsak izmed partnerjev)</w:t>
                  </w:r>
                </w:p>
              </w:tc>
              <w:tc>
                <w:tcPr>
                  <w:tcW w:w="2500" w:type="pct"/>
                </w:tcPr>
                <w:p w:rsidR="00453394" w:rsidRDefault="00453394" w:rsidP="00075DB7">
                  <w:pPr>
                    <w:pStyle w:val="Slog2"/>
                    <w:shd w:val="clear" w:color="auto" w:fill="auto"/>
                    <w:rPr>
                      <w:rFonts w:ascii="Tahoma" w:hAnsi="Tahoma" w:cs="Tahoma"/>
                      <w:b w:val="0"/>
                      <w:sz w:val="16"/>
                      <w:szCs w:val="16"/>
                    </w:rPr>
                  </w:pPr>
                </w:p>
                <w:p w:rsidR="00AD1916" w:rsidRPr="003014FE" w:rsidRDefault="00AD1916" w:rsidP="003014FE">
                  <w:pPr>
                    <w:numPr>
                      <w:ilvl w:val="0"/>
                      <w:numId w:val="19"/>
                    </w:numPr>
                    <w:spacing w:before="240" w:after="120"/>
                    <w:ind w:left="0" w:firstLine="0"/>
                    <w:rPr>
                      <w:rFonts w:ascii="Tahoma" w:hAnsi="Tahoma" w:cs="Tahoma"/>
                      <w:sz w:val="16"/>
                      <w:szCs w:val="16"/>
                      <w:lang w:val="sl-SI"/>
                    </w:rPr>
                  </w:pPr>
                  <w:r w:rsidRPr="003014FE">
                    <w:rPr>
                      <w:rFonts w:ascii="Tahoma" w:hAnsi="Tahoma" w:cs="Tahoma"/>
                      <w:bCs/>
                      <w:sz w:val="16"/>
                      <w:szCs w:val="16"/>
                      <w:lang w:val="sl-SI"/>
                    </w:rPr>
                    <w:t>Ponudnik potrdi izpolnjevanje pogoja s podpisom obrazca P-2 »Prijava«.</w:t>
                  </w:r>
                </w:p>
              </w:tc>
            </w:tr>
            <w:tr w:rsidR="00075DB7" w:rsidRPr="00557939">
              <w:tc>
                <w:tcPr>
                  <w:tcW w:w="2500" w:type="pct"/>
                </w:tcPr>
                <w:p w:rsidR="00075DB7" w:rsidRPr="00075DB7" w:rsidRDefault="00075DB7" w:rsidP="00075DB7">
                  <w:pPr>
                    <w:pStyle w:val="Odstavekseznama"/>
                    <w:numPr>
                      <w:ilvl w:val="0"/>
                      <w:numId w:val="15"/>
                    </w:numPr>
                    <w:spacing w:before="240"/>
                    <w:ind w:left="0" w:firstLine="0"/>
                    <w:rPr>
                      <w:rFonts w:ascii="Tahoma" w:hAnsi="Tahoma" w:cs="Tahoma"/>
                      <w:sz w:val="16"/>
                      <w:szCs w:val="16"/>
                      <w:lang w:val="sl-SI"/>
                    </w:rPr>
                  </w:pPr>
                  <w:r w:rsidRPr="00075DB7">
                    <w:rPr>
                      <w:rFonts w:ascii="Tahoma" w:hAnsi="Tahoma" w:cs="Tahoma"/>
                      <w:sz w:val="16"/>
                      <w:szCs w:val="16"/>
                      <w:lang w:val="sl-SI"/>
                    </w:rPr>
                    <w:t>Ponudnik na dan roka za oddajo ponudb ni uvrščen v evidenco ponudnikov z negativnimi referencami iz 77.a člena ZJN-2, 81.a člena ZJNVETPS oz. 73. člena ZJNPOV.</w:t>
                  </w:r>
                </w:p>
                <w:p w:rsidR="00075DB7" w:rsidRPr="00557939" w:rsidRDefault="00075DB7" w:rsidP="00075DB7">
                  <w:pPr>
                    <w:pStyle w:val="Slog2"/>
                    <w:shd w:val="clear" w:color="auto" w:fill="auto"/>
                    <w:rPr>
                      <w:rFonts w:ascii="Tahoma" w:hAnsi="Tahoma" w:cs="Tahoma"/>
                      <w:b w:val="0"/>
                      <w:sz w:val="16"/>
                      <w:szCs w:val="16"/>
                    </w:rPr>
                  </w:pPr>
                  <w:r w:rsidRPr="00075DB7">
                    <w:rPr>
                      <w:rFonts w:ascii="Tahoma" w:hAnsi="Tahoma" w:cs="Tahoma"/>
                      <w:b w:val="0"/>
                      <w:sz w:val="16"/>
                      <w:szCs w:val="16"/>
                    </w:rPr>
                    <w:t>(v primeru skupne ponudbe mora pogoj izpolniti vsak izmed partnerjev)</w:t>
                  </w:r>
                </w:p>
              </w:tc>
              <w:tc>
                <w:tcPr>
                  <w:tcW w:w="2500" w:type="pct"/>
                </w:tcPr>
                <w:p w:rsidR="00075DB7" w:rsidRDefault="00D13ED8" w:rsidP="005B01BB">
                  <w:pPr>
                    <w:numPr>
                      <w:ilvl w:val="0"/>
                      <w:numId w:val="19"/>
                    </w:numPr>
                    <w:spacing w:before="240" w:after="120"/>
                    <w:ind w:left="0" w:firstLine="0"/>
                    <w:rPr>
                      <w:rFonts w:ascii="Tahoma" w:hAnsi="Tahoma" w:cs="Tahoma"/>
                      <w:b/>
                      <w:sz w:val="16"/>
                      <w:szCs w:val="16"/>
                    </w:rPr>
                  </w:pPr>
                  <w:r w:rsidRPr="00D13ED8">
                    <w:rPr>
                      <w:rFonts w:ascii="Tahoma" w:hAnsi="Tahoma" w:cs="Tahoma"/>
                      <w:sz w:val="16"/>
                      <w:szCs w:val="16"/>
                    </w:rPr>
                    <w:t>Ponudnik potrdi izpolnjevanje pogoja s podpisom obrazca P-2 »Prijava«.</w:t>
                  </w:r>
                </w:p>
              </w:tc>
            </w:tr>
            <w:tr w:rsidR="00075DB7" w:rsidRPr="00557939">
              <w:tc>
                <w:tcPr>
                  <w:tcW w:w="2500" w:type="pct"/>
                </w:tcPr>
                <w:p w:rsidR="0056290F" w:rsidRPr="0056290F" w:rsidRDefault="0056290F" w:rsidP="0056290F">
                  <w:pPr>
                    <w:pStyle w:val="Odstavekseznama"/>
                    <w:numPr>
                      <w:ilvl w:val="0"/>
                      <w:numId w:val="15"/>
                    </w:numPr>
                    <w:spacing w:before="240"/>
                    <w:ind w:left="0" w:firstLine="0"/>
                    <w:rPr>
                      <w:rFonts w:ascii="Tahoma" w:hAnsi="Tahoma" w:cs="Tahoma"/>
                      <w:sz w:val="16"/>
                      <w:szCs w:val="16"/>
                      <w:lang w:val="sl-SI"/>
                    </w:rPr>
                  </w:pPr>
                  <w:r w:rsidRPr="0056290F">
                    <w:rPr>
                      <w:rFonts w:ascii="Tahoma" w:hAnsi="Tahoma" w:cs="Tahoma"/>
                      <w:sz w:val="16"/>
                      <w:szCs w:val="16"/>
                      <w:lang w:val="sl-SI"/>
                    </w:rPr>
                    <w:t>Ponudnik zagotavlja, da na dan oddaje ponudbe, v skladu s predpisi države, v kateri ima sedež, ali predpisi države naročnika, nima 50 EUR ali več zapadlih, neplačanih obveznosti v zvezi s plačili prispevkov za socialno varnost ali v zvezi s plačili davkov.</w:t>
                  </w:r>
                </w:p>
                <w:p w:rsidR="0056290F" w:rsidRDefault="0056290F" w:rsidP="0056290F">
                  <w:pPr>
                    <w:pStyle w:val="Odstavekseznama"/>
                    <w:spacing w:before="240"/>
                    <w:ind w:left="0"/>
                    <w:rPr>
                      <w:rFonts w:ascii="Tahoma" w:hAnsi="Tahoma" w:cs="Tahoma"/>
                      <w:sz w:val="16"/>
                      <w:szCs w:val="16"/>
                      <w:lang w:val="sl-SI"/>
                    </w:rPr>
                  </w:pPr>
                </w:p>
                <w:p w:rsidR="00075DB7" w:rsidRPr="0056290F" w:rsidRDefault="0056290F" w:rsidP="0056290F">
                  <w:pPr>
                    <w:pStyle w:val="Odstavekseznama"/>
                    <w:spacing w:before="240"/>
                    <w:ind w:left="0"/>
                    <w:rPr>
                      <w:rFonts w:ascii="Tahoma" w:hAnsi="Tahoma" w:cs="Tahoma"/>
                      <w:sz w:val="16"/>
                      <w:szCs w:val="16"/>
                      <w:lang w:val="sl-SI"/>
                    </w:rPr>
                  </w:pPr>
                  <w:r w:rsidRPr="0056290F">
                    <w:rPr>
                      <w:rFonts w:ascii="Tahoma" w:hAnsi="Tahoma" w:cs="Tahoma"/>
                      <w:sz w:val="16"/>
                      <w:szCs w:val="16"/>
                      <w:lang w:val="sl-SI"/>
                    </w:rPr>
                    <w:t xml:space="preserve">(v primeru skupne ponudbe mora pogoj izpolniti vsak </w:t>
                  </w:r>
                  <w:r w:rsidRPr="0056290F">
                    <w:rPr>
                      <w:rFonts w:ascii="Tahoma" w:hAnsi="Tahoma" w:cs="Tahoma"/>
                      <w:sz w:val="16"/>
                      <w:szCs w:val="16"/>
                      <w:lang w:val="sl-SI"/>
                    </w:rPr>
                    <w:lastRenderedPageBreak/>
                    <w:t>izmed partnerjev; v primeru da ponudnik nastopa s podizvajalci morajo pogoj izpolniti tudi podizvajalci)</w:t>
                  </w:r>
                </w:p>
              </w:tc>
              <w:tc>
                <w:tcPr>
                  <w:tcW w:w="2500" w:type="pct"/>
                </w:tcPr>
                <w:p w:rsidR="00075DB7" w:rsidRDefault="0056290F" w:rsidP="005B01BB">
                  <w:pPr>
                    <w:numPr>
                      <w:ilvl w:val="0"/>
                      <w:numId w:val="19"/>
                    </w:numPr>
                    <w:spacing w:before="240" w:after="120"/>
                    <w:ind w:left="0" w:firstLine="0"/>
                    <w:rPr>
                      <w:rFonts w:ascii="Tahoma" w:hAnsi="Tahoma" w:cs="Tahoma"/>
                      <w:b/>
                      <w:sz w:val="16"/>
                      <w:szCs w:val="16"/>
                    </w:rPr>
                  </w:pPr>
                  <w:r w:rsidRPr="0056290F">
                    <w:rPr>
                      <w:rFonts w:ascii="Tahoma" w:hAnsi="Tahoma" w:cs="Tahoma"/>
                      <w:sz w:val="16"/>
                      <w:szCs w:val="16"/>
                    </w:rPr>
                    <w:lastRenderedPageBreak/>
                    <w:t>Ponudnik potrdi izpolnjevanje pogoja s podpisom obrazca P-2 »Prijava«, podizvajalci pa s podpisom obrazca P-6 »Podatki o podizvajalcih in soglasje za neposredna plačila«.</w:t>
                  </w:r>
                </w:p>
              </w:tc>
            </w:tr>
            <w:tr w:rsidR="00075DB7" w:rsidRPr="00557939">
              <w:tc>
                <w:tcPr>
                  <w:tcW w:w="2500" w:type="pct"/>
                </w:tcPr>
                <w:p w:rsidR="0056290F" w:rsidRPr="0056290F" w:rsidRDefault="0056290F" w:rsidP="0056290F">
                  <w:pPr>
                    <w:pStyle w:val="Odstavekseznama"/>
                    <w:numPr>
                      <w:ilvl w:val="0"/>
                      <w:numId w:val="15"/>
                    </w:numPr>
                    <w:spacing w:before="240"/>
                    <w:ind w:left="0" w:firstLine="0"/>
                    <w:rPr>
                      <w:rFonts w:ascii="Tahoma" w:hAnsi="Tahoma" w:cs="Tahoma"/>
                      <w:sz w:val="16"/>
                      <w:szCs w:val="16"/>
                    </w:rPr>
                  </w:pPr>
                  <w:r w:rsidRPr="0056290F">
                    <w:rPr>
                      <w:rFonts w:ascii="Tahoma" w:hAnsi="Tahoma" w:cs="Tahoma"/>
                      <w:sz w:val="16"/>
                      <w:szCs w:val="16"/>
                    </w:rPr>
                    <w:lastRenderedPageBreak/>
                    <w:t>Ponudnik zagotavlja, da:</w:t>
                  </w:r>
                </w:p>
                <w:p w:rsidR="0056290F" w:rsidRPr="0056290F" w:rsidRDefault="0056290F" w:rsidP="0056290F">
                  <w:pPr>
                    <w:pStyle w:val="Slog2"/>
                    <w:shd w:val="clear" w:color="auto" w:fill="auto"/>
                    <w:rPr>
                      <w:rFonts w:ascii="Tahoma" w:hAnsi="Tahoma" w:cs="Tahoma"/>
                      <w:b w:val="0"/>
                      <w:sz w:val="16"/>
                      <w:szCs w:val="16"/>
                    </w:rPr>
                  </w:pPr>
                  <w:r w:rsidRPr="0056290F">
                    <w:rPr>
                      <w:rFonts w:ascii="Tahoma" w:hAnsi="Tahoma" w:cs="Tahoma"/>
                      <w:b w:val="0"/>
                      <w:sz w:val="16"/>
                      <w:szCs w:val="16"/>
                    </w:rPr>
                    <w:t>- ni v postopku prisilne poravnave ali zanj ni bil podan predlog za začetek postopka prisilne poravnave in sodišče o tem predlogu še ni odločilo;</w:t>
                  </w:r>
                </w:p>
                <w:p w:rsidR="0056290F" w:rsidRPr="0056290F" w:rsidRDefault="0056290F" w:rsidP="0056290F">
                  <w:pPr>
                    <w:pStyle w:val="Slog2"/>
                    <w:shd w:val="clear" w:color="auto" w:fill="auto"/>
                    <w:rPr>
                      <w:rFonts w:ascii="Tahoma" w:hAnsi="Tahoma" w:cs="Tahoma"/>
                      <w:b w:val="0"/>
                      <w:sz w:val="16"/>
                      <w:szCs w:val="16"/>
                    </w:rPr>
                  </w:pPr>
                  <w:r w:rsidRPr="0056290F">
                    <w:rPr>
                      <w:rFonts w:ascii="Tahoma" w:hAnsi="Tahoma" w:cs="Tahoma"/>
                      <w:b w:val="0"/>
                      <w:sz w:val="16"/>
                      <w:szCs w:val="16"/>
                    </w:rPr>
                    <w:t>- ni v stečajnem postopku ali zanj ni bil podan predlog za začetek postopka stečajnega postopka in sodišče o tem predlogu še ni odločilo;</w:t>
                  </w:r>
                </w:p>
                <w:p w:rsidR="0056290F" w:rsidRPr="0056290F" w:rsidRDefault="0056290F" w:rsidP="0056290F">
                  <w:pPr>
                    <w:pStyle w:val="Slog2"/>
                    <w:shd w:val="clear" w:color="auto" w:fill="auto"/>
                    <w:rPr>
                      <w:rFonts w:ascii="Tahoma" w:hAnsi="Tahoma" w:cs="Tahoma"/>
                      <w:b w:val="0"/>
                      <w:sz w:val="16"/>
                      <w:szCs w:val="16"/>
                    </w:rPr>
                  </w:pPr>
                  <w:r w:rsidRPr="0056290F">
                    <w:rPr>
                      <w:rFonts w:ascii="Tahoma" w:hAnsi="Tahoma" w:cs="Tahoma"/>
                      <w:b w:val="0"/>
                      <w:sz w:val="16"/>
                      <w:szCs w:val="16"/>
                    </w:rPr>
                    <w:t>- ni v postopku prisilnega prenehanja; zanj ni bil podan predlog za začetek postopka prisilnega prenehanja in sodišče o tem predlogu še ni odločilo; z njegovimi posli iz drugih razlogov ne upravlja sodišče; ni opustil poslovne dejavnosti oz. ni v katerem koli podobnem položaju;</w:t>
                  </w:r>
                </w:p>
                <w:p w:rsidR="0056290F" w:rsidRPr="0056290F" w:rsidRDefault="0056290F" w:rsidP="0056290F">
                  <w:pPr>
                    <w:pStyle w:val="Slog2"/>
                    <w:shd w:val="clear" w:color="auto" w:fill="auto"/>
                    <w:rPr>
                      <w:rFonts w:ascii="Tahoma" w:hAnsi="Tahoma" w:cs="Tahoma"/>
                      <w:b w:val="0"/>
                      <w:sz w:val="16"/>
                      <w:szCs w:val="16"/>
                    </w:rPr>
                  </w:pPr>
                  <w:r w:rsidRPr="0056290F">
                    <w:rPr>
                      <w:rFonts w:ascii="Tahoma" w:hAnsi="Tahoma" w:cs="Tahoma"/>
                      <w:b w:val="0"/>
                      <w:sz w:val="16"/>
                      <w:szCs w:val="16"/>
                    </w:rPr>
                    <w:t>- ni bil s pravnomočno sodbo v katerikoli državi obsojen za prestopek v zvezi z njegovim poklicnim ravnanjem;</w:t>
                  </w:r>
                </w:p>
                <w:p w:rsidR="0056290F" w:rsidRPr="0056290F" w:rsidRDefault="0056290F" w:rsidP="0056290F">
                  <w:pPr>
                    <w:pStyle w:val="Slog2"/>
                    <w:shd w:val="clear" w:color="auto" w:fill="auto"/>
                    <w:rPr>
                      <w:rFonts w:ascii="Tahoma" w:hAnsi="Tahoma" w:cs="Tahoma"/>
                      <w:b w:val="0"/>
                      <w:sz w:val="16"/>
                      <w:szCs w:val="16"/>
                    </w:rPr>
                  </w:pPr>
                  <w:r w:rsidRPr="0056290F">
                    <w:rPr>
                      <w:rFonts w:ascii="Tahoma" w:hAnsi="Tahoma" w:cs="Tahoma"/>
                      <w:b w:val="0"/>
                      <w:sz w:val="16"/>
                      <w:szCs w:val="16"/>
                    </w:rPr>
                    <w:t>- ni storil velike strokovne napake ali huje kršil poklicna pravila, ki mu jih lahko naročnik na kakršnikoli upravičeni podlagi dokaže;</w:t>
                  </w:r>
                </w:p>
                <w:p w:rsidR="0056290F" w:rsidRPr="0056290F" w:rsidRDefault="0056290F" w:rsidP="0056290F">
                  <w:pPr>
                    <w:pStyle w:val="Slog2"/>
                    <w:shd w:val="clear" w:color="auto" w:fill="auto"/>
                    <w:rPr>
                      <w:rFonts w:ascii="Tahoma" w:hAnsi="Tahoma" w:cs="Tahoma"/>
                      <w:b w:val="0"/>
                      <w:sz w:val="16"/>
                      <w:szCs w:val="16"/>
                    </w:rPr>
                  </w:pPr>
                  <w:r w:rsidRPr="0056290F">
                    <w:rPr>
                      <w:rFonts w:ascii="Tahoma" w:hAnsi="Tahoma" w:cs="Tahoma"/>
                      <w:b w:val="0"/>
                      <w:sz w:val="16"/>
                      <w:szCs w:val="16"/>
                    </w:rPr>
                    <w:t>- pri dajanju informacij, zahtevanih v skladu z določbami 41. do 49. člena ZJN-2, v tem ali predhodnih postopkih, ni namerno podal zavajajoče razlage ali teh informacij ni zagotovil.</w:t>
                  </w:r>
                </w:p>
                <w:p w:rsidR="00075DB7" w:rsidRPr="00557939" w:rsidRDefault="0056290F" w:rsidP="0056290F">
                  <w:pPr>
                    <w:pStyle w:val="Slog2"/>
                    <w:shd w:val="clear" w:color="auto" w:fill="auto"/>
                    <w:rPr>
                      <w:rFonts w:ascii="Tahoma" w:hAnsi="Tahoma" w:cs="Tahoma"/>
                      <w:b w:val="0"/>
                      <w:sz w:val="16"/>
                      <w:szCs w:val="16"/>
                    </w:rPr>
                  </w:pPr>
                  <w:r w:rsidRPr="0056290F">
                    <w:rPr>
                      <w:rFonts w:ascii="Tahoma" w:hAnsi="Tahoma" w:cs="Tahoma"/>
                      <w:b w:val="0"/>
                      <w:sz w:val="16"/>
                      <w:szCs w:val="16"/>
                    </w:rPr>
                    <w:t>(v primeru skupne ponudbe mora pogoj izpolniti vsak izmed partnerjev)</w:t>
                  </w:r>
                </w:p>
              </w:tc>
              <w:tc>
                <w:tcPr>
                  <w:tcW w:w="2500" w:type="pct"/>
                </w:tcPr>
                <w:p w:rsidR="00075DB7" w:rsidRDefault="0056290F" w:rsidP="005B01BB">
                  <w:pPr>
                    <w:numPr>
                      <w:ilvl w:val="0"/>
                      <w:numId w:val="19"/>
                    </w:numPr>
                    <w:spacing w:before="240" w:after="120"/>
                    <w:ind w:left="0" w:firstLine="0"/>
                    <w:rPr>
                      <w:rFonts w:ascii="Tahoma" w:hAnsi="Tahoma" w:cs="Tahoma"/>
                      <w:b/>
                      <w:sz w:val="16"/>
                      <w:szCs w:val="16"/>
                    </w:rPr>
                  </w:pPr>
                  <w:r w:rsidRPr="0056290F">
                    <w:rPr>
                      <w:rFonts w:ascii="Tahoma" w:hAnsi="Tahoma" w:cs="Tahoma"/>
                      <w:sz w:val="16"/>
                      <w:szCs w:val="16"/>
                    </w:rPr>
                    <w:t>Ponudnik potrdi izpolnjevanje pogoja s podpisom obrazca P-2 »Prijava«.</w:t>
                  </w:r>
                </w:p>
              </w:tc>
            </w:tr>
            <w:tr w:rsidR="001310E3" w:rsidRPr="00557939">
              <w:tc>
                <w:tcPr>
                  <w:tcW w:w="2500" w:type="pct"/>
                </w:tcPr>
                <w:p w:rsidR="000D15F1" w:rsidRPr="00557939" w:rsidRDefault="000D15F1" w:rsidP="000D15F1">
                  <w:pPr>
                    <w:keepNext/>
                    <w:spacing w:before="240" w:after="60"/>
                    <w:outlineLvl w:val="1"/>
                    <w:rPr>
                      <w:rFonts w:ascii="Tahoma" w:hAnsi="Tahoma" w:cs="Tahoma"/>
                      <w:bCs/>
                      <w:sz w:val="16"/>
                      <w:szCs w:val="16"/>
                      <w:lang w:val="sl-SI"/>
                    </w:rPr>
                  </w:pPr>
                  <w:r w:rsidRPr="00557939">
                    <w:rPr>
                      <w:rFonts w:ascii="Tahoma" w:hAnsi="Tahoma" w:cs="Tahoma"/>
                      <w:bCs/>
                      <w:sz w:val="16"/>
                      <w:szCs w:val="16"/>
                      <w:lang w:val="sl-SI"/>
                    </w:rPr>
                    <w:t xml:space="preserve">EKONOMSKA IN FINANČNA SPOSOBNOST </w:t>
                  </w:r>
                </w:p>
                <w:p w:rsidR="000D15F1" w:rsidRPr="00557939" w:rsidRDefault="000D15F1" w:rsidP="005B01BB">
                  <w:pPr>
                    <w:pStyle w:val="Odstavekseznama"/>
                    <w:numPr>
                      <w:ilvl w:val="0"/>
                      <w:numId w:val="15"/>
                    </w:numPr>
                    <w:spacing w:before="240"/>
                    <w:ind w:left="0" w:firstLine="0"/>
                    <w:rPr>
                      <w:rFonts w:ascii="Tahoma" w:hAnsi="Tahoma" w:cs="Tahoma"/>
                      <w:bCs/>
                      <w:color w:val="auto"/>
                      <w:sz w:val="16"/>
                      <w:szCs w:val="16"/>
                      <w:lang w:val="sl-SI"/>
                    </w:rPr>
                  </w:pPr>
                  <w:r w:rsidRPr="00557939">
                    <w:rPr>
                      <w:rFonts w:ascii="Tahoma" w:hAnsi="Tahoma" w:cs="Tahoma"/>
                      <w:bCs/>
                      <w:color w:val="auto"/>
                      <w:sz w:val="16"/>
                      <w:szCs w:val="16"/>
                      <w:lang w:val="sl-SI"/>
                    </w:rPr>
                    <w:t xml:space="preserve">Ponudnik v zadnjih 6-ih mesecih pred </w:t>
                  </w:r>
                  <w:r w:rsidR="005B01BB">
                    <w:rPr>
                      <w:rFonts w:ascii="Tahoma" w:hAnsi="Tahoma" w:cs="Tahoma"/>
                      <w:bCs/>
                      <w:color w:val="auto"/>
                      <w:sz w:val="16"/>
                      <w:szCs w:val="16"/>
                      <w:lang w:val="sl-SI"/>
                    </w:rPr>
                    <w:t>rokom za sprejem ponudb</w:t>
                  </w:r>
                  <w:r w:rsidR="00C21A4B" w:rsidRPr="00557939">
                    <w:rPr>
                      <w:rFonts w:ascii="Tahoma" w:hAnsi="Tahoma" w:cs="Tahoma"/>
                      <w:bCs/>
                      <w:color w:val="auto"/>
                      <w:sz w:val="16"/>
                      <w:szCs w:val="16"/>
                      <w:lang w:val="sl-SI"/>
                    </w:rPr>
                    <w:t xml:space="preserve"> </w:t>
                  </w:r>
                  <w:r w:rsidRPr="00557939">
                    <w:rPr>
                      <w:rFonts w:ascii="Tahoma" w:hAnsi="Tahoma" w:cs="Tahoma"/>
                      <w:bCs/>
                      <w:color w:val="auto"/>
                      <w:sz w:val="16"/>
                      <w:szCs w:val="16"/>
                      <w:lang w:val="sl-SI"/>
                    </w:rPr>
                    <w:t>ni imel d</w:t>
                  </w:r>
                  <w:r w:rsidR="00CA2B83">
                    <w:rPr>
                      <w:rFonts w:ascii="Tahoma" w:hAnsi="Tahoma" w:cs="Tahoma"/>
                      <w:bCs/>
                      <w:color w:val="auto"/>
                      <w:sz w:val="16"/>
                      <w:szCs w:val="16"/>
                      <w:lang w:val="sl-SI"/>
                    </w:rPr>
                    <w:t>ospelih neporavnanih obveznosti</w:t>
                  </w:r>
                  <w:r w:rsidRPr="00557939">
                    <w:rPr>
                      <w:rFonts w:ascii="Tahoma" w:hAnsi="Tahoma" w:cs="Tahoma"/>
                      <w:bCs/>
                      <w:color w:val="auto"/>
                      <w:sz w:val="16"/>
                      <w:szCs w:val="16"/>
                      <w:lang w:val="sl-SI"/>
                    </w:rPr>
                    <w:t xml:space="preserve"> oz. je bilo število dni dospelih neporavnanih obveznosti </w:t>
                  </w:r>
                  <w:r w:rsidR="005B01BB" w:rsidRPr="005B01BB">
                    <w:rPr>
                      <w:rFonts w:ascii="Tahoma" w:hAnsi="Tahoma" w:cs="Tahoma"/>
                      <w:bCs/>
                      <w:color w:val="auto"/>
                      <w:sz w:val="16"/>
                      <w:szCs w:val="16"/>
                      <w:lang w:val="sl-SI"/>
                    </w:rPr>
                    <w:t xml:space="preserve">enako nič </w:t>
                  </w:r>
                  <w:r w:rsidR="005B01BB">
                    <w:rPr>
                      <w:rFonts w:ascii="Tahoma" w:hAnsi="Tahoma" w:cs="Tahoma"/>
                      <w:bCs/>
                      <w:color w:val="auto"/>
                      <w:sz w:val="16"/>
                      <w:szCs w:val="16"/>
                      <w:lang w:val="sl-SI"/>
                    </w:rPr>
                    <w:t xml:space="preserve">(velja za pravne osebe ali gospodarske družbe) </w:t>
                  </w:r>
                  <w:r w:rsidR="005B01BB" w:rsidRPr="005B01BB">
                    <w:rPr>
                      <w:rFonts w:ascii="Tahoma" w:hAnsi="Tahoma" w:cs="Tahoma"/>
                      <w:bCs/>
                      <w:color w:val="auto"/>
                      <w:sz w:val="16"/>
                      <w:szCs w:val="16"/>
                      <w:lang w:val="sl-SI"/>
                    </w:rPr>
                    <w:t>in v zadnjih 6-ih mesecih pred rokom za sprejem ponudb ni imel blokiranega transakcijskega računa</w:t>
                  </w:r>
                  <w:r w:rsidR="00B07E7C">
                    <w:rPr>
                      <w:rFonts w:ascii="Tahoma" w:hAnsi="Tahoma" w:cs="Tahoma"/>
                      <w:bCs/>
                      <w:color w:val="auto"/>
                      <w:sz w:val="16"/>
                      <w:szCs w:val="16"/>
                      <w:lang w:val="sl-SI"/>
                    </w:rPr>
                    <w:t xml:space="preserve"> (v</w:t>
                  </w:r>
                  <w:r w:rsidR="00BC0570">
                    <w:rPr>
                      <w:rFonts w:ascii="Tahoma" w:hAnsi="Tahoma" w:cs="Tahoma"/>
                      <w:bCs/>
                      <w:color w:val="auto"/>
                      <w:sz w:val="16"/>
                      <w:szCs w:val="16"/>
                      <w:lang w:val="sl-SI"/>
                    </w:rPr>
                    <w:t>elja za samostojne podjetnike)</w:t>
                  </w:r>
                  <w:r w:rsidR="005B01BB" w:rsidRPr="005B01BB">
                    <w:rPr>
                      <w:rFonts w:ascii="Tahoma" w:hAnsi="Tahoma" w:cs="Tahoma"/>
                      <w:bCs/>
                      <w:color w:val="auto"/>
                      <w:sz w:val="16"/>
                      <w:szCs w:val="16"/>
                      <w:lang w:val="sl-SI"/>
                    </w:rPr>
                    <w:t>.</w:t>
                  </w:r>
                </w:p>
                <w:p w:rsidR="001310E3" w:rsidRPr="00557939" w:rsidRDefault="005B01BB" w:rsidP="00D7173C">
                  <w:pPr>
                    <w:pStyle w:val="Slog2"/>
                    <w:shd w:val="clear" w:color="auto" w:fill="auto"/>
                    <w:rPr>
                      <w:rFonts w:ascii="Tahoma" w:hAnsi="Tahoma" w:cs="Tahoma"/>
                      <w:b w:val="0"/>
                      <w:sz w:val="16"/>
                      <w:szCs w:val="16"/>
                    </w:rPr>
                  </w:pPr>
                  <w:r w:rsidRPr="0056290F">
                    <w:rPr>
                      <w:rFonts w:ascii="Tahoma" w:hAnsi="Tahoma" w:cs="Tahoma"/>
                      <w:b w:val="0"/>
                      <w:sz w:val="16"/>
                      <w:szCs w:val="16"/>
                    </w:rPr>
                    <w:t>(v primeru skupne ponudbe mora pogoj izpolniti vsak izmed partnerjev)</w:t>
                  </w:r>
                </w:p>
              </w:tc>
              <w:tc>
                <w:tcPr>
                  <w:tcW w:w="2500" w:type="pct"/>
                </w:tcPr>
                <w:p w:rsidR="009B6432" w:rsidRDefault="009B6432" w:rsidP="009B6432">
                  <w:pPr>
                    <w:spacing w:before="240" w:after="120"/>
                    <w:rPr>
                      <w:rFonts w:ascii="Tahoma" w:hAnsi="Tahoma" w:cs="Tahoma"/>
                      <w:bCs/>
                      <w:sz w:val="16"/>
                      <w:szCs w:val="16"/>
                      <w:lang w:val="sl-SI"/>
                    </w:rPr>
                  </w:pPr>
                </w:p>
                <w:p w:rsidR="00AD1916" w:rsidRPr="00AD1916" w:rsidRDefault="00AD1916" w:rsidP="003014FE">
                  <w:pPr>
                    <w:numPr>
                      <w:ilvl w:val="0"/>
                      <w:numId w:val="19"/>
                    </w:numPr>
                    <w:spacing w:before="240" w:after="120"/>
                    <w:ind w:left="0" w:firstLine="0"/>
                    <w:rPr>
                      <w:rFonts w:ascii="Tahoma" w:hAnsi="Tahoma" w:cs="Tahoma"/>
                      <w:b/>
                      <w:bCs/>
                      <w:sz w:val="16"/>
                      <w:szCs w:val="16"/>
                    </w:rPr>
                  </w:pPr>
                  <w:r w:rsidRPr="003014FE">
                    <w:rPr>
                      <w:rFonts w:ascii="Tahoma" w:hAnsi="Tahoma" w:cs="Tahoma"/>
                      <w:sz w:val="16"/>
                      <w:szCs w:val="16"/>
                    </w:rPr>
                    <w:t>Ponudnik potrdi izpolnjevanje pogoja s podpisom obrazca P-2 »Prijava«.</w:t>
                  </w:r>
                </w:p>
              </w:tc>
            </w:tr>
            <w:tr w:rsidR="00CA2B83" w:rsidRPr="00557939">
              <w:tc>
                <w:tcPr>
                  <w:tcW w:w="2500" w:type="pct"/>
                </w:tcPr>
                <w:p w:rsidR="00CA2B83" w:rsidRDefault="00CA2B83" w:rsidP="00CA2B83">
                  <w:pPr>
                    <w:pStyle w:val="Odstavekseznama"/>
                    <w:numPr>
                      <w:ilvl w:val="0"/>
                      <w:numId w:val="15"/>
                    </w:numPr>
                    <w:spacing w:before="240"/>
                    <w:ind w:left="0" w:firstLine="0"/>
                    <w:rPr>
                      <w:rFonts w:ascii="Tahoma" w:hAnsi="Tahoma" w:cs="Tahoma"/>
                      <w:bCs/>
                      <w:sz w:val="16"/>
                      <w:szCs w:val="16"/>
                      <w:lang w:val="sl-SI"/>
                    </w:rPr>
                  </w:pPr>
                  <w:r>
                    <w:rPr>
                      <w:rFonts w:ascii="Tahoma" w:hAnsi="Tahoma" w:cs="Tahoma"/>
                      <w:bCs/>
                      <w:sz w:val="16"/>
                      <w:szCs w:val="16"/>
                      <w:lang w:val="sl-SI"/>
                    </w:rPr>
                    <w:t>P</w:t>
                  </w:r>
                  <w:r w:rsidRPr="00CA2B83">
                    <w:rPr>
                      <w:rFonts w:ascii="Tahoma" w:hAnsi="Tahoma" w:cs="Tahoma"/>
                      <w:bCs/>
                      <w:sz w:val="16"/>
                      <w:szCs w:val="16"/>
                      <w:lang w:val="sl-SI"/>
                    </w:rPr>
                    <w:t>onudnik je registriran za opravljanje dejavnosti, ki je predmet tega javnega naročila</w:t>
                  </w:r>
                  <w:r>
                    <w:rPr>
                      <w:rFonts w:ascii="Tahoma" w:hAnsi="Tahoma" w:cs="Tahoma"/>
                      <w:bCs/>
                      <w:sz w:val="16"/>
                      <w:szCs w:val="16"/>
                      <w:lang w:val="sl-SI"/>
                    </w:rPr>
                    <w:t>.</w:t>
                  </w:r>
                </w:p>
                <w:p w:rsidR="00CA2B83" w:rsidRDefault="00CA2B83" w:rsidP="00CA2B83">
                  <w:pPr>
                    <w:pStyle w:val="Odstavekseznama"/>
                    <w:spacing w:before="240"/>
                    <w:ind w:left="0"/>
                    <w:rPr>
                      <w:rFonts w:ascii="Tahoma" w:hAnsi="Tahoma" w:cs="Tahoma"/>
                      <w:bCs/>
                      <w:sz w:val="16"/>
                      <w:szCs w:val="16"/>
                      <w:lang w:val="sl-SI"/>
                    </w:rPr>
                  </w:pPr>
                </w:p>
                <w:p w:rsidR="00CA2B83" w:rsidRPr="00CA2B83" w:rsidRDefault="00CA2B83" w:rsidP="00CA2B83">
                  <w:pPr>
                    <w:pStyle w:val="Odstavekseznama"/>
                    <w:spacing w:before="240"/>
                    <w:ind w:left="0"/>
                    <w:rPr>
                      <w:rFonts w:ascii="Tahoma" w:hAnsi="Tahoma" w:cs="Tahoma"/>
                      <w:bCs/>
                      <w:sz w:val="16"/>
                      <w:szCs w:val="16"/>
                      <w:lang w:val="sl-SI"/>
                    </w:rPr>
                  </w:pPr>
                  <w:r w:rsidRPr="00A518D4">
                    <w:rPr>
                      <w:rFonts w:ascii="Tahoma" w:hAnsi="Tahoma" w:cs="Tahoma"/>
                      <w:sz w:val="16"/>
                      <w:szCs w:val="16"/>
                      <w:lang w:val="sl-SI"/>
                    </w:rPr>
                    <w:t>(v primeru skupne ponudbe</w:t>
                  </w:r>
                  <w:r w:rsidRPr="00075DB7">
                    <w:rPr>
                      <w:rFonts w:ascii="Tahoma" w:hAnsi="Tahoma" w:cs="Tahoma"/>
                      <w:sz w:val="16"/>
                      <w:szCs w:val="16"/>
                      <w:lang w:val="sl-SI"/>
                    </w:rPr>
                    <w:t xml:space="preserve"> mora pogoj izpolniti vsak izmed partnerjev)</w:t>
                  </w:r>
                </w:p>
              </w:tc>
              <w:tc>
                <w:tcPr>
                  <w:tcW w:w="2500" w:type="pct"/>
                </w:tcPr>
                <w:p w:rsidR="00CA2B83" w:rsidRPr="00CA2B83" w:rsidRDefault="00CA2B83" w:rsidP="00CA2B83">
                  <w:pPr>
                    <w:numPr>
                      <w:ilvl w:val="0"/>
                      <w:numId w:val="19"/>
                    </w:numPr>
                    <w:spacing w:before="240" w:after="120"/>
                    <w:ind w:left="0" w:firstLine="0"/>
                    <w:rPr>
                      <w:rFonts w:ascii="Tahoma" w:hAnsi="Tahoma" w:cs="Tahoma"/>
                      <w:bCs/>
                      <w:sz w:val="16"/>
                      <w:szCs w:val="16"/>
                      <w:lang w:val="sl-SI"/>
                    </w:rPr>
                  </w:pPr>
                  <w:r w:rsidRPr="00CA2B83">
                    <w:rPr>
                      <w:rFonts w:ascii="Tahoma" w:hAnsi="Tahoma" w:cs="Tahoma"/>
                      <w:sz w:val="16"/>
                      <w:szCs w:val="16"/>
                      <w:lang w:val="sl-SI"/>
                    </w:rPr>
                    <w:t>Ponudnik potrdi izpolnjevanje pogoja s podpisom obrazca P-2 »Prijava«.</w:t>
                  </w:r>
                </w:p>
              </w:tc>
            </w:tr>
            <w:tr w:rsidR="00A518D4" w:rsidRPr="00557939">
              <w:tc>
                <w:tcPr>
                  <w:tcW w:w="2500" w:type="pct"/>
                </w:tcPr>
                <w:p w:rsidR="00A518D4" w:rsidRPr="00A518D4" w:rsidRDefault="00A518D4" w:rsidP="00A518D4">
                  <w:pPr>
                    <w:pStyle w:val="Odstavekseznama"/>
                    <w:numPr>
                      <w:ilvl w:val="0"/>
                      <w:numId w:val="15"/>
                    </w:numPr>
                    <w:spacing w:before="240"/>
                    <w:ind w:left="0" w:firstLine="0"/>
                    <w:rPr>
                      <w:rFonts w:ascii="Tahoma" w:hAnsi="Tahoma" w:cs="Tahoma"/>
                      <w:b/>
                      <w:sz w:val="16"/>
                      <w:szCs w:val="16"/>
                      <w:lang w:val="sl-SI"/>
                    </w:rPr>
                  </w:pPr>
                  <w:r w:rsidRPr="00A518D4">
                    <w:rPr>
                      <w:rFonts w:ascii="Tahoma" w:hAnsi="Tahoma" w:cs="Tahoma"/>
                      <w:sz w:val="16"/>
                      <w:szCs w:val="16"/>
                      <w:lang w:val="sl-SI"/>
                    </w:rPr>
                    <w:t>Ponudnik mora imeti potrebno dovoljenje za opravljanje dejavnosti, ki je predmet tega javnega naročila.</w:t>
                  </w:r>
                </w:p>
                <w:p w:rsidR="00A518D4" w:rsidRPr="00557939" w:rsidRDefault="00A518D4" w:rsidP="00A518D4">
                  <w:pPr>
                    <w:keepNext/>
                    <w:spacing w:before="240" w:after="60"/>
                    <w:outlineLvl w:val="1"/>
                    <w:rPr>
                      <w:rFonts w:ascii="Tahoma" w:hAnsi="Tahoma" w:cs="Tahoma"/>
                      <w:bCs/>
                      <w:sz w:val="16"/>
                      <w:szCs w:val="16"/>
                      <w:lang w:val="sl-SI"/>
                    </w:rPr>
                  </w:pPr>
                  <w:r w:rsidRPr="00A518D4">
                    <w:rPr>
                      <w:rFonts w:ascii="Tahoma" w:hAnsi="Tahoma" w:cs="Tahoma"/>
                      <w:sz w:val="16"/>
                      <w:szCs w:val="16"/>
                      <w:lang w:val="sl-SI"/>
                    </w:rPr>
                    <w:t>(v primeru skupne ponudbe</w:t>
                  </w:r>
                  <w:r w:rsidRPr="00075DB7">
                    <w:rPr>
                      <w:rFonts w:ascii="Tahoma" w:hAnsi="Tahoma" w:cs="Tahoma"/>
                      <w:sz w:val="16"/>
                      <w:szCs w:val="16"/>
                      <w:lang w:val="sl-SI"/>
                    </w:rPr>
                    <w:t xml:space="preserve"> mora pogoj izpolniti vsak izmed partnerjev)</w:t>
                  </w:r>
                </w:p>
              </w:tc>
              <w:tc>
                <w:tcPr>
                  <w:tcW w:w="2500" w:type="pct"/>
                </w:tcPr>
                <w:p w:rsidR="00AD1916" w:rsidRPr="00A518D4" w:rsidRDefault="00AD1916" w:rsidP="00F87038">
                  <w:pPr>
                    <w:numPr>
                      <w:ilvl w:val="0"/>
                      <w:numId w:val="19"/>
                    </w:numPr>
                    <w:spacing w:before="240" w:after="120"/>
                    <w:ind w:left="0" w:firstLine="0"/>
                    <w:rPr>
                      <w:rFonts w:ascii="Tahoma" w:hAnsi="Tahoma" w:cs="Tahoma"/>
                      <w:bCs/>
                      <w:sz w:val="16"/>
                      <w:szCs w:val="16"/>
                      <w:lang w:val="sl-SI"/>
                    </w:rPr>
                  </w:pPr>
                  <w:r w:rsidRPr="00F87038">
                    <w:rPr>
                      <w:rFonts w:ascii="Tahoma" w:hAnsi="Tahoma" w:cs="Tahoma"/>
                      <w:sz w:val="16"/>
                      <w:szCs w:val="16"/>
                      <w:lang w:val="sl-SI"/>
                    </w:rPr>
                    <w:t>Ponudnik potrdi izpolnjevanje pogoja s podpisom obrazca P-2 »Prijava«.</w:t>
                  </w:r>
                </w:p>
              </w:tc>
            </w:tr>
            <w:tr w:rsidR="00FE28AC" w:rsidRPr="00557939" w:rsidTr="00AD1916">
              <w:trPr>
                <w:trHeight w:val="969"/>
              </w:trPr>
              <w:tc>
                <w:tcPr>
                  <w:tcW w:w="2500" w:type="pct"/>
                </w:tcPr>
                <w:p w:rsidR="002665AB" w:rsidRPr="00557939" w:rsidRDefault="002665AB" w:rsidP="00A44873">
                  <w:pPr>
                    <w:pStyle w:val="Slog2"/>
                    <w:shd w:val="clear" w:color="auto" w:fill="auto"/>
                    <w:rPr>
                      <w:rFonts w:ascii="Tahoma" w:hAnsi="Tahoma" w:cs="Tahoma"/>
                      <w:b w:val="0"/>
                      <w:sz w:val="16"/>
                      <w:szCs w:val="16"/>
                    </w:rPr>
                  </w:pPr>
                  <w:r w:rsidRPr="00557939">
                    <w:rPr>
                      <w:rFonts w:ascii="Tahoma" w:hAnsi="Tahoma" w:cs="Tahoma"/>
                      <w:b w:val="0"/>
                      <w:sz w:val="16"/>
                      <w:szCs w:val="16"/>
                    </w:rPr>
                    <w:lastRenderedPageBreak/>
                    <w:t>TEHNIČNA IN/ALI KADROVSKA SPOSOBNOST</w:t>
                  </w:r>
                </w:p>
                <w:p w:rsidR="00FE28AC" w:rsidRPr="00A416F9" w:rsidRDefault="00150D75" w:rsidP="00165FB0">
                  <w:pPr>
                    <w:pStyle w:val="Odstavekseznama"/>
                    <w:numPr>
                      <w:ilvl w:val="0"/>
                      <w:numId w:val="15"/>
                    </w:numPr>
                    <w:spacing w:before="240"/>
                    <w:ind w:left="0" w:firstLine="0"/>
                    <w:rPr>
                      <w:rFonts w:ascii="Tahoma" w:hAnsi="Tahoma" w:cs="Tahoma"/>
                      <w:b/>
                      <w:sz w:val="16"/>
                      <w:szCs w:val="16"/>
                      <w:lang w:val="sl-SI"/>
                    </w:rPr>
                  </w:pPr>
                  <w:r w:rsidRPr="00A416F9">
                    <w:rPr>
                      <w:rFonts w:ascii="Tahoma" w:hAnsi="Tahoma" w:cs="Tahoma"/>
                      <w:sz w:val="16"/>
                      <w:szCs w:val="16"/>
                      <w:lang w:val="sl-SI"/>
                    </w:rPr>
                    <w:t>Ponudnik</w:t>
                  </w:r>
                  <w:r w:rsidR="00C84270" w:rsidRPr="00A416F9">
                    <w:rPr>
                      <w:rFonts w:ascii="Tahoma" w:hAnsi="Tahoma" w:cs="Tahoma"/>
                      <w:sz w:val="16"/>
                      <w:szCs w:val="16"/>
                      <w:lang w:val="sl-SI"/>
                    </w:rPr>
                    <w:t xml:space="preserve"> zagotavlja:</w:t>
                  </w:r>
                </w:p>
                <w:p w:rsidR="00743059" w:rsidRPr="00557939" w:rsidRDefault="00C84270" w:rsidP="00743059">
                  <w:pPr>
                    <w:pStyle w:val="Slog2"/>
                    <w:shd w:val="clear" w:color="auto" w:fill="auto"/>
                    <w:rPr>
                      <w:rFonts w:ascii="Tahoma" w:hAnsi="Tahoma" w:cs="Tahoma"/>
                      <w:b w:val="0"/>
                      <w:sz w:val="16"/>
                      <w:szCs w:val="16"/>
                    </w:rPr>
                  </w:pPr>
                  <w:r w:rsidRPr="00557939">
                    <w:rPr>
                      <w:rFonts w:ascii="Tahoma" w:hAnsi="Tahoma" w:cs="Tahoma"/>
                      <w:b w:val="0"/>
                      <w:sz w:val="16"/>
                      <w:szCs w:val="16"/>
                    </w:rPr>
                    <w:t xml:space="preserve">- </w:t>
                  </w:r>
                  <w:r w:rsidR="00743059" w:rsidRPr="00557939">
                    <w:rPr>
                      <w:rFonts w:ascii="Tahoma" w:hAnsi="Tahoma" w:cs="Tahoma"/>
                      <w:b w:val="0"/>
                      <w:sz w:val="16"/>
                      <w:szCs w:val="16"/>
                    </w:rPr>
                    <w:t>da medicinski pripomočki, ki jih ponuja, ustrezajo vsem tehničnim specifikacijam, opredeljenih v specifikaciji medicinskih pripomočkov, kot se nahaja v teh navodilih in v programu GoSoft (spletna aplikacija);</w:t>
                  </w:r>
                </w:p>
                <w:p w:rsidR="00743059" w:rsidRPr="00557939" w:rsidRDefault="00743059" w:rsidP="00743059">
                  <w:pPr>
                    <w:pStyle w:val="Slog2"/>
                    <w:shd w:val="clear" w:color="auto" w:fill="auto"/>
                    <w:rPr>
                      <w:rFonts w:ascii="Tahoma" w:hAnsi="Tahoma" w:cs="Tahoma"/>
                      <w:b w:val="0"/>
                      <w:sz w:val="16"/>
                      <w:szCs w:val="16"/>
                    </w:rPr>
                  </w:pPr>
                  <w:r w:rsidRPr="00557939">
                    <w:rPr>
                      <w:rFonts w:ascii="Tahoma" w:hAnsi="Tahoma" w:cs="Tahoma"/>
                      <w:b w:val="0"/>
                      <w:sz w:val="16"/>
                      <w:szCs w:val="16"/>
                    </w:rPr>
                    <w:t xml:space="preserve"> - da ima kadrovske in tehnične možnosti za zagotavljanje dobave medicinskih pripomočkov;</w:t>
                  </w:r>
                </w:p>
                <w:p w:rsidR="00743059" w:rsidRPr="00557939" w:rsidRDefault="00743059" w:rsidP="00743059">
                  <w:pPr>
                    <w:pStyle w:val="Slog2"/>
                    <w:shd w:val="clear" w:color="auto" w:fill="auto"/>
                    <w:rPr>
                      <w:rFonts w:ascii="Tahoma" w:hAnsi="Tahoma" w:cs="Tahoma"/>
                      <w:b w:val="0"/>
                      <w:sz w:val="16"/>
                      <w:szCs w:val="16"/>
                    </w:rPr>
                  </w:pPr>
                  <w:r w:rsidRPr="00557939">
                    <w:rPr>
                      <w:rFonts w:ascii="Tahoma" w:hAnsi="Tahoma" w:cs="Tahoma"/>
                      <w:b w:val="0"/>
                      <w:sz w:val="16"/>
                      <w:szCs w:val="16"/>
                    </w:rPr>
                    <w:t xml:space="preserve"> - da mu v preteklih petih letih na kateri koli način ni bila dokazana huda strokovna napaka, na področju, ki je povezano z njegovim poslovanjem; </w:t>
                  </w:r>
                </w:p>
                <w:p w:rsidR="00743059" w:rsidRPr="00557939" w:rsidRDefault="00743059" w:rsidP="00743059">
                  <w:pPr>
                    <w:pStyle w:val="Slog2"/>
                    <w:shd w:val="clear" w:color="auto" w:fill="auto"/>
                    <w:rPr>
                      <w:rFonts w:ascii="Tahoma" w:hAnsi="Tahoma" w:cs="Tahoma"/>
                      <w:b w:val="0"/>
                      <w:sz w:val="16"/>
                      <w:szCs w:val="16"/>
                    </w:rPr>
                  </w:pPr>
                  <w:r w:rsidRPr="00557939">
                    <w:rPr>
                      <w:rFonts w:ascii="Tahoma" w:hAnsi="Tahoma" w:cs="Tahoma"/>
                      <w:b w:val="0"/>
                      <w:sz w:val="16"/>
                      <w:szCs w:val="16"/>
                    </w:rPr>
                    <w:t>- zahtevane letne količine medicinskih pripomočkov, ki jih je ponudil;</w:t>
                  </w:r>
                </w:p>
                <w:p w:rsidR="00743059" w:rsidRPr="00557939" w:rsidRDefault="00743059" w:rsidP="00743059">
                  <w:pPr>
                    <w:pStyle w:val="Slog2"/>
                    <w:shd w:val="clear" w:color="auto" w:fill="auto"/>
                    <w:rPr>
                      <w:rFonts w:ascii="Tahoma" w:hAnsi="Tahoma" w:cs="Tahoma"/>
                      <w:b w:val="0"/>
                      <w:sz w:val="16"/>
                      <w:szCs w:val="16"/>
                    </w:rPr>
                  </w:pPr>
                  <w:r w:rsidRPr="00557939">
                    <w:rPr>
                      <w:rFonts w:ascii="Tahoma" w:hAnsi="Tahoma" w:cs="Tahoma"/>
                      <w:b w:val="0"/>
                      <w:sz w:val="16"/>
                      <w:szCs w:val="16"/>
                    </w:rPr>
                    <w:t xml:space="preserve">- odzivni čas za dobavo medicinskega pripomočka največ </w:t>
                  </w:r>
                  <w:r w:rsidR="00663871">
                    <w:rPr>
                      <w:rFonts w:ascii="Tahoma" w:hAnsi="Tahoma" w:cs="Tahoma"/>
                      <w:b w:val="0"/>
                      <w:sz w:val="16"/>
                      <w:szCs w:val="16"/>
                    </w:rPr>
                    <w:t>72</w:t>
                  </w:r>
                  <w:r w:rsidRPr="00557939">
                    <w:rPr>
                      <w:rFonts w:ascii="Tahoma" w:hAnsi="Tahoma" w:cs="Tahoma"/>
                      <w:b w:val="0"/>
                      <w:sz w:val="16"/>
                      <w:szCs w:val="16"/>
                    </w:rPr>
                    <w:t xml:space="preserve"> ur od potrditve naročila;</w:t>
                  </w:r>
                </w:p>
                <w:p w:rsidR="00C84270" w:rsidRDefault="00743059" w:rsidP="00A44873">
                  <w:pPr>
                    <w:pStyle w:val="Slog2"/>
                    <w:shd w:val="clear" w:color="auto" w:fill="auto"/>
                    <w:rPr>
                      <w:rFonts w:ascii="Tahoma" w:hAnsi="Tahoma" w:cs="Tahoma"/>
                      <w:b w:val="0"/>
                      <w:sz w:val="16"/>
                      <w:szCs w:val="16"/>
                    </w:rPr>
                  </w:pPr>
                  <w:r w:rsidRPr="00557939">
                    <w:rPr>
                      <w:rFonts w:ascii="Tahoma" w:hAnsi="Tahoma" w:cs="Tahoma"/>
                      <w:b w:val="0"/>
                      <w:sz w:val="16"/>
                      <w:szCs w:val="16"/>
                    </w:rPr>
                    <w:t xml:space="preserve">- da bo na zahtevo naročnika dostavil zadostno količino vzorcev </w:t>
                  </w:r>
                  <w:r w:rsidR="00AC2EBE" w:rsidRPr="00557939">
                    <w:rPr>
                      <w:rFonts w:ascii="Tahoma" w:hAnsi="Tahoma" w:cs="Tahoma"/>
                      <w:b w:val="0"/>
                      <w:sz w:val="16"/>
                      <w:szCs w:val="16"/>
                    </w:rPr>
                    <w:t>ponujenih</w:t>
                  </w:r>
                  <w:r w:rsidRPr="00557939">
                    <w:rPr>
                      <w:rFonts w:ascii="Tahoma" w:hAnsi="Tahoma" w:cs="Tahoma"/>
                      <w:b w:val="0"/>
                      <w:sz w:val="16"/>
                      <w:szCs w:val="16"/>
                    </w:rPr>
                    <w:t xml:space="preserve"> medicinskih pripomočkov.</w:t>
                  </w:r>
                </w:p>
                <w:p w:rsidR="00CD4F0E" w:rsidRPr="00CD4F0E" w:rsidRDefault="00CD4F0E" w:rsidP="00CD4F0E">
                  <w:pPr>
                    <w:pStyle w:val="Slog2"/>
                    <w:shd w:val="clear" w:color="auto" w:fill="auto"/>
                    <w:rPr>
                      <w:rFonts w:ascii="Tahoma" w:hAnsi="Tahoma" w:cs="Tahoma"/>
                      <w:b w:val="0"/>
                      <w:sz w:val="16"/>
                      <w:szCs w:val="16"/>
                    </w:rPr>
                  </w:pPr>
                  <w:r w:rsidRPr="00CD4F0E">
                    <w:rPr>
                      <w:rFonts w:ascii="Tahoma" w:hAnsi="Tahoma" w:cs="Tahoma"/>
                      <w:b w:val="0"/>
                      <w:sz w:val="16"/>
                      <w:szCs w:val="16"/>
                    </w:rPr>
                    <w:t xml:space="preserve">(v primeru skupne ponudbe mora pogoj </w:t>
                  </w:r>
                  <w:r>
                    <w:rPr>
                      <w:rFonts w:ascii="Tahoma" w:hAnsi="Tahoma" w:cs="Tahoma"/>
                      <w:b w:val="0"/>
                      <w:sz w:val="16"/>
                      <w:szCs w:val="16"/>
                    </w:rPr>
                    <w:t xml:space="preserve">iz 1., 3. in 6. alineje </w:t>
                  </w:r>
                  <w:r w:rsidRPr="00CD4F0E">
                    <w:rPr>
                      <w:rFonts w:ascii="Tahoma" w:hAnsi="Tahoma" w:cs="Tahoma"/>
                      <w:b w:val="0"/>
                      <w:sz w:val="16"/>
                      <w:szCs w:val="16"/>
                    </w:rPr>
                    <w:t>izpolniti vsak izmed partnerjev</w:t>
                  </w:r>
                  <w:r>
                    <w:rPr>
                      <w:rFonts w:ascii="Tahoma" w:hAnsi="Tahoma" w:cs="Tahoma"/>
                      <w:b w:val="0"/>
                      <w:sz w:val="16"/>
                      <w:szCs w:val="16"/>
                    </w:rPr>
                    <w:t>, pogoje iz ostalih alinej lahko izpolnjujejo partnerji skupaj)</w:t>
                  </w:r>
                </w:p>
              </w:tc>
              <w:tc>
                <w:tcPr>
                  <w:tcW w:w="2500" w:type="pct"/>
                </w:tcPr>
                <w:p w:rsidR="002665AB" w:rsidRPr="00557939" w:rsidRDefault="002665AB" w:rsidP="00A44873">
                  <w:pPr>
                    <w:pStyle w:val="Slog2"/>
                    <w:shd w:val="clear" w:color="auto" w:fill="auto"/>
                    <w:rPr>
                      <w:rFonts w:ascii="Tahoma" w:hAnsi="Tahoma" w:cs="Tahoma"/>
                      <w:b w:val="0"/>
                      <w:sz w:val="16"/>
                      <w:szCs w:val="16"/>
                    </w:rPr>
                  </w:pPr>
                </w:p>
                <w:p w:rsidR="007E42D5" w:rsidRPr="00165FB0" w:rsidRDefault="00165FB0" w:rsidP="00165FB0">
                  <w:pPr>
                    <w:numPr>
                      <w:ilvl w:val="0"/>
                      <w:numId w:val="19"/>
                    </w:numPr>
                    <w:spacing w:before="240" w:after="120"/>
                    <w:ind w:left="0" w:firstLine="0"/>
                    <w:rPr>
                      <w:rFonts w:ascii="Tahoma" w:hAnsi="Tahoma" w:cs="Tahoma"/>
                      <w:b/>
                      <w:i/>
                      <w:sz w:val="16"/>
                      <w:szCs w:val="16"/>
                      <w:lang w:val="sl-SI"/>
                    </w:rPr>
                  </w:pPr>
                  <w:r w:rsidRPr="00165FB0">
                    <w:rPr>
                      <w:rFonts w:ascii="Tahoma" w:hAnsi="Tahoma" w:cs="Tahoma"/>
                      <w:sz w:val="16"/>
                      <w:szCs w:val="16"/>
                      <w:lang w:val="sl-SI"/>
                    </w:rPr>
                    <w:t>Ponudnik potrdi izpolnjevanje pogoja s podpisom obrazca P-2 »Prijava.«</w:t>
                  </w:r>
                  <w:r>
                    <w:rPr>
                      <w:rFonts w:ascii="Tahoma" w:hAnsi="Tahoma" w:cs="Tahoma"/>
                      <w:sz w:val="16"/>
                      <w:szCs w:val="16"/>
                      <w:lang w:val="sl-SI"/>
                    </w:rPr>
                    <w:t>.</w:t>
                  </w:r>
                </w:p>
              </w:tc>
            </w:tr>
            <w:tr w:rsidR="002665AB" w:rsidRPr="00557939">
              <w:trPr>
                <w:trHeight w:val="1079"/>
              </w:trPr>
              <w:tc>
                <w:tcPr>
                  <w:tcW w:w="2500" w:type="pct"/>
                </w:tcPr>
                <w:p w:rsidR="0044699A" w:rsidRDefault="00AA3090" w:rsidP="00C03F4C">
                  <w:pPr>
                    <w:pStyle w:val="Slog2"/>
                    <w:shd w:val="clear" w:color="auto" w:fill="auto"/>
                    <w:rPr>
                      <w:rFonts w:ascii="Tahoma" w:hAnsi="Tahoma" w:cs="Tahoma"/>
                      <w:b w:val="0"/>
                      <w:sz w:val="16"/>
                      <w:szCs w:val="16"/>
                    </w:rPr>
                  </w:pPr>
                  <w:r w:rsidRPr="00A550A6">
                    <w:rPr>
                      <w:rFonts w:ascii="Tahoma" w:hAnsi="Tahoma" w:cs="Tahoma"/>
                      <w:b w:val="0"/>
                      <w:sz w:val="16"/>
                      <w:szCs w:val="16"/>
                    </w:rPr>
                    <w:t>REFERENCE</w:t>
                  </w:r>
                </w:p>
                <w:p w:rsidR="00BE18A8" w:rsidRPr="0025030D" w:rsidRDefault="00BE18A8" w:rsidP="00BE18A8">
                  <w:pPr>
                    <w:pStyle w:val="Odstavekseznama"/>
                    <w:spacing w:before="240"/>
                    <w:ind w:left="0"/>
                    <w:rPr>
                      <w:rFonts w:ascii="Tahoma" w:hAnsi="Tahoma" w:cs="Tahoma"/>
                      <w:b/>
                      <w:sz w:val="16"/>
                      <w:szCs w:val="16"/>
                      <w:lang w:val="sl-SI"/>
                    </w:rPr>
                  </w:pPr>
                </w:p>
                <w:p w:rsidR="00EF0B5C" w:rsidRPr="00207486" w:rsidRDefault="00EF0B5C" w:rsidP="006315F6">
                  <w:pPr>
                    <w:pStyle w:val="Odstavekseznama"/>
                    <w:numPr>
                      <w:ilvl w:val="1"/>
                      <w:numId w:val="22"/>
                    </w:numPr>
                    <w:spacing w:before="240"/>
                    <w:ind w:left="0" w:firstLine="0"/>
                    <w:rPr>
                      <w:rFonts w:ascii="Tahoma" w:hAnsi="Tahoma" w:cs="Tahoma"/>
                      <w:sz w:val="16"/>
                      <w:szCs w:val="16"/>
                      <w:lang w:val="sl-SI"/>
                    </w:rPr>
                  </w:pPr>
                  <w:r w:rsidRPr="00EF0B5C">
                    <w:rPr>
                      <w:rFonts w:ascii="Tahoma" w:hAnsi="Tahoma" w:cs="Tahoma"/>
                      <w:sz w:val="16"/>
                      <w:szCs w:val="16"/>
                      <w:lang w:val="sl-SI"/>
                    </w:rPr>
                    <w:t xml:space="preserve">Ponudnik je v </w:t>
                  </w:r>
                  <w:r w:rsidR="0018242D">
                    <w:rPr>
                      <w:rFonts w:ascii="Tahoma" w:hAnsi="Tahoma" w:cs="Tahoma"/>
                      <w:sz w:val="16"/>
                      <w:szCs w:val="16"/>
                      <w:lang w:val="sl-SI"/>
                    </w:rPr>
                    <w:t xml:space="preserve">letih 2012, 2013, 2014 ali 2015 </w:t>
                  </w:r>
                  <w:r w:rsidRPr="00EF0B5C">
                    <w:rPr>
                      <w:rFonts w:ascii="Tahoma" w:hAnsi="Tahoma" w:cs="Tahoma"/>
                      <w:sz w:val="16"/>
                      <w:szCs w:val="16"/>
                      <w:lang w:val="sl-SI"/>
                    </w:rPr>
                    <w:t xml:space="preserve">dobavljal </w:t>
                  </w:r>
                  <w:r w:rsidR="006315F6" w:rsidRPr="006315F6">
                    <w:rPr>
                      <w:rFonts w:ascii="Tahoma" w:hAnsi="Tahoma" w:cs="Tahoma"/>
                      <w:b/>
                      <w:sz w:val="16"/>
                      <w:szCs w:val="16"/>
                      <w:lang w:val="sl-SI"/>
                    </w:rPr>
                    <w:t>artikle</w:t>
                  </w:r>
                  <w:r w:rsidRPr="006315F6">
                    <w:rPr>
                      <w:rFonts w:ascii="Tahoma" w:hAnsi="Tahoma" w:cs="Tahoma"/>
                      <w:b/>
                      <w:sz w:val="16"/>
                      <w:szCs w:val="16"/>
                      <w:lang w:val="sl-SI"/>
                    </w:rPr>
                    <w:t xml:space="preserve"> št. </w:t>
                  </w:r>
                  <w:r w:rsidR="006315F6" w:rsidRPr="006315F6">
                    <w:rPr>
                      <w:rFonts w:ascii="Tahoma" w:hAnsi="Tahoma" w:cs="Tahoma"/>
                      <w:b/>
                      <w:sz w:val="16"/>
                      <w:szCs w:val="16"/>
                      <w:lang w:val="sl-SI"/>
                    </w:rPr>
                    <w:t>013382</w:t>
                  </w:r>
                  <w:r w:rsidRPr="006315F6">
                    <w:rPr>
                      <w:rFonts w:ascii="Tahoma" w:hAnsi="Tahoma" w:cs="Tahoma"/>
                      <w:b/>
                      <w:sz w:val="16"/>
                      <w:szCs w:val="16"/>
                      <w:lang w:val="sl-SI"/>
                    </w:rPr>
                    <w:t>,</w:t>
                  </w:r>
                  <w:r w:rsidR="006315F6" w:rsidRPr="006315F6">
                    <w:rPr>
                      <w:rFonts w:ascii="Tahoma" w:hAnsi="Tahoma" w:cs="Tahoma"/>
                      <w:b/>
                      <w:sz w:val="16"/>
                      <w:szCs w:val="16"/>
                      <w:lang w:val="sl-SI"/>
                    </w:rPr>
                    <w:t xml:space="preserve"> 051328, 600210, 953288, 953799, 954484, 957581, 959063</w:t>
                  </w:r>
                  <w:r w:rsidR="006315F6">
                    <w:rPr>
                      <w:rFonts w:ascii="Tahoma" w:hAnsi="Tahoma" w:cs="Tahoma"/>
                      <w:sz w:val="16"/>
                      <w:szCs w:val="16"/>
                      <w:lang w:val="sl-SI"/>
                    </w:rPr>
                    <w:t xml:space="preserve"> </w:t>
                  </w:r>
                  <w:r w:rsidRPr="00EF0B5C">
                    <w:rPr>
                      <w:rFonts w:ascii="Tahoma" w:hAnsi="Tahoma" w:cs="Tahoma"/>
                      <w:sz w:val="16"/>
                      <w:szCs w:val="16"/>
                      <w:lang w:val="sl-SI"/>
                    </w:rPr>
                    <w:t xml:space="preserve"> najmanj</w:t>
                  </w:r>
                  <w:r w:rsidR="00207486">
                    <w:rPr>
                      <w:rFonts w:ascii="Tahoma" w:hAnsi="Tahoma" w:cs="Tahoma"/>
                      <w:sz w:val="16"/>
                      <w:szCs w:val="16"/>
                      <w:lang w:val="sl-SI"/>
                    </w:rPr>
                    <w:t xml:space="preserve"> dvema zdravstvenima ustanovama</w:t>
                  </w:r>
                  <w:r w:rsidR="00207486" w:rsidRPr="00207486">
                    <w:rPr>
                      <w:rFonts w:ascii="Tahoma" w:hAnsi="Tahoma" w:cs="Tahoma"/>
                      <w:sz w:val="16"/>
                      <w:szCs w:val="16"/>
                      <w:lang w:val="sl-SI"/>
                    </w:rPr>
                    <w:t>.</w:t>
                  </w:r>
                </w:p>
                <w:p w:rsidR="0018242D" w:rsidRPr="00EF0B5C" w:rsidRDefault="0018242D" w:rsidP="0018242D">
                  <w:pPr>
                    <w:pStyle w:val="Odstavekseznama"/>
                    <w:spacing w:before="240"/>
                    <w:ind w:left="0"/>
                    <w:rPr>
                      <w:rFonts w:ascii="Tahoma" w:hAnsi="Tahoma" w:cs="Tahoma"/>
                      <w:sz w:val="16"/>
                      <w:szCs w:val="16"/>
                      <w:lang w:val="sl-SI"/>
                    </w:rPr>
                  </w:pPr>
                </w:p>
                <w:p w:rsidR="00BE18A8" w:rsidRPr="00EF0B5C" w:rsidRDefault="00EF0B5C" w:rsidP="002A09DF">
                  <w:pPr>
                    <w:pStyle w:val="Odstavekseznama"/>
                    <w:numPr>
                      <w:ilvl w:val="1"/>
                      <w:numId w:val="22"/>
                    </w:numPr>
                    <w:spacing w:before="240"/>
                    <w:ind w:left="0" w:firstLine="0"/>
                    <w:rPr>
                      <w:rFonts w:ascii="Tahoma" w:hAnsi="Tahoma" w:cs="Tahoma"/>
                      <w:sz w:val="16"/>
                      <w:szCs w:val="16"/>
                      <w:lang w:val="sl-SI"/>
                    </w:rPr>
                  </w:pPr>
                  <w:r w:rsidRPr="00EF0B5C">
                    <w:rPr>
                      <w:rFonts w:ascii="Tahoma" w:hAnsi="Tahoma" w:cs="Tahoma"/>
                      <w:sz w:val="16"/>
                      <w:szCs w:val="16"/>
                      <w:lang w:val="sl-SI"/>
                    </w:rPr>
                    <w:t xml:space="preserve">Ponudnik je v letih 2012, 2013, 2014 ali 2015 dobavljal </w:t>
                  </w:r>
                  <w:r w:rsidR="006315F6">
                    <w:rPr>
                      <w:rFonts w:ascii="Tahoma" w:hAnsi="Tahoma" w:cs="Tahoma"/>
                      <w:b/>
                      <w:sz w:val="16"/>
                      <w:szCs w:val="16"/>
                      <w:lang w:val="sl-SI"/>
                    </w:rPr>
                    <w:t>artikle</w:t>
                  </w:r>
                  <w:r w:rsidRPr="002A09DF">
                    <w:rPr>
                      <w:rFonts w:ascii="Tahoma" w:hAnsi="Tahoma" w:cs="Tahoma"/>
                      <w:b/>
                      <w:sz w:val="16"/>
                      <w:szCs w:val="16"/>
                      <w:lang w:val="sl-SI"/>
                    </w:rPr>
                    <w:t xml:space="preserve"> št. </w:t>
                  </w:r>
                  <w:r w:rsidR="002A09DF" w:rsidRPr="002A09DF">
                    <w:rPr>
                      <w:rFonts w:ascii="Tahoma" w:hAnsi="Tahoma" w:cs="Tahoma"/>
                      <w:b/>
                      <w:sz w:val="16"/>
                      <w:szCs w:val="16"/>
                      <w:lang w:val="sl-SI"/>
                    </w:rPr>
                    <w:t>037087, 049611, 068608, 320004, 320005, 600070, 600156, 600183, 953289, 958515, 959059, 959496, 959545, 959546, 959547, 959571, 960274, 960275, 960330</w:t>
                  </w:r>
                  <w:r w:rsidR="00207486">
                    <w:rPr>
                      <w:rFonts w:ascii="Tahoma" w:hAnsi="Tahoma" w:cs="Tahoma"/>
                      <w:sz w:val="16"/>
                      <w:szCs w:val="16"/>
                      <w:lang w:val="sl-SI"/>
                    </w:rPr>
                    <w:t xml:space="preserve"> vsaj eni zdravstveni ustanovi</w:t>
                  </w:r>
                  <w:r w:rsidR="00207486" w:rsidRPr="00207486">
                    <w:rPr>
                      <w:rFonts w:ascii="Tahoma" w:hAnsi="Tahoma" w:cs="Tahoma"/>
                      <w:sz w:val="16"/>
                      <w:szCs w:val="16"/>
                      <w:lang w:val="sl-SI"/>
                    </w:rPr>
                    <w:t>.</w:t>
                  </w:r>
                </w:p>
                <w:p w:rsidR="00CD4F0E" w:rsidRPr="00557939" w:rsidRDefault="00BE18A8" w:rsidP="00BE18A8">
                  <w:pPr>
                    <w:pStyle w:val="Slog2"/>
                    <w:shd w:val="clear" w:color="auto" w:fill="auto"/>
                    <w:rPr>
                      <w:rFonts w:ascii="Tahoma" w:hAnsi="Tahoma" w:cs="Tahoma"/>
                      <w:b w:val="0"/>
                      <w:sz w:val="16"/>
                      <w:szCs w:val="16"/>
                    </w:rPr>
                  </w:pPr>
                  <w:r>
                    <w:rPr>
                      <w:rFonts w:ascii="Tahoma" w:hAnsi="Tahoma" w:cs="Tahoma"/>
                      <w:b w:val="0"/>
                      <w:sz w:val="16"/>
                      <w:szCs w:val="16"/>
                    </w:rPr>
                    <w:t>(v primeru sku</w:t>
                  </w:r>
                  <w:r w:rsidRPr="00CD4F0E">
                    <w:rPr>
                      <w:rFonts w:ascii="Tahoma" w:hAnsi="Tahoma" w:cs="Tahoma"/>
                      <w:b w:val="0"/>
                      <w:sz w:val="16"/>
                      <w:szCs w:val="16"/>
                    </w:rPr>
                    <w:t xml:space="preserve">pne ponudbe </w:t>
                  </w:r>
                  <w:r>
                    <w:rPr>
                      <w:rFonts w:ascii="Tahoma" w:hAnsi="Tahoma" w:cs="Tahoma"/>
                      <w:b w:val="0"/>
                      <w:sz w:val="16"/>
                      <w:szCs w:val="16"/>
                    </w:rPr>
                    <w:t>lahko pogoj izpolnjujejo partnerji skupaj</w:t>
                  </w:r>
                  <w:r w:rsidRPr="00CD4F0E">
                    <w:rPr>
                      <w:rFonts w:ascii="Tahoma" w:hAnsi="Tahoma" w:cs="Tahoma"/>
                      <w:b w:val="0"/>
                      <w:sz w:val="16"/>
                      <w:szCs w:val="16"/>
                    </w:rPr>
                    <w:t>)</w:t>
                  </w:r>
                </w:p>
              </w:tc>
              <w:tc>
                <w:tcPr>
                  <w:tcW w:w="2500" w:type="pct"/>
                </w:tcPr>
                <w:p w:rsidR="00777F3B" w:rsidRDefault="00777F3B" w:rsidP="00BE18A8">
                  <w:pPr>
                    <w:pStyle w:val="Odstavekseznama"/>
                    <w:spacing w:before="240" w:after="120"/>
                    <w:ind w:left="0"/>
                    <w:rPr>
                      <w:rFonts w:ascii="Tahoma" w:hAnsi="Tahoma" w:cs="Tahoma"/>
                      <w:sz w:val="16"/>
                      <w:szCs w:val="16"/>
                      <w:highlight w:val="yellow"/>
                      <w:lang w:val="sl-SI"/>
                    </w:rPr>
                  </w:pPr>
                </w:p>
                <w:p w:rsidR="00777F3B" w:rsidRDefault="00777F3B" w:rsidP="00BE18A8">
                  <w:pPr>
                    <w:pStyle w:val="Odstavekseznama"/>
                    <w:spacing w:before="240" w:after="120"/>
                    <w:ind w:left="0"/>
                    <w:rPr>
                      <w:rFonts w:ascii="Tahoma" w:hAnsi="Tahoma" w:cs="Tahoma"/>
                      <w:sz w:val="16"/>
                      <w:szCs w:val="16"/>
                      <w:highlight w:val="yellow"/>
                      <w:lang w:val="sl-SI"/>
                    </w:rPr>
                  </w:pPr>
                </w:p>
                <w:p w:rsidR="0018242D" w:rsidRPr="0018242D" w:rsidRDefault="0018242D" w:rsidP="0018242D">
                  <w:pPr>
                    <w:spacing w:before="240" w:after="120"/>
                    <w:rPr>
                      <w:rFonts w:ascii="Tahoma" w:hAnsi="Tahoma" w:cs="Tahoma"/>
                      <w:b/>
                      <w:sz w:val="16"/>
                      <w:szCs w:val="16"/>
                      <w:lang w:val="sl-SI"/>
                    </w:rPr>
                  </w:pPr>
                  <w:r w:rsidRPr="0018242D">
                    <w:rPr>
                      <w:rFonts w:ascii="Tahoma" w:hAnsi="Tahoma" w:cs="Tahoma"/>
                      <w:sz w:val="16"/>
                      <w:szCs w:val="16"/>
                      <w:lang w:val="sl-SI"/>
                    </w:rPr>
                    <w:t>9.1. /9.2 Ponudnik za izpolnjevanje pogoja predloži izpolnjen in podpisan obrazec P-2a »Reference«.</w:t>
                  </w:r>
                </w:p>
                <w:p w:rsidR="0018242D" w:rsidRPr="007D6081" w:rsidRDefault="0018242D" w:rsidP="0018242D">
                  <w:pPr>
                    <w:spacing w:before="240" w:after="120"/>
                    <w:rPr>
                      <w:rFonts w:ascii="Tahoma" w:hAnsi="Tahoma" w:cs="Tahoma"/>
                      <w:b/>
                      <w:sz w:val="16"/>
                      <w:szCs w:val="16"/>
                      <w:lang w:val="sl-SI"/>
                    </w:rPr>
                  </w:pPr>
                  <w:r w:rsidRPr="0018242D">
                    <w:rPr>
                      <w:rFonts w:ascii="Tahoma" w:hAnsi="Tahoma" w:cs="Tahoma"/>
                      <w:sz w:val="16"/>
                      <w:szCs w:val="16"/>
                      <w:lang w:val="sl-SI"/>
                    </w:rPr>
                    <w:t>Reference morajo biti potrjene s strani naročnika posla.</w:t>
                  </w:r>
                </w:p>
                <w:p w:rsidR="00AA3090" w:rsidRPr="00BE18A8" w:rsidRDefault="00AA3090" w:rsidP="00F87038">
                  <w:pPr>
                    <w:spacing w:before="240" w:after="120"/>
                    <w:rPr>
                      <w:rFonts w:ascii="Tahoma" w:hAnsi="Tahoma" w:cs="Tahoma"/>
                      <w:b/>
                      <w:sz w:val="16"/>
                      <w:szCs w:val="16"/>
                      <w:lang w:val="sl-SI"/>
                    </w:rPr>
                  </w:pPr>
                </w:p>
              </w:tc>
            </w:tr>
          </w:tbl>
          <w:p w:rsidR="00007C7A" w:rsidRPr="00557939" w:rsidRDefault="00F9375C" w:rsidP="00A44873">
            <w:pPr>
              <w:pStyle w:val="Slog2"/>
              <w:rPr>
                <w:rFonts w:ascii="Tahoma" w:hAnsi="Tahoma" w:cs="Tahoma"/>
                <w:b w:val="0"/>
                <w:sz w:val="16"/>
                <w:szCs w:val="16"/>
              </w:rPr>
            </w:pPr>
            <w:r w:rsidRPr="00557939">
              <w:rPr>
                <w:rFonts w:ascii="Tahoma" w:hAnsi="Tahoma" w:cs="Tahoma"/>
                <w:b w:val="0"/>
                <w:sz w:val="16"/>
                <w:szCs w:val="16"/>
              </w:rPr>
              <w:t>6.</w:t>
            </w:r>
            <w:r w:rsidR="00B30B94" w:rsidRPr="00557939">
              <w:rPr>
                <w:rFonts w:ascii="Tahoma" w:hAnsi="Tahoma" w:cs="Tahoma"/>
                <w:b w:val="0"/>
                <w:sz w:val="16"/>
                <w:szCs w:val="16"/>
              </w:rPr>
              <w:t>4.</w:t>
            </w:r>
            <w:r w:rsidRPr="00557939">
              <w:rPr>
                <w:rFonts w:ascii="Tahoma" w:hAnsi="Tahoma" w:cs="Tahoma"/>
                <w:b w:val="0"/>
                <w:sz w:val="16"/>
                <w:szCs w:val="16"/>
              </w:rPr>
              <w:t xml:space="preserve"> Ustavitev</w:t>
            </w:r>
            <w:r w:rsidR="00007C7A" w:rsidRPr="00557939">
              <w:rPr>
                <w:rFonts w:ascii="Tahoma" w:hAnsi="Tahoma" w:cs="Tahoma"/>
                <w:b w:val="0"/>
                <w:sz w:val="16"/>
                <w:szCs w:val="16"/>
              </w:rPr>
              <w:t xml:space="preserve"> postopka                                                                                                             </w:t>
            </w:r>
          </w:p>
          <w:tbl>
            <w:tblPr>
              <w:tblW w:w="4997" w:type="pct"/>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ayout w:type="fixed"/>
              <w:tblLook w:val="01E0" w:firstRow="1" w:lastRow="1" w:firstColumn="1" w:lastColumn="1" w:noHBand="0" w:noVBand="0"/>
            </w:tblPr>
            <w:tblGrid>
              <w:gridCol w:w="8666"/>
            </w:tblGrid>
            <w:tr w:rsidR="00007C7A" w:rsidRPr="00557939">
              <w:tc>
                <w:tcPr>
                  <w:tcW w:w="5000" w:type="pct"/>
                </w:tcPr>
                <w:p w:rsidR="0043636F" w:rsidRPr="00557939" w:rsidRDefault="00651A0F" w:rsidP="0043636F">
                  <w:pPr>
                    <w:pStyle w:val="Slog2"/>
                    <w:shd w:val="clear" w:color="auto" w:fill="auto"/>
                    <w:rPr>
                      <w:rFonts w:ascii="Tahoma" w:hAnsi="Tahoma" w:cs="Tahoma"/>
                      <w:b w:val="0"/>
                      <w:sz w:val="16"/>
                      <w:szCs w:val="16"/>
                    </w:rPr>
                  </w:pPr>
                  <w:r w:rsidRPr="00557939">
                    <w:rPr>
                      <w:rFonts w:ascii="Tahoma" w:hAnsi="Tahoma" w:cs="Tahoma"/>
                      <w:b w:val="0"/>
                      <w:sz w:val="16"/>
                      <w:szCs w:val="16"/>
                    </w:rPr>
                    <w:t xml:space="preserve">Naročnik lahko kadarkoli </w:t>
                  </w:r>
                  <w:r w:rsidR="0043636F" w:rsidRPr="00557939">
                    <w:rPr>
                      <w:rFonts w:ascii="Tahoma" w:hAnsi="Tahoma" w:cs="Tahoma"/>
                      <w:b w:val="0"/>
                      <w:sz w:val="16"/>
                      <w:szCs w:val="16"/>
                    </w:rPr>
                    <w:t xml:space="preserve">brez kakršnekoli odškodninske odgovornosti, </w:t>
                  </w:r>
                  <w:r w:rsidRPr="00557939">
                    <w:rPr>
                      <w:rFonts w:ascii="Tahoma" w:hAnsi="Tahoma" w:cs="Tahoma"/>
                      <w:b w:val="0"/>
                      <w:sz w:val="16"/>
                      <w:szCs w:val="16"/>
                    </w:rPr>
                    <w:t xml:space="preserve">pred </w:t>
                  </w:r>
                  <w:r w:rsidR="002C05DB" w:rsidRPr="00557939">
                    <w:rPr>
                      <w:rFonts w:ascii="Tahoma" w:hAnsi="Tahoma" w:cs="Tahoma"/>
                      <w:b w:val="0"/>
                      <w:sz w:val="16"/>
                      <w:szCs w:val="16"/>
                    </w:rPr>
                    <w:t>potekom roka za odpiranje ponudb</w:t>
                  </w:r>
                  <w:r w:rsidRPr="00557939">
                    <w:rPr>
                      <w:rFonts w:ascii="Tahoma" w:hAnsi="Tahoma" w:cs="Tahoma"/>
                      <w:b w:val="0"/>
                      <w:sz w:val="16"/>
                      <w:szCs w:val="16"/>
                    </w:rPr>
                    <w:t xml:space="preserve">  ustavi postopek javnega naročila.</w:t>
                  </w:r>
                  <w:r w:rsidR="007079DE" w:rsidRPr="00557939">
                    <w:rPr>
                      <w:rFonts w:ascii="Tahoma" w:hAnsi="Tahoma" w:cs="Tahoma"/>
                      <w:b w:val="0"/>
                      <w:sz w:val="16"/>
                      <w:szCs w:val="16"/>
                    </w:rPr>
                    <w:t xml:space="preserve"> Naročnik bo o ustavitvi postopk</w:t>
                  </w:r>
                  <w:r w:rsidR="002C05DB" w:rsidRPr="00557939">
                    <w:rPr>
                      <w:rFonts w:ascii="Tahoma" w:hAnsi="Tahoma" w:cs="Tahoma"/>
                      <w:b w:val="0"/>
                      <w:sz w:val="16"/>
                      <w:szCs w:val="16"/>
                    </w:rPr>
                    <w:t>a obvestil vse ponudnike in jim vrnil neodprte ponudbe</w:t>
                  </w:r>
                  <w:r w:rsidR="007079DE" w:rsidRPr="00557939">
                    <w:rPr>
                      <w:rFonts w:ascii="Tahoma" w:hAnsi="Tahoma" w:cs="Tahoma"/>
                      <w:b w:val="0"/>
                      <w:sz w:val="16"/>
                      <w:szCs w:val="16"/>
                    </w:rPr>
                    <w:t xml:space="preserve"> ter obvestilo o ustavitvi postopka objavil na portalu JN, v Ur.</w:t>
                  </w:r>
                  <w:r w:rsidR="00E372B5" w:rsidRPr="00557939">
                    <w:rPr>
                      <w:rFonts w:ascii="Tahoma" w:hAnsi="Tahoma" w:cs="Tahoma"/>
                      <w:b w:val="0"/>
                      <w:sz w:val="16"/>
                      <w:szCs w:val="16"/>
                    </w:rPr>
                    <w:t xml:space="preserve"> </w:t>
                  </w:r>
                  <w:r w:rsidR="007079DE" w:rsidRPr="00557939">
                    <w:rPr>
                      <w:rFonts w:ascii="Tahoma" w:hAnsi="Tahoma" w:cs="Tahoma"/>
                      <w:b w:val="0"/>
                      <w:sz w:val="16"/>
                      <w:szCs w:val="16"/>
                    </w:rPr>
                    <w:t>l.</w:t>
                  </w:r>
                  <w:r w:rsidR="00E372B5" w:rsidRPr="00557939">
                    <w:rPr>
                      <w:rFonts w:ascii="Tahoma" w:hAnsi="Tahoma" w:cs="Tahoma"/>
                      <w:b w:val="0"/>
                      <w:sz w:val="16"/>
                      <w:szCs w:val="16"/>
                    </w:rPr>
                    <w:t xml:space="preserve"> </w:t>
                  </w:r>
                  <w:r w:rsidR="007079DE" w:rsidRPr="00557939">
                    <w:rPr>
                      <w:rFonts w:ascii="Tahoma" w:hAnsi="Tahoma" w:cs="Tahoma"/>
                      <w:b w:val="0"/>
                      <w:sz w:val="16"/>
                      <w:szCs w:val="16"/>
                    </w:rPr>
                    <w:t>RS in po potrebi tudi v Uradnem glasilu EU.</w:t>
                  </w:r>
                </w:p>
              </w:tc>
            </w:tr>
          </w:tbl>
          <w:p w:rsidR="00007C7A" w:rsidRPr="00557939" w:rsidRDefault="00B30B94" w:rsidP="00A44873">
            <w:pPr>
              <w:pStyle w:val="Slog2"/>
              <w:rPr>
                <w:rFonts w:ascii="Tahoma" w:hAnsi="Tahoma" w:cs="Tahoma"/>
                <w:b w:val="0"/>
                <w:sz w:val="16"/>
                <w:szCs w:val="16"/>
              </w:rPr>
            </w:pPr>
            <w:r w:rsidRPr="00557939">
              <w:rPr>
                <w:rFonts w:ascii="Tahoma" w:hAnsi="Tahoma" w:cs="Tahoma"/>
                <w:b w:val="0"/>
                <w:sz w:val="16"/>
                <w:szCs w:val="16"/>
              </w:rPr>
              <w:t xml:space="preserve"> 6.5</w:t>
            </w:r>
            <w:r w:rsidR="002C05DB" w:rsidRPr="00557939">
              <w:rPr>
                <w:rFonts w:ascii="Tahoma" w:hAnsi="Tahoma" w:cs="Tahoma"/>
                <w:b w:val="0"/>
                <w:sz w:val="16"/>
                <w:szCs w:val="16"/>
              </w:rPr>
              <w:t>. Zavrnitev ponudb</w:t>
            </w:r>
            <w:r w:rsidR="00007C7A" w:rsidRPr="00557939">
              <w:rPr>
                <w:rFonts w:ascii="Tahoma" w:hAnsi="Tahoma" w:cs="Tahoma"/>
                <w:b w:val="0"/>
                <w:sz w:val="16"/>
                <w:szCs w:val="16"/>
              </w:rPr>
              <w:t xml:space="preserve">                                                                                                </w:t>
            </w:r>
          </w:p>
          <w:tbl>
            <w:tblPr>
              <w:tblW w:w="5000" w:type="pct"/>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ayout w:type="fixed"/>
              <w:tblLook w:val="01E0" w:firstRow="1" w:lastRow="1" w:firstColumn="1" w:lastColumn="1" w:noHBand="0" w:noVBand="0"/>
            </w:tblPr>
            <w:tblGrid>
              <w:gridCol w:w="8671"/>
            </w:tblGrid>
            <w:tr w:rsidR="00007C7A" w:rsidRPr="00557939">
              <w:tc>
                <w:tcPr>
                  <w:tcW w:w="5000" w:type="pct"/>
                </w:tcPr>
                <w:p w:rsidR="00007C7A" w:rsidRPr="00557939" w:rsidRDefault="00651A0F" w:rsidP="00A44873">
                  <w:pPr>
                    <w:pStyle w:val="Slog2"/>
                    <w:shd w:val="clear" w:color="auto" w:fill="auto"/>
                    <w:rPr>
                      <w:rFonts w:ascii="Tahoma" w:hAnsi="Tahoma" w:cs="Tahoma"/>
                      <w:b w:val="0"/>
                      <w:sz w:val="16"/>
                      <w:szCs w:val="16"/>
                    </w:rPr>
                  </w:pPr>
                  <w:r w:rsidRPr="00557939">
                    <w:rPr>
                      <w:rFonts w:ascii="Tahoma" w:hAnsi="Tahoma" w:cs="Tahoma"/>
                      <w:b w:val="0"/>
                      <w:sz w:val="16"/>
                      <w:szCs w:val="16"/>
                    </w:rPr>
                    <w:t xml:space="preserve">Naročnik </w:t>
                  </w:r>
                  <w:r w:rsidR="002C05DB" w:rsidRPr="00557939">
                    <w:rPr>
                      <w:rFonts w:ascii="Tahoma" w:hAnsi="Tahoma" w:cs="Tahoma"/>
                      <w:b w:val="0"/>
                      <w:sz w:val="16"/>
                      <w:szCs w:val="16"/>
                    </w:rPr>
                    <w:t>ima pravico zavrniti vse ponudbe</w:t>
                  </w:r>
                  <w:r w:rsidRPr="00557939">
                    <w:rPr>
                      <w:rFonts w:ascii="Tahoma" w:hAnsi="Tahoma" w:cs="Tahoma"/>
                      <w:b w:val="0"/>
                      <w:sz w:val="16"/>
                      <w:szCs w:val="16"/>
                    </w:rPr>
                    <w:t xml:space="preserve"> ter ne odgovarja za morebitno posredno ali nep</w:t>
                  </w:r>
                  <w:r w:rsidR="002C05DB" w:rsidRPr="00557939">
                    <w:rPr>
                      <w:rFonts w:ascii="Tahoma" w:hAnsi="Tahoma" w:cs="Tahoma"/>
                      <w:b w:val="0"/>
                      <w:sz w:val="16"/>
                      <w:szCs w:val="16"/>
                    </w:rPr>
                    <w:t>osredno škodo, ki bi ponudnikom</w:t>
                  </w:r>
                  <w:r w:rsidRPr="00557939">
                    <w:rPr>
                      <w:rFonts w:ascii="Tahoma" w:hAnsi="Tahoma" w:cs="Tahoma"/>
                      <w:b w:val="0"/>
                      <w:sz w:val="16"/>
                      <w:szCs w:val="16"/>
                    </w:rPr>
                    <w:t xml:space="preserve"> n</w:t>
                  </w:r>
                  <w:r w:rsidR="002C05DB" w:rsidRPr="00557939">
                    <w:rPr>
                      <w:rFonts w:ascii="Tahoma" w:hAnsi="Tahoma" w:cs="Tahoma"/>
                      <w:b w:val="0"/>
                      <w:sz w:val="16"/>
                      <w:szCs w:val="16"/>
                    </w:rPr>
                    <w:t>astala z zavrnitvijo vseh ponudb</w:t>
                  </w:r>
                  <w:r w:rsidRPr="00557939">
                    <w:rPr>
                      <w:rFonts w:ascii="Tahoma" w:hAnsi="Tahoma" w:cs="Tahoma"/>
                      <w:b w:val="0"/>
                      <w:sz w:val="16"/>
                      <w:szCs w:val="16"/>
                    </w:rPr>
                    <w:t xml:space="preserve"> oziroma za izgubljeni dobiček. Naročnik ne odgovarja za škodo, ki bi j</w:t>
                  </w:r>
                  <w:r w:rsidR="002C05DB" w:rsidRPr="00557939">
                    <w:rPr>
                      <w:rFonts w:ascii="Tahoma" w:hAnsi="Tahoma" w:cs="Tahoma"/>
                      <w:b w:val="0"/>
                      <w:sz w:val="16"/>
                      <w:szCs w:val="16"/>
                    </w:rPr>
                    <w:t>o ponudnik</w:t>
                  </w:r>
                  <w:r w:rsidRPr="00557939">
                    <w:rPr>
                      <w:rFonts w:ascii="Tahoma" w:hAnsi="Tahoma" w:cs="Tahoma"/>
                      <w:b w:val="0"/>
                      <w:sz w:val="16"/>
                      <w:szCs w:val="16"/>
                    </w:rPr>
                    <w:t xml:space="preserve"> lahko utrpel zaradi ne</w:t>
                  </w:r>
                  <w:r w:rsidR="00E372B5" w:rsidRPr="00557939">
                    <w:rPr>
                      <w:rFonts w:ascii="Tahoma" w:hAnsi="Tahoma" w:cs="Tahoma"/>
                      <w:b w:val="0"/>
                      <w:sz w:val="16"/>
                      <w:szCs w:val="16"/>
                    </w:rPr>
                    <w:t>-</w:t>
                  </w:r>
                  <w:r w:rsidRPr="00557939">
                    <w:rPr>
                      <w:rFonts w:ascii="Tahoma" w:hAnsi="Tahoma" w:cs="Tahoma"/>
                      <w:b w:val="0"/>
                      <w:sz w:val="16"/>
                      <w:szCs w:val="16"/>
                    </w:rPr>
                    <w:t>sklenitve okvirnega sporazuma (pogodbe).</w:t>
                  </w:r>
                </w:p>
              </w:tc>
            </w:tr>
          </w:tbl>
          <w:p w:rsidR="00007C7A" w:rsidRPr="00557939" w:rsidRDefault="002C05DB" w:rsidP="00A44873">
            <w:pPr>
              <w:pStyle w:val="Slog2"/>
              <w:rPr>
                <w:rFonts w:ascii="Tahoma" w:hAnsi="Tahoma" w:cs="Tahoma"/>
                <w:b w:val="0"/>
                <w:sz w:val="16"/>
                <w:szCs w:val="16"/>
              </w:rPr>
            </w:pPr>
            <w:r w:rsidRPr="00557939">
              <w:rPr>
                <w:rFonts w:ascii="Tahoma" w:hAnsi="Tahoma" w:cs="Tahoma"/>
                <w:b w:val="0"/>
                <w:sz w:val="16"/>
                <w:szCs w:val="16"/>
              </w:rPr>
              <w:lastRenderedPageBreak/>
              <w:t xml:space="preserve"> 7. Ocenjevanje ponudb</w:t>
            </w:r>
          </w:p>
          <w:tbl>
            <w:tblPr>
              <w:tblW w:w="4997" w:type="pct"/>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ayout w:type="fixed"/>
              <w:tblLook w:val="01E0" w:firstRow="1" w:lastRow="1" w:firstColumn="1" w:lastColumn="1" w:noHBand="0" w:noVBand="0"/>
            </w:tblPr>
            <w:tblGrid>
              <w:gridCol w:w="8666"/>
            </w:tblGrid>
            <w:tr w:rsidR="00C83163" w:rsidRPr="00557939" w:rsidTr="009B4E6C">
              <w:trPr>
                <w:trHeight w:val="841"/>
              </w:trPr>
              <w:tc>
                <w:tcPr>
                  <w:tcW w:w="5000" w:type="pct"/>
                </w:tcPr>
                <w:tbl>
                  <w:tblPr>
                    <w:tblW w:w="4839" w:type="pct"/>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ayout w:type="fixed"/>
                    <w:tblLook w:val="01E0" w:firstRow="1" w:lastRow="1" w:firstColumn="1" w:lastColumn="1" w:noHBand="0" w:noVBand="0"/>
                  </w:tblPr>
                  <w:tblGrid>
                    <w:gridCol w:w="8168"/>
                  </w:tblGrid>
                  <w:tr w:rsidR="00C83163" w:rsidRPr="00557939" w:rsidTr="002F39D2">
                    <w:tc>
                      <w:tcPr>
                        <w:tcW w:w="5000" w:type="pct"/>
                      </w:tcPr>
                      <w:p w:rsidR="009E3B39" w:rsidRPr="00557939" w:rsidRDefault="00C83163" w:rsidP="00C83163">
                        <w:pPr>
                          <w:pStyle w:val="Slog2"/>
                          <w:shd w:val="clear" w:color="auto" w:fill="auto"/>
                          <w:rPr>
                            <w:rFonts w:ascii="Tahoma" w:hAnsi="Tahoma" w:cs="Tahoma"/>
                            <w:color w:val="auto"/>
                            <w:sz w:val="16"/>
                            <w:szCs w:val="16"/>
                            <w:u w:val="single"/>
                          </w:rPr>
                        </w:pPr>
                        <w:r w:rsidRPr="00557939">
                          <w:rPr>
                            <w:rFonts w:ascii="Tahoma" w:hAnsi="Tahoma" w:cs="Tahoma"/>
                            <w:b w:val="0"/>
                            <w:color w:val="auto"/>
                            <w:sz w:val="16"/>
                            <w:szCs w:val="16"/>
                          </w:rPr>
                          <w:t>Naročnik bo za obdobje veljavnosti razpisa izbral ponudnika z n</w:t>
                        </w:r>
                        <w:r w:rsidR="00743059" w:rsidRPr="00557939">
                          <w:rPr>
                            <w:rFonts w:ascii="Tahoma" w:hAnsi="Tahoma" w:cs="Tahoma"/>
                            <w:b w:val="0"/>
                            <w:color w:val="auto"/>
                            <w:sz w:val="16"/>
                            <w:szCs w:val="16"/>
                          </w:rPr>
                          <w:t>ajnižjo ceno posameznega medicinskega pripomočka</w:t>
                        </w:r>
                        <w:r w:rsidRPr="00557939">
                          <w:rPr>
                            <w:rFonts w:ascii="Tahoma" w:hAnsi="Tahoma" w:cs="Tahoma"/>
                            <w:b w:val="0"/>
                            <w:color w:val="auto"/>
                            <w:sz w:val="16"/>
                            <w:szCs w:val="16"/>
                          </w:rPr>
                          <w:t xml:space="preserve"> (cena na razpisano enoto mere izražena v evrih, fiksna za obdobje veljavnosti razpisa in oblikovana po kl</w:t>
                        </w:r>
                        <w:r w:rsidR="00910A81" w:rsidRPr="00557939">
                          <w:rPr>
                            <w:rFonts w:ascii="Tahoma" w:hAnsi="Tahoma" w:cs="Tahoma"/>
                            <w:b w:val="0"/>
                            <w:color w:val="auto"/>
                            <w:sz w:val="16"/>
                            <w:szCs w:val="16"/>
                          </w:rPr>
                          <w:t xml:space="preserve">avzuli DDP (Delivery Duty Paid)) </w:t>
                        </w:r>
                        <w:r w:rsidRPr="00557939">
                          <w:rPr>
                            <w:rFonts w:ascii="Tahoma" w:hAnsi="Tahoma" w:cs="Tahoma"/>
                            <w:b w:val="0"/>
                            <w:color w:val="auto"/>
                            <w:sz w:val="16"/>
                            <w:szCs w:val="16"/>
                          </w:rPr>
                          <w:t>razloženo lokacija dobave. Cena vključuje vse stroške in more</w:t>
                        </w:r>
                        <w:r w:rsidR="00D03FD2" w:rsidRPr="00557939">
                          <w:rPr>
                            <w:rFonts w:ascii="Tahoma" w:hAnsi="Tahoma" w:cs="Tahoma"/>
                            <w:b w:val="0"/>
                            <w:color w:val="auto"/>
                            <w:sz w:val="16"/>
                            <w:szCs w:val="16"/>
                          </w:rPr>
                          <w:t>bitne popuste z vključenim  DDV</w:t>
                        </w:r>
                        <w:r w:rsidR="00AB1DBC">
                          <w:rPr>
                            <w:rFonts w:ascii="Tahoma" w:hAnsi="Tahoma" w:cs="Tahoma"/>
                            <w:b w:val="0"/>
                            <w:color w:val="auto"/>
                            <w:sz w:val="16"/>
                            <w:szCs w:val="16"/>
                          </w:rPr>
                          <w:t xml:space="preserve"> (skladno INCOTERMS 2010)</w:t>
                        </w:r>
                        <w:r w:rsidRPr="00557939">
                          <w:rPr>
                            <w:rFonts w:ascii="Tahoma" w:hAnsi="Tahoma" w:cs="Tahoma"/>
                            <w:b w:val="0"/>
                            <w:color w:val="auto"/>
                            <w:sz w:val="16"/>
                            <w:szCs w:val="16"/>
                          </w:rPr>
                          <w:t xml:space="preserve">. </w:t>
                        </w:r>
                        <w:r w:rsidR="00126EA4" w:rsidRPr="00557939">
                          <w:rPr>
                            <w:rFonts w:ascii="Tahoma" w:hAnsi="Tahoma" w:cs="Tahoma"/>
                            <w:b w:val="0"/>
                            <w:color w:val="auto"/>
                            <w:sz w:val="16"/>
                            <w:szCs w:val="16"/>
                          </w:rPr>
                          <w:t xml:space="preserve"> </w:t>
                        </w:r>
                        <w:r w:rsidR="001822E9" w:rsidRPr="00557939">
                          <w:rPr>
                            <w:rFonts w:ascii="Tahoma" w:hAnsi="Tahoma" w:cs="Tahoma"/>
                            <w:b w:val="0"/>
                            <w:color w:val="auto"/>
                            <w:sz w:val="16"/>
                            <w:szCs w:val="16"/>
                            <w:u w:val="single"/>
                          </w:rPr>
                          <w:t>Ponudnik ceno vpisuje na štiri decimalna mesta.</w:t>
                        </w:r>
                      </w:p>
                      <w:p w:rsidR="00C83163" w:rsidRPr="00557939" w:rsidRDefault="00C83163" w:rsidP="00C83163">
                        <w:pPr>
                          <w:pStyle w:val="Slog2"/>
                          <w:shd w:val="clear" w:color="auto" w:fill="auto"/>
                          <w:rPr>
                            <w:rFonts w:ascii="Tahoma" w:hAnsi="Tahoma" w:cs="Tahoma"/>
                            <w:b w:val="0"/>
                            <w:color w:val="auto"/>
                            <w:sz w:val="16"/>
                            <w:szCs w:val="16"/>
                          </w:rPr>
                        </w:pPr>
                        <w:r w:rsidRPr="00557939">
                          <w:rPr>
                            <w:rFonts w:ascii="Tahoma" w:hAnsi="Tahoma" w:cs="Tahoma"/>
                            <w:b w:val="0"/>
                            <w:color w:val="auto"/>
                            <w:sz w:val="16"/>
                            <w:szCs w:val="16"/>
                          </w:rPr>
                          <w:t xml:space="preserve">V primeru, da bo več ponudnikov podalo enako ponudbeno ceno za posamezni </w:t>
                        </w:r>
                        <w:r w:rsidR="00064F19" w:rsidRPr="00557939">
                          <w:rPr>
                            <w:rFonts w:ascii="Tahoma" w:hAnsi="Tahoma" w:cs="Tahoma"/>
                            <w:b w:val="0"/>
                            <w:color w:val="auto"/>
                            <w:sz w:val="16"/>
                            <w:szCs w:val="16"/>
                          </w:rPr>
                          <w:t>medicinski pripomoček</w:t>
                        </w:r>
                        <w:r w:rsidRPr="00557939">
                          <w:rPr>
                            <w:rFonts w:ascii="Tahoma" w:hAnsi="Tahoma" w:cs="Tahoma"/>
                            <w:b w:val="0"/>
                            <w:color w:val="auto"/>
                            <w:sz w:val="16"/>
                            <w:szCs w:val="16"/>
                          </w:rPr>
                          <w:t xml:space="preserve"> bo naročnik </w:t>
                        </w:r>
                        <w:r w:rsidR="001D4F49">
                          <w:rPr>
                            <w:rFonts w:ascii="Tahoma" w:hAnsi="Tahoma" w:cs="Tahoma"/>
                            <w:b w:val="0"/>
                            <w:color w:val="auto"/>
                            <w:sz w:val="16"/>
                            <w:szCs w:val="16"/>
                          </w:rPr>
                          <w:t>izbral ponudbo ponudnika, katerega ponudba bo prej prispela v vložišče</w:t>
                        </w:r>
                        <w:r w:rsidRPr="00557939">
                          <w:rPr>
                            <w:rFonts w:ascii="Tahoma" w:hAnsi="Tahoma" w:cs="Tahoma"/>
                            <w:b w:val="0"/>
                            <w:color w:val="auto"/>
                            <w:sz w:val="16"/>
                            <w:szCs w:val="16"/>
                          </w:rPr>
                          <w:t xml:space="preserve">. </w:t>
                        </w:r>
                      </w:p>
                      <w:p w:rsidR="00C83163" w:rsidRPr="00557939" w:rsidRDefault="00C83163" w:rsidP="00A44873">
                        <w:pPr>
                          <w:pStyle w:val="Slog2"/>
                          <w:shd w:val="clear" w:color="auto" w:fill="auto"/>
                          <w:rPr>
                            <w:rFonts w:ascii="Tahoma" w:hAnsi="Tahoma" w:cs="Tahoma"/>
                            <w:b w:val="0"/>
                            <w:color w:val="auto"/>
                            <w:sz w:val="16"/>
                            <w:szCs w:val="16"/>
                          </w:rPr>
                        </w:pPr>
                        <w:r w:rsidRPr="00557939">
                          <w:rPr>
                            <w:rFonts w:ascii="Tahoma" w:hAnsi="Tahoma" w:cs="Tahoma"/>
                            <w:b w:val="0"/>
                            <w:color w:val="auto"/>
                            <w:sz w:val="16"/>
                            <w:szCs w:val="16"/>
                          </w:rPr>
                          <w:t xml:space="preserve">Naročnik bo vsem ponudnikom, ki bodo oddali ponudbene cene, posredoval v podpis okvirni sporazum (pogodbo). Če izbrani ponudnik naročniku ne bo dostavil podpisanega okvirnega sporazuma (pogodbe) v 8-ih dneh po njenem prejemu, </w:t>
                        </w:r>
                        <w:r w:rsidR="002260B3" w:rsidRPr="00557939">
                          <w:rPr>
                            <w:rFonts w:ascii="Tahoma" w:hAnsi="Tahoma" w:cs="Tahoma"/>
                            <w:b w:val="0"/>
                            <w:color w:val="auto"/>
                            <w:sz w:val="16"/>
                            <w:szCs w:val="16"/>
                          </w:rPr>
                          <w:t>bo naročnik štel, da je ponudnik</w:t>
                        </w:r>
                        <w:r w:rsidRPr="00557939">
                          <w:rPr>
                            <w:rFonts w:ascii="Tahoma" w:hAnsi="Tahoma" w:cs="Tahoma"/>
                            <w:b w:val="0"/>
                            <w:color w:val="auto"/>
                            <w:sz w:val="16"/>
                            <w:szCs w:val="16"/>
                          </w:rPr>
                          <w:t xml:space="preserve"> odstopil od ponudbe. Naročnik bo v tem primeru unovčil finančno zavarovanje za resnost ponudbe – ne glede na razloge za odstop od ponudbe.</w:t>
                        </w:r>
                      </w:p>
                      <w:p w:rsidR="009E05FE" w:rsidRPr="00557939" w:rsidRDefault="009E05FE" w:rsidP="009E05FE">
                        <w:pPr>
                          <w:rPr>
                            <w:rFonts w:ascii="Tahoma" w:hAnsi="Tahoma" w:cs="Tahoma"/>
                            <w:bCs/>
                            <w:color w:val="auto"/>
                            <w:sz w:val="16"/>
                            <w:szCs w:val="16"/>
                            <w:lang w:val="sl-SI"/>
                          </w:rPr>
                        </w:pPr>
                        <w:r w:rsidRPr="00557939">
                          <w:rPr>
                            <w:rFonts w:ascii="Tahoma" w:hAnsi="Tahoma" w:cs="Tahoma"/>
                            <w:bCs/>
                            <w:color w:val="auto"/>
                            <w:sz w:val="16"/>
                            <w:szCs w:val="16"/>
                            <w:lang w:val="sl-SI"/>
                          </w:rPr>
                          <w:t>Naročnik bo izločil iz postopka izbire ponudnika v primeru, da obstaja utemeljen sum, da je ponudnik ali kdo drug v njegovem imenu, delavcu naročnika ali drugi osebi, ki lahko vpliva na odločitev naročnika v postopku oddaje javnega naročila, obljubil, ponudil ali dal kakršnokoli korist z namenom, da bi tako vplival na vsebino, dejanje ali odločitev naročnika glede ponudbe pred, med ali po izbiri ponudnika.</w:t>
                        </w:r>
                      </w:p>
                      <w:p w:rsidR="00630F99" w:rsidRPr="00557939" w:rsidRDefault="00630F99" w:rsidP="009E05FE">
                        <w:pPr>
                          <w:rPr>
                            <w:rFonts w:ascii="Tahoma" w:hAnsi="Tahoma" w:cs="Tahoma"/>
                            <w:bCs/>
                            <w:color w:val="auto"/>
                            <w:sz w:val="16"/>
                            <w:szCs w:val="16"/>
                            <w:lang w:val="sl-SI"/>
                          </w:rPr>
                        </w:pPr>
                      </w:p>
                      <w:p w:rsidR="009E05FE" w:rsidRPr="00557939" w:rsidRDefault="009E05FE" w:rsidP="00ED41C1">
                        <w:pPr>
                          <w:numPr>
                            <w:ilvl w:val="12"/>
                            <w:numId w:val="0"/>
                          </w:numPr>
                          <w:rPr>
                            <w:rFonts w:ascii="Tahoma" w:hAnsi="Tahoma" w:cs="Tahoma"/>
                            <w:bCs/>
                            <w:color w:val="auto"/>
                            <w:sz w:val="16"/>
                            <w:szCs w:val="16"/>
                            <w:lang w:val="sl-SI"/>
                          </w:rPr>
                        </w:pPr>
                        <w:r w:rsidRPr="00557939">
                          <w:rPr>
                            <w:rFonts w:ascii="Tahoma" w:hAnsi="Tahoma" w:cs="Tahoma"/>
                            <w:bCs/>
                            <w:color w:val="auto"/>
                            <w:sz w:val="16"/>
                            <w:szCs w:val="16"/>
                            <w:lang w:val="sl-SI"/>
                          </w:rPr>
                          <w:t>V primeru ustavitve postopka ne sme nobena stran pričenjati in izvajati postopkov, ki bi onemogočali razveljavitev ali spremembo odločitve o izbiri izvajalca ali ki bi vplivali na nepristranskost revizijske komisije.</w:t>
                        </w:r>
                      </w:p>
                    </w:tc>
                  </w:tr>
                </w:tbl>
                <w:p w:rsidR="002F39D2" w:rsidRPr="00557939" w:rsidRDefault="002F39D2" w:rsidP="007F30B7">
                  <w:pPr>
                    <w:pStyle w:val="Slog2"/>
                    <w:rPr>
                      <w:rFonts w:ascii="Tahoma" w:hAnsi="Tahoma" w:cs="Tahoma"/>
                      <w:bCs w:val="0"/>
                      <w:sz w:val="16"/>
                      <w:szCs w:val="16"/>
                    </w:rPr>
                  </w:pPr>
                </w:p>
              </w:tc>
            </w:tr>
          </w:tbl>
          <w:p w:rsidR="00135118" w:rsidRPr="00557939" w:rsidRDefault="007B4793" w:rsidP="00135118">
            <w:pPr>
              <w:pStyle w:val="Slog2"/>
              <w:rPr>
                <w:rFonts w:ascii="Tahoma" w:hAnsi="Tahoma" w:cs="Tahoma"/>
                <w:b w:val="0"/>
                <w:sz w:val="16"/>
                <w:szCs w:val="16"/>
              </w:rPr>
            </w:pPr>
            <w:r w:rsidRPr="00557939">
              <w:rPr>
                <w:rFonts w:ascii="Tahoma" w:hAnsi="Tahoma" w:cs="Tahoma"/>
                <w:b w:val="0"/>
                <w:sz w:val="16"/>
                <w:szCs w:val="16"/>
              </w:rPr>
              <w:t xml:space="preserve">                                                                                  </w:t>
            </w:r>
            <w:r w:rsidR="00CE16B4" w:rsidRPr="00557939">
              <w:rPr>
                <w:rFonts w:ascii="Tahoma" w:hAnsi="Tahoma" w:cs="Tahoma"/>
                <w:b w:val="0"/>
                <w:sz w:val="16"/>
                <w:szCs w:val="16"/>
              </w:rPr>
              <w:t xml:space="preserve"> </w:t>
            </w:r>
            <w:r w:rsidR="00A04185" w:rsidRPr="00557939">
              <w:rPr>
                <w:rFonts w:ascii="Tahoma" w:hAnsi="Tahoma" w:cs="Tahoma"/>
                <w:b w:val="0"/>
                <w:sz w:val="16"/>
                <w:szCs w:val="16"/>
              </w:rPr>
              <w:t xml:space="preserve">  </w:t>
            </w:r>
            <w:r w:rsidR="005610D8" w:rsidRPr="00557939">
              <w:rPr>
                <w:rFonts w:ascii="Tahoma" w:hAnsi="Tahoma" w:cs="Tahoma"/>
                <w:b w:val="0"/>
                <w:sz w:val="16"/>
                <w:szCs w:val="16"/>
              </w:rPr>
              <w:t xml:space="preserve">    </w:t>
            </w:r>
            <w:r w:rsidR="00135118" w:rsidRPr="00557939">
              <w:rPr>
                <w:rFonts w:ascii="Tahoma" w:hAnsi="Tahoma" w:cs="Tahoma"/>
                <w:b w:val="0"/>
                <w:sz w:val="16"/>
                <w:szCs w:val="16"/>
              </w:rPr>
              <w:t>DIREKTORIC</w:t>
            </w:r>
            <w:r w:rsidR="00B33244">
              <w:rPr>
                <w:rFonts w:ascii="Tahoma" w:hAnsi="Tahoma" w:cs="Tahoma"/>
                <w:b w:val="0"/>
                <w:sz w:val="16"/>
                <w:szCs w:val="16"/>
              </w:rPr>
              <w:t>A</w:t>
            </w:r>
            <w:r w:rsidR="00135118" w:rsidRPr="00557939">
              <w:rPr>
                <w:rFonts w:ascii="Tahoma" w:hAnsi="Tahoma" w:cs="Tahoma"/>
                <w:b w:val="0"/>
                <w:sz w:val="16"/>
                <w:szCs w:val="16"/>
              </w:rPr>
              <w:t xml:space="preserve"> ZAVODA:</w:t>
            </w:r>
          </w:p>
          <w:p w:rsidR="00135118" w:rsidRPr="00557939" w:rsidRDefault="00135118" w:rsidP="00135118">
            <w:pPr>
              <w:pStyle w:val="Slog2"/>
              <w:rPr>
                <w:rFonts w:ascii="Tahoma" w:hAnsi="Tahoma" w:cs="Tahoma"/>
                <w:b w:val="0"/>
                <w:sz w:val="16"/>
                <w:szCs w:val="16"/>
              </w:rPr>
            </w:pPr>
            <w:r w:rsidRPr="00557939">
              <w:rPr>
                <w:rFonts w:ascii="Tahoma" w:hAnsi="Tahoma" w:cs="Tahoma"/>
                <w:b w:val="0"/>
                <w:sz w:val="16"/>
                <w:szCs w:val="16"/>
              </w:rPr>
              <w:t xml:space="preserve">                                                                       prim. NATAŠA FIKFAK, dr.med.,spec.int.med.in hemat.</w:t>
            </w:r>
          </w:p>
          <w:p w:rsidR="00FA4EAB" w:rsidRPr="003C288D" w:rsidRDefault="00FA4EAB" w:rsidP="002F39D2">
            <w:pPr>
              <w:tabs>
                <w:tab w:val="left" w:pos="3005"/>
              </w:tabs>
              <w:rPr>
                <w:rFonts w:ascii="Tahoma" w:hAnsi="Tahoma" w:cs="Tahoma"/>
                <w:lang w:val="sl-SI"/>
              </w:rPr>
            </w:pPr>
          </w:p>
        </w:tc>
      </w:tr>
    </w:tbl>
    <w:p w:rsidR="00135C29" w:rsidRPr="003C288D" w:rsidRDefault="00135C29">
      <w:pPr>
        <w:rPr>
          <w:rFonts w:ascii="Tahoma" w:hAnsi="Tahoma" w:cs="Tahoma"/>
          <w:szCs w:val="20"/>
          <w:lang w:val="sl-SI"/>
        </w:rPr>
      </w:pPr>
    </w:p>
    <w:sectPr w:rsidR="00135C29" w:rsidRPr="003C288D" w:rsidSect="00087C99">
      <w:headerReference w:type="even" r:id="rId11"/>
      <w:headerReference w:type="default" r:id="rId12"/>
      <w:footerReference w:type="even" r:id="rId13"/>
      <w:footerReference w:type="default" r:id="rId14"/>
      <w:headerReference w:type="first" r:id="rId15"/>
      <w:footerReference w:type="first" r:id="rId16"/>
      <w:pgSz w:w="12240" w:h="15840" w:code="1"/>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F51" w:rsidRDefault="00D90F51">
      <w:r>
        <w:separator/>
      </w:r>
    </w:p>
  </w:endnote>
  <w:endnote w:type="continuationSeparator" w:id="0">
    <w:p w:rsidR="00D90F51" w:rsidRDefault="00D9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A99" w:rsidRDefault="00836A99" w:rsidP="00BA4250">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36A99" w:rsidRDefault="00836A9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A99" w:rsidRPr="00F838EC" w:rsidRDefault="00836A99" w:rsidP="00B76928">
    <w:pPr>
      <w:pStyle w:val="Noga"/>
      <w:framePr w:wrap="around" w:vAnchor="text" w:hAnchor="margin" w:xAlign="center" w:y="1"/>
      <w:rPr>
        <w:rStyle w:val="tevilkastrani"/>
        <w:sz w:val="16"/>
        <w:szCs w:val="16"/>
      </w:rPr>
    </w:pPr>
    <w:r w:rsidRPr="00F838EC">
      <w:rPr>
        <w:rStyle w:val="tevilkastrani"/>
        <w:sz w:val="16"/>
        <w:szCs w:val="16"/>
      </w:rPr>
      <w:fldChar w:fldCharType="begin"/>
    </w:r>
    <w:r w:rsidRPr="00F838EC">
      <w:rPr>
        <w:rStyle w:val="tevilkastrani"/>
        <w:sz w:val="16"/>
        <w:szCs w:val="16"/>
      </w:rPr>
      <w:instrText xml:space="preserve">PAGE  </w:instrText>
    </w:r>
    <w:r w:rsidRPr="00F838EC">
      <w:rPr>
        <w:rStyle w:val="tevilkastrani"/>
        <w:sz w:val="16"/>
        <w:szCs w:val="16"/>
      </w:rPr>
      <w:fldChar w:fldCharType="separate"/>
    </w:r>
    <w:r w:rsidR="00CE7148">
      <w:rPr>
        <w:rStyle w:val="tevilkastrani"/>
        <w:noProof/>
        <w:sz w:val="16"/>
        <w:szCs w:val="16"/>
      </w:rPr>
      <w:t>1</w:t>
    </w:r>
    <w:r w:rsidRPr="00F838EC">
      <w:rPr>
        <w:rStyle w:val="tevilkastrani"/>
        <w:sz w:val="16"/>
        <w:szCs w:val="16"/>
      </w:rPr>
      <w:fldChar w:fldCharType="end"/>
    </w:r>
  </w:p>
  <w:p w:rsidR="00836A99" w:rsidRPr="003C288D" w:rsidRDefault="00836A99" w:rsidP="003C288D">
    <w:pPr>
      <w:pStyle w:val="Noga"/>
      <w:tabs>
        <w:tab w:val="clear" w:pos="8640"/>
      </w:tabs>
      <w:jc w:val="left"/>
      <w:rPr>
        <w:rFonts w:ascii="Tahoma" w:hAnsi="Tahoma" w:cs="Tahoma"/>
        <w:sz w:val="15"/>
        <w:szCs w:val="15"/>
      </w:rPr>
    </w:pPr>
    <w:r w:rsidRPr="003C288D">
      <w:rPr>
        <w:rFonts w:ascii="Tahoma" w:hAnsi="Tahoma" w:cs="Tahoma"/>
        <w:sz w:val="15"/>
        <w:szCs w:val="15"/>
      </w:rPr>
      <w:tab/>
    </w:r>
    <w:r w:rsidRPr="003C288D">
      <w:rPr>
        <w:rFonts w:ascii="Tahoma" w:hAnsi="Tahoma" w:cs="Tahoma"/>
        <w:sz w:val="15"/>
        <w:szCs w:val="15"/>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A99" w:rsidRDefault="00836A9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F51" w:rsidRDefault="00D90F51">
      <w:r>
        <w:separator/>
      </w:r>
    </w:p>
  </w:footnote>
  <w:footnote w:type="continuationSeparator" w:id="0">
    <w:p w:rsidR="00D90F51" w:rsidRDefault="00D90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A99" w:rsidRDefault="00836A9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A99" w:rsidRPr="003C288D" w:rsidRDefault="00836A99" w:rsidP="00087C99">
    <w:pPr>
      <w:pStyle w:val="Glava"/>
      <w:jc w:val="center"/>
      <w:rPr>
        <w:rFonts w:ascii="Tahoma" w:hAnsi="Tahoma" w:cs="Tahoma"/>
        <w:i/>
        <w:sz w:val="16"/>
        <w:szCs w:val="16"/>
      </w:rPr>
    </w:pPr>
    <w:r w:rsidRPr="003C288D">
      <w:rPr>
        <w:rFonts w:ascii="Tahoma" w:hAnsi="Tahoma" w:cs="Tahoma"/>
        <w:i/>
        <w:sz w:val="16"/>
        <w:szCs w:val="16"/>
      </w:rPr>
      <w:t>Splošna bolnišnica “Dr. Franca Derganca” Nova Gorica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A99" w:rsidRDefault="00836A99">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9.75pt" o:bullet="t">
        <v:imagedata r:id="rId1" o:title="BD21298_"/>
      </v:shape>
    </w:pict>
  </w:numPicBullet>
  <w:abstractNum w:abstractNumId="0">
    <w:nsid w:val="00000005"/>
    <w:multiLevelType w:val="multilevel"/>
    <w:tmpl w:val="00000005"/>
    <w:name w:val="WW8Num6"/>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1">
    <w:nsid w:val="08E57128"/>
    <w:multiLevelType w:val="multilevel"/>
    <w:tmpl w:val="B0E844A8"/>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095D6F18"/>
    <w:multiLevelType w:val="hybridMultilevel"/>
    <w:tmpl w:val="6E44C800"/>
    <w:lvl w:ilvl="0" w:tplc="0409000F">
      <w:start w:val="1"/>
      <w:numFmt w:val="decimal"/>
      <w:lvlText w:val="%1."/>
      <w:lvlJc w:val="left"/>
      <w:pPr>
        <w:tabs>
          <w:tab w:val="num" w:pos="615"/>
        </w:tabs>
        <w:ind w:left="615"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450626"/>
    <w:multiLevelType w:val="hybridMultilevel"/>
    <w:tmpl w:val="01B00320"/>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31010FD"/>
    <w:multiLevelType w:val="hybridMultilevel"/>
    <w:tmpl w:val="B29A63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9870ADA"/>
    <w:multiLevelType w:val="hybridMultilevel"/>
    <w:tmpl w:val="2FAC52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3576FF"/>
    <w:multiLevelType w:val="hybridMultilevel"/>
    <w:tmpl w:val="DA9A04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DF3626"/>
    <w:multiLevelType w:val="hybridMultilevel"/>
    <w:tmpl w:val="A3C8C81A"/>
    <w:lvl w:ilvl="0" w:tplc="04240011">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39A76C01"/>
    <w:multiLevelType w:val="multilevel"/>
    <w:tmpl w:val="88B04896"/>
    <w:lvl w:ilvl="0">
      <w:start w:val="1"/>
      <w:numFmt w:val="decimal"/>
      <w:lvlText w:val="%1."/>
      <w:lvlJc w:val="left"/>
      <w:pPr>
        <w:ind w:left="720" w:hanging="360"/>
      </w:pPr>
      <w:rPr>
        <w:rFonts w:ascii="Tahoma" w:hAnsi="Tahoma" w:cs="Tahoma" w:hint="default"/>
        <w:b w:val="0"/>
        <w:sz w:val="16"/>
        <w:szCs w:val="16"/>
      </w:rPr>
    </w:lvl>
    <w:lvl w:ilvl="1">
      <w:start w:val="3"/>
      <w:numFmt w:val="decimal"/>
      <w:lvlText w:val="%1.1"/>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nsid w:val="3A7F5040"/>
    <w:multiLevelType w:val="hybridMultilevel"/>
    <w:tmpl w:val="F46A282A"/>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3BEA50EC"/>
    <w:multiLevelType w:val="hybridMultilevel"/>
    <w:tmpl w:val="3FF2AB22"/>
    <w:lvl w:ilvl="0" w:tplc="A15A6828">
      <w:numFmt w:val="bullet"/>
      <w:lvlText w:val="-"/>
      <w:lvlJc w:val="left"/>
      <w:pPr>
        <w:tabs>
          <w:tab w:val="num" w:pos="720"/>
        </w:tabs>
        <w:ind w:left="720" w:hanging="360"/>
      </w:pPr>
      <w:rPr>
        <w:rFonts w:ascii="Verdana" w:eastAsia="Times New Roman" w:hAnsi="Verdana"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3C8458ED"/>
    <w:multiLevelType w:val="hybridMultilevel"/>
    <w:tmpl w:val="6AE078EA"/>
    <w:lvl w:ilvl="0" w:tplc="DDD00A00">
      <w:start w:val="8"/>
      <w:numFmt w:val="bullet"/>
      <w:lvlText w:val="-"/>
      <w:lvlJc w:val="left"/>
      <w:pPr>
        <w:ind w:left="720" w:hanging="360"/>
      </w:pPr>
      <w:rPr>
        <w:rFonts w:ascii="Verdana" w:eastAsia="Times New Roman" w:hAnsi="Verdan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44BE630B"/>
    <w:multiLevelType w:val="hybridMultilevel"/>
    <w:tmpl w:val="BCA82B52"/>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E40423F"/>
    <w:multiLevelType w:val="hybridMultilevel"/>
    <w:tmpl w:val="511616B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54B86BC0"/>
    <w:multiLevelType w:val="hybridMultilevel"/>
    <w:tmpl w:val="936071C6"/>
    <w:lvl w:ilvl="0" w:tplc="6DF841E6">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
      <w:lvlPicBulletId w:val="0"/>
      <w:lvlJc w:val="left"/>
      <w:pPr>
        <w:tabs>
          <w:tab w:val="num" w:pos="1440"/>
        </w:tabs>
        <w:ind w:left="1440" w:hanging="360"/>
      </w:pPr>
      <w:rPr>
        <w:rFonts w:ascii="Symbol" w:hAnsi="Symbol" w:hint="default"/>
        <w:color w:val="auto"/>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633356A5"/>
    <w:multiLevelType w:val="hybridMultilevel"/>
    <w:tmpl w:val="F11AFD48"/>
    <w:lvl w:ilvl="0" w:tplc="DDD00A00">
      <w:start w:val="8"/>
      <w:numFmt w:val="bullet"/>
      <w:lvlText w:val="-"/>
      <w:lvlJc w:val="left"/>
      <w:pPr>
        <w:ind w:left="720" w:hanging="360"/>
      </w:pPr>
      <w:rPr>
        <w:rFonts w:ascii="Verdana" w:eastAsia="Times New Roman" w:hAnsi="Verdan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667721DD"/>
    <w:multiLevelType w:val="hybridMultilevel"/>
    <w:tmpl w:val="D610B0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66B61F55"/>
    <w:multiLevelType w:val="hybridMultilevel"/>
    <w:tmpl w:val="1BE8EE60"/>
    <w:lvl w:ilvl="0" w:tplc="64825032">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672C55A9"/>
    <w:multiLevelType w:val="hybridMultilevel"/>
    <w:tmpl w:val="5202947E"/>
    <w:lvl w:ilvl="0" w:tplc="1D9E98E8">
      <w:start w:val="1"/>
      <w:numFmt w:val="decimal"/>
      <w:lvlText w:val="%1."/>
      <w:lvlJc w:val="left"/>
      <w:pPr>
        <w:ind w:left="360" w:hanging="360"/>
      </w:pPr>
      <w:rPr>
        <w:rFonts w:ascii="Tahoma" w:hAnsi="Tahoma" w:cs="Tahoma" w:hint="default"/>
        <w:b w:val="0"/>
        <w:i w:val="0"/>
        <w:sz w:val="16"/>
        <w:szCs w:val="16"/>
      </w:rPr>
    </w:lvl>
    <w:lvl w:ilvl="1" w:tplc="CEC4AE30">
      <w:numFmt w:val="bullet"/>
      <w:lvlText w:val="-"/>
      <w:lvlJc w:val="left"/>
      <w:pPr>
        <w:ind w:left="360" w:hanging="360"/>
      </w:pPr>
      <w:rPr>
        <w:rFonts w:ascii="Verdana" w:eastAsia="Arial Unicode MS" w:hAnsi="Verdana" w:cs="Times New Roman"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9">
    <w:nsid w:val="6FC6463A"/>
    <w:multiLevelType w:val="multilevel"/>
    <w:tmpl w:val="88B04896"/>
    <w:lvl w:ilvl="0">
      <w:start w:val="1"/>
      <w:numFmt w:val="decimal"/>
      <w:lvlText w:val="%1."/>
      <w:lvlJc w:val="left"/>
      <w:pPr>
        <w:ind w:left="720" w:hanging="360"/>
      </w:pPr>
      <w:rPr>
        <w:rFonts w:ascii="Tahoma" w:hAnsi="Tahoma" w:cs="Tahoma" w:hint="default"/>
        <w:b w:val="0"/>
        <w:sz w:val="16"/>
        <w:szCs w:val="16"/>
      </w:rPr>
    </w:lvl>
    <w:lvl w:ilvl="1">
      <w:start w:val="3"/>
      <w:numFmt w:val="decimal"/>
      <w:lvlText w:val="%1.1"/>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nsid w:val="73D87F9F"/>
    <w:multiLevelType w:val="multilevel"/>
    <w:tmpl w:val="76B43EA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58C3E03"/>
    <w:multiLevelType w:val="hybridMultilevel"/>
    <w:tmpl w:val="877AD93E"/>
    <w:lvl w:ilvl="0" w:tplc="A7CE142E">
      <w:numFmt w:val="bullet"/>
      <w:lvlText w:val="-"/>
      <w:lvlJc w:val="left"/>
      <w:pPr>
        <w:tabs>
          <w:tab w:val="num" w:pos="720"/>
        </w:tabs>
        <w:ind w:left="720" w:hanging="360"/>
      </w:pPr>
      <w:rPr>
        <w:rFonts w:ascii="Verdana" w:eastAsia="Times New Roman" w:hAnsi="Verdana"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21"/>
  </w:num>
  <w:num w:numId="5">
    <w:abstractNumId w:val="10"/>
  </w:num>
  <w:num w:numId="6">
    <w:abstractNumId w:val="7"/>
  </w:num>
  <w:num w:numId="7">
    <w:abstractNumId w:val="0"/>
  </w:num>
  <w:num w:numId="8">
    <w:abstractNumId w:val="15"/>
  </w:num>
  <w:num w:numId="9">
    <w:abstractNumId w:val="11"/>
  </w:num>
  <w:num w:numId="10">
    <w:abstractNumId w:val="9"/>
  </w:num>
  <w:num w:numId="11">
    <w:abstractNumId w:val="12"/>
  </w:num>
  <w:num w:numId="12">
    <w:abstractNumId w:val="3"/>
  </w:num>
  <w:num w:numId="13">
    <w:abstractNumId w:val="14"/>
  </w:num>
  <w:num w:numId="14">
    <w:abstractNumId w:val="13"/>
  </w:num>
  <w:num w:numId="15">
    <w:abstractNumId w:val="8"/>
  </w:num>
  <w:num w:numId="16">
    <w:abstractNumId w:val="4"/>
  </w:num>
  <w:num w:numId="17">
    <w:abstractNumId w:val="16"/>
  </w:num>
  <w:num w:numId="18">
    <w:abstractNumId w:val="17"/>
  </w:num>
  <w:num w:numId="19">
    <w:abstractNumId w:val="18"/>
  </w:num>
  <w:num w:numId="20">
    <w:abstractNumId w:val="1"/>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BCGI9wwPI0f2c8rfVuQkIXHJR0E=" w:salt="JMVg85GGBYHJMJr095q4rQ=="/>
  <w:defaultTabStop w:val="720"/>
  <w:hyphenationZone w:val="425"/>
  <w:defaultTableStyle w:val="Tabelatem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F8B"/>
    <w:rsid w:val="00000D9B"/>
    <w:rsid w:val="00007599"/>
    <w:rsid w:val="00007874"/>
    <w:rsid w:val="00007C7A"/>
    <w:rsid w:val="00010A65"/>
    <w:rsid w:val="00017A4D"/>
    <w:rsid w:val="00020397"/>
    <w:rsid w:val="0002215A"/>
    <w:rsid w:val="000227DC"/>
    <w:rsid w:val="000324AD"/>
    <w:rsid w:val="00033558"/>
    <w:rsid w:val="00035A08"/>
    <w:rsid w:val="00044030"/>
    <w:rsid w:val="00046656"/>
    <w:rsid w:val="000473AF"/>
    <w:rsid w:val="0005039B"/>
    <w:rsid w:val="000510D5"/>
    <w:rsid w:val="00052C21"/>
    <w:rsid w:val="0005333E"/>
    <w:rsid w:val="00053515"/>
    <w:rsid w:val="000573B9"/>
    <w:rsid w:val="00061D79"/>
    <w:rsid w:val="00064F19"/>
    <w:rsid w:val="00075DB7"/>
    <w:rsid w:val="000775E5"/>
    <w:rsid w:val="0008194F"/>
    <w:rsid w:val="00082732"/>
    <w:rsid w:val="00083630"/>
    <w:rsid w:val="0008448E"/>
    <w:rsid w:val="00087C99"/>
    <w:rsid w:val="00090669"/>
    <w:rsid w:val="00091DB7"/>
    <w:rsid w:val="00092387"/>
    <w:rsid w:val="00094F23"/>
    <w:rsid w:val="00095C0A"/>
    <w:rsid w:val="000A0430"/>
    <w:rsid w:val="000A1270"/>
    <w:rsid w:val="000A1670"/>
    <w:rsid w:val="000A4D64"/>
    <w:rsid w:val="000B37B4"/>
    <w:rsid w:val="000B3BFF"/>
    <w:rsid w:val="000B5FD9"/>
    <w:rsid w:val="000B6CC3"/>
    <w:rsid w:val="000C3769"/>
    <w:rsid w:val="000C7AD3"/>
    <w:rsid w:val="000D15F1"/>
    <w:rsid w:val="000D18BD"/>
    <w:rsid w:val="000D4042"/>
    <w:rsid w:val="000D410E"/>
    <w:rsid w:val="000E4C94"/>
    <w:rsid w:val="000F176A"/>
    <w:rsid w:val="000F2FB1"/>
    <w:rsid w:val="000F41F8"/>
    <w:rsid w:val="000F496A"/>
    <w:rsid w:val="000F4A7F"/>
    <w:rsid w:val="00101847"/>
    <w:rsid w:val="0010631E"/>
    <w:rsid w:val="001067D7"/>
    <w:rsid w:val="00110168"/>
    <w:rsid w:val="001169CA"/>
    <w:rsid w:val="0012096D"/>
    <w:rsid w:val="00123BC8"/>
    <w:rsid w:val="00126EA4"/>
    <w:rsid w:val="001273E9"/>
    <w:rsid w:val="001310E3"/>
    <w:rsid w:val="001312EC"/>
    <w:rsid w:val="001314B4"/>
    <w:rsid w:val="00134131"/>
    <w:rsid w:val="00135118"/>
    <w:rsid w:val="00135BCF"/>
    <w:rsid w:val="00135C29"/>
    <w:rsid w:val="00135DBB"/>
    <w:rsid w:val="001362C5"/>
    <w:rsid w:val="00140E07"/>
    <w:rsid w:val="00144C8B"/>
    <w:rsid w:val="00150D75"/>
    <w:rsid w:val="00151A27"/>
    <w:rsid w:val="001536B8"/>
    <w:rsid w:val="0015462F"/>
    <w:rsid w:val="00164728"/>
    <w:rsid w:val="00165FB0"/>
    <w:rsid w:val="0016637E"/>
    <w:rsid w:val="00167894"/>
    <w:rsid w:val="0017068C"/>
    <w:rsid w:val="00170FA1"/>
    <w:rsid w:val="001720F1"/>
    <w:rsid w:val="001733EE"/>
    <w:rsid w:val="001822E9"/>
    <w:rsid w:val="0018242D"/>
    <w:rsid w:val="00182C1C"/>
    <w:rsid w:val="00185D79"/>
    <w:rsid w:val="001944A7"/>
    <w:rsid w:val="00195A63"/>
    <w:rsid w:val="00196A28"/>
    <w:rsid w:val="001B0CDE"/>
    <w:rsid w:val="001B171F"/>
    <w:rsid w:val="001B1FD2"/>
    <w:rsid w:val="001B2969"/>
    <w:rsid w:val="001B4AFB"/>
    <w:rsid w:val="001B6248"/>
    <w:rsid w:val="001C03E6"/>
    <w:rsid w:val="001C1087"/>
    <w:rsid w:val="001C1AF8"/>
    <w:rsid w:val="001C1DDE"/>
    <w:rsid w:val="001D4F49"/>
    <w:rsid w:val="001D671B"/>
    <w:rsid w:val="001E16F8"/>
    <w:rsid w:val="001F3027"/>
    <w:rsid w:val="001F345A"/>
    <w:rsid w:val="001F5B3D"/>
    <w:rsid w:val="002016A0"/>
    <w:rsid w:val="00203B52"/>
    <w:rsid w:val="00204628"/>
    <w:rsid w:val="00207486"/>
    <w:rsid w:val="00216D79"/>
    <w:rsid w:val="00221D22"/>
    <w:rsid w:val="0022395D"/>
    <w:rsid w:val="00224287"/>
    <w:rsid w:val="002252AB"/>
    <w:rsid w:val="002260B3"/>
    <w:rsid w:val="00235634"/>
    <w:rsid w:val="00236DCA"/>
    <w:rsid w:val="00237411"/>
    <w:rsid w:val="00242881"/>
    <w:rsid w:val="002475E3"/>
    <w:rsid w:val="002665AB"/>
    <w:rsid w:val="00270D34"/>
    <w:rsid w:val="0027707D"/>
    <w:rsid w:val="00280652"/>
    <w:rsid w:val="00285188"/>
    <w:rsid w:val="002858A9"/>
    <w:rsid w:val="00291F8B"/>
    <w:rsid w:val="002969FC"/>
    <w:rsid w:val="002A09DF"/>
    <w:rsid w:val="002A72A6"/>
    <w:rsid w:val="002B1776"/>
    <w:rsid w:val="002B3339"/>
    <w:rsid w:val="002B3FD1"/>
    <w:rsid w:val="002B6ED8"/>
    <w:rsid w:val="002C05DB"/>
    <w:rsid w:val="002C0684"/>
    <w:rsid w:val="002C1709"/>
    <w:rsid w:val="002C35F8"/>
    <w:rsid w:val="002D4549"/>
    <w:rsid w:val="002D4569"/>
    <w:rsid w:val="002D54E7"/>
    <w:rsid w:val="002E6E83"/>
    <w:rsid w:val="002F1918"/>
    <w:rsid w:val="002F39D2"/>
    <w:rsid w:val="002F4A5F"/>
    <w:rsid w:val="002F5FE5"/>
    <w:rsid w:val="003014FE"/>
    <w:rsid w:val="0030222B"/>
    <w:rsid w:val="00304BC7"/>
    <w:rsid w:val="003058FE"/>
    <w:rsid w:val="00310F30"/>
    <w:rsid w:val="003120E6"/>
    <w:rsid w:val="00313D45"/>
    <w:rsid w:val="00317343"/>
    <w:rsid w:val="00331917"/>
    <w:rsid w:val="00332995"/>
    <w:rsid w:val="0033572E"/>
    <w:rsid w:val="00337CAD"/>
    <w:rsid w:val="00341DA2"/>
    <w:rsid w:val="00351F61"/>
    <w:rsid w:val="00351FCA"/>
    <w:rsid w:val="00352557"/>
    <w:rsid w:val="003572E9"/>
    <w:rsid w:val="00366922"/>
    <w:rsid w:val="00366B4D"/>
    <w:rsid w:val="00370982"/>
    <w:rsid w:val="00373F11"/>
    <w:rsid w:val="0039059C"/>
    <w:rsid w:val="00392FC8"/>
    <w:rsid w:val="003960B4"/>
    <w:rsid w:val="00396FCB"/>
    <w:rsid w:val="003A0FB1"/>
    <w:rsid w:val="003A34B3"/>
    <w:rsid w:val="003A7EB1"/>
    <w:rsid w:val="003B4C16"/>
    <w:rsid w:val="003B4D52"/>
    <w:rsid w:val="003C288D"/>
    <w:rsid w:val="003C4120"/>
    <w:rsid w:val="003C45E0"/>
    <w:rsid w:val="003C6EAF"/>
    <w:rsid w:val="003C76F1"/>
    <w:rsid w:val="003D4391"/>
    <w:rsid w:val="003D5984"/>
    <w:rsid w:val="003E1EAE"/>
    <w:rsid w:val="003E3653"/>
    <w:rsid w:val="003E47DD"/>
    <w:rsid w:val="003E4D0B"/>
    <w:rsid w:val="003F3EA7"/>
    <w:rsid w:val="003F5766"/>
    <w:rsid w:val="00401739"/>
    <w:rsid w:val="004020BC"/>
    <w:rsid w:val="00404432"/>
    <w:rsid w:val="004134DE"/>
    <w:rsid w:val="00417E8A"/>
    <w:rsid w:val="00421816"/>
    <w:rsid w:val="00432B58"/>
    <w:rsid w:val="0043636F"/>
    <w:rsid w:val="00440B9A"/>
    <w:rsid w:val="00441E93"/>
    <w:rsid w:val="0044699A"/>
    <w:rsid w:val="0045193B"/>
    <w:rsid w:val="004523F0"/>
    <w:rsid w:val="00453394"/>
    <w:rsid w:val="0045532E"/>
    <w:rsid w:val="00456ACC"/>
    <w:rsid w:val="00456B08"/>
    <w:rsid w:val="004625F6"/>
    <w:rsid w:val="00464610"/>
    <w:rsid w:val="004649E5"/>
    <w:rsid w:val="00465414"/>
    <w:rsid w:val="00467209"/>
    <w:rsid w:val="00467982"/>
    <w:rsid w:val="00475CFD"/>
    <w:rsid w:val="004874DD"/>
    <w:rsid w:val="004918E8"/>
    <w:rsid w:val="00492174"/>
    <w:rsid w:val="004977FE"/>
    <w:rsid w:val="004A52A4"/>
    <w:rsid w:val="004A55B7"/>
    <w:rsid w:val="004B2226"/>
    <w:rsid w:val="004B232B"/>
    <w:rsid w:val="004B43FA"/>
    <w:rsid w:val="004C0097"/>
    <w:rsid w:val="004C0A32"/>
    <w:rsid w:val="004C1FBB"/>
    <w:rsid w:val="004C2E6E"/>
    <w:rsid w:val="004C3CF4"/>
    <w:rsid w:val="004D1A40"/>
    <w:rsid w:val="004D2B49"/>
    <w:rsid w:val="004D318F"/>
    <w:rsid w:val="004D5B92"/>
    <w:rsid w:val="004E5CE7"/>
    <w:rsid w:val="004E7155"/>
    <w:rsid w:val="004F36F3"/>
    <w:rsid w:val="004F535A"/>
    <w:rsid w:val="00507151"/>
    <w:rsid w:val="00514090"/>
    <w:rsid w:val="00515EE8"/>
    <w:rsid w:val="00516F16"/>
    <w:rsid w:val="00522543"/>
    <w:rsid w:val="00522FFE"/>
    <w:rsid w:val="00523A11"/>
    <w:rsid w:val="0053446D"/>
    <w:rsid w:val="00535B8A"/>
    <w:rsid w:val="005373AF"/>
    <w:rsid w:val="0053793B"/>
    <w:rsid w:val="0054226A"/>
    <w:rsid w:val="0054397A"/>
    <w:rsid w:val="005457BE"/>
    <w:rsid w:val="00546560"/>
    <w:rsid w:val="00546AD3"/>
    <w:rsid w:val="00547B77"/>
    <w:rsid w:val="005519EF"/>
    <w:rsid w:val="00555B16"/>
    <w:rsid w:val="005572F5"/>
    <w:rsid w:val="00557939"/>
    <w:rsid w:val="005610D8"/>
    <w:rsid w:val="005619E0"/>
    <w:rsid w:val="0056290F"/>
    <w:rsid w:val="0057176B"/>
    <w:rsid w:val="005718E3"/>
    <w:rsid w:val="005721D1"/>
    <w:rsid w:val="00572DF2"/>
    <w:rsid w:val="0057366B"/>
    <w:rsid w:val="0057412F"/>
    <w:rsid w:val="00580106"/>
    <w:rsid w:val="0058351B"/>
    <w:rsid w:val="0059465E"/>
    <w:rsid w:val="005A31B3"/>
    <w:rsid w:val="005A412B"/>
    <w:rsid w:val="005A7363"/>
    <w:rsid w:val="005B01BB"/>
    <w:rsid w:val="005B1E58"/>
    <w:rsid w:val="005B4118"/>
    <w:rsid w:val="005B428B"/>
    <w:rsid w:val="005B4ACB"/>
    <w:rsid w:val="005B568D"/>
    <w:rsid w:val="005C3020"/>
    <w:rsid w:val="005C4C21"/>
    <w:rsid w:val="005C6210"/>
    <w:rsid w:val="005D3ADE"/>
    <w:rsid w:val="005D610B"/>
    <w:rsid w:val="005E1B83"/>
    <w:rsid w:val="005E44D0"/>
    <w:rsid w:val="005E5B0C"/>
    <w:rsid w:val="005E71A2"/>
    <w:rsid w:val="005E7365"/>
    <w:rsid w:val="005F0BC7"/>
    <w:rsid w:val="005F1724"/>
    <w:rsid w:val="005F645C"/>
    <w:rsid w:val="00601025"/>
    <w:rsid w:val="006017D4"/>
    <w:rsid w:val="00602CAE"/>
    <w:rsid w:val="006122E1"/>
    <w:rsid w:val="0061486A"/>
    <w:rsid w:val="0062282F"/>
    <w:rsid w:val="0062304E"/>
    <w:rsid w:val="00624692"/>
    <w:rsid w:val="00630F99"/>
    <w:rsid w:val="006315F6"/>
    <w:rsid w:val="00632B7B"/>
    <w:rsid w:val="006468F3"/>
    <w:rsid w:val="0064718A"/>
    <w:rsid w:val="006519CD"/>
    <w:rsid w:val="00651A0F"/>
    <w:rsid w:val="00652C3B"/>
    <w:rsid w:val="00652F89"/>
    <w:rsid w:val="00663871"/>
    <w:rsid w:val="00666EA6"/>
    <w:rsid w:val="00673511"/>
    <w:rsid w:val="0068675A"/>
    <w:rsid w:val="00690186"/>
    <w:rsid w:val="006A08A3"/>
    <w:rsid w:val="006A6543"/>
    <w:rsid w:val="006A69E6"/>
    <w:rsid w:val="006A7801"/>
    <w:rsid w:val="006B1BC3"/>
    <w:rsid w:val="006B35C6"/>
    <w:rsid w:val="006C0917"/>
    <w:rsid w:val="006C0BB2"/>
    <w:rsid w:val="006C0DEE"/>
    <w:rsid w:val="006C52C7"/>
    <w:rsid w:val="006D0A14"/>
    <w:rsid w:val="006D6450"/>
    <w:rsid w:val="006E289A"/>
    <w:rsid w:val="006E28D3"/>
    <w:rsid w:val="006E7026"/>
    <w:rsid w:val="006F114B"/>
    <w:rsid w:val="006F16FA"/>
    <w:rsid w:val="006F1F0C"/>
    <w:rsid w:val="006F1F82"/>
    <w:rsid w:val="006F4CEF"/>
    <w:rsid w:val="006F76B4"/>
    <w:rsid w:val="007079DE"/>
    <w:rsid w:val="007155A1"/>
    <w:rsid w:val="00716597"/>
    <w:rsid w:val="00716A14"/>
    <w:rsid w:val="00722812"/>
    <w:rsid w:val="00733831"/>
    <w:rsid w:val="00736BC7"/>
    <w:rsid w:val="00737525"/>
    <w:rsid w:val="00741F7A"/>
    <w:rsid w:val="00743059"/>
    <w:rsid w:val="0074393D"/>
    <w:rsid w:val="007570FE"/>
    <w:rsid w:val="007612A7"/>
    <w:rsid w:val="00774044"/>
    <w:rsid w:val="007766B9"/>
    <w:rsid w:val="00776817"/>
    <w:rsid w:val="00777F3B"/>
    <w:rsid w:val="0078036A"/>
    <w:rsid w:val="00780CB9"/>
    <w:rsid w:val="00790DD6"/>
    <w:rsid w:val="00792FF0"/>
    <w:rsid w:val="00793B31"/>
    <w:rsid w:val="007A2276"/>
    <w:rsid w:val="007A2914"/>
    <w:rsid w:val="007A45E1"/>
    <w:rsid w:val="007B2884"/>
    <w:rsid w:val="007B44E2"/>
    <w:rsid w:val="007B4793"/>
    <w:rsid w:val="007B59E5"/>
    <w:rsid w:val="007C3186"/>
    <w:rsid w:val="007C5645"/>
    <w:rsid w:val="007C6B01"/>
    <w:rsid w:val="007C770B"/>
    <w:rsid w:val="007D0327"/>
    <w:rsid w:val="007E0407"/>
    <w:rsid w:val="007E0A4C"/>
    <w:rsid w:val="007E2F2D"/>
    <w:rsid w:val="007E42D5"/>
    <w:rsid w:val="007E7390"/>
    <w:rsid w:val="007F11F7"/>
    <w:rsid w:val="007F1774"/>
    <w:rsid w:val="007F30B7"/>
    <w:rsid w:val="007F6F13"/>
    <w:rsid w:val="00814B0B"/>
    <w:rsid w:val="008160F5"/>
    <w:rsid w:val="00830898"/>
    <w:rsid w:val="00831F81"/>
    <w:rsid w:val="00835B99"/>
    <w:rsid w:val="00836A99"/>
    <w:rsid w:val="00841086"/>
    <w:rsid w:val="008417C3"/>
    <w:rsid w:val="00841943"/>
    <w:rsid w:val="00851BE0"/>
    <w:rsid w:val="0085521B"/>
    <w:rsid w:val="0085532E"/>
    <w:rsid w:val="008674A7"/>
    <w:rsid w:val="008728D3"/>
    <w:rsid w:val="00873AFE"/>
    <w:rsid w:val="008765CE"/>
    <w:rsid w:val="00880E86"/>
    <w:rsid w:val="008813BF"/>
    <w:rsid w:val="00890E9B"/>
    <w:rsid w:val="00893327"/>
    <w:rsid w:val="00894D78"/>
    <w:rsid w:val="008A0537"/>
    <w:rsid w:val="008A2EBA"/>
    <w:rsid w:val="008B1D0E"/>
    <w:rsid w:val="008B5D1E"/>
    <w:rsid w:val="008B68CF"/>
    <w:rsid w:val="008B7566"/>
    <w:rsid w:val="008B7A3E"/>
    <w:rsid w:val="008C1233"/>
    <w:rsid w:val="008C35CE"/>
    <w:rsid w:val="008E68D0"/>
    <w:rsid w:val="008E7457"/>
    <w:rsid w:val="008F5C6E"/>
    <w:rsid w:val="008F7EF5"/>
    <w:rsid w:val="00905228"/>
    <w:rsid w:val="00910A81"/>
    <w:rsid w:val="00912B70"/>
    <w:rsid w:val="009164B0"/>
    <w:rsid w:val="00920407"/>
    <w:rsid w:val="009221DD"/>
    <w:rsid w:val="00923972"/>
    <w:rsid w:val="009242E3"/>
    <w:rsid w:val="00932206"/>
    <w:rsid w:val="00933C8C"/>
    <w:rsid w:val="00944311"/>
    <w:rsid w:val="00947A00"/>
    <w:rsid w:val="00954C09"/>
    <w:rsid w:val="00955A3A"/>
    <w:rsid w:val="00960D83"/>
    <w:rsid w:val="009671A6"/>
    <w:rsid w:val="00970D91"/>
    <w:rsid w:val="0097173D"/>
    <w:rsid w:val="00976504"/>
    <w:rsid w:val="009829D5"/>
    <w:rsid w:val="00985EC4"/>
    <w:rsid w:val="009879F4"/>
    <w:rsid w:val="00990A25"/>
    <w:rsid w:val="00997260"/>
    <w:rsid w:val="0099798D"/>
    <w:rsid w:val="009A2114"/>
    <w:rsid w:val="009A6632"/>
    <w:rsid w:val="009A6DDF"/>
    <w:rsid w:val="009B4E6C"/>
    <w:rsid w:val="009B6432"/>
    <w:rsid w:val="009C080E"/>
    <w:rsid w:val="009C4022"/>
    <w:rsid w:val="009C4070"/>
    <w:rsid w:val="009C49DA"/>
    <w:rsid w:val="009C6B43"/>
    <w:rsid w:val="009D1F91"/>
    <w:rsid w:val="009E05FE"/>
    <w:rsid w:val="009E3B39"/>
    <w:rsid w:val="009E4A5C"/>
    <w:rsid w:val="009E74E5"/>
    <w:rsid w:val="009F2235"/>
    <w:rsid w:val="00A001EF"/>
    <w:rsid w:val="00A011FC"/>
    <w:rsid w:val="00A028E1"/>
    <w:rsid w:val="00A04185"/>
    <w:rsid w:val="00A06D75"/>
    <w:rsid w:val="00A0721F"/>
    <w:rsid w:val="00A07C29"/>
    <w:rsid w:val="00A215B4"/>
    <w:rsid w:val="00A21FFA"/>
    <w:rsid w:val="00A22AA7"/>
    <w:rsid w:val="00A23A36"/>
    <w:rsid w:val="00A23BA0"/>
    <w:rsid w:val="00A259DE"/>
    <w:rsid w:val="00A31846"/>
    <w:rsid w:val="00A362C9"/>
    <w:rsid w:val="00A416F9"/>
    <w:rsid w:val="00A44873"/>
    <w:rsid w:val="00A46F5D"/>
    <w:rsid w:val="00A511E7"/>
    <w:rsid w:val="00A518D4"/>
    <w:rsid w:val="00A550A6"/>
    <w:rsid w:val="00A561F7"/>
    <w:rsid w:val="00A56DF3"/>
    <w:rsid w:val="00A6364A"/>
    <w:rsid w:val="00A658FA"/>
    <w:rsid w:val="00A65D57"/>
    <w:rsid w:val="00A66EBC"/>
    <w:rsid w:val="00A72DA9"/>
    <w:rsid w:val="00A747E2"/>
    <w:rsid w:val="00A864C6"/>
    <w:rsid w:val="00A86A6C"/>
    <w:rsid w:val="00A87A31"/>
    <w:rsid w:val="00A95D78"/>
    <w:rsid w:val="00A96DE6"/>
    <w:rsid w:val="00AA3090"/>
    <w:rsid w:val="00AA3E39"/>
    <w:rsid w:val="00AA3F1D"/>
    <w:rsid w:val="00AB1DBC"/>
    <w:rsid w:val="00AC2EBE"/>
    <w:rsid w:val="00AC5E75"/>
    <w:rsid w:val="00AD0511"/>
    <w:rsid w:val="00AD1916"/>
    <w:rsid w:val="00AD3448"/>
    <w:rsid w:val="00AD70A8"/>
    <w:rsid w:val="00AD73A3"/>
    <w:rsid w:val="00AE2D09"/>
    <w:rsid w:val="00AE5A0D"/>
    <w:rsid w:val="00AE6595"/>
    <w:rsid w:val="00B07E7C"/>
    <w:rsid w:val="00B10A0A"/>
    <w:rsid w:val="00B1206F"/>
    <w:rsid w:val="00B12A02"/>
    <w:rsid w:val="00B22952"/>
    <w:rsid w:val="00B25024"/>
    <w:rsid w:val="00B25E59"/>
    <w:rsid w:val="00B26361"/>
    <w:rsid w:val="00B27BCD"/>
    <w:rsid w:val="00B30B94"/>
    <w:rsid w:val="00B30EAE"/>
    <w:rsid w:val="00B33244"/>
    <w:rsid w:val="00B46359"/>
    <w:rsid w:val="00B47A43"/>
    <w:rsid w:val="00B525A2"/>
    <w:rsid w:val="00B61F94"/>
    <w:rsid w:val="00B6668D"/>
    <w:rsid w:val="00B707B5"/>
    <w:rsid w:val="00B73D29"/>
    <w:rsid w:val="00B76928"/>
    <w:rsid w:val="00B85AA5"/>
    <w:rsid w:val="00B93150"/>
    <w:rsid w:val="00BA0063"/>
    <w:rsid w:val="00BA2B98"/>
    <w:rsid w:val="00BA3800"/>
    <w:rsid w:val="00BA4250"/>
    <w:rsid w:val="00BA7509"/>
    <w:rsid w:val="00BA7DD1"/>
    <w:rsid w:val="00BB118E"/>
    <w:rsid w:val="00BB1F88"/>
    <w:rsid w:val="00BC019E"/>
    <w:rsid w:val="00BC0570"/>
    <w:rsid w:val="00BC2232"/>
    <w:rsid w:val="00BE18A8"/>
    <w:rsid w:val="00BE233D"/>
    <w:rsid w:val="00BE74C5"/>
    <w:rsid w:val="00BE7697"/>
    <w:rsid w:val="00C01981"/>
    <w:rsid w:val="00C03F4C"/>
    <w:rsid w:val="00C0673B"/>
    <w:rsid w:val="00C076A8"/>
    <w:rsid w:val="00C109D5"/>
    <w:rsid w:val="00C131DD"/>
    <w:rsid w:val="00C13363"/>
    <w:rsid w:val="00C21A4B"/>
    <w:rsid w:val="00C228F8"/>
    <w:rsid w:val="00C23E1A"/>
    <w:rsid w:val="00C24B38"/>
    <w:rsid w:val="00C2725B"/>
    <w:rsid w:val="00C32AF0"/>
    <w:rsid w:val="00C361BB"/>
    <w:rsid w:val="00C363CA"/>
    <w:rsid w:val="00C369F9"/>
    <w:rsid w:val="00C373A7"/>
    <w:rsid w:val="00C40C47"/>
    <w:rsid w:val="00C4384E"/>
    <w:rsid w:val="00C45962"/>
    <w:rsid w:val="00C55CB0"/>
    <w:rsid w:val="00C57E6B"/>
    <w:rsid w:val="00C64475"/>
    <w:rsid w:val="00C64B43"/>
    <w:rsid w:val="00C73D3F"/>
    <w:rsid w:val="00C74954"/>
    <w:rsid w:val="00C75D19"/>
    <w:rsid w:val="00C76FE4"/>
    <w:rsid w:val="00C776DA"/>
    <w:rsid w:val="00C77BA8"/>
    <w:rsid w:val="00C81F02"/>
    <w:rsid w:val="00C82BA9"/>
    <w:rsid w:val="00C83163"/>
    <w:rsid w:val="00C84270"/>
    <w:rsid w:val="00C90459"/>
    <w:rsid w:val="00C9726D"/>
    <w:rsid w:val="00C97281"/>
    <w:rsid w:val="00CA17B7"/>
    <w:rsid w:val="00CA1B75"/>
    <w:rsid w:val="00CA250C"/>
    <w:rsid w:val="00CA2B83"/>
    <w:rsid w:val="00CA4DCB"/>
    <w:rsid w:val="00CA721E"/>
    <w:rsid w:val="00CB386B"/>
    <w:rsid w:val="00CB772D"/>
    <w:rsid w:val="00CB7837"/>
    <w:rsid w:val="00CC2154"/>
    <w:rsid w:val="00CC4740"/>
    <w:rsid w:val="00CD09AE"/>
    <w:rsid w:val="00CD1892"/>
    <w:rsid w:val="00CD4F0E"/>
    <w:rsid w:val="00CD5AD6"/>
    <w:rsid w:val="00CE16B4"/>
    <w:rsid w:val="00CE4CE3"/>
    <w:rsid w:val="00CE7148"/>
    <w:rsid w:val="00CF3000"/>
    <w:rsid w:val="00CF381F"/>
    <w:rsid w:val="00D01D3A"/>
    <w:rsid w:val="00D02718"/>
    <w:rsid w:val="00D03FD2"/>
    <w:rsid w:val="00D07A72"/>
    <w:rsid w:val="00D12DA7"/>
    <w:rsid w:val="00D13A3D"/>
    <w:rsid w:val="00D13ED8"/>
    <w:rsid w:val="00D17187"/>
    <w:rsid w:val="00D216EB"/>
    <w:rsid w:val="00D25DE9"/>
    <w:rsid w:val="00D26864"/>
    <w:rsid w:val="00D30D2B"/>
    <w:rsid w:val="00D319A5"/>
    <w:rsid w:val="00D4034B"/>
    <w:rsid w:val="00D42038"/>
    <w:rsid w:val="00D43762"/>
    <w:rsid w:val="00D45B58"/>
    <w:rsid w:val="00D52C8E"/>
    <w:rsid w:val="00D5566C"/>
    <w:rsid w:val="00D61713"/>
    <w:rsid w:val="00D62ADF"/>
    <w:rsid w:val="00D62C3D"/>
    <w:rsid w:val="00D64AAD"/>
    <w:rsid w:val="00D7173C"/>
    <w:rsid w:val="00D718CA"/>
    <w:rsid w:val="00D72BCB"/>
    <w:rsid w:val="00D75777"/>
    <w:rsid w:val="00D81A54"/>
    <w:rsid w:val="00D90F51"/>
    <w:rsid w:val="00D94BDF"/>
    <w:rsid w:val="00D9512F"/>
    <w:rsid w:val="00D975CF"/>
    <w:rsid w:val="00DB12EC"/>
    <w:rsid w:val="00DB7C65"/>
    <w:rsid w:val="00DC12AB"/>
    <w:rsid w:val="00DC2ADC"/>
    <w:rsid w:val="00DC2CB9"/>
    <w:rsid w:val="00DD1706"/>
    <w:rsid w:val="00DD5BFC"/>
    <w:rsid w:val="00DD65DB"/>
    <w:rsid w:val="00DE0DD7"/>
    <w:rsid w:val="00DF2F3C"/>
    <w:rsid w:val="00DF594A"/>
    <w:rsid w:val="00E03F0E"/>
    <w:rsid w:val="00E0443A"/>
    <w:rsid w:val="00E04E98"/>
    <w:rsid w:val="00E060CF"/>
    <w:rsid w:val="00E10D7E"/>
    <w:rsid w:val="00E11108"/>
    <w:rsid w:val="00E15348"/>
    <w:rsid w:val="00E22FB3"/>
    <w:rsid w:val="00E25F0C"/>
    <w:rsid w:val="00E372B5"/>
    <w:rsid w:val="00E37469"/>
    <w:rsid w:val="00E4100B"/>
    <w:rsid w:val="00E47767"/>
    <w:rsid w:val="00E55EB3"/>
    <w:rsid w:val="00E56F5D"/>
    <w:rsid w:val="00E609FE"/>
    <w:rsid w:val="00E61E52"/>
    <w:rsid w:val="00E67580"/>
    <w:rsid w:val="00E71C67"/>
    <w:rsid w:val="00E737AE"/>
    <w:rsid w:val="00E751C8"/>
    <w:rsid w:val="00E76D36"/>
    <w:rsid w:val="00E876DA"/>
    <w:rsid w:val="00EA29AF"/>
    <w:rsid w:val="00EA42A6"/>
    <w:rsid w:val="00EA703F"/>
    <w:rsid w:val="00EC1EC0"/>
    <w:rsid w:val="00EC5C09"/>
    <w:rsid w:val="00EC6184"/>
    <w:rsid w:val="00ED10A0"/>
    <w:rsid w:val="00ED145B"/>
    <w:rsid w:val="00ED41C1"/>
    <w:rsid w:val="00ED5650"/>
    <w:rsid w:val="00EF0B5C"/>
    <w:rsid w:val="00EF39D5"/>
    <w:rsid w:val="00EF3AC1"/>
    <w:rsid w:val="00F106B0"/>
    <w:rsid w:val="00F10910"/>
    <w:rsid w:val="00F17A21"/>
    <w:rsid w:val="00F2242F"/>
    <w:rsid w:val="00F26898"/>
    <w:rsid w:val="00F26F89"/>
    <w:rsid w:val="00F27D5D"/>
    <w:rsid w:val="00F31794"/>
    <w:rsid w:val="00F4197E"/>
    <w:rsid w:val="00F41D8C"/>
    <w:rsid w:val="00F43999"/>
    <w:rsid w:val="00F46026"/>
    <w:rsid w:val="00F52657"/>
    <w:rsid w:val="00F54EEB"/>
    <w:rsid w:val="00F630F6"/>
    <w:rsid w:val="00F64F25"/>
    <w:rsid w:val="00F7144D"/>
    <w:rsid w:val="00F7203F"/>
    <w:rsid w:val="00F772EF"/>
    <w:rsid w:val="00F803D0"/>
    <w:rsid w:val="00F8131E"/>
    <w:rsid w:val="00F81439"/>
    <w:rsid w:val="00F82617"/>
    <w:rsid w:val="00F82FBF"/>
    <w:rsid w:val="00F83163"/>
    <w:rsid w:val="00F83867"/>
    <w:rsid w:val="00F838EC"/>
    <w:rsid w:val="00F87038"/>
    <w:rsid w:val="00F9375C"/>
    <w:rsid w:val="00F97B7E"/>
    <w:rsid w:val="00FA4EAB"/>
    <w:rsid w:val="00FB65AB"/>
    <w:rsid w:val="00FC56D1"/>
    <w:rsid w:val="00FC648C"/>
    <w:rsid w:val="00FC7C72"/>
    <w:rsid w:val="00FD1136"/>
    <w:rsid w:val="00FE0838"/>
    <w:rsid w:val="00FE28AC"/>
    <w:rsid w:val="00FE793C"/>
    <w:rsid w:val="00FE7C1D"/>
    <w:rsid w:val="00FF4B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6E289A"/>
    <w:pPr>
      <w:jc w:val="both"/>
    </w:pPr>
    <w:rPr>
      <w:rFonts w:ascii="Verdana" w:hAnsi="Verdana" w:cs="Arial"/>
      <w:color w:val="000000"/>
      <w:szCs w:val="24"/>
      <w:lang w:val="en-US" w:eastAsia="en-US"/>
    </w:rPr>
  </w:style>
  <w:style w:type="paragraph" w:styleId="Naslov1">
    <w:name w:val="heading 1"/>
    <w:basedOn w:val="Navaden"/>
    <w:next w:val="Navaden"/>
    <w:qFormat/>
    <w:rsid w:val="00135C29"/>
    <w:pPr>
      <w:keepNext/>
      <w:spacing w:before="240" w:after="60"/>
      <w:jc w:val="center"/>
      <w:outlineLvl w:val="0"/>
    </w:pPr>
    <w:rPr>
      <w:b/>
      <w:bCs/>
      <w:kern w:val="32"/>
      <w:sz w:val="32"/>
      <w:szCs w:val="32"/>
    </w:rPr>
  </w:style>
  <w:style w:type="paragraph" w:styleId="Naslov2">
    <w:name w:val="heading 2"/>
    <w:basedOn w:val="Navaden"/>
    <w:next w:val="Navaden"/>
    <w:link w:val="Naslov2Znak"/>
    <w:autoRedefine/>
    <w:qFormat/>
    <w:rsid w:val="00841086"/>
    <w:pPr>
      <w:keepNext/>
      <w:spacing w:before="240" w:after="60"/>
      <w:outlineLvl w:val="1"/>
    </w:pPr>
    <w:rPr>
      <w:b/>
      <w:bCs/>
      <w:szCs w:val="20"/>
      <w:lang w:val="sl-SI"/>
    </w:rPr>
  </w:style>
  <w:style w:type="paragraph" w:styleId="Naslov3">
    <w:name w:val="heading 3"/>
    <w:basedOn w:val="Navaden"/>
    <w:next w:val="Navaden"/>
    <w:qFormat/>
    <w:rsid w:val="00135C29"/>
    <w:pPr>
      <w:keepNext/>
      <w:spacing w:before="240" w:after="60"/>
      <w:outlineLvl w:val="2"/>
    </w:pPr>
    <w:rPr>
      <w:sz w:val="26"/>
      <w:szCs w:val="26"/>
    </w:rPr>
  </w:style>
  <w:style w:type="paragraph" w:styleId="Naslov4">
    <w:name w:val="heading 4"/>
    <w:basedOn w:val="Navaden"/>
    <w:next w:val="Navaden"/>
    <w:qFormat/>
    <w:rsid w:val="00135C29"/>
    <w:pPr>
      <w:keepNext/>
      <w:spacing w:before="240" w:after="60"/>
      <w:outlineLvl w:val="3"/>
    </w:pPr>
    <w:rPr>
      <w:sz w:val="28"/>
      <w:szCs w:val="28"/>
    </w:rPr>
  </w:style>
  <w:style w:type="paragraph" w:styleId="Naslov5">
    <w:name w:val="heading 5"/>
    <w:basedOn w:val="Navaden"/>
    <w:next w:val="Navaden"/>
    <w:qFormat/>
    <w:rsid w:val="00135C29"/>
    <w:pPr>
      <w:spacing w:before="240" w:after="60"/>
      <w:outlineLvl w:val="4"/>
    </w:pPr>
    <w:rPr>
      <w:sz w:val="26"/>
      <w:szCs w:val="26"/>
    </w:rPr>
  </w:style>
  <w:style w:type="paragraph" w:styleId="Naslov6">
    <w:name w:val="heading 6"/>
    <w:basedOn w:val="Navaden"/>
    <w:next w:val="Navaden"/>
    <w:qFormat/>
    <w:rsid w:val="00135C29"/>
    <w:pPr>
      <w:spacing w:before="240" w:after="60"/>
      <w:outlineLvl w:val="5"/>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tema">
    <w:name w:val="Table Theme"/>
    <w:basedOn w:val="Navadnatabela"/>
    <w:rsid w:val="00135C29"/>
    <w:pPr>
      <w:jc w:val="both"/>
    </w:pPr>
    <w:rPr>
      <w:rFonts w:ascii="Verdana" w:hAnsi="Verdana"/>
      <w:sz w:val="18"/>
    </w:rPr>
    <w:tblP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Pr>
  </w:style>
  <w:style w:type="character" w:styleId="Hiperpovezava">
    <w:name w:val="Hyperlink"/>
    <w:rsid w:val="00135C29"/>
    <w:rPr>
      <w:color w:val="0066CC"/>
      <w:u w:val="single"/>
    </w:rPr>
  </w:style>
  <w:style w:type="character" w:styleId="SledenaHiperpovezava">
    <w:name w:val="FollowedHyperlink"/>
    <w:rsid w:val="00135C29"/>
    <w:rPr>
      <w:color w:val="999999"/>
      <w:u w:val="single"/>
    </w:rPr>
  </w:style>
  <w:style w:type="paragraph" w:styleId="Noga">
    <w:name w:val="footer"/>
    <w:basedOn w:val="Navaden"/>
    <w:rsid w:val="00546AD3"/>
    <w:pPr>
      <w:tabs>
        <w:tab w:val="center" w:pos="4320"/>
        <w:tab w:val="right" w:pos="8640"/>
      </w:tabs>
    </w:pPr>
  </w:style>
  <w:style w:type="character" w:styleId="tevilkastrani">
    <w:name w:val="page number"/>
    <w:basedOn w:val="Privzetapisavaodstavka"/>
    <w:rsid w:val="00546AD3"/>
  </w:style>
  <w:style w:type="paragraph" w:styleId="Napis">
    <w:name w:val="caption"/>
    <w:basedOn w:val="Navaden"/>
    <w:next w:val="Navaden"/>
    <w:qFormat/>
    <w:rsid w:val="00135C29"/>
    <w:rPr>
      <w:b/>
      <w:bCs/>
      <w:szCs w:val="20"/>
    </w:rPr>
  </w:style>
  <w:style w:type="table" w:styleId="Tabelamrea">
    <w:name w:val="Table Grid"/>
    <w:basedOn w:val="Navadnatabela"/>
    <w:rsid w:val="00135C2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1">
    <w:name w:val="Slog1"/>
    <w:basedOn w:val="Naslov2"/>
    <w:rsid w:val="007C770B"/>
    <w:rPr>
      <w:b w:val="0"/>
      <w:color w:val="008000"/>
      <w:sz w:val="24"/>
      <w:szCs w:val="24"/>
    </w:rPr>
  </w:style>
  <w:style w:type="paragraph" w:customStyle="1" w:styleId="Slog2">
    <w:name w:val="Slog2"/>
    <w:basedOn w:val="Naslov2"/>
    <w:link w:val="Slog2Znak"/>
    <w:rsid w:val="001B0CDE"/>
    <w:pPr>
      <w:shd w:val="clear" w:color="auto" w:fill="99CC00"/>
    </w:pPr>
    <w:rPr>
      <w:sz w:val="24"/>
      <w:szCs w:val="24"/>
    </w:rPr>
  </w:style>
  <w:style w:type="character" w:customStyle="1" w:styleId="Naslov2Znak">
    <w:name w:val="Naslov 2 Znak"/>
    <w:link w:val="Naslov2"/>
    <w:rsid w:val="00841086"/>
    <w:rPr>
      <w:rFonts w:ascii="Verdana" w:hAnsi="Verdana" w:cs="Arial"/>
      <w:b/>
      <w:bCs/>
      <w:color w:val="000000"/>
      <w:lang w:val="sl-SI" w:eastAsia="en-US" w:bidi="ar-SA"/>
    </w:rPr>
  </w:style>
  <w:style w:type="character" w:customStyle="1" w:styleId="Slog2Znak">
    <w:name w:val="Slog2 Znak"/>
    <w:link w:val="Slog2"/>
    <w:rsid w:val="00E876DA"/>
    <w:rPr>
      <w:rFonts w:ascii="Verdana" w:hAnsi="Verdana" w:cs="Arial"/>
      <w:b/>
      <w:bCs/>
      <w:color w:val="000000"/>
      <w:sz w:val="24"/>
      <w:szCs w:val="24"/>
      <w:lang w:val="sl-SI" w:eastAsia="en-US" w:bidi="ar-SA"/>
    </w:rPr>
  </w:style>
  <w:style w:type="paragraph" w:styleId="Glava">
    <w:name w:val="header"/>
    <w:basedOn w:val="Navaden"/>
    <w:rsid w:val="00087C99"/>
    <w:pPr>
      <w:tabs>
        <w:tab w:val="center" w:pos="4320"/>
        <w:tab w:val="right" w:pos="8640"/>
      </w:tabs>
    </w:pPr>
  </w:style>
  <w:style w:type="paragraph" w:styleId="Zgradbadokumenta">
    <w:name w:val="Document Map"/>
    <w:basedOn w:val="Navaden"/>
    <w:semiHidden/>
    <w:rsid w:val="001F3027"/>
    <w:pPr>
      <w:shd w:val="clear" w:color="auto" w:fill="000080"/>
    </w:pPr>
    <w:rPr>
      <w:rFonts w:ascii="Tahoma" w:hAnsi="Tahoma" w:cs="Tahoma"/>
      <w:szCs w:val="20"/>
    </w:rPr>
  </w:style>
  <w:style w:type="paragraph" w:styleId="Makrobesedilo">
    <w:name w:val="macro"/>
    <w:semiHidden/>
    <w:rsid w:val="00C373A7"/>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lang w:val="en-US" w:eastAsia="en-US"/>
    </w:rPr>
  </w:style>
  <w:style w:type="paragraph" w:styleId="Sprotnaopomba-besedilo">
    <w:name w:val="footnote text"/>
    <w:basedOn w:val="Navaden"/>
    <w:semiHidden/>
    <w:rsid w:val="00880E86"/>
    <w:rPr>
      <w:szCs w:val="20"/>
    </w:rPr>
  </w:style>
  <w:style w:type="character" w:styleId="Sprotnaopomba-sklic">
    <w:name w:val="footnote reference"/>
    <w:semiHidden/>
    <w:rsid w:val="00880E86"/>
    <w:rPr>
      <w:vertAlign w:val="superscript"/>
    </w:rPr>
  </w:style>
  <w:style w:type="character" w:customStyle="1" w:styleId="CharChar4">
    <w:name w:val="Char Char4"/>
    <w:rsid w:val="00792FF0"/>
    <w:rPr>
      <w:rFonts w:ascii="Verdana" w:hAnsi="Verdana" w:cs="Arial"/>
      <w:b/>
      <w:bCs/>
      <w:color w:val="000000"/>
      <w:lang w:val="sl-SI" w:eastAsia="en-US" w:bidi="ar-SA"/>
    </w:rPr>
  </w:style>
  <w:style w:type="character" w:styleId="Pripombasklic">
    <w:name w:val="annotation reference"/>
    <w:rsid w:val="00C0673B"/>
    <w:rPr>
      <w:sz w:val="16"/>
      <w:szCs w:val="16"/>
    </w:rPr>
  </w:style>
  <w:style w:type="paragraph" w:styleId="Pripombabesedilo">
    <w:name w:val="annotation text"/>
    <w:basedOn w:val="Navaden"/>
    <w:link w:val="PripombabesediloZnak"/>
    <w:rsid w:val="00C0673B"/>
    <w:rPr>
      <w:rFonts w:cs="Times New Roman"/>
      <w:szCs w:val="20"/>
      <w:lang w:val="x-none" w:eastAsia="x-none"/>
    </w:rPr>
  </w:style>
  <w:style w:type="character" w:customStyle="1" w:styleId="PripombabesediloZnak">
    <w:name w:val="Pripomba – besedilo Znak"/>
    <w:link w:val="Pripombabesedilo"/>
    <w:rsid w:val="00C0673B"/>
    <w:rPr>
      <w:rFonts w:ascii="Verdana" w:hAnsi="Verdana" w:cs="Arial"/>
      <w:color w:val="000000"/>
    </w:rPr>
  </w:style>
  <w:style w:type="paragraph" w:styleId="Zadevapripombe">
    <w:name w:val="annotation subject"/>
    <w:basedOn w:val="Pripombabesedilo"/>
    <w:next w:val="Pripombabesedilo"/>
    <w:link w:val="ZadevapripombeZnak"/>
    <w:rsid w:val="00C0673B"/>
    <w:rPr>
      <w:b/>
      <w:bCs/>
    </w:rPr>
  </w:style>
  <w:style w:type="character" w:customStyle="1" w:styleId="ZadevapripombeZnak">
    <w:name w:val="Zadeva pripombe Znak"/>
    <w:link w:val="Zadevapripombe"/>
    <w:rsid w:val="00C0673B"/>
    <w:rPr>
      <w:rFonts w:ascii="Verdana" w:hAnsi="Verdana" w:cs="Arial"/>
      <w:b/>
      <w:bCs/>
      <w:color w:val="000000"/>
    </w:rPr>
  </w:style>
  <w:style w:type="paragraph" w:styleId="Besedilooblaka">
    <w:name w:val="Balloon Text"/>
    <w:basedOn w:val="Navaden"/>
    <w:link w:val="BesedilooblakaZnak"/>
    <w:rsid w:val="00C0673B"/>
    <w:rPr>
      <w:rFonts w:ascii="Tahoma" w:hAnsi="Tahoma" w:cs="Times New Roman"/>
      <w:sz w:val="16"/>
      <w:szCs w:val="16"/>
      <w:lang w:val="x-none" w:eastAsia="x-none"/>
    </w:rPr>
  </w:style>
  <w:style w:type="character" w:customStyle="1" w:styleId="BesedilooblakaZnak">
    <w:name w:val="Besedilo oblačka Znak"/>
    <w:link w:val="Besedilooblaka"/>
    <w:rsid w:val="00C0673B"/>
    <w:rPr>
      <w:rFonts w:ascii="Tahoma" w:hAnsi="Tahoma" w:cs="Tahoma"/>
      <w:color w:val="000000"/>
      <w:sz w:val="16"/>
      <w:szCs w:val="16"/>
    </w:rPr>
  </w:style>
  <w:style w:type="paragraph" w:styleId="Navadensplet">
    <w:name w:val="Normal (Web)"/>
    <w:basedOn w:val="Navaden"/>
    <w:uiPriority w:val="99"/>
    <w:unhideWhenUsed/>
    <w:rsid w:val="007E42D5"/>
    <w:pPr>
      <w:spacing w:before="100" w:beforeAutospacing="1" w:after="119"/>
      <w:jc w:val="left"/>
    </w:pPr>
    <w:rPr>
      <w:rFonts w:ascii="Times New Roman" w:hAnsi="Times New Roman" w:cs="Times New Roman"/>
      <w:color w:val="auto"/>
      <w:sz w:val="24"/>
      <w:lang w:val="sl-SI" w:eastAsia="sl-SI"/>
    </w:rPr>
  </w:style>
  <w:style w:type="paragraph" w:styleId="Telobesedila">
    <w:name w:val="Body Text"/>
    <w:basedOn w:val="Navaden"/>
    <w:link w:val="TelobesedilaZnak"/>
    <w:rsid w:val="00DD65DB"/>
    <w:pPr>
      <w:suppressAutoHyphens/>
      <w:overflowPunct w:val="0"/>
      <w:autoSpaceDE w:val="0"/>
      <w:spacing w:after="120"/>
      <w:textAlignment w:val="baseline"/>
    </w:pPr>
    <w:rPr>
      <w:rFonts w:ascii="Times New Roman" w:hAnsi="Times New Roman" w:cs="Times New Roman"/>
      <w:color w:val="auto"/>
      <w:sz w:val="24"/>
      <w:szCs w:val="20"/>
      <w:lang w:val="x-none"/>
    </w:rPr>
  </w:style>
  <w:style w:type="character" w:customStyle="1" w:styleId="TelobesedilaZnak">
    <w:name w:val="Telo besedila Znak"/>
    <w:link w:val="Telobesedila"/>
    <w:rsid w:val="00DD65DB"/>
    <w:rPr>
      <w:sz w:val="24"/>
    </w:rPr>
  </w:style>
  <w:style w:type="paragraph" w:customStyle="1" w:styleId="ListParagraph1">
    <w:name w:val="List Paragraph1"/>
    <w:basedOn w:val="Navaden"/>
    <w:uiPriority w:val="34"/>
    <w:qFormat/>
    <w:rsid w:val="00DD65DB"/>
    <w:pPr>
      <w:ind w:left="708"/>
    </w:pPr>
  </w:style>
  <w:style w:type="paragraph" w:styleId="Brezrazmikov">
    <w:name w:val="No Spacing"/>
    <w:uiPriority w:val="1"/>
    <w:qFormat/>
    <w:rsid w:val="002F39D2"/>
    <w:pPr>
      <w:jc w:val="both"/>
    </w:pPr>
    <w:rPr>
      <w:rFonts w:ascii="Verdana" w:hAnsi="Verdana" w:cs="Arial"/>
      <w:color w:val="000000"/>
      <w:szCs w:val="24"/>
      <w:lang w:val="en-US" w:eastAsia="en-US"/>
    </w:rPr>
  </w:style>
  <w:style w:type="paragraph" w:styleId="Naslov">
    <w:name w:val="Title"/>
    <w:basedOn w:val="Navaden"/>
    <w:link w:val="NaslovZnak"/>
    <w:qFormat/>
    <w:rsid w:val="00FE7C1D"/>
    <w:pPr>
      <w:jc w:val="center"/>
    </w:pPr>
    <w:rPr>
      <w:rFonts w:ascii="Times New Roman" w:hAnsi="Times New Roman" w:cs="Times New Roman"/>
      <w:b/>
      <w:bCs/>
      <w:color w:val="auto"/>
      <w:sz w:val="28"/>
      <w:lang w:val="x-none" w:eastAsia="x-none"/>
    </w:rPr>
  </w:style>
  <w:style w:type="character" w:customStyle="1" w:styleId="NaslovZnak">
    <w:name w:val="Naslov Znak"/>
    <w:link w:val="Naslov"/>
    <w:rsid w:val="00FE7C1D"/>
    <w:rPr>
      <w:b/>
      <w:bCs/>
      <w:sz w:val="28"/>
      <w:szCs w:val="24"/>
    </w:rPr>
  </w:style>
  <w:style w:type="paragraph" w:styleId="Odstavekseznama">
    <w:name w:val="List Paragraph"/>
    <w:basedOn w:val="Navaden"/>
    <w:uiPriority w:val="34"/>
    <w:qFormat/>
    <w:rsid w:val="00F27D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6E289A"/>
    <w:pPr>
      <w:jc w:val="both"/>
    </w:pPr>
    <w:rPr>
      <w:rFonts w:ascii="Verdana" w:hAnsi="Verdana" w:cs="Arial"/>
      <w:color w:val="000000"/>
      <w:szCs w:val="24"/>
      <w:lang w:val="en-US" w:eastAsia="en-US"/>
    </w:rPr>
  </w:style>
  <w:style w:type="paragraph" w:styleId="Naslov1">
    <w:name w:val="heading 1"/>
    <w:basedOn w:val="Navaden"/>
    <w:next w:val="Navaden"/>
    <w:qFormat/>
    <w:rsid w:val="00135C29"/>
    <w:pPr>
      <w:keepNext/>
      <w:spacing w:before="240" w:after="60"/>
      <w:jc w:val="center"/>
      <w:outlineLvl w:val="0"/>
    </w:pPr>
    <w:rPr>
      <w:b/>
      <w:bCs/>
      <w:kern w:val="32"/>
      <w:sz w:val="32"/>
      <w:szCs w:val="32"/>
    </w:rPr>
  </w:style>
  <w:style w:type="paragraph" w:styleId="Naslov2">
    <w:name w:val="heading 2"/>
    <w:basedOn w:val="Navaden"/>
    <w:next w:val="Navaden"/>
    <w:link w:val="Naslov2Znak"/>
    <w:autoRedefine/>
    <w:qFormat/>
    <w:rsid w:val="00841086"/>
    <w:pPr>
      <w:keepNext/>
      <w:spacing w:before="240" w:after="60"/>
      <w:outlineLvl w:val="1"/>
    </w:pPr>
    <w:rPr>
      <w:b/>
      <w:bCs/>
      <w:szCs w:val="20"/>
      <w:lang w:val="sl-SI"/>
    </w:rPr>
  </w:style>
  <w:style w:type="paragraph" w:styleId="Naslov3">
    <w:name w:val="heading 3"/>
    <w:basedOn w:val="Navaden"/>
    <w:next w:val="Navaden"/>
    <w:qFormat/>
    <w:rsid w:val="00135C29"/>
    <w:pPr>
      <w:keepNext/>
      <w:spacing w:before="240" w:after="60"/>
      <w:outlineLvl w:val="2"/>
    </w:pPr>
    <w:rPr>
      <w:sz w:val="26"/>
      <w:szCs w:val="26"/>
    </w:rPr>
  </w:style>
  <w:style w:type="paragraph" w:styleId="Naslov4">
    <w:name w:val="heading 4"/>
    <w:basedOn w:val="Navaden"/>
    <w:next w:val="Navaden"/>
    <w:qFormat/>
    <w:rsid w:val="00135C29"/>
    <w:pPr>
      <w:keepNext/>
      <w:spacing w:before="240" w:after="60"/>
      <w:outlineLvl w:val="3"/>
    </w:pPr>
    <w:rPr>
      <w:sz w:val="28"/>
      <w:szCs w:val="28"/>
    </w:rPr>
  </w:style>
  <w:style w:type="paragraph" w:styleId="Naslov5">
    <w:name w:val="heading 5"/>
    <w:basedOn w:val="Navaden"/>
    <w:next w:val="Navaden"/>
    <w:qFormat/>
    <w:rsid w:val="00135C29"/>
    <w:pPr>
      <w:spacing w:before="240" w:after="60"/>
      <w:outlineLvl w:val="4"/>
    </w:pPr>
    <w:rPr>
      <w:sz w:val="26"/>
      <w:szCs w:val="26"/>
    </w:rPr>
  </w:style>
  <w:style w:type="paragraph" w:styleId="Naslov6">
    <w:name w:val="heading 6"/>
    <w:basedOn w:val="Navaden"/>
    <w:next w:val="Navaden"/>
    <w:qFormat/>
    <w:rsid w:val="00135C29"/>
    <w:pPr>
      <w:spacing w:before="240" w:after="60"/>
      <w:outlineLvl w:val="5"/>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tema">
    <w:name w:val="Table Theme"/>
    <w:basedOn w:val="Navadnatabela"/>
    <w:rsid w:val="00135C29"/>
    <w:pPr>
      <w:jc w:val="both"/>
    </w:pPr>
    <w:rPr>
      <w:rFonts w:ascii="Verdana" w:hAnsi="Verdana"/>
      <w:sz w:val="18"/>
    </w:rPr>
    <w:tblP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Pr>
  </w:style>
  <w:style w:type="character" w:styleId="Hiperpovezava">
    <w:name w:val="Hyperlink"/>
    <w:rsid w:val="00135C29"/>
    <w:rPr>
      <w:color w:val="0066CC"/>
      <w:u w:val="single"/>
    </w:rPr>
  </w:style>
  <w:style w:type="character" w:styleId="SledenaHiperpovezava">
    <w:name w:val="FollowedHyperlink"/>
    <w:rsid w:val="00135C29"/>
    <w:rPr>
      <w:color w:val="999999"/>
      <w:u w:val="single"/>
    </w:rPr>
  </w:style>
  <w:style w:type="paragraph" w:styleId="Noga">
    <w:name w:val="footer"/>
    <w:basedOn w:val="Navaden"/>
    <w:rsid w:val="00546AD3"/>
    <w:pPr>
      <w:tabs>
        <w:tab w:val="center" w:pos="4320"/>
        <w:tab w:val="right" w:pos="8640"/>
      </w:tabs>
    </w:pPr>
  </w:style>
  <w:style w:type="character" w:styleId="tevilkastrani">
    <w:name w:val="page number"/>
    <w:basedOn w:val="Privzetapisavaodstavka"/>
    <w:rsid w:val="00546AD3"/>
  </w:style>
  <w:style w:type="paragraph" w:styleId="Napis">
    <w:name w:val="caption"/>
    <w:basedOn w:val="Navaden"/>
    <w:next w:val="Navaden"/>
    <w:qFormat/>
    <w:rsid w:val="00135C29"/>
    <w:rPr>
      <w:b/>
      <w:bCs/>
      <w:szCs w:val="20"/>
    </w:rPr>
  </w:style>
  <w:style w:type="table" w:styleId="Tabelamrea">
    <w:name w:val="Table Grid"/>
    <w:basedOn w:val="Navadnatabela"/>
    <w:rsid w:val="00135C2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1">
    <w:name w:val="Slog1"/>
    <w:basedOn w:val="Naslov2"/>
    <w:rsid w:val="007C770B"/>
    <w:rPr>
      <w:b w:val="0"/>
      <w:color w:val="008000"/>
      <w:sz w:val="24"/>
      <w:szCs w:val="24"/>
    </w:rPr>
  </w:style>
  <w:style w:type="paragraph" w:customStyle="1" w:styleId="Slog2">
    <w:name w:val="Slog2"/>
    <w:basedOn w:val="Naslov2"/>
    <w:link w:val="Slog2Znak"/>
    <w:rsid w:val="001B0CDE"/>
    <w:pPr>
      <w:shd w:val="clear" w:color="auto" w:fill="99CC00"/>
    </w:pPr>
    <w:rPr>
      <w:sz w:val="24"/>
      <w:szCs w:val="24"/>
    </w:rPr>
  </w:style>
  <w:style w:type="character" w:customStyle="1" w:styleId="Naslov2Znak">
    <w:name w:val="Naslov 2 Znak"/>
    <w:link w:val="Naslov2"/>
    <w:rsid w:val="00841086"/>
    <w:rPr>
      <w:rFonts w:ascii="Verdana" w:hAnsi="Verdana" w:cs="Arial"/>
      <w:b/>
      <w:bCs/>
      <w:color w:val="000000"/>
      <w:lang w:val="sl-SI" w:eastAsia="en-US" w:bidi="ar-SA"/>
    </w:rPr>
  </w:style>
  <w:style w:type="character" w:customStyle="1" w:styleId="Slog2Znak">
    <w:name w:val="Slog2 Znak"/>
    <w:link w:val="Slog2"/>
    <w:rsid w:val="00E876DA"/>
    <w:rPr>
      <w:rFonts w:ascii="Verdana" w:hAnsi="Verdana" w:cs="Arial"/>
      <w:b/>
      <w:bCs/>
      <w:color w:val="000000"/>
      <w:sz w:val="24"/>
      <w:szCs w:val="24"/>
      <w:lang w:val="sl-SI" w:eastAsia="en-US" w:bidi="ar-SA"/>
    </w:rPr>
  </w:style>
  <w:style w:type="paragraph" w:styleId="Glava">
    <w:name w:val="header"/>
    <w:basedOn w:val="Navaden"/>
    <w:rsid w:val="00087C99"/>
    <w:pPr>
      <w:tabs>
        <w:tab w:val="center" w:pos="4320"/>
        <w:tab w:val="right" w:pos="8640"/>
      </w:tabs>
    </w:pPr>
  </w:style>
  <w:style w:type="paragraph" w:styleId="Zgradbadokumenta">
    <w:name w:val="Document Map"/>
    <w:basedOn w:val="Navaden"/>
    <w:semiHidden/>
    <w:rsid w:val="001F3027"/>
    <w:pPr>
      <w:shd w:val="clear" w:color="auto" w:fill="000080"/>
    </w:pPr>
    <w:rPr>
      <w:rFonts w:ascii="Tahoma" w:hAnsi="Tahoma" w:cs="Tahoma"/>
      <w:szCs w:val="20"/>
    </w:rPr>
  </w:style>
  <w:style w:type="paragraph" w:styleId="Makrobesedilo">
    <w:name w:val="macro"/>
    <w:semiHidden/>
    <w:rsid w:val="00C373A7"/>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lang w:val="en-US" w:eastAsia="en-US"/>
    </w:rPr>
  </w:style>
  <w:style w:type="paragraph" w:styleId="Sprotnaopomba-besedilo">
    <w:name w:val="footnote text"/>
    <w:basedOn w:val="Navaden"/>
    <w:semiHidden/>
    <w:rsid w:val="00880E86"/>
    <w:rPr>
      <w:szCs w:val="20"/>
    </w:rPr>
  </w:style>
  <w:style w:type="character" w:styleId="Sprotnaopomba-sklic">
    <w:name w:val="footnote reference"/>
    <w:semiHidden/>
    <w:rsid w:val="00880E86"/>
    <w:rPr>
      <w:vertAlign w:val="superscript"/>
    </w:rPr>
  </w:style>
  <w:style w:type="character" w:customStyle="1" w:styleId="CharChar4">
    <w:name w:val="Char Char4"/>
    <w:rsid w:val="00792FF0"/>
    <w:rPr>
      <w:rFonts w:ascii="Verdana" w:hAnsi="Verdana" w:cs="Arial"/>
      <w:b/>
      <w:bCs/>
      <w:color w:val="000000"/>
      <w:lang w:val="sl-SI" w:eastAsia="en-US" w:bidi="ar-SA"/>
    </w:rPr>
  </w:style>
  <w:style w:type="character" w:styleId="Pripombasklic">
    <w:name w:val="annotation reference"/>
    <w:rsid w:val="00C0673B"/>
    <w:rPr>
      <w:sz w:val="16"/>
      <w:szCs w:val="16"/>
    </w:rPr>
  </w:style>
  <w:style w:type="paragraph" w:styleId="Pripombabesedilo">
    <w:name w:val="annotation text"/>
    <w:basedOn w:val="Navaden"/>
    <w:link w:val="PripombabesediloZnak"/>
    <w:rsid w:val="00C0673B"/>
    <w:rPr>
      <w:rFonts w:cs="Times New Roman"/>
      <w:szCs w:val="20"/>
      <w:lang w:val="x-none" w:eastAsia="x-none"/>
    </w:rPr>
  </w:style>
  <w:style w:type="character" w:customStyle="1" w:styleId="PripombabesediloZnak">
    <w:name w:val="Pripomba – besedilo Znak"/>
    <w:link w:val="Pripombabesedilo"/>
    <w:rsid w:val="00C0673B"/>
    <w:rPr>
      <w:rFonts w:ascii="Verdana" w:hAnsi="Verdana" w:cs="Arial"/>
      <w:color w:val="000000"/>
    </w:rPr>
  </w:style>
  <w:style w:type="paragraph" w:styleId="Zadevapripombe">
    <w:name w:val="annotation subject"/>
    <w:basedOn w:val="Pripombabesedilo"/>
    <w:next w:val="Pripombabesedilo"/>
    <w:link w:val="ZadevapripombeZnak"/>
    <w:rsid w:val="00C0673B"/>
    <w:rPr>
      <w:b/>
      <w:bCs/>
    </w:rPr>
  </w:style>
  <w:style w:type="character" w:customStyle="1" w:styleId="ZadevapripombeZnak">
    <w:name w:val="Zadeva pripombe Znak"/>
    <w:link w:val="Zadevapripombe"/>
    <w:rsid w:val="00C0673B"/>
    <w:rPr>
      <w:rFonts w:ascii="Verdana" w:hAnsi="Verdana" w:cs="Arial"/>
      <w:b/>
      <w:bCs/>
      <w:color w:val="000000"/>
    </w:rPr>
  </w:style>
  <w:style w:type="paragraph" w:styleId="Besedilooblaka">
    <w:name w:val="Balloon Text"/>
    <w:basedOn w:val="Navaden"/>
    <w:link w:val="BesedilooblakaZnak"/>
    <w:rsid w:val="00C0673B"/>
    <w:rPr>
      <w:rFonts w:ascii="Tahoma" w:hAnsi="Tahoma" w:cs="Times New Roman"/>
      <w:sz w:val="16"/>
      <w:szCs w:val="16"/>
      <w:lang w:val="x-none" w:eastAsia="x-none"/>
    </w:rPr>
  </w:style>
  <w:style w:type="character" w:customStyle="1" w:styleId="BesedilooblakaZnak">
    <w:name w:val="Besedilo oblačka Znak"/>
    <w:link w:val="Besedilooblaka"/>
    <w:rsid w:val="00C0673B"/>
    <w:rPr>
      <w:rFonts w:ascii="Tahoma" w:hAnsi="Tahoma" w:cs="Tahoma"/>
      <w:color w:val="000000"/>
      <w:sz w:val="16"/>
      <w:szCs w:val="16"/>
    </w:rPr>
  </w:style>
  <w:style w:type="paragraph" w:styleId="Navadensplet">
    <w:name w:val="Normal (Web)"/>
    <w:basedOn w:val="Navaden"/>
    <w:uiPriority w:val="99"/>
    <w:unhideWhenUsed/>
    <w:rsid w:val="007E42D5"/>
    <w:pPr>
      <w:spacing w:before="100" w:beforeAutospacing="1" w:after="119"/>
      <w:jc w:val="left"/>
    </w:pPr>
    <w:rPr>
      <w:rFonts w:ascii="Times New Roman" w:hAnsi="Times New Roman" w:cs="Times New Roman"/>
      <w:color w:val="auto"/>
      <w:sz w:val="24"/>
      <w:lang w:val="sl-SI" w:eastAsia="sl-SI"/>
    </w:rPr>
  </w:style>
  <w:style w:type="paragraph" w:styleId="Telobesedila">
    <w:name w:val="Body Text"/>
    <w:basedOn w:val="Navaden"/>
    <w:link w:val="TelobesedilaZnak"/>
    <w:rsid w:val="00DD65DB"/>
    <w:pPr>
      <w:suppressAutoHyphens/>
      <w:overflowPunct w:val="0"/>
      <w:autoSpaceDE w:val="0"/>
      <w:spacing w:after="120"/>
      <w:textAlignment w:val="baseline"/>
    </w:pPr>
    <w:rPr>
      <w:rFonts w:ascii="Times New Roman" w:hAnsi="Times New Roman" w:cs="Times New Roman"/>
      <w:color w:val="auto"/>
      <w:sz w:val="24"/>
      <w:szCs w:val="20"/>
      <w:lang w:val="x-none"/>
    </w:rPr>
  </w:style>
  <w:style w:type="character" w:customStyle="1" w:styleId="TelobesedilaZnak">
    <w:name w:val="Telo besedila Znak"/>
    <w:link w:val="Telobesedila"/>
    <w:rsid w:val="00DD65DB"/>
    <w:rPr>
      <w:sz w:val="24"/>
    </w:rPr>
  </w:style>
  <w:style w:type="paragraph" w:customStyle="1" w:styleId="ListParagraph1">
    <w:name w:val="List Paragraph1"/>
    <w:basedOn w:val="Navaden"/>
    <w:uiPriority w:val="34"/>
    <w:qFormat/>
    <w:rsid w:val="00DD65DB"/>
    <w:pPr>
      <w:ind w:left="708"/>
    </w:pPr>
  </w:style>
  <w:style w:type="paragraph" w:styleId="Brezrazmikov">
    <w:name w:val="No Spacing"/>
    <w:uiPriority w:val="1"/>
    <w:qFormat/>
    <w:rsid w:val="002F39D2"/>
    <w:pPr>
      <w:jc w:val="both"/>
    </w:pPr>
    <w:rPr>
      <w:rFonts w:ascii="Verdana" w:hAnsi="Verdana" w:cs="Arial"/>
      <w:color w:val="000000"/>
      <w:szCs w:val="24"/>
      <w:lang w:val="en-US" w:eastAsia="en-US"/>
    </w:rPr>
  </w:style>
  <w:style w:type="paragraph" w:styleId="Naslov">
    <w:name w:val="Title"/>
    <w:basedOn w:val="Navaden"/>
    <w:link w:val="NaslovZnak"/>
    <w:qFormat/>
    <w:rsid w:val="00FE7C1D"/>
    <w:pPr>
      <w:jc w:val="center"/>
    </w:pPr>
    <w:rPr>
      <w:rFonts w:ascii="Times New Roman" w:hAnsi="Times New Roman" w:cs="Times New Roman"/>
      <w:b/>
      <w:bCs/>
      <w:color w:val="auto"/>
      <w:sz w:val="28"/>
      <w:lang w:val="x-none" w:eastAsia="x-none"/>
    </w:rPr>
  </w:style>
  <w:style w:type="character" w:customStyle="1" w:styleId="NaslovZnak">
    <w:name w:val="Naslov Znak"/>
    <w:link w:val="Naslov"/>
    <w:rsid w:val="00FE7C1D"/>
    <w:rPr>
      <w:b/>
      <w:bCs/>
      <w:sz w:val="28"/>
      <w:szCs w:val="24"/>
    </w:rPr>
  </w:style>
  <w:style w:type="paragraph" w:styleId="Odstavekseznama">
    <w:name w:val="List Paragraph"/>
    <w:basedOn w:val="Navaden"/>
    <w:uiPriority w:val="34"/>
    <w:qFormat/>
    <w:rsid w:val="00F27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02370">
      <w:bodyDiv w:val="1"/>
      <w:marLeft w:val="0"/>
      <w:marRight w:val="0"/>
      <w:marTop w:val="0"/>
      <w:marBottom w:val="0"/>
      <w:divBdr>
        <w:top w:val="none" w:sz="0" w:space="0" w:color="auto"/>
        <w:left w:val="none" w:sz="0" w:space="0" w:color="auto"/>
        <w:bottom w:val="none" w:sz="0" w:space="0" w:color="auto"/>
        <w:right w:val="none" w:sz="0" w:space="0" w:color="auto"/>
      </w:divBdr>
      <w:divsChild>
        <w:div w:id="1487625976">
          <w:marLeft w:val="0"/>
          <w:marRight w:val="0"/>
          <w:marTop w:val="0"/>
          <w:marBottom w:val="0"/>
          <w:divBdr>
            <w:top w:val="none" w:sz="0" w:space="0" w:color="auto"/>
            <w:left w:val="none" w:sz="0" w:space="0" w:color="auto"/>
            <w:bottom w:val="none" w:sz="0" w:space="0" w:color="auto"/>
            <w:right w:val="none" w:sz="0" w:space="0" w:color="auto"/>
          </w:divBdr>
          <w:divsChild>
            <w:div w:id="75274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607">
      <w:bodyDiv w:val="1"/>
      <w:marLeft w:val="0"/>
      <w:marRight w:val="0"/>
      <w:marTop w:val="0"/>
      <w:marBottom w:val="0"/>
      <w:divBdr>
        <w:top w:val="none" w:sz="0" w:space="0" w:color="auto"/>
        <w:left w:val="none" w:sz="0" w:space="0" w:color="auto"/>
        <w:bottom w:val="none" w:sz="0" w:space="0" w:color="auto"/>
        <w:right w:val="none" w:sz="0" w:space="0" w:color="auto"/>
      </w:divBdr>
    </w:div>
    <w:div w:id="308486445">
      <w:bodyDiv w:val="1"/>
      <w:marLeft w:val="0"/>
      <w:marRight w:val="0"/>
      <w:marTop w:val="0"/>
      <w:marBottom w:val="0"/>
      <w:divBdr>
        <w:top w:val="none" w:sz="0" w:space="0" w:color="auto"/>
        <w:left w:val="none" w:sz="0" w:space="0" w:color="auto"/>
        <w:bottom w:val="none" w:sz="0" w:space="0" w:color="auto"/>
        <w:right w:val="none" w:sz="0" w:space="0" w:color="auto"/>
      </w:divBdr>
    </w:div>
    <w:div w:id="1213154434">
      <w:bodyDiv w:val="1"/>
      <w:marLeft w:val="0"/>
      <w:marRight w:val="0"/>
      <w:marTop w:val="0"/>
      <w:marBottom w:val="0"/>
      <w:divBdr>
        <w:top w:val="none" w:sz="0" w:space="0" w:color="auto"/>
        <w:left w:val="none" w:sz="0" w:space="0" w:color="auto"/>
        <w:bottom w:val="none" w:sz="0" w:space="0" w:color="auto"/>
        <w:right w:val="none" w:sz="0" w:space="0" w:color="auto"/>
      </w:divBdr>
    </w:div>
    <w:div w:id="1272929881">
      <w:bodyDiv w:val="1"/>
      <w:marLeft w:val="0"/>
      <w:marRight w:val="0"/>
      <w:marTop w:val="0"/>
      <w:marBottom w:val="0"/>
      <w:divBdr>
        <w:top w:val="none" w:sz="0" w:space="0" w:color="auto"/>
        <w:left w:val="none" w:sz="0" w:space="0" w:color="auto"/>
        <w:bottom w:val="none" w:sz="0" w:space="0" w:color="auto"/>
        <w:right w:val="none" w:sz="0" w:space="0" w:color="auto"/>
      </w:divBdr>
    </w:div>
    <w:div w:id="190941371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lnisnica-go.si"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narocanje.si" TargetMode="External"/><Relationship Id="rId4" Type="http://schemas.openxmlformats.org/officeDocument/2006/relationships/settings" Target="settings.xml"/><Relationship Id="rId9" Type="http://schemas.openxmlformats.org/officeDocument/2006/relationships/hyperlink" Target="http://www.enarocanje.si"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3749</Words>
  <Characters>23164</Characters>
  <Application>Microsoft Office Word</Application>
  <DocSecurity>8</DocSecurity>
  <Lines>193</Lines>
  <Paragraphs>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NAVODILA ZA PRIJAVO</vt:lpstr>
      <vt:lpstr>NAVODILA ZA PRIJAVO</vt:lpstr>
    </vt:vector>
  </TitlesOfParts>
  <Company>SBNG</Company>
  <LinksUpToDate>false</LinksUpToDate>
  <CharactersWithSpaces>26860</CharactersWithSpaces>
  <SharedDoc>false</SharedDoc>
  <HLinks>
    <vt:vector size="12" baseType="variant">
      <vt:variant>
        <vt:i4>6225930</vt:i4>
      </vt:variant>
      <vt:variant>
        <vt:i4>3</vt:i4>
      </vt:variant>
      <vt:variant>
        <vt:i4>0</vt:i4>
      </vt:variant>
      <vt:variant>
        <vt:i4>5</vt:i4>
      </vt:variant>
      <vt:variant>
        <vt:lpwstr>http://www.bolnisnica-go.si/</vt:lpwstr>
      </vt:variant>
      <vt:variant>
        <vt:lpwstr/>
      </vt:variant>
      <vt:variant>
        <vt:i4>6225930</vt:i4>
      </vt:variant>
      <vt:variant>
        <vt:i4>0</vt:i4>
      </vt:variant>
      <vt:variant>
        <vt:i4>0</vt:i4>
      </vt:variant>
      <vt:variant>
        <vt:i4>5</vt:i4>
      </vt:variant>
      <vt:variant>
        <vt:lpwstr>http://www.bolnisnica-go.si/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NAVODILA ZA PRIJAVO</dc:title>
  <dc:creator>Best</dc:creator>
  <cp:lastModifiedBy>uporabnik</cp:lastModifiedBy>
  <cp:revision>7</cp:revision>
  <cp:lastPrinted>2015-12-01T07:06:00Z</cp:lastPrinted>
  <dcterms:created xsi:type="dcterms:W3CDTF">2015-12-08T13:29:00Z</dcterms:created>
  <dcterms:modified xsi:type="dcterms:W3CDTF">2015-12-08T13:46:00Z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Network 011</vt:lpwstr>
  </property>
</Properties>
</file>