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1E4274" w:rsidTr="00A91904">
        <w:trPr>
          <w:trHeight w:val="20"/>
          <w:jc w:val="center"/>
        </w:trPr>
        <w:tc>
          <w:tcPr>
            <w:tcW w:w="9695" w:type="dxa"/>
            <w:gridSpan w:val="2"/>
            <w:shd w:val="clear" w:color="auto" w:fill="99CC00"/>
            <w:vAlign w:val="center"/>
          </w:tcPr>
          <w:p w:rsidR="001166E0" w:rsidRPr="000231CF" w:rsidRDefault="001166E0" w:rsidP="005242A7">
            <w:pPr>
              <w:widowControl w:val="0"/>
              <w:spacing w:after="0" w:line="240" w:lineRule="auto"/>
              <w:jc w:val="center"/>
              <w:rPr>
                <w:rFonts w:ascii="Verdana" w:hAnsi="Verdana"/>
                <w:sz w:val="20"/>
                <w:szCs w:val="20"/>
                <w:lang w:val="sl-SI"/>
              </w:rPr>
            </w:pPr>
            <w:r w:rsidRPr="000231CF">
              <w:rPr>
                <w:rFonts w:ascii="Verdana" w:hAnsi="Verdana"/>
                <w:b/>
                <w:sz w:val="20"/>
                <w:szCs w:val="20"/>
                <w:lang w:val="sl-SI"/>
              </w:rPr>
              <w:t>NAROČNIK</w:t>
            </w: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Naziv in sedež</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b/>
                <w:sz w:val="20"/>
                <w:szCs w:val="20"/>
                <w:lang w:val="sl-SI"/>
              </w:rPr>
            </w:pPr>
            <w:r w:rsidRPr="007B32DF">
              <w:rPr>
                <w:rFonts w:ascii="Verdana" w:hAnsi="Verdana"/>
                <w:b/>
                <w:sz w:val="20"/>
                <w:szCs w:val="20"/>
                <w:lang w:val="sl-SI"/>
              </w:rPr>
              <w:fldChar w:fldCharType="begin"/>
            </w:r>
            <w:r w:rsidRPr="007B32DF">
              <w:rPr>
                <w:rFonts w:ascii="Verdana" w:hAnsi="Verdana"/>
                <w:b/>
                <w:sz w:val="20"/>
                <w:szCs w:val="20"/>
                <w:lang w:val="sl-SI"/>
              </w:rPr>
              <w:instrText xml:space="preserve"> DOCPROPERTY  "MFiles_P1021n1_P0"  \* MERGEFORMAT </w:instrText>
            </w:r>
            <w:r w:rsidRPr="007B32DF">
              <w:rPr>
                <w:rFonts w:ascii="Verdana" w:hAnsi="Verdana"/>
                <w:b/>
                <w:sz w:val="20"/>
                <w:szCs w:val="20"/>
                <w:lang w:val="sl-SI"/>
              </w:rPr>
              <w:fldChar w:fldCharType="separate"/>
            </w:r>
            <w:r w:rsidR="005A4A42" w:rsidRPr="007B32DF">
              <w:rPr>
                <w:rFonts w:ascii="Verdana" w:hAnsi="Verdana"/>
                <w:b/>
                <w:sz w:val="20"/>
                <w:szCs w:val="20"/>
                <w:lang w:val="sl-SI"/>
              </w:rPr>
              <w:t>Splošna bolnišnica "dr. Franca Derganca" Nova Gorica</w:t>
            </w:r>
            <w:r w:rsidRPr="007B32DF">
              <w:rPr>
                <w:rFonts w:ascii="Verdana" w:hAnsi="Verdana"/>
                <w:b/>
                <w:sz w:val="20"/>
                <w:szCs w:val="20"/>
                <w:lang w:val="sl-SI"/>
              </w:rPr>
              <w:fldChar w:fldCharType="end"/>
            </w:r>
          </w:p>
          <w:p w:rsidR="001166E0" w:rsidRPr="007B32DF" w:rsidRDefault="001166E0" w:rsidP="005242A7">
            <w:pPr>
              <w:widowControl w:val="0"/>
              <w:spacing w:after="0" w:line="240" w:lineRule="auto"/>
              <w:rPr>
                <w:rFonts w:ascii="Verdana" w:hAnsi="Verdana"/>
                <w:b/>
                <w:sz w:val="20"/>
                <w:szCs w:val="20"/>
                <w:lang w:val="sl-SI"/>
              </w:rPr>
            </w:pPr>
            <w:r w:rsidRPr="007B32DF">
              <w:rPr>
                <w:rFonts w:ascii="Verdana" w:hAnsi="Verdana"/>
                <w:b/>
                <w:sz w:val="20"/>
                <w:szCs w:val="20"/>
                <w:lang w:val="sl-SI"/>
              </w:rPr>
              <w:fldChar w:fldCharType="begin"/>
            </w:r>
            <w:r w:rsidRPr="007B32DF">
              <w:rPr>
                <w:rFonts w:ascii="Verdana" w:hAnsi="Verdana"/>
                <w:b/>
                <w:sz w:val="20"/>
                <w:szCs w:val="20"/>
                <w:lang w:val="sl-SI"/>
              </w:rPr>
              <w:instrText xml:space="preserve"> DOCPROPERTY  "MFiles_P1021n1_P1033"  \* MERGEFORMAT </w:instrText>
            </w:r>
            <w:r w:rsidRPr="007B32DF">
              <w:rPr>
                <w:rFonts w:ascii="Verdana" w:hAnsi="Verdana"/>
                <w:b/>
                <w:sz w:val="20"/>
                <w:szCs w:val="20"/>
                <w:lang w:val="sl-SI"/>
              </w:rPr>
              <w:fldChar w:fldCharType="separate"/>
            </w:r>
            <w:r w:rsidR="005A4A42" w:rsidRPr="007B32DF">
              <w:rPr>
                <w:rFonts w:ascii="Verdana" w:hAnsi="Verdana"/>
                <w:b/>
                <w:sz w:val="20"/>
                <w:szCs w:val="20"/>
                <w:lang w:val="sl-SI"/>
              </w:rPr>
              <w:t>Ulica padlih borcev 13A</w:t>
            </w:r>
            <w:r w:rsidRPr="007B32DF">
              <w:rPr>
                <w:rFonts w:ascii="Verdana" w:hAnsi="Verdana"/>
                <w:b/>
                <w:sz w:val="20"/>
                <w:szCs w:val="20"/>
                <w:lang w:val="sl-SI"/>
              </w:rPr>
              <w:fldChar w:fldCharType="end"/>
            </w:r>
          </w:p>
          <w:p w:rsidR="001166E0" w:rsidRPr="007B32DF" w:rsidRDefault="001166E0" w:rsidP="005242A7">
            <w:pPr>
              <w:widowControl w:val="0"/>
              <w:spacing w:after="0" w:line="240" w:lineRule="auto"/>
              <w:rPr>
                <w:rFonts w:ascii="Verdana" w:hAnsi="Verdana"/>
                <w:b/>
                <w:sz w:val="20"/>
                <w:szCs w:val="20"/>
                <w:lang w:val="sl-SI"/>
              </w:rPr>
            </w:pPr>
            <w:r w:rsidRPr="007B32DF">
              <w:rPr>
                <w:rFonts w:ascii="Verdana" w:hAnsi="Verdana"/>
                <w:b/>
                <w:sz w:val="20"/>
                <w:szCs w:val="20"/>
                <w:lang w:val="sl-SI"/>
              </w:rPr>
              <w:fldChar w:fldCharType="begin"/>
            </w:r>
            <w:r w:rsidRPr="007B32DF">
              <w:rPr>
                <w:rFonts w:ascii="Verdana" w:hAnsi="Verdana"/>
                <w:b/>
                <w:sz w:val="20"/>
                <w:szCs w:val="20"/>
                <w:lang w:val="sl-SI"/>
              </w:rPr>
              <w:instrText xml:space="preserve"> DOCPROPERTY  "MFiles_PG5BC2FC14A405421BA79F5FEC63BD00E3n1_PGB3D8D77D2D654902AEB821305A1A12BC"  \* MERGEFORMAT </w:instrText>
            </w:r>
            <w:r w:rsidRPr="007B32DF">
              <w:rPr>
                <w:rFonts w:ascii="Verdana" w:hAnsi="Verdana"/>
                <w:b/>
                <w:sz w:val="20"/>
                <w:szCs w:val="20"/>
                <w:lang w:val="sl-SI"/>
              </w:rPr>
              <w:fldChar w:fldCharType="separate"/>
            </w:r>
            <w:r w:rsidR="005A4A42" w:rsidRPr="007B32DF">
              <w:rPr>
                <w:rFonts w:ascii="Verdana" w:hAnsi="Verdana"/>
                <w:b/>
                <w:sz w:val="20"/>
                <w:szCs w:val="20"/>
                <w:lang w:val="sl-SI"/>
              </w:rPr>
              <w:t>5290 Šempeter pri Gorici</w:t>
            </w:r>
            <w:r w:rsidRPr="007B32DF">
              <w:rPr>
                <w:rFonts w:ascii="Verdana" w:hAnsi="Verdana"/>
                <w:b/>
                <w:sz w:val="20"/>
                <w:szCs w:val="20"/>
                <w:lang w:val="sl-SI"/>
              </w:rPr>
              <w:fldChar w:fldCharType="end"/>
            </w: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ID št. za DDV</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r w:rsidRPr="007B32DF">
              <w:rPr>
                <w:rFonts w:ascii="Verdana" w:hAnsi="Verdana"/>
                <w:sz w:val="20"/>
                <w:szCs w:val="20"/>
                <w:lang w:val="sl-SI"/>
              </w:rPr>
              <w:fldChar w:fldCharType="begin"/>
            </w:r>
            <w:r w:rsidRPr="007B32DF">
              <w:rPr>
                <w:rFonts w:ascii="Verdana" w:hAnsi="Verdana"/>
                <w:sz w:val="20"/>
                <w:szCs w:val="20"/>
                <w:lang w:val="sl-SI"/>
              </w:rPr>
              <w:instrText xml:space="preserve"> DOCPROPERTY  "MFiles_P1021n1_P1030"  \* MERGEFORMAT </w:instrText>
            </w:r>
            <w:r w:rsidRPr="007B32DF">
              <w:rPr>
                <w:rFonts w:ascii="Verdana" w:hAnsi="Verdana"/>
                <w:sz w:val="20"/>
                <w:szCs w:val="20"/>
                <w:lang w:val="sl-SI"/>
              </w:rPr>
              <w:fldChar w:fldCharType="separate"/>
            </w:r>
            <w:r w:rsidR="005A4A42" w:rsidRPr="007B32DF">
              <w:rPr>
                <w:rFonts w:ascii="Verdana" w:hAnsi="Verdana"/>
                <w:sz w:val="20"/>
                <w:szCs w:val="20"/>
                <w:lang w:val="sl-SI"/>
              </w:rPr>
              <w:t>SI11427205</w:t>
            </w:r>
            <w:r w:rsidRPr="007B32DF">
              <w:rPr>
                <w:rFonts w:ascii="Verdana" w:hAnsi="Verdana"/>
                <w:sz w:val="20"/>
                <w:szCs w:val="20"/>
                <w:lang w:val="sl-SI"/>
              </w:rPr>
              <w:fldChar w:fldCharType="end"/>
            </w: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Matična številka</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r w:rsidRPr="007B32DF">
              <w:rPr>
                <w:rFonts w:ascii="Verdana" w:hAnsi="Verdana"/>
                <w:sz w:val="20"/>
                <w:szCs w:val="20"/>
                <w:lang w:val="sl-SI"/>
              </w:rPr>
              <w:fldChar w:fldCharType="begin"/>
            </w:r>
            <w:r w:rsidRPr="007B32DF">
              <w:rPr>
                <w:rFonts w:ascii="Verdana" w:hAnsi="Verdana"/>
                <w:sz w:val="20"/>
                <w:szCs w:val="20"/>
                <w:lang w:val="sl-SI"/>
              </w:rPr>
              <w:instrText xml:space="preserve"> DOCPROPERTY  "MFiles_P1021n1_P1031"  \* MERGEFORMAT </w:instrText>
            </w:r>
            <w:r w:rsidRPr="007B32DF">
              <w:rPr>
                <w:rFonts w:ascii="Verdana" w:hAnsi="Verdana"/>
                <w:sz w:val="20"/>
                <w:szCs w:val="20"/>
                <w:lang w:val="sl-SI"/>
              </w:rPr>
              <w:fldChar w:fldCharType="separate"/>
            </w:r>
            <w:r w:rsidR="005A4A42" w:rsidRPr="007B32DF">
              <w:rPr>
                <w:rFonts w:ascii="Verdana" w:hAnsi="Verdana"/>
                <w:sz w:val="20"/>
                <w:szCs w:val="20"/>
                <w:lang w:val="sl-SI"/>
              </w:rPr>
              <w:t>5055695</w:t>
            </w:r>
            <w:r w:rsidRPr="007B32DF">
              <w:rPr>
                <w:rFonts w:ascii="Verdana" w:hAnsi="Verdana"/>
                <w:sz w:val="20"/>
                <w:szCs w:val="20"/>
                <w:lang w:val="sl-SI"/>
              </w:rPr>
              <w:fldChar w:fldCharType="end"/>
            </w:r>
          </w:p>
        </w:tc>
      </w:tr>
      <w:tr w:rsidR="001166E0" w:rsidRPr="001E4274" w:rsidTr="007B32DF">
        <w:trPr>
          <w:trHeight w:val="20"/>
          <w:jc w:val="center"/>
        </w:trPr>
        <w:tc>
          <w:tcPr>
            <w:tcW w:w="2405" w:type="dxa"/>
            <w:shd w:val="clear" w:color="auto" w:fill="99CC00"/>
            <w:vAlign w:val="center"/>
          </w:tcPr>
          <w:p w:rsidR="001166E0" w:rsidRPr="000231CF" w:rsidRDefault="00CE2B47"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 xml:space="preserve">Transakcijski </w:t>
            </w:r>
            <w:r w:rsidR="001166E0" w:rsidRPr="000231CF">
              <w:rPr>
                <w:rFonts w:ascii="Verdana" w:hAnsi="Verdana"/>
                <w:b/>
                <w:sz w:val="20"/>
                <w:szCs w:val="20"/>
                <w:lang w:val="sl-SI"/>
              </w:rPr>
              <w:t>račun</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r w:rsidRPr="007B32DF">
              <w:rPr>
                <w:rFonts w:ascii="Verdana" w:hAnsi="Verdana"/>
                <w:sz w:val="20"/>
                <w:szCs w:val="20"/>
                <w:lang w:val="sl-SI"/>
              </w:rPr>
              <w:fldChar w:fldCharType="begin"/>
            </w:r>
            <w:r w:rsidRPr="007B32DF">
              <w:rPr>
                <w:rFonts w:ascii="Verdana" w:hAnsi="Verdana"/>
                <w:sz w:val="20"/>
                <w:szCs w:val="20"/>
                <w:lang w:val="sl-SI"/>
              </w:rPr>
              <w:instrText xml:space="preserve"> DOCPROPERTY  "MFiles_P1021n1_P1032"  \* MERGEFORMAT </w:instrText>
            </w:r>
            <w:r w:rsidRPr="007B32DF">
              <w:rPr>
                <w:rFonts w:ascii="Verdana" w:hAnsi="Verdana"/>
                <w:sz w:val="20"/>
                <w:szCs w:val="20"/>
                <w:lang w:val="sl-SI"/>
              </w:rPr>
              <w:fldChar w:fldCharType="separate"/>
            </w:r>
            <w:r w:rsidR="005A4A42" w:rsidRPr="007B32DF">
              <w:rPr>
                <w:rFonts w:ascii="Verdana" w:hAnsi="Verdana"/>
                <w:sz w:val="20"/>
                <w:szCs w:val="20"/>
                <w:lang w:val="sl-SI"/>
              </w:rPr>
              <w:t>SI56 0110 0603 0279 058</w:t>
            </w:r>
            <w:r w:rsidRPr="007B32DF">
              <w:rPr>
                <w:rFonts w:ascii="Verdana" w:hAnsi="Verdana"/>
                <w:sz w:val="20"/>
                <w:szCs w:val="20"/>
                <w:lang w:val="sl-SI"/>
              </w:rPr>
              <w:fldChar w:fldCharType="end"/>
            </w:r>
            <w:r w:rsidR="008F6577" w:rsidRPr="007B32DF">
              <w:rPr>
                <w:rFonts w:ascii="Verdana" w:hAnsi="Verdana"/>
                <w:sz w:val="20"/>
                <w:szCs w:val="20"/>
                <w:lang w:val="sl-SI"/>
              </w:rPr>
              <w:t xml:space="preserve"> </w:t>
            </w: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Telefon</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E-pošta</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Skrbnik pogodbe</w:t>
            </w:r>
          </w:p>
        </w:tc>
        <w:tc>
          <w:tcPr>
            <w:tcW w:w="7290" w:type="dxa"/>
            <w:shd w:val="clear" w:color="auto" w:fill="FFFFFF" w:themeFill="background1"/>
            <w:vAlign w:val="center"/>
          </w:tcPr>
          <w:p w:rsidR="001166E0" w:rsidRPr="007B32DF" w:rsidRDefault="001166E0" w:rsidP="005242A7">
            <w:pPr>
              <w:widowControl w:val="0"/>
              <w:spacing w:after="0" w:line="240" w:lineRule="auto"/>
              <w:rPr>
                <w:rFonts w:ascii="Verdana" w:hAnsi="Verdana"/>
                <w:sz w:val="20"/>
                <w:szCs w:val="20"/>
                <w:lang w:val="sl-SI"/>
              </w:rPr>
            </w:pPr>
          </w:p>
        </w:tc>
      </w:tr>
      <w:tr w:rsidR="001166E0" w:rsidRPr="001E4274" w:rsidTr="007B32DF">
        <w:trPr>
          <w:trHeight w:val="20"/>
          <w:jc w:val="center"/>
        </w:trPr>
        <w:tc>
          <w:tcPr>
            <w:tcW w:w="2405" w:type="dxa"/>
            <w:shd w:val="clear" w:color="auto" w:fill="99CC00"/>
            <w:vAlign w:val="center"/>
          </w:tcPr>
          <w:p w:rsidR="001166E0" w:rsidRPr="000231CF" w:rsidRDefault="001166E0" w:rsidP="005242A7">
            <w:pPr>
              <w:widowControl w:val="0"/>
              <w:spacing w:after="0" w:line="240" w:lineRule="auto"/>
              <w:rPr>
                <w:rFonts w:ascii="Verdana" w:hAnsi="Verdana"/>
                <w:b/>
                <w:sz w:val="20"/>
                <w:szCs w:val="20"/>
                <w:lang w:val="sl-SI"/>
              </w:rPr>
            </w:pPr>
            <w:r w:rsidRPr="000231CF">
              <w:rPr>
                <w:rFonts w:ascii="Verdana" w:hAnsi="Verdana"/>
                <w:b/>
                <w:sz w:val="20"/>
                <w:szCs w:val="20"/>
                <w:lang w:val="sl-SI"/>
              </w:rPr>
              <w:t>Podpisnik</w:t>
            </w:r>
          </w:p>
        </w:tc>
        <w:tc>
          <w:tcPr>
            <w:tcW w:w="7290" w:type="dxa"/>
            <w:shd w:val="clear" w:color="auto" w:fill="FFFFFF" w:themeFill="background1"/>
            <w:vAlign w:val="center"/>
          </w:tcPr>
          <w:p w:rsidR="001166E0" w:rsidRPr="007B32DF" w:rsidRDefault="001166E0" w:rsidP="00823B81">
            <w:pPr>
              <w:widowControl w:val="0"/>
              <w:spacing w:after="0" w:line="240" w:lineRule="auto"/>
              <w:rPr>
                <w:rFonts w:ascii="Verdana" w:hAnsi="Verdana"/>
                <w:sz w:val="20"/>
                <w:szCs w:val="20"/>
                <w:lang w:val="sl-SI"/>
              </w:rPr>
            </w:pPr>
            <w:r w:rsidRPr="007B32DF">
              <w:rPr>
                <w:rFonts w:ascii="Verdana" w:hAnsi="Verdana"/>
                <w:sz w:val="20"/>
                <w:szCs w:val="20"/>
                <w:lang w:val="sl-SI"/>
              </w:rPr>
              <w:fldChar w:fldCharType="begin"/>
            </w:r>
            <w:r w:rsidRPr="007B32DF">
              <w:rPr>
                <w:rFonts w:ascii="Verdana" w:hAnsi="Verdana"/>
                <w:sz w:val="20"/>
                <w:szCs w:val="20"/>
                <w:lang w:val="sl-SI"/>
              </w:rPr>
              <w:instrText xml:space="preserve"> DOCPROPERTY  "MFiles_P1021n1_P1034"  \* MERGEFORMAT </w:instrText>
            </w:r>
            <w:r w:rsidRPr="007B32DF">
              <w:rPr>
                <w:rFonts w:ascii="Verdana" w:hAnsi="Verdana"/>
                <w:sz w:val="20"/>
                <w:szCs w:val="20"/>
                <w:lang w:val="sl-SI"/>
              </w:rPr>
              <w:fldChar w:fldCharType="separate"/>
            </w:r>
            <w:r w:rsidR="00823B81" w:rsidRPr="007B32DF">
              <w:rPr>
                <w:rFonts w:ascii="Verdana" w:hAnsi="Verdana"/>
                <w:sz w:val="20"/>
                <w:szCs w:val="20"/>
                <w:lang w:val="sl-SI"/>
              </w:rPr>
              <w:t>V.D. direktorja zavoda: mag. Radivoj Nardin</w:t>
            </w:r>
            <w:r w:rsidRPr="007B32DF">
              <w:rPr>
                <w:rFonts w:ascii="Verdana" w:hAnsi="Verdana"/>
                <w:sz w:val="20"/>
                <w:szCs w:val="20"/>
                <w:lang w:val="sl-SI"/>
              </w:rPr>
              <w:fldChar w:fldCharType="end"/>
            </w:r>
          </w:p>
        </w:tc>
      </w:tr>
    </w:tbl>
    <w:p w:rsidR="00EE2FFA" w:rsidRPr="000231CF" w:rsidRDefault="00EE2FFA" w:rsidP="005242A7">
      <w:pPr>
        <w:widowControl w:val="0"/>
        <w:spacing w:before="120" w:after="120" w:line="240" w:lineRule="auto"/>
        <w:jc w:val="center"/>
        <w:rPr>
          <w:rFonts w:ascii="Verdana" w:hAnsi="Verdana"/>
          <w:sz w:val="20"/>
          <w:szCs w:val="28"/>
          <w:lang w:val="sl-SI"/>
        </w:rPr>
      </w:pPr>
      <w:r w:rsidRPr="000231CF">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9"/>
      </w:tblGrid>
      <w:tr w:rsidR="00764CB7" w:rsidRPr="000231CF" w:rsidTr="00A91904">
        <w:trPr>
          <w:trHeight w:val="20"/>
          <w:jc w:val="center"/>
        </w:trPr>
        <w:tc>
          <w:tcPr>
            <w:tcW w:w="9704" w:type="dxa"/>
            <w:gridSpan w:val="2"/>
            <w:tcBorders>
              <w:bottom w:val="single" w:sz="4" w:space="0" w:color="auto"/>
            </w:tcBorders>
            <w:shd w:val="clear" w:color="auto" w:fill="99CC00"/>
            <w:vAlign w:val="center"/>
          </w:tcPr>
          <w:p w:rsidR="00764CB7" w:rsidRPr="000231CF" w:rsidRDefault="00764CB7" w:rsidP="005242A7">
            <w:pPr>
              <w:widowControl w:val="0"/>
              <w:spacing w:after="0" w:line="240" w:lineRule="auto"/>
              <w:jc w:val="center"/>
              <w:rPr>
                <w:rFonts w:ascii="Verdana" w:hAnsi="Verdana"/>
                <w:b/>
                <w:sz w:val="20"/>
                <w:szCs w:val="20"/>
                <w:lang w:val="sl-SI"/>
              </w:rPr>
            </w:pPr>
            <w:r w:rsidRPr="000231CF">
              <w:rPr>
                <w:rFonts w:ascii="Verdana" w:hAnsi="Verdana"/>
                <w:b/>
                <w:sz w:val="20"/>
                <w:szCs w:val="20"/>
                <w:lang w:val="sl-SI"/>
              </w:rPr>
              <w:t>IZVAJALEC</w:t>
            </w: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Naziv in sedež</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b/>
                <w:sz w:val="20"/>
                <w:szCs w:val="20"/>
                <w:lang w:val="sl-SI"/>
              </w:rPr>
            </w:pP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ID št. za DDV</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sz w:val="20"/>
                <w:szCs w:val="20"/>
                <w:lang w:val="sl-SI"/>
              </w:rPr>
            </w:pP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Matična številka</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sz w:val="20"/>
                <w:szCs w:val="20"/>
                <w:lang w:val="sl-SI"/>
              </w:rPr>
            </w:pP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Transakcijski račun</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sz w:val="20"/>
                <w:szCs w:val="20"/>
                <w:lang w:val="sl-SI"/>
              </w:rPr>
            </w:pP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Telefon</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sz w:val="20"/>
                <w:szCs w:val="20"/>
                <w:lang w:val="sl-SI"/>
              </w:rPr>
            </w:pPr>
          </w:p>
        </w:tc>
      </w:tr>
      <w:tr w:rsidR="00764CB7" w:rsidRPr="000231CF" w:rsidTr="00A91904">
        <w:trPr>
          <w:trHeight w:val="20"/>
          <w:jc w:val="center"/>
        </w:trPr>
        <w:tc>
          <w:tcPr>
            <w:tcW w:w="2405" w:type="dxa"/>
            <w:shd w:val="clear" w:color="auto" w:fill="99CC00"/>
            <w:vAlign w:val="center"/>
          </w:tcPr>
          <w:p w:rsidR="00764CB7" w:rsidRPr="000231CF" w:rsidRDefault="00764CB7"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E-pošta</w:t>
            </w:r>
          </w:p>
        </w:tc>
        <w:tc>
          <w:tcPr>
            <w:tcW w:w="7299" w:type="dxa"/>
            <w:shd w:val="clear" w:color="auto" w:fill="auto"/>
            <w:vAlign w:val="center"/>
          </w:tcPr>
          <w:p w:rsidR="00764CB7" w:rsidRPr="000231CF" w:rsidRDefault="00764CB7" w:rsidP="005242A7">
            <w:pPr>
              <w:widowControl w:val="0"/>
              <w:spacing w:after="0" w:line="240" w:lineRule="auto"/>
              <w:rPr>
                <w:rFonts w:ascii="Verdana" w:hAnsi="Verdana"/>
                <w:sz w:val="20"/>
                <w:szCs w:val="20"/>
                <w:lang w:val="sl-SI"/>
              </w:rPr>
            </w:pPr>
          </w:p>
        </w:tc>
      </w:tr>
      <w:tr w:rsidR="008726FD" w:rsidRPr="000231CF" w:rsidTr="00A91904">
        <w:trPr>
          <w:trHeight w:val="20"/>
          <w:jc w:val="center"/>
        </w:trPr>
        <w:tc>
          <w:tcPr>
            <w:tcW w:w="2405" w:type="dxa"/>
            <w:shd w:val="clear" w:color="auto" w:fill="99CC00"/>
            <w:vAlign w:val="center"/>
          </w:tcPr>
          <w:p w:rsidR="008726FD" w:rsidRPr="000231CF" w:rsidRDefault="008726FD"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Skrbnik pogodbe</w:t>
            </w:r>
          </w:p>
        </w:tc>
        <w:tc>
          <w:tcPr>
            <w:tcW w:w="7299" w:type="dxa"/>
            <w:shd w:val="clear" w:color="auto" w:fill="auto"/>
            <w:vAlign w:val="center"/>
          </w:tcPr>
          <w:p w:rsidR="008726FD" w:rsidRPr="000231CF" w:rsidRDefault="008726FD" w:rsidP="005242A7">
            <w:pPr>
              <w:widowControl w:val="0"/>
              <w:spacing w:after="0" w:line="240" w:lineRule="auto"/>
              <w:rPr>
                <w:rFonts w:ascii="Verdana" w:hAnsi="Verdana"/>
                <w:sz w:val="20"/>
                <w:szCs w:val="20"/>
                <w:lang w:val="sl-SI"/>
              </w:rPr>
            </w:pPr>
          </w:p>
        </w:tc>
      </w:tr>
      <w:tr w:rsidR="008726FD" w:rsidRPr="000231CF" w:rsidTr="00A91904">
        <w:trPr>
          <w:trHeight w:val="20"/>
          <w:jc w:val="center"/>
        </w:trPr>
        <w:tc>
          <w:tcPr>
            <w:tcW w:w="2405" w:type="dxa"/>
            <w:shd w:val="clear" w:color="auto" w:fill="99CC00"/>
            <w:vAlign w:val="center"/>
          </w:tcPr>
          <w:p w:rsidR="008726FD" w:rsidRPr="000231CF" w:rsidRDefault="008726FD" w:rsidP="005242A7">
            <w:pPr>
              <w:widowControl w:val="0"/>
              <w:spacing w:after="0" w:line="240" w:lineRule="auto"/>
              <w:rPr>
                <w:rFonts w:ascii="Verdana" w:hAnsi="Verdana"/>
                <w:sz w:val="20"/>
                <w:szCs w:val="20"/>
                <w:lang w:val="sl-SI"/>
              </w:rPr>
            </w:pPr>
            <w:r w:rsidRPr="000231CF">
              <w:rPr>
                <w:rFonts w:ascii="Verdana" w:hAnsi="Verdana"/>
                <w:b/>
                <w:sz w:val="20"/>
                <w:szCs w:val="20"/>
                <w:lang w:val="sl-SI"/>
              </w:rPr>
              <w:t>Podpisnik</w:t>
            </w:r>
          </w:p>
        </w:tc>
        <w:tc>
          <w:tcPr>
            <w:tcW w:w="7299" w:type="dxa"/>
            <w:shd w:val="clear" w:color="auto" w:fill="auto"/>
            <w:vAlign w:val="center"/>
          </w:tcPr>
          <w:p w:rsidR="008726FD" w:rsidRPr="000231CF" w:rsidRDefault="008726FD" w:rsidP="005242A7">
            <w:pPr>
              <w:widowControl w:val="0"/>
              <w:spacing w:after="0" w:line="240" w:lineRule="auto"/>
              <w:rPr>
                <w:rFonts w:ascii="Verdana" w:hAnsi="Verdana"/>
                <w:sz w:val="20"/>
                <w:szCs w:val="20"/>
                <w:lang w:val="sl-SI"/>
              </w:rPr>
            </w:pPr>
          </w:p>
        </w:tc>
      </w:tr>
    </w:tbl>
    <w:p w:rsidR="00EE2FFA" w:rsidRPr="000231CF" w:rsidRDefault="00EE2FFA" w:rsidP="005242A7">
      <w:pPr>
        <w:widowControl w:val="0"/>
        <w:spacing w:before="120" w:after="120" w:line="240" w:lineRule="auto"/>
        <w:jc w:val="both"/>
        <w:rPr>
          <w:rFonts w:ascii="Verdana" w:hAnsi="Verdana"/>
          <w:sz w:val="20"/>
          <w:szCs w:val="28"/>
          <w:lang w:val="sl-SI"/>
        </w:rPr>
      </w:pPr>
      <w:r w:rsidRPr="000231CF">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0231CF" w:rsidTr="00A91904">
        <w:trPr>
          <w:trHeight w:val="20"/>
          <w:jc w:val="center"/>
        </w:trPr>
        <w:tc>
          <w:tcPr>
            <w:tcW w:w="9694" w:type="dxa"/>
            <w:shd w:val="clear" w:color="auto" w:fill="FFFFFF" w:themeFill="background1"/>
            <w:vAlign w:val="center"/>
          </w:tcPr>
          <w:p w:rsidR="0087788D" w:rsidRPr="000231CF" w:rsidRDefault="00EE2FFA" w:rsidP="005242A7">
            <w:pPr>
              <w:widowControl w:val="0"/>
              <w:spacing w:after="0" w:line="240" w:lineRule="auto"/>
              <w:jc w:val="center"/>
              <w:rPr>
                <w:rFonts w:ascii="Verdana" w:hAnsi="Verdana"/>
                <w:b/>
                <w:sz w:val="28"/>
                <w:szCs w:val="28"/>
                <w:lang w:val="sl-SI"/>
              </w:rPr>
            </w:pPr>
            <w:r w:rsidRPr="000231CF">
              <w:rPr>
                <w:rFonts w:ascii="Verdana" w:hAnsi="Verdana"/>
                <w:b/>
                <w:sz w:val="28"/>
                <w:szCs w:val="28"/>
                <w:lang w:val="sl-SI"/>
              </w:rPr>
              <w:t>POGODBO</w:t>
            </w:r>
            <w:r w:rsidR="001166E0" w:rsidRPr="000231CF">
              <w:rPr>
                <w:rFonts w:ascii="Verdana" w:hAnsi="Verdana"/>
                <w:b/>
                <w:sz w:val="28"/>
                <w:szCs w:val="28"/>
                <w:lang w:val="sl-SI"/>
              </w:rPr>
              <w:t xml:space="preserve"> </w:t>
            </w:r>
            <w:r w:rsidR="0087788D" w:rsidRPr="000231CF">
              <w:rPr>
                <w:rFonts w:ascii="Verdana" w:hAnsi="Verdana"/>
                <w:b/>
                <w:sz w:val="28"/>
                <w:szCs w:val="28"/>
                <w:lang w:val="sl-SI"/>
              </w:rPr>
              <w:t xml:space="preserve">O </w:t>
            </w:r>
            <w:r w:rsidR="008F6577" w:rsidRPr="000231CF">
              <w:rPr>
                <w:rFonts w:ascii="Verdana" w:hAnsi="Verdana"/>
                <w:b/>
                <w:sz w:val="28"/>
                <w:szCs w:val="28"/>
                <w:lang w:val="sl-SI"/>
              </w:rPr>
              <w:t xml:space="preserve">NADGRADNJI INFORMACIJSKEGA SISTEMA KADRIS </w:t>
            </w:r>
            <w:r w:rsidR="00823B81" w:rsidRPr="000231CF">
              <w:rPr>
                <w:rFonts w:ascii="Verdana" w:hAnsi="Verdana"/>
                <w:b/>
                <w:sz w:val="28"/>
                <w:szCs w:val="28"/>
                <w:lang w:val="sl-SI"/>
              </w:rPr>
              <w:t xml:space="preserve">4 KIS IN RIS IN VZDRŽEVANJE </w:t>
            </w:r>
            <w:r w:rsidR="001E4274" w:rsidRPr="000231CF">
              <w:rPr>
                <w:rFonts w:ascii="Verdana" w:hAnsi="Verdana"/>
                <w:b/>
                <w:sz w:val="28"/>
                <w:szCs w:val="28"/>
                <w:lang w:val="sl-SI"/>
              </w:rPr>
              <w:t xml:space="preserve">CELOTNEGA INFORMACIJSKEGA </w:t>
            </w:r>
            <w:r w:rsidR="00823B81" w:rsidRPr="000231CF">
              <w:rPr>
                <w:rFonts w:ascii="Verdana" w:hAnsi="Verdana"/>
                <w:b/>
                <w:sz w:val="28"/>
                <w:szCs w:val="28"/>
                <w:lang w:val="sl-SI"/>
              </w:rPr>
              <w:t>SISTEMA</w:t>
            </w:r>
            <w:r w:rsidR="001E4274" w:rsidRPr="000231CF">
              <w:rPr>
                <w:rFonts w:ascii="Verdana" w:hAnsi="Verdana"/>
                <w:b/>
                <w:sz w:val="28"/>
                <w:szCs w:val="28"/>
                <w:lang w:val="sl-SI"/>
              </w:rPr>
              <w:t xml:space="preserve"> </w:t>
            </w:r>
            <w:r w:rsidR="00823B81" w:rsidRPr="000231CF">
              <w:rPr>
                <w:rFonts w:ascii="Verdana" w:hAnsi="Verdana"/>
                <w:b/>
                <w:sz w:val="28"/>
                <w:szCs w:val="28"/>
                <w:lang w:val="sl-SI"/>
              </w:rPr>
              <w:t>ZA OBDOBJE 12 MESECEV</w:t>
            </w:r>
            <w:r w:rsidR="008F6577" w:rsidRPr="000231CF">
              <w:rPr>
                <w:rFonts w:ascii="Verdana" w:hAnsi="Verdana"/>
                <w:b/>
                <w:sz w:val="28"/>
                <w:szCs w:val="28"/>
                <w:lang w:val="sl-SI"/>
              </w:rPr>
              <w:t xml:space="preserve"> </w:t>
            </w:r>
          </w:p>
          <w:p w:rsidR="001166E0" w:rsidRPr="000231CF" w:rsidRDefault="001166E0" w:rsidP="005242A7">
            <w:pPr>
              <w:widowControl w:val="0"/>
              <w:spacing w:after="0" w:line="240" w:lineRule="auto"/>
              <w:jc w:val="center"/>
              <w:rPr>
                <w:rFonts w:ascii="Verdana" w:hAnsi="Verdana"/>
                <w:b/>
                <w:sz w:val="28"/>
                <w:szCs w:val="28"/>
                <w:lang w:val="sl-SI"/>
              </w:rPr>
            </w:pPr>
            <w:r w:rsidRPr="000231CF">
              <w:rPr>
                <w:rFonts w:ascii="Verdana" w:hAnsi="Verdana"/>
                <w:b/>
                <w:sz w:val="28"/>
                <w:szCs w:val="28"/>
                <w:lang w:val="sl-SI"/>
              </w:rPr>
              <w:t>&lt;številka pogodbe&gt;</w:t>
            </w:r>
          </w:p>
        </w:tc>
      </w:tr>
    </w:tbl>
    <w:p w:rsidR="001166E0" w:rsidRPr="001E4274" w:rsidRDefault="001166E0" w:rsidP="005242A7">
      <w:pPr>
        <w:widowControl w:val="0"/>
        <w:spacing w:after="0" w:line="240" w:lineRule="auto"/>
        <w:jc w:val="both"/>
        <w:rPr>
          <w:rFonts w:ascii="Verdana" w:hAnsi="Verdana"/>
          <w:sz w:val="20"/>
          <w:szCs w:val="28"/>
          <w:highlight w:val="green"/>
          <w:lang w:val="sl-SI"/>
        </w:rPr>
      </w:pPr>
    </w:p>
    <w:p w:rsidR="00900773" w:rsidRPr="000231CF" w:rsidRDefault="00900773" w:rsidP="007E2383">
      <w:pPr>
        <w:pStyle w:val="Odstavekseznama"/>
        <w:widowControl w:val="0"/>
        <w:numPr>
          <w:ilvl w:val="0"/>
          <w:numId w:val="19"/>
        </w:numPr>
        <w:spacing w:after="120" w:line="240" w:lineRule="auto"/>
        <w:jc w:val="center"/>
        <w:rPr>
          <w:rFonts w:ascii="Verdana" w:hAnsi="Verdana"/>
          <w:sz w:val="20"/>
          <w:szCs w:val="20"/>
          <w:lang w:val="sl-SI"/>
        </w:rPr>
      </w:pPr>
      <w:r w:rsidRPr="000231CF">
        <w:rPr>
          <w:rFonts w:ascii="Verdana" w:hAnsi="Verdana"/>
          <w:sz w:val="20"/>
          <w:szCs w:val="20"/>
          <w:lang w:val="sl-SI"/>
        </w:rPr>
        <w:t>člen</w:t>
      </w:r>
    </w:p>
    <w:p w:rsidR="001166E0" w:rsidRPr="000231CF" w:rsidRDefault="00FC15F4" w:rsidP="007E2383">
      <w:pPr>
        <w:widowControl w:val="0"/>
        <w:spacing w:after="120" w:line="240" w:lineRule="auto"/>
        <w:jc w:val="center"/>
        <w:rPr>
          <w:rFonts w:ascii="Verdana" w:hAnsi="Verdana"/>
          <w:sz w:val="20"/>
          <w:szCs w:val="20"/>
          <w:lang w:val="sl-SI"/>
        </w:rPr>
      </w:pPr>
      <w:r w:rsidRPr="000231CF">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0231CF" w:rsidTr="00A91904">
        <w:trPr>
          <w:trHeight w:val="20"/>
          <w:jc w:val="center"/>
        </w:trPr>
        <w:tc>
          <w:tcPr>
            <w:tcW w:w="4847" w:type="dxa"/>
            <w:shd w:val="clear" w:color="auto" w:fill="99CC00"/>
            <w:vAlign w:val="center"/>
          </w:tcPr>
          <w:p w:rsidR="001166E0" w:rsidRPr="000231CF" w:rsidRDefault="001166E0" w:rsidP="001E4274">
            <w:pPr>
              <w:widowControl w:val="0"/>
              <w:spacing w:after="0" w:line="240" w:lineRule="auto"/>
              <w:jc w:val="both"/>
              <w:rPr>
                <w:rFonts w:ascii="Verdana" w:hAnsi="Verdana"/>
                <w:b/>
                <w:sz w:val="20"/>
                <w:szCs w:val="20"/>
                <w:lang w:val="sl-SI"/>
              </w:rPr>
            </w:pPr>
            <w:r w:rsidRPr="000231CF">
              <w:rPr>
                <w:rFonts w:ascii="Verdana" w:hAnsi="Verdana"/>
                <w:b/>
                <w:sz w:val="20"/>
                <w:szCs w:val="20"/>
                <w:lang w:val="sl-SI"/>
              </w:rPr>
              <w:t xml:space="preserve">Oznaka </w:t>
            </w:r>
            <w:r w:rsidR="001E4274" w:rsidRPr="000231CF">
              <w:rPr>
                <w:rFonts w:ascii="Verdana" w:hAnsi="Verdana"/>
                <w:b/>
                <w:sz w:val="20"/>
                <w:szCs w:val="20"/>
                <w:lang w:val="sl-SI"/>
              </w:rPr>
              <w:t>evidenčnega</w:t>
            </w:r>
            <w:r w:rsidRPr="000231CF">
              <w:rPr>
                <w:rFonts w:ascii="Verdana" w:hAnsi="Verdana"/>
                <w:b/>
                <w:sz w:val="20"/>
                <w:szCs w:val="20"/>
                <w:lang w:val="sl-SI"/>
              </w:rPr>
              <w:t xml:space="preserve"> naročila, ki je podlaga za sklenitev pogodbe</w:t>
            </w:r>
          </w:p>
        </w:tc>
        <w:tc>
          <w:tcPr>
            <w:tcW w:w="4847" w:type="dxa"/>
            <w:shd w:val="clear" w:color="auto" w:fill="FFFFFF" w:themeFill="background1"/>
            <w:vAlign w:val="center"/>
          </w:tcPr>
          <w:p w:rsidR="001166E0" w:rsidRPr="000231CF" w:rsidRDefault="007E2383" w:rsidP="005242A7">
            <w:pPr>
              <w:widowControl w:val="0"/>
              <w:spacing w:after="0" w:line="240" w:lineRule="auto"/>
              <w:jc w:val="both"/>
              <w:rPr>
                <w:rFonts w:ascii="Verdana" w:hAnsi="Verdana"/>
                <w:sz w:val="20"/>
                <w:szCs w:val="20"/>
                <w:lang w:val="sl-SI"/>
              </w:rPr>
            </w:pPr>
            <w:r>
              <w:rPr>
                <w:rFonts w:ascii="Verdana" w:hAnsi="Verdana"/>
                <w:noProof/>
                <w:sz w:val="20"/>
                <w:szCs w:val="20"/>
              </w:rPr>
              <w:t>273-2</w:t>
            </w:r>
            <w:r w:rsidR="008F6577" w:rsidRPr="000231CF">
              <w:rPr>
                <w:rFonts w:ascii="Verdana" w:hAnsi="Verdana"/>
                <w:noProof/>
                <w:sz w:val="20"/>
                <w:szCs w:val="20"/>
              </w:rPr>
              <w:t>/2019</w:t>
            </w:r>
          </w:p>
        </w:tc>
      </w:tr>
    </w:tbl>
    <w:p w:rsidR="00AB156B" w:rsidRPr="000231CF" w:rsidRDefault="00AB156B" w:rsidP="00AB156B">
      <w:pPr>
        <w:pStyle w:val="Odstavekseznama"/>
        <w:widowControl w:val="0"/>
        <w:spacing w:after="120" w:line="240" w:lineRule="auto"/>
        <w:rPr>
          <w:rFonts w:ascii="Verdana" w:hAnsi="Verdana"/>
          <w:sz w:val="20"/>
          <w:szCs w:val="20"/>
          <w:lang w:val="sl-SI"/>
        </w:rPr>
      </w:pPr>
    </w:p>
    <w:p w:rsidR="00FF2E53" w:rsidRPr="000231CF" w:rsidRDefault="00FF2E53" w:rsidP="00AE7E2F">
      <w:pPr>
        <w:pStyle w:val="Odstavekseznama"/>
        <w:widowControl w:val="0"/>
        <w:numPr>
          <w:ilvl w:val="0"/>
          <w:numId w:val="19"/>
        </w:numPr>
        <w:spacing w:after="120" w:line="240" w:lineRule="auto"/>
        <w:jc w:val="center"/>
        <w:rPr>
          <w:rFonts w:ascii="Verdana" w:hAnsi="Verdana"/>
          <w:sz w:val="20"/>
          <w:szCs w:val="20"/>
          <w:lang w:val="sl-SI"/>
        </w:rPr>
      </w:pPr>
      <w:r w:rsidRPr="000231CF">
        <w:rPr>
          <w:rFonts w:ascii="Verdana" w:hAnsi="Verdana"/>
          <w:sz w:val="20"/>
          <w:szCs w:val="20"/>
          <w:lang w:val="sl-SI"/>
        </w:rPr>
        <w:t>člen</w:t>
      </w:r>
    </w:p>
    <w:p w:rsidR="00900773" w:rsidRPr="000231CF" w:rsidRDefault="008C2D9B" w:rsidP="005242A7">
      <w:pPr>
        <w:widowControl w:val="0"/>
        <w:spacing w:before="120" w:after="120" w:line="240" w:lineRule="auto"/>
        <w:jc w:val="center"/>
        <w:rPr>
          <w:rFonts w:ascii="Verdana" w:hAnsi="Verdana"/>
          <w:sz w:val="20"/>
          <w:szCs w:val="28"/>
          <w:lang w:val="sl-SI"/>
        </w:rPr>
      </w:pPr>
      <w:r w:rsidRPr="000231CF">
        <w:rPr>
          <w:rFonts w:ascii="Verdana" w:hAnsi="Verdana"/>
          <w:sz w:val="20"/>
          <w:szCs w:val="28"/>
          <w:lang w:val="sl-SI"/>
        </w:rPr>
        <w:t>VSEBINA POGODBE IN POGODBENA DELA</w:t>
      </w:r>
    </w:p>
    <w:p w:rsidR="00C06967" w:rsidRDefault="00C06967" w:rsidP="00AE7E2F">
      <w:pPr>
        <w:pStyle w:val="Odstavekseznama"/>
        <w:widowControl w:val="0"/>
        <w:numPr>
          <w:ilvl w:val="0"/>
          <w:numId w:val="5"/>
        </w:numPr>
        <w:spacing w:after="120" w:line="240" w:lineRule="auto"/>
        <w:contextualSpacing w:val="0"/>
        <w:jc w:val="both"/>
        <w:rPr>
          <w:rFonts w:ascii="Verdana" w:hAnsi="Verdana"/>
          <w:sz w:val="20"/>
          <w:szCs w:val="20"/>
          <w:lang w:val="sl-SI"/>
        </w:rPr>
      </w:pPr>
      <w:r>
        <w:rPr>
          <w:rFonts w:ascii="Verdana" w:hAnsi="Verdana"/>
          <w:sz w:val="20"/>
          <w:szCs w:val="20"/>
          <w:lang w:val="sl-SI"/>
        </w:rPr>
        <w:t>Predmet pogodbe je nadgradnja informacijskega sistema Kadris 4 KIS in RIS in vzdrževanje celotnega informacijskega sistema za obdobje 12 mesecev.</w:t>
      </w:r>
    </w:p>
    <w:p w:rsidR="00C06967" w:rsidRPr="00C06967" w:rsidRDefault="00C06967" w:rsidP="00C06967">
      <w:pPr>
        <w:pStyle w:val="Odstavekseznama"/>
        <w:widowControl w:val="0"/>
        <w:numPr>
          <w:ilvl w:val="0"/>
          <w:numId w:val="5"/>
        </w:numPr>
        <w:spacing w:after="120" w:line="240" w:lineRule="auto"/>
        <w:contextualSpacing w:val="0"/>
        <w:jc w:val="both"/>
        <w:rPr>
          <w:rFonts w:ascii="Verdana" w:hAnsi="Verdana"/>
          <w:sz w:val="20"/>
          <w:szCs w:val="20"/>
          <w:lang w:val="sl-SI"/>
        </w:rPr>
      </w:pPr>
      <w:r>
        <w:rPr>
          <w:rFonts w:ascii="Verdana" w:hAnsi="Verdana"/>
          <w:sz w:val="20"/>
          <w:szCs w:val="20"/>
          <w:lang w:val="sl-SI"/>
        </w:rPr>
        <w:t>Vrsta, lastnost, kakovost in opis predmeta pogodbe so opredeljene v nadaljevanju pogodbe in v obrazcu specifikacije, ki je priloga pogodbe.</w:t>
      </w:r>
    </w:p>
    <w:p w:rsidR="001E4274" w:rsidRPr="000231CF" w:rsidRDefault="001E4274" w:rsidP="00AE7E2F">
      <w:pPr>
        <w:pStyle w:val="Odstavekseznama"/>
        <w:widowControl w:val="0"/>
        <w:numPr>
          <w:ilvl w:val="0"/>
          <w:numId w:val="5"/>
        </w:numPr>
        <w:spacing w:after="120" w:line="240" w:lineRule="auto"/>
        <w:contextualSpacing w:val="0"/>
        <w:jc w:val="both"/>
        <w:rPr>
          <w:rFonts w:ascii="Verdana" w:hAnsi="Verdana"/>
          <w:sz w:val="20"/>
          <w:szCs w:val="20"/>
          <w:lang w:val="sl-SI"/>
        </w:rPr>
      </w:pPr>
      <w:r w:rsidRPr="000231CF">
        <w:rPr>
          <w:rFonts w:ascii="Verdana" w:hAnsi="Verdana"/>
          <w:sz w:val="20"/>
          <w:szCs w:val="28"/>
          <w:lang w:val="sl-SI"/>
        </w:rPr>
        <w:t>Iz</w:t>
      </w:r>
      <w:r w:rsidR="00BA5B30" w:rsidRPr="000231CF">
        <w:rPr>
          <w:rFonts w:ascii="Verdana" w:hAnsi="Verdana"/>
          <w:sz w:val="20"/>
          <w:szCs w:val="28"/>
          <w:lang w:val="sl-SI"/>
        </w:rPr>
        <w:t>vajalec se s to pogodbo obvezuje</w:t>
      </w:r>
      <w:r w:rsidRPr="000231CF">
        <w:rPr>
          <w:rFonts w:ascii="Verdana" w:hAnsi="Verdana"/>
          <w:sz w:val="20"/>
          <w:szCs w:val="28"/>
          <w:lang w:val="sl-SI"/>
        </w:rPr>
        <w:t>:</w:t>
      </w:r>
    </w:p>
    <w:p w:rsidR="001E4274" w:rsidRPr="000231CF" w:rsidRDefault="00BA5B30" w:rsidP="001E4274">
      <w:pPr>
        <w:pStyle w:val="Odstavekseznama"/>
        <w:widowControl w:val="0"/>
        <w:numPr>
          <w:ilvl w:val="0"/>
          <w:numId w:val="24"/>
        </w:numPr>
        <w:spacing w:after="120" w:line="240" w:lineRule="auto"/>
        <w:contextualSpacing w:val="0"/>
        <w:jc w:val="both"/>
        <w:rPr>
          <w:rFonts w:ascii="Verdana" w:hAnsi="Verdana"/>
          <w:sz w:val="20"/>
          <w:szCs w:val="20"/>
          <w:lang w:val="sl-SI"/>
        </w:rPr>
      </w:pPr>
      <w:r w:rsidRPr="000231CF">
        <w:rPr>
          <w:rFonts w:ascii="Verdana" w:hAnsi="Verdana"/>
          <w:sz w:val="20"/>
          <w:szCs w:val="28"/>
          <w:lang w:val="sl-SI"/>
        </w:rPr>
        <w:t>Nadgraditi</w:t>
      </w:r>
      <w:r w:rsidR="001E4274" w:rsidRPr="000231CF">
        <w:rPr>
          <w:rFonts w:ascii="Verdana" w:hAnsi="Verdana"/>
          <w:sz w:val="20"/>
          <w:szCs w:val="28"/>
          <w:lang w:val="sl-SI"/>
        </w:rPr>
        <w:t xml:space="preserve"> informacijski sistem na Kadris 4 KIS in RIS</w:t>
      </w:r>
      <w:r w:rsidR="000231CF">
        <w:rPr>
          <w:rFonts w:ascii="Verdana" w:hAnsi="Verdana"/>
          <w:sz w:val="20"/>
          <w:szCs w:val="28"/>
          <w:lang w:val="sl-SI"/>
        </w:rPr>
        <w:t xml:space="preserve"> in </w:t>
      </w:r>
    </w:p>
    <w:p w:rsidR="001E4274" w:rsidRPr="000231CF" w:rsidRDefault="001E4274" w:rsidP="00A91904">
      <w:pPr>
        <w:pStyle w:val="Odstavekseznama"/>
        <w:widowControl w:val="0"/>
        <w:numPr>
          <w:ilvl w:val="0"/>
          <w:numId w:val="24"/>
        </w:numPr>
        <w:spacing w:after="120" w:line="240" w:lineRule="auto"/>
        <w:contextualSpacing w:val="0"/>
        <w:jc w:val="both"/>
        <w:rPr>
          <w:rFonts w:ascii="Verdana" w:hAnsi="Verdana"/>
          <w:sz w:val="20"/>
          <w:szCs w:val="20"/>
          <w:lang w:val="sl-SI"/>
        </w:rPr>
      </w:pPr>
      <w:r w:rsidRPr="000231CF">
        <w:rPr>
          <w:rFonts w:ascii="Verdana" w:hAnsi="Verdana"/>
          <w:sz w:val="20"/>
          <w:szCs w:val="28"/>
          <w:lang w:val="sl-SI"/>
        </w:rPr>
        <w:lastRenderedPageBreak/>
        <w:t>Vzdrževati programsko opremo in zagotavljati operativnost delovanja</w:t>
      </w:r>
      <w:r w:rsidR="00A91904" w:rsidRPr="000231CF">
        <w:rPr>
          <w:rFonts w:ascii="Verdana" w:hAnsi="Verdana"/>
          <w:sz w:val="20"/>
          <w:szCs w:val="28"/>
          <w:lang w:val="sl-SI"/>
        </w:rPr>
        <w:t>, ki vključuje</w:t>
      </w:r>
      <w:r w:rsidRPr="000231CF">
        <w:rPr>
          <w:rFonts w:ascii="Verdana" w:hAnsi="Verdana"/>
          <w:sz w:val="20"/>
          <w:szCs w:val="28"/>
          <w:lang w:val="sl-SI"/>
        </w:rPr>
        <w:t xml:space="preserve">: </w:t>
      </w:r>
    </w:p>
    <w:p w:rsidR="00A91904" w:rsidRPr="00A91904" w:rsidRDefault="00A91904" w:rsidP="00A91904">
      <w:pPr>
        <w:pStyle w:val="Odstavekseznama"/>
        <w:widowControl w:val="0"/>
        <w:spacing w:after="120" w:line="240" w:lineRule="auto"/>
        <w:ind w:left="1080"/>
        <w:jc w:val="both"/>
        <w:rPr>
          <w:rFonts w:ascii="Verdana" w:hAnsi="Verdana"/>
          <w:sz w:val="20"/>
          <w:szCs w:val="20"/>
          <w:lang w:val="sl-SI"/>
        </w:rPr>
      </w:pPr>
      <w:r w:rsidRPr="00A91904">
        <w:rPr>
          <w:rFonts w:ascii="Verdana" w:hAnsi="Verdana"/>
          <w:sz w:val="20"/>
          <w:szCs w:val="20"/>
          <w:lang w:val="sl-SI"/>
        </w:rPr>
        <w:t>-</w:t>
      </w:r>
      <w:r w:rsidRPr="00A91904">
        <w:rPr>
          <w:rFonts w:ascii="Verdana" w:hAnsi="Verdana"/>
          <w:sz w:val="20"/>
          <w:szCs w:val="20"/>
          <w:lang w:val="sl-SI"/>
        </w:rPr>
        <w:tab/>
        <w:t>vzdrževanje vseh nameščenih produktov in svetovanje pri vzdrževanju sistema, realizacija odprave identificiranje problemov in vodenje evidence odprtih problemov,</w:t>
      </w:r>
    </w:p>
    <w:p w:rsidR="00A91904" w:rsidRPr="00A91904" w:rsidRDefault="00A91904" w:rsidP="00A91904">
      <w:pPr>
        <w:pStyle w:val="Odstavekseznama"/>
        <w:widowControl w:val="0"/>
        <w:spacing w:after="120" w:line="240" w:lineRule="auto"/>
        <w:ind w:left="1080"/>
        <w:jc w:val="both"/>
        <w:rPr>
          <w:rFonts w:ascii="Verdana" w:hAnsi="Verdana"/>
          <w:sz w:val="20"/>
          <w:szCs w:val="20"/>
          <w:lang w:val="sl-SI"/>
        </w:rPr>
      </w:pPr>
      <w:r w:rsidRPr="00A91904">
        <w:rPr>
          <w:rFonts w:ascii="Verdana" w:hAnsi="Verdana"/>
          <w:sz w:val="20"/>
          <w:szCs w:val="20"/>
          <w:lang w:val="sl-SI"/>
        </w:rPr>
        <w:t>-</w:t>
      </w:r>
      <w:r w:rsidRPr="00A91904">
        <w:rPr>
          <w:rFonts w:ascii="Verdana" w:hAnsi="Verdana"/>
          <w:sz w:val="20"/>
          <w:szCs w:val="20"/>
          <w:lang w:val="sl-SI"/>
        </w:rPr>
        <w:tab/>
        <w:t>odpravljanje motenj in napak pri delovanju programske</w:t>
      </w:r>
      <w:r>
        <w:rPr>
          <w:rFonts w:ascii="Verdana" w:hAnsi="Verdana"/>
          <w:sz w:val="20"/>
          <w:szCs w:val="20"/>
          <w:lang w:val="sl-SI"/>
        </w:rPr>
        <w:t xml:space="preserve"> opreme zaradi skritih napak in </w:t>
      </w:r>
      <w:r w:rsidRPr="00A91904">
        <w:rPr>
          <w:rFonts w:ascii="Verdana" w:hAnsi="Verdana"/>
          <w:sz w:val="20"/>
          <w:szCs w:val="20"/>
          <w:lang w:val="sl-SI"/>
        </w:rPr>
        <w:t>napačnih programskih nastavitev, ki jih je izvedel izvajalec, ter spremljanje ugotovljenih napak in predlaganje ukrepov za nemoteno delovanje programske opreme,</w:t>
      </w:r>
    </w:p>
    <w:p w:rsidR="00A91904" w:rsidRPr="00A91904" w:rsidRDefault="00A91904" w:rsidP="00A91904">
      <w:pPr>
        <w:pStyle w:val="Odstavekseznama"/>
        <w:widowControl w:val="0"/>
        <w:spacing w:after="120" w:line="240" w:lineRule="auto"/>
        <w:ind w:left="1080"/>
        <w:jc w:val="both"/>
        <w:rPr>
          <w:rFonts w:ascii="Verdana" w:hAnsi="Verdana"/>
          <w:sz w:val="20"/>
          <w:szCs w:val="20"/>
          <w:lang w:val="sl-SI"/>
        </w:rPr>
      </w:pPr>
      <w:r w:rsidRPr="00A91904">
        <w:rPr>
          <w:rFonts w:ascii="Verdana" w:hAnsi="Verdana"/>
          <w:sz w:val="20"/>
          <w:szCs w:val="20"/>
          <w:lang w:val="sl-SI"/>
        </w:rPr>
        <w:t>-</w:t>
      </w:r>
      <w:r w:rsidRPr="00A91904">
        <w:rPr>
          <w:rFonts w:ascii="Verdana" w:hAnsi="Verdana"/>
          <w:sz w:val="20"/>
          <w:szCs w:val="20"/>
          <w:lang w:val="sl-SI"/>
        </w:rPr>
        <w:tab/>
        <w:t>dokumentiranje storitev podpore uporabnikom,</w:t>
      </w:r>
    </w:p>
    <w:p w:rsidR="00A91904" w:rsidRPr="00A91904" w:rsidRDefault="00A91904" w:rsidP="00A91904">
      <w:pPr>
        <w:pStyle w:val="Odstavekseznama"/>
        <w:widowControl w:val="0"/>
        <w:spacing w:after="120" w:line="240" w:lineRule="auto"/>
        <w:ind w:left="1080"/>
        <w:jc w:val="both"/>
        <w:rPr>
          <w:rFonts w:ascii="Verdana" w:hAnsi="Verdana"/>
          <w:sz w:val="20"/>
          <w:szCs w:val="20"/>
          <w:lang w:val="sl-SI"/>
        </w:rPr>
      </w:pPr>
      <w:r w:rsidRPr="00A91904">
        <w:rPr>
          <w:rFonts w:ascii="Verdana" w:hAnsi="Verdana"/>
          <w:sz w:val="20"/>
          <w:szCs w:val="20"/>
          <w:lang w:val="sl-SI"/>
        </w:rPr>
        <w:t>-</w:t>
      </w:r>
      <w:r w:rsidRPr="00A91904">
        <w:rPr>
          <w:rFonts w:ascii="Verdana" w:hAnsi="Verdana"/>
          <w:sz w:val="20"/>
          <w:szCs w:val="20"/>
          <w:lang w:val="sl-SI"/>
        </w:rPr>
        <w:tab/>
        <w:t>periodični vzdrževalni pregled celotnega sistema na poziv naročnika enkrat letno v terminu, ki ga izvajalec predhodno uskladi z naročnikom,</w:t>
      </w:r>
    </w:p>
    <w:p w:rsidR="001E4274" w:rsidRDefault="00A91904" w:rsidP="00A91904">
      <w:pPr>
        <w:pStyle w:val="Odstavekseznama"/>
        <w:widowControl w:val="0"/>
        <w:spacing w:after="120" w:line="240" w:lineRule="auto"/>
        <w:ind w:left="1080"/>
        <w:contextualSpacing w:val="0"/>
        <w:jc w:val="both"/>
        <w:rPr>
          <w:rFonts w:ascii="Verdana" w:hAnsi="Verdana"/>
          <w:sz w:val="20"/>
          <w:szCs w:val="20"/>
          <w:lang w:val="sl-SI"/>
        </w:rPr>
      </w:pPr>
      <w:r w:rsidRPr="00A91904">
        <w:rPr>
          <w:rFonts w:ascii="Verdana" w:hAnsi="Verdana"/>
          <w:sz w:val="20"/>
          <w:szCs w:val="20"/>
          <w:lang w:val="sl-SI"/>
        </w:rPr>
        <w:t>-</w:t>
      </w:r>
      <w:r w:rsidRPr="00A91904">
        <w:rPr>
          <w:rFonts w:ascii="Verdana" w:hAnsi="Verdana"/>
          <w:sz w:val="20"/>
          <w:szCs w:val="20"/>
          <w:lang w:val="sl-SI"/>
        </w:rPr>
        <w:tab/>
        <w:t>pomoč zaposlenim pri odpravi napak na sistemu v računalniškem centru.</w:t>
      </w:r>
    </w:p>
    <w:p w:rsidR="008C2D9B" w:rsidRDefault="008C2D9B" w:rsidP="008C2D9B">
      <w:pPr>
        <w:widowControl w:val="0"/>
        <w:spacing w:before="120" w:after="120" w:line="240" w:lineRule="auto"/>
        <w:jc w:val="both"/>
        <w:rPr>
          <w:rFonts w:ascii="Verdana" w:hAnsi="Verdana"/>
          <w:sz w:val="20"/>
          <w:szCs w:val="28"/>
          <w:lang w:val="sl-SI"/>
        </w:rPr>
      </w:pPr>
    </w:p>
    <w:p w:rsidR="008C2D9B" w:rsidRDefault="008C2D9B" w:rsidP="00BA5B30">
      <w:pPr>
        <w:pStyle w:val="Odstavekseznama"/>
        <w:widowControl w:val="0"/>
        <w:spacing w:before="120" w:after="120" w:line="240" w:lineRule="auto"/>
        <w:jc w:val="both"/>
        <w:rPr>
          <w:rFonts w:ascii="Verdana" w:hAnsi="Verdana"/>
          <w:sz w:val="20"/>
          <w:szCs w:val="28"/>
          <w:lang w:val="sl-SI"/>
        </w:rPr>
      </w:pPr>
      <w:r>
        <w:rPr>
          <w:rFonts w:ascii="Verdana" w:hAnsi="Verdana"/>
          <w:sz w:val="20"/>
          <w:szCs w:val="28"/>
          <w:lang w:val="sl-SI"/>
        </w:rPr>
        <w:t>Odzivni časi za podporo oz. odpravo napak:</w:t>
      </w:r>
    </w:p>
    <w:tbl>
      <w:tblPr>
        <w:tblStyle w:val="Tabelamrea"/>
        <w:tblW w:w="0" w:type="auto"/>
        <w:tblLook w:val="04A0" w:firstRow="1" w:lastRow="0" w:firstColumn="1" w:lastColumn="0" w:noHBand="0" w:noVBand="1"/>
      </w:tblPr>
      <w:tblGrid>
        <w:gridCol w:w="2444"/>
        <w:gridCol w:w="2445"/>
        <w:gridCol w:w="2445"/>
        <w:gridCol w:w="2445"/>
      </w:tblGrid>
      <w:tr w:rsidR="008C2D9B" w:rsidTr="006F551F">
        <w:tc>
          <w:tcPr>
            <w:tcW w:w="2444"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Kategorija – resnost prijav</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Opis</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Odzivni čas</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Način prijave</w:t>
            </w: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Kritična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Uporaba programske opreme je v celoti onemogočena in je s tem onemogočeno izvajanje poslovnega procesa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2 uri</w:t>
            </w:r>
          </w:p>
        </w:tc>
        <w:tc>
          <w:tcPr>
            <w:tcW w:w="2445" w:type="dxa"/>
            <w:vMerge w:val="restart"/>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Preko elektronskih medijev oz. svetovnega spleta, telefonska prijava</w:t>
            </w: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Resna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Uporaba programske opreme je za nekatere sklope onemogočena ali otežena, kar povzroča težave pri izvedbi poslovnega procesa in znižano produktivnost uporabnika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8 ur</w:t>
            </w:r>
          </w:p>
        </w:tc>
        <w:tc>
          <w:tcPr>
            <w:tcW w:w="2445" w:type="dxa"/>
            <w:vMerge/>
          </w:tcPr>
          <w:p w:rsidR="008C2D9B" w:rsidRDefault="008C2D9B" w:rsidP="006F551F">
            <w:pPr>
              <w:widowControl w:val="0"/>
              <w:spacing w:before="120" w:after="120" w:line="240" w:lineRule="auto"/>
              <w:jc w:val="both"/>
              <w:rPr>
                <w:rFonts w:ascii="Verdana" w:hAnsi="Verdana"/>
                <w:sz w:val="20"/>
                <w:szCs w:val="28"/>
                <w:lang w:val="sl-SI"/>
              </w:rPr>
            </w:pP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Manjša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Uporaba programske opreme je mogoča, vendar otežena. Uporabniki lahko poslovni proces kljub temu izvajajo</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 xml:space="preserve">Do 24 ur. </w:t>
            </w:r>
          </w:p>
        </w:tc>
        <w:tc>
          <w:tcPr>
            <w:tcW w:w="2445" w:type="dxa"/>
            <w:vMerge/>
          </w:tcPr>
          <w:p w:rsidR="008C2D9B" w:rsidRDefault="008C2D9B" w:rsidP="006F551F">
            <w:pPr>
              <w:widowControl w:val="0"/>
              <w:spacing w:before="120" w:after="120" w:line="240" w:lineRule="auto"/>
              <w:jc w:val="both"/>
              <w:rPr>
                <w:rFonts w:ascii="Verdana" w:hAnsi="Verdana"/>
                <w:sz w:val="20"/>
                <w:szCs w:val="28"/>
                <w:lang w:val="sl-SI"/>
              </w:rPr>
            </w:pPr>
          </w:p>
        </w:tc>
      </w:tr>
    </w:tbl>
    <w:p w:rsidR="008C2D9B" w:rsidRDefault="008C2D9B" w:rsidP="008C2D9B">
      <w:pPr>
        <w:widowControl w:val="0"/>
        <w:spacing w:before="120" w:after="120" w:line="240" w:lineRule="auto"/>
        <w:jc w:val="both"/>
        <w:rPr>
          <w:rFonts w:ascii="Verdana" w:hAnsi="Verdana"/>
          <w:sz w:val="20"/>
          <w:szCs w:val="28"/>
          <w:lang w:val="sl-SI"/>
        </w:rPr>
      </w:pPr>
    </w:p>
    <w:p w:rsidR="008C2D9B" w:rsidRDefault="008C2D9B" w:rsidP="008C2D9B">
      <w:pPr>
        <w:widowControl w:val="0"/>
        <w:spacing w:after="0" w:line="240" w:lineRule="auto"/>
        <w:jc w:val="both"/>
        <w:rPr>
          <w:rFonts w:ascii="Verdana" w:hAnsi="Verdana"/>
          <w:sz w:val="20"/>
          <w:szCs w:val="28"/>
          <w:lang w:val="sl-SI"/>
        </w:rPr>
      </w:pPr>
      <w:r>
        <w:rPr>
          <w:rFonts w:ascii="Verdana" w:hAnsi="Verdana"/>
          <w:sz w:val="20"/>
          <w:szCs w:val="28"/>
          <w:lang w:val="sl-SI"/>
        </w:rPr>
        <w:t>Odzivni čas je čas, ki preteče od prejema naročnikove zahteve za pomoč do trenutka, ko izvajalec odpravi napako.</w:t>
      </w:r>
    </w:p>
    <w:p w:rsidR="008C2D9B" w:rsidRDefault="008C2D9B" w:rsidP="008C2D9B">
      <w:pPr>
        <w:widowControl w:val="0"/>
        <w:spacing w:after="0" w:line="240" w:lineRule="auto"/>
        <w:jc w:val="both"/>
        <w:rPr>
          <w:rFonts w:ascii="Verdana" w:hAnsi="Verdana"/>
          <w:sz w:val="20"/>
          <w:szCs w:val="28"/>
          <w:lang w:val="sl-SI"/>
        </w:rPr>
      </w:pPr>
      <w:r>
        <w:rPr>
          <w:rFonts w:ascii="Verdana" w:hAnsi="Verdana"/>
          <w:sz w:val="20"/>
          <w:szCs w:val="28"/>
          <w:lang w:val="sl-SI"/>
        </w:rPr>
        <w:t>Po odpravi napake morajo vsi sistemi delovati tako, kot so delovali pred nastankom napake.</w:t>
      </w:r>
    </w:p>
    <w:p w:rsidR="008C2D9B" w:rsidRDefault="008C2D9B" w:rsidP="008C2D9B">
      <w:pPr>
        <w:widowControl w:val="0"/>
        <w:spacing w:after="0" w:line="240" w:lineRule="auto"/>
        <w:jc w:val="both"/>
        <w:rPr>
          <w:rFonts w:ascii="Verdana" w:hAnsi="Verdana"/>
          <w:sz w:val="20"/>
          <w:szCs w:val="28"/>
          <w:lang w:val="sl-SI"/>
        </w:rPr>
      </w:pPr>
      <w:r>
        <w:rPr>
          <w:rFonts w:ascii="Verdana" w:hAnsi="Verdana"/>
          <w:sz w:val="20"/>
          <w:szCs w:val="28"/>
          <w:lang w:val="sl-SI"/>
        </w:rPr>
        <w:t xml:space="preserve">Začasno delovanje sistema pomeni, da sistem deluje vendar v zmanjšani funkcionalnosti. </w:t>
      </w:r>
    </w:p>
    <w:p w:rsidR="008C2D9B" w:rsidRDefault="008C2D9B" w:rsidP="008C2D9B">
      <w:pPr>
        <w:widowControl w:val="0"/>
        <w:spacing w:before="120" w:after="120" w:line="240" w:lineRule="auto"/>
        <w:jc w:val="both"/>
        <w:rPr>
          <w:rFonts w:ascii="Verdana" w:hAnsi="Verdana"/>
          <w:sz w:val="20"/>
          <w:szCs w:val="28"/>
          <w:lang w:val="sl-SI"/>
        </w:rPr>
      </w:pPr>
    </w:p>
    <w:p w:rsidR="008C2D9B" w:rsidRDefault="008C2D9B" w:rsidP="008C2D9B">
      <w:pPr>
        <w:pStyle w:val="Odstavekseznama"/>
        <w:widowControl w:val="0"/>
        <w:numPr>
          <w:ilvl w:val="0"/>
          <w:numId w:val="26"/>
        </w:numPr>
        <w:spacing w:before="120" w:after="120" w:line="240" w:lineRule="auto"/>
        <w:jc w:val="both"/>
        <w:rPr>
          <w:rFonts w:ascii="Verdana" w:hAnsi="Verdana"/>
          <w:sz w:val="20"/>
          <w:szCs w:val="28"/>
          <w:lang w:val="sl-SI"/>
        </w:rPr>
      </w:pPr>
      <w:r>
        <w:rPr>
          <w:rFonts w:ascii="Verdana" w:hAnsi="Verdana"/>
          <w:sz w:val="20"/>
          <w:szCs w:val="28"/>
          <w:lang w:val="sl-SI"/>
        </w:rPr>
        <w:t>Vzdrževanje podatkovne baze Oracle s pripadajočimi uporabniškimi licencami, če je skrbnik podatkovne baze izvajalec (le v primeru, ko je vzdrževanje Oracle sklenjeno neprekinjeno oz. se preveri možnost v primeru prekinitev)</w:t>
      </w:r>
    </w:p>
    <w:p w:rsidR="008C2D9B" w:rsidRDefault="008C2D9B" w:rsidP="008C2D9B">
      <w:pPr>
        <w:pStyle w:val="Odstavekseznama"/>
        <w:widowControl w:val="0"/>
        <w:spacing w:before="120" w:after="120" w:line="240" w:lineRule="auto"/>
        <w:jc w:val="both"/>
        <w:rPr>
          <w:rFonts w:ascii="Verdana" w:hAnsi="Verdana"/>
          <w:sz w:val="20"/>
          <w:szCs w:val="28"/>
          <w:lang w:val="sl-SI"/>
        </w:rPr>
      </w:pPr>
    </w:p>
    <w:p w:rsidR="008C2D9B" w:rsidRDefault="008C2D9B" w:rsidP="008C2D9B">
      <w:pPr>
        <w:pStyle w:val="Odstavekseznama"/>
        <w:widowControl w:val="0"/>
        <w:numPr>
          <w:ilvl w:val="0"/>
          <w:numId w:val="26"/>
        </w:numPr>
        <w:spacing w:before="120" w:after="120" w:line="240" w:lineRule="auto"/>
        <w:jc w:val="both"/>
        <w:rPr>
          <w:rFonts w:ascii="Verdana" w:hAnsi="Verdana"/>
          <w:sz w:val="20"/>
          <w:szCs w:val="28"/>
          <w:lang w:val="sl-SI"/>
        </w:rPr>
      </w:pPr>
      <w:r>
        <w:rPr>
          <w:rFonts w:ascii="Verdana" w:hAnsi="Verdana"/>
          <w:sz w:val="20"/>
          <w:szCs w:val="28"/>
          <w:lang w:val="sl-SI"/>
        </w:rPr>
        <w:t>Izvajanje vseh prilagoditev programske podpore skladno z zahtevami zakonodaje, ne glede na vsebino in obseg.</w:t>
      </w:r>
    </w:p>
    <w:p w:rsidR="008C2D9B" w:rsidRPr="00837AB4" w:rsidRDefault="008C2D9B" w:rsidP="008C2D9B">
      <w:pPr>
        <w:pStyle w:val="Odstavekseznama"/>
        <w:rPr>
          <w:rFonts w:ascii="Verdana" w:hAnsi="Verdana"/>
          <w:sz w:val="20"/>
          <w:szCs w:val="28"/>
          <w:lang w:val="sl-SI"/>
        </w:rPr>
      </w:pPr>
    </w:p>
    <w:p w:rsidR="008C2D9B" w:rsidRDefault="008C2D9B" w:rsidP="008C2D9B">
      <w:pPr>
        <w:pStyle w:val="Odstavekseznama"/>
        <w:widowControl w:val="0"/>
        <w:numPr>
          <w:ilvl w:val="0"/>
          <w:numId w:val="26"/>
        </w:numPr>
        <w:spacing w:before="120" w:after="120" w:line="240" w:lineRule="auto"/>
        <w:jc w:val="both"/>
        <w:rPr>
          <w:rFonts w:ascii="Verdana" w:hAnsi="Verdana"/>
          <w:sz w:val="20"/>
          <w:szCs w:val="28"/>
          <w:lang w:val="sl-SI"/>
        </w:rPr>
      </w:pPr>
      <w:r>
        <w:rPr>
          <w:rFonts w:ascii="Verdana" w:hAnsi="Verdana"/>
          <w:sz w:val="20"/>
          <w:szCs w:val="28"/>
          <w:lang w:val="sl-SI"/>
        </w:rPr>
        <w:t>Servisiranje strojne opreme, ki jo proizvaja in/ali dobavi izvajalec. Izvajalec se obvezuje zagotavljati servisno službo, ki sprejema obvestila o napakah v delovanju sistema ter odpravo od PON-NED/24 ur dnevno.</w:t>
      </w:r>
    </w:p>
    <w:p w:rsidR="008C2D9B" w:rsidRPr="00837AB4" w:rsidRDefault="008C2D9B" w:rsidP="008C2D9B">
      <w:pPr>
        <w:pStyle w:val="Odstavekseznama"/>
        <w:rPr>
          <w:rFonts w:ascii="Verdana" w:hAnsi="Verdana"/>
          <w:sz w:val="20"/>
          <w:szCs w:val="28"/>
          <w:lang w:val="sl-SI"/>
        </w:rPr>
      </w:pPr>
    </w:p>
    <w:p w:rsidR="008C2D9B" w:rsidRDefault="008C2D9B" w:rsidP="008C2D9B">
      <w:pPr>
        <w:widowControl w:val="0"/>
        <w:spacing w:before="120" w:after="120" w:line="240" w:lineRule="auto"/>
        <w:jc w:val="both"/>
        <w:rPr>
          <w:rFonts w:ascii="Verdana" w:hAnsi="Verdana"/>
          <w:sz w:val="20"/>
          <w:szCs w:val="28"/>
          <w:lang w:val="sl-SI"/>
        </w:rPr>
      </w:pPr>
      <w:r>
        <w:rPr>
          <w:rFonts w:ascii="Verdana" w:hAnsi="Verdana"/>
          <w:sz w:val="20"/>
          <w:szCs w:val="28"/>
          <w:lang w:val="sl-SI"/>
        </w:rPr>
        <w:t>Odzivni časi za servisiranje strojne opreme:</w:t>
      </w:r>
    </w:p>
    <w:tbl>
      <w:tblPr>
        <w:tblStyle w:val="Tabelamrea"/>
        <w:tblW w:w="0" w:type="auto"/>
        <w:tblLook w:val="04A0" w:firstRow="1" w:lastRow="0" w:firstColumn="1" w:lastColumn="0" w:noHBand="0" w:noVBand="1"/>
      </w:tblPr>
      <w:tblGrid>
        <w:gridCol w:w="2444"/>
        <w:gridCol w:w="2445"/>
        <w:gridCol w:w="2445"/>
        <w:gridCol w:w="2445"/>
      </w:tblGrid>
      <w:tr w:rsidR="008C2D9B" w:rsidTr="006F551F">
        <w:tc>
          <w:tcPr>
            <w:tcW w:w="2444"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Kategorija – resnost prijav</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Opis</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Odzivni čas</w:t>
            </w:r>
          </w:p>
        </w:tc>
        <w:tc>
          <w:tcPr>
            <w:tcW w:w="2445" w:type="dxa"/>
            <w:shd w:val="clear" w:color="auto" w:fill="99CC00"/>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Način prijave</w:t>
            </w: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Kritična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Uporaba strojne opreme je v celoti onemogočena in je s tem onemogočeno izvajanje poslovnega procesa.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Do 8 ur</w:t>
            </w:r>
          </w:p>
        </w:tc>
        <w:tc>
          <w:tcPr>
            <w:tcW w:w="2445" w:type="dxa"/>
            <w:vMerge w:val="restart"/>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Preko elektronskih medijev oz. svetovnega spleta, telefonska prijava</w:t>
            </w: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Resna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Uporaba strojne opreme je za nekatere sklope onemogočena ali otežena, kar povzroča težave pri izvedbi poslovnega procesa in znižano produktivnost uporabnika.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Do 24 ur</w:t>
            </w:r>
          </w:p>
        </w:tc>
        <w:tc>
          <w:tcPr>
            <w:tcW w:w="2445" w:type="dxa"/>
            <w:vMerge/>
          </w:tcPr>
          <w:p w:rsidR="008C2D9B" w:rsidRDefault="008C2D9B" w:rsidP="006F551F">
            <w:pPr>
              <w:widowControl w:val="0"/>
              <w:spacing w:before="120" w:after="120" w:line="240" w:lineRule="auto"/>
              <w:jc w:val="both"/>
              <w:rPr>
                <w:rFonts w:ascii="Verdana" w:hAnsi="Verdana"/>
                <w:sz w:val="20"/>
                <w:szCs w:val="28"/>
                <w:lang w:val="sl-SI"/>
              </w:rPr>
            </w:pPr>
          </w:p>
        </w:tc>
      </w:tr>
      <w:tr w:rsidR="008C2D9B" w:rsidTr="006F551F">
        <w:tc>
          <w:tcPr>
            <w:tcW w:w="2444"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Manjša</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 xml:space="preserve">Uporaba strojne opreme je mogoča, vendar otežena. Uporabniki lahko poslovni proces kljub temu izvajajo. </w:t>
            </w:r>
          </w:p>
        </w:tc>
        <w:tc>
          <w:tcPr>
            <w:tcW w:w="2445" w:type="dxa"/>
          </w:tcPr>
          <w:p w:rsidR="008C2D9B" w:rsidRDefault="008C2D9B" w:rsidP="006F551F">
            <w:pPr>
              <w:widowControl w:val="0"/>
              <w:spacing w:before="120" w:after="120" w:line="240" w:lineRule="auto"/>
              <w:jc w:val="both"/>
              <w:rPr>
                <w:rFonts w:ascii="Verdana" w:hAnsi="Verdana"/>
                <w:sz w:val="20"/>
                <w:szCs w:val="28"/>
                <w:lang w:val="sl-SI"/>
              </w:rPr>
            </w:pPr>
            <w:r>
              <w:rPr>
                <w:rFonts w:ascii="Verdana" w:hAnsi="Verdana"/>
                <w:sz w:val="20"/>
                <w:szCs w:val="28"/>
                <w:lang w:val="sl-SI"/>
              </w:rPr>
              <w:t>Do 36 ur</w:t>
            </w:r>
          </w:p>
        </w:tc>
        <w:tc>
          <w:tcPr>
            <w:tcW w:w="2445" w:type="dxa"/>
            <w:vMerge/>
          </w:tcPr>
          <w:p w:rsidR="008C2D9B" w:rsidRDefault="008C2D9B" w:rsidP="006F551F">
            <w:pPr>
              <w:widowControl w:val="0"/>
              <w:spacing w:before="120" w:after="120" w:line="240" w:lineRule="auto"/>
              <w:jc w:val="both"/>
              <w:rPr>
                <w:rFonts w:ascii="Verdana" w:hAnsi="Verdana"/>
                <w:sz w:val="20"/>
                <w:szCs w:val="28"/>
                <w:lang w:val="sl-SI"/>
              </w:rPr>
            </w:pPr>
          </w:p>
        </w:tc>
      </w:tr>
    </w:tbl>
    <w:p w:rsidR="008C2D9B" w:rsidRDefault="008C2D9B" w:rsidP="008C2D9B">
      <w:pPr>
        <w:widowControl w:val="0"/>
        <w:spacing w:before="120" w:after="120" w:line="240" w:lineRule="auto"/>
        <w:jc w:val="both"/>
        <w:rPr>
          <w:rFonts w:ascii="Verdana" w:hAnsi="Verdana"/>
          <w:sz w:val="20"/>
          <w:szCs w:val="28"/>
          <w:lang w:val="sl-SI"/>
        </w:rPr>
      </w:pPr>
    </w:p>
    <w:p w:rsidR="008C2D9B" w:rsidRDefault="008C2D9B" w:rsidP="008C2D9B">
      <w:pPr>
        <w:widowControl w:val="0"/>
        <w:spacing w:before="120" w:after="120" w:line="240" w:lineRule="auto"/>
        <w:jc w:val="both"/>
        <w:rPr>
          <w:rFonts w:ascii="Verdana" w:hAnsi="Verdana"/>
          <w:sz w:val="20"/>
          <w:szCs w:val="28"/>
          <w:lang w:val="sl-SI"/>
        </w:rPr>
      </w:pPr>
      <w:r>
        <w:rPr>
          <w:rFonts w:ascii="Verdana" w:hAnsi="Verdana"/>
          <w:sz w:val="20"/>
          <w:szCs w:val="28"/>
          <w:lang w:val="sl-SI"/>
        </w:rPr>
        <w:t>Odzivni čas je čas, ki preteče od prejema naročnikove zahteve za pomoč do trenutka, ko izvajalec odpravi napako. Po odpravi napake morajo vsi sistemi delovati tako, kot so delovali pred nastankom napake.</w:t>
      </w:r>
    </w:p>
    <w:p w:rsidR="008C2D9B" w:rsidRDefault="008C2D9B" w:rsidP="008C2D9B">
      <w:pPr>
        <w:widowControl w:val="0"/>
        <w:spacing w:before="120" w:after="120" w:line="240" w:lineRule="auto"/>
        <w:jc w:val="both"/>
        <w:rPr>
          <w:rFonts w:ascii="Verdana" w:hAnsi="Verdana"/>
          <w:sz w:val="20"/>
          <w:szCs w:val="28"/>
          <w:lang w:val="sl-SI"/>
        </w:rPr>
      </w:pPr>
      <w:r>
        <w:rPr>
          <w:rFonts w:ascii="Verdana" w:hAnsi="Verdana"/>
          <w:sz w:val="20"/>
          <w:szCs w:val="28"/>
          <w:lang w:val="sl-SI"/>
        </w:rPr>
        <w:t>Začasno delovanje sistema pomeni, da sistem deluje vendar v zmanjšani funkcionalnosti.</w:t>
      </w:r>
    </w:p>
    <w:p w:rsidR="008C2D9B" w:rsidRDefault="008C2D9B" w:rsidP="008C2D9B">
      <w:pPr>
        <w:widowControl w:val="0"/>
        <w:spacing w:before="120" w:after="120" w:line="240" w:lineRule="auto"/>
        <w:jc w:val="both"/>
        <w:rPr>
          <w:rFonts w:ascii="Verdana" w:hAnsi="Verdana"/>
          <w:sz w:val="20"/>
          <w:szCs w:val="28"/>
          <w:lang w:val="sl-SI"/>
        </w:rPr>
      </w:pPr>
      <w:r>
        <w:rPr>
          <w:rFonts w:ascii="Verdana" w:hAnsi="Verdana"/>
          <w:sz w:val="20"/>
          <w:szCs w:val="28"/>
          <w:lang w:val="sl-SI"/>
        </w:rPr>
        <w:t>Servisne ure in rezervni deli strojne opreme se obračunavajo po veljavnem ceniku, ki je priloga pogodbe. Za vse novo vgrajene dele velja garancijska doba 12 mesecev.</w:t>
      </w:r>
    </w:p>
    <w:p w:rsidR="008C2D9B" w:rsidRDefault="008C2D9B" w:rsidP="008C2D9B">
      <w:pPr>
        <w:widowControl w:val="0"/>
        <w:spacing w:before="120" w:after="120" w:line="240" w:lineRule="auto"/>
        <w:jc w:val="both"/>
        <w:rPr>
          <w:rFonts w:ascii="Verdana" w:hAnsi="Verdana"/>
          <w:sz w:val="20"/>
          <w:szCs w:val="28"/>
          <w:lang w:val="sl-SI"/>
        </w:rPr>
      </w:pPr>
      <w:r>
        <w:rPr>
          <w:rFonts w:ascii="Verdana" w:hAnsi="Verdana"/>
          <w:sz w:val="20"/>
          <w:szCs w:val="28"/>
          <w:lang w:val="sl-SI"/>
        </w:rPr>
        <w:t>Seznam strojne opreme je priloga zapisniku.</w:t>
      </w:r>
    </w:p>
    <w:p w:rsidR="008C2D9B" w:rsidRDefault="008C2D9B" w:rsidP="008C2D9B">
      <w:pPr>
        <w:pStyle w:val="Odstavekseznama"/>
        <w:widowControl w:val="0"/>
        <w:numPr>
          <w:ilvl w:val="0"/>
          <w:numId w:val="26"/>
        </w:numPr>
        <w:spacing w:before="120" w:after="120" w:line="240" w:lineRule="auto"/>
        <w:jc w:val="both"/>
        <w:rPr>
          <w:rFonts w:ascii="Verdana" w:hAnsi="Verdana"/>
          <w:sz w:val="20"/>
          <w:szCs w:val="28"/>
          <w:lang w:val="sl-SI"/>
        </w:rPr>
      </w:pPr>
      <w:r>
        <w:rPr>
          <w:rFonts w:ascii="Verdana" w:hAnsi="Verdana"/>
          <w:sz w:val="20"/>
          <w:szCs w:val="28"/>
          <w:lang w:val="sl-SI"/>
        </w:rPr>
        <w:t>Usposabljanje uporabnikov aplikativne programske opreme ob uvedbi novosti v aplikaciji na sedežu naročnika in obveščanje uporabnikov o spremembah o sami aplikaciji.</w:t>
      </w:r>
    </w:p>
    <w:p w:rsidR="008C2D9B" w:rsidRDefault="008C2D9B" w:rsidP="008C2D9B">
      <w:pPr>
        <w:pStyle w:val="Odstavekseznama"/>
        <w:widowControl w:val="0"/>
        <w:numPr>
          <w:ilvl w:val="0"/>
          <w:numId w:val="26"/>
        </w:numPr>
        <w:spacing w:before="120" w:after="120" w:line="240" w:lineRule="auto"/>
        <w:jc w:val="both"/>
        <w:rPr>
          <w:rFonts w:ascii="Verdana" w:hAnsi="Verdana"/>
          <w:sz w:val="20"/>
          <w:szCs w:val="28"/>
          <w:lang w:val="sl-SI"/>
        </w:rPr>
      </w:pPr>
      <w:r>
        <w:rPr>
          <w:rFonts w:ascii="Verdana" w:hAnsi="Verdana"/>
          <w:sz w:val="20"/>
          <w:szCs w:val="28"/>
          <w:lang w:val="sl-SI"/>
        </w:rPr>
        <w:t>Dodatna programska podpora v obsegu mesečne kvote za vzdrževanje v obsegu 10 ur.</w:t>
      </w:r>
    </w:p>
    <w:p w:rsidR="008C2D9B" w:rsidRDefault="008C2D9B" w:rsidP="008C2D9B">
      <w:pPr>
        <w:pStyle w:val="Odstavekseznama"/>
        <w:widowControl w:val="0"/>
        <w:spacing w:before="120" w:after="120" w:line="240" w:lineRule="auto"/>
        <w:jc w:val="both"/>
        <w:rPr>
          <w:rFonts w:ascii="Verdana" w:hAnsi="Verdana"/>
          <w:sz w:val="20"/>
          <w:szCs w:val="28"/>
          <w:lang w:val="sl-SI"/>
        </w:rPr>
      </w:pPr>
      <w:r>
        <w:rPr>
          <w:rFonts w:ascii="Verdana" w:hAnsi="Verdana"/>
          <w:sz w:val="20"/>
          <w:szCs w:val="28"/>
          <w:lang w:val="sl-SI"/>
        </w:rPr>
        <w:t>V kvoto se šteje vse programska podpora, ki ni zajeta v vzdrževanju programske in strojne opreme oz. novosti na željo naročnika, ki niso potrebne za normalno delovanje sistema. Pooblaščena oseba naročnika (skrbnik sistema) bo zahtevo za dodatno programsko podporo sporočil preko podpore (CRM). Izvajalec bo podal povratno informacijo o času porabljenem za realizacijo zahteve in z realizacijo pričel šele po potrditvi s strani pooblaščene osebe naročnika.</w:t>
      </w:r>
    </w:p>
    <w:p w:rsidR="008C2D9B" w:rsidRPr="007E2383" w:rsidRDefault="008C2D9B" w:rsidP="007E2383">
      <w:pPr>
        <w:pStyle w:val="Odstavekseznama"/>
        <w:widowControl w:val="0"/>
        <w:spacing w:before="120" w:after="120" w:line="240" w:lineRule="auto"/>
        <w:jc w:val="both"/>
        <w:rPr>
          <w:rFonts w:ascii="Verdana" w:hAnsi="Verdana"/>
          <w:sz w:val="20"/>
          <w:szCs w:val="28"/>
          <w:lang w:val="sl-SI"/>
        </w:rPr>
      </w:pPr>
      <w:r>
        <w:rPr>
          <w:rFonts w:ascii="Verdana" w:hAnsi="Verdana"/>
          <w:sz w:val="20"/>
          <w:szCs w:val="28"/>
          <w:lang w:val="sl-SI"/>
        </w:rPr>
        <w:lastRenderedPageBreak/>
        <w:t xml:space="preserve">Neporabljene ure se prenesejo v naslednji mesec na nivoju koledarskega leta. </w:t>
      </w:r>
    </w:p>
    <w:p w:rsidR="00BA5B30" w:rsidRDefault="00BA5B30" w:rsidP="008C2D9B">
      <w:pPr>
        <w:widowControl w:val="0"/>
        <w:spacing w:after="120" w:line="240" w:lineRule="auto"/>
        <w:jc w:val="both"/>
        <w:rPr>
          <w:rFonts w:ascii="Verdana" w:hAnsi="Verdana"/>
          <w:sz w:val="20"/>
          <w:szCs w:val="20"/>
          <w:highlight w:val="green"/>
          <w:lang w:val="sl-SI"/>
        </w:rPr>
      </w:pPr>
    </w:p>
    <w:p w:rsidR="00BA5B30" w:rsidRDefault="00BA5B30" w:rsidP="00BA5B30">
      <w:pPr>
        <w:pStyle w:val="Odstavekseznama"/>
        <w:widowControl w:val="0"/>
        <w:spacing w:before="120" w:after="120" w:line="240" w:lineRule="auto"/>
        <w:jc w:val="both"/>
        <w:rPr>
          <w:rFonts w:ascii="Verdana" w:hAnsi="Verdana"/>
          <w:sz w:val="20"/>
          <w:szCs w:val="28"/>
          <w:lang w:val="sl-SI"/>
        </w:rPr>
      </w:pPr>
    </w:p>
    <w:p w:rsidR="00BA5B30" w:rsidRDefault="00BA5B30" w:rsidP="007E2383">
      <w:pPr>
        <w:pStyle w:val="Odstavekseznama"/>
        <w:widowControl w:val="0"/>
        <w:numPr>
          <w:ilvl w:val="0"/>
          <w:numId w:val="19"/>
        </w:numPr>
        <w:spacing w:before="120" w:after="120" w:line="240" w:lineRule="auto"/>
        <w:jc w:val="center"/>
        <w:rPr>
          <w:rFonts w:ascii="Verdana" w:hAnsi="Verdana"/>
          <w:sz w:val="20"/>
          <w:szCs w:val="28"/>
          <w:lang w:val="sl-SI"/>
        </w:rPr>
      </w:pPr>
      <w:r>
        <w:rPr>
          <w:rFonts w:ascii="Verdana" w:hAnsi="Verdana"/>
          <w:sz w:val="20"/>
          <w:szCs w:val="28"/>
          <w:lang w:val="sl-SI"/>
        </w:rPr>
        <w:t>Člen</w:t>
      </w:r>
    </w:p>
    <w:p w:rsidR="00BA5B30" w:rsidRDefault="00BA5B30" w:rsidP="007E2383">
      <w:pPr>
        <w:pStyle w:val="Odstavekseznama"/>
        <w:widowControl w:val="0"/>
        <w:spacing w:before="120" w:after="120" w:line="240" w:lineRule="auto"/>
        <w:jc w:val="center"/>
        <w:rPr>
          <w:rFonts w:ascii="Verdana" w:hAnsi="Verdana"/>
          <w:sz w:val="20"/>
          <w:szCs w:val="28"/>
          <w:lang w:val="sl-SI"/>
        </w:rPr>
      </w:pPr>
      <w:r>
        <w:rPr>
          <w:rFonts w:ascii="Verdana" w:hAnsi="Verdana"/>
          <w:sz w:val="20"/>
          <w:szCs w:val="28"/>
          <w:lang w:val="sl-SI"/>
        </w:rPr>
        <w:t>OBVEZNOSTI NAROČNIKA</w:t>
      </w:r>
    </w:p>
    <w:p w:rsidR="00BA5B30" w:rsidRPr="008C2D9B" w:rsidRDefault="00BA5B30" w:rsidP="00BA5B30">
      <w:pPr>
        <w:pStyle w:val="Telobesedila"/>
        <w:spacing w:before="239"/>
        <w:ind w:left="221"/>
        <w:rPr>
          <w:rFonts w:ascii="Verdana" w:hAnsi="Verdana"/>
          <w:sz w:val="20"/>
          <w:szCs w:val="20"/>
        </w:rPr>
      </w:pPr>
      <w:r w:rsidRPr="008C2D9B">
        <w:rPr>
          <w:rFonts w:ascii="Verdana" w:hAnsi="Verdana"/>
          <w:sz w:val="20"/>
          <w:szCs w:val="20"/>
        </w:rPr>
        <w:t>Za izvajanje storitev po tej pogodbi je naročnik dolžan:</w:t>
      </w:r>
    </w:p>
    <w:p w:rsidR="00BA5B30" w:rsidRPr="008C2D9B" w:rsidRDefault="00BA5B30" w:rsidP="00BA5B30">
      <w:pPr>
        <w:pStyle w:val="Odstavekseznama"/>
        <w:widowControl w:val="0"/>
        <w:numPr>
          <w:ilvl w:val="0"/>
          <w:numId w:val="27"/>
        </w:numPr>
        <w:tabs>
          <w:tab w:val="left" w:pos="922"/>
          <w:tab w:val="left" w:pos="923"/>
        </w:tabs>
        <w:autoSpaceDE w:val="0"/>
        <w:autoSpaceDN w:val="0"/>
        <w:spacing w:before="172" w:after="0" w:line="240" w:lineRule="auto"/>
        <w:ind w:hanging="350"/>
        <w:contextualSpacing w:val="0"/>
        <w:rPr>
          <w:rFonts w:ascii="Verdana" w:hAnsi="Verdana"/>
          <w:sz w:val="20"/>
          <w:szCs w:val="20"/>
        </w:rPr>
      </w:pPr>
      <w:r w:rsidRPr="008C2D9B">
        <w:rPr>
          <w:rFonts w:ascii="Verdana" w:hAnsi="Verdana"/>
          <w:sz w:val="20"/>
          <w:szCs w:val="20"/>
        </w:rPr>
        <w:t>zagotoviti nemoten dostop do programske in strojne</w:t>
      </w:r>
      <w:r w:rsidRPr="008C2D9B">
        <w:rPr>
          <w:rFonts w:ascii="Verdana" w:hAnsi="Verdana"/>
          <w:spacing w:val="17"/>
          <w:sz w:val="20"/>
          <w:szCs w:val="20"/>
        </w:rPr>
        <w:t xml:space="preserve"> </w:t>
      </w:r>
      <w:r w:rsidRPr="008C2D9B">
        <w:rPr>
          <w:rFonts w:ascii="Verdana" w:hAnsi="Verdana"/>
          <w:sz w:val="20"/>
          <w:szCs w:val="20"/>
        </w:rPr>
        <w:t>opreme,</w:t>
      </w:r>
    </w:p>
    <w:p w:rsidR="00BA5B30" w:rsidRPr="008C2D9B" w:rsidRDefault="00BA5B30" w:rsidP="00BA5B30">
      <w:pPr>
        <w:pStyle w:val="Odstavekseznama"/>
        <w:widowControl w:val="0"/>
        <w:numPr>
          <w:ilvl w:val="0"/>
          <w:numId w:val="27"/>
        </w:numPr>
        <w:tabs>
          <w:tab w:val="left" w:pos="922"/>
          <w:tab w:val="left" w:pos="923"/>
        </w:tabs>
        <w:autoSpaceDE w:val="0"/>
        <w:autoSpaceDN w:val="0"/>
        <w:spacing w:before="110" w:after="0" w:line="240" w:lineRule="auto"/>
        <w:ind w:hanging="350"/>
        <w:contextualSpacing w:val="0"/>
        <w:rPr>
          <w:rFonts w:ascii="Verdana" w:hAnsi="Verdana"/>
          <w:sz w:val="20"/>
          <w:szCs w:val="20"/>
        </w:rPr>
      </w:pPr>
      <w:r w:rsidRPr="008C2D9B">
        <w:rPr>
          <w:rFonts w:ascii="Verdana" w:hAnsi="Verdana"/>
          <w:sz w:val="20"/>
          <w:szCs w:val="20"/>
        </w:rPr>
        <w:t>zagotoviti občasni oddaljeni dostop za izvedbo storitev na</w:t>
      </w:r>
      <w:r w:rsidRPr="008C2D9B">
        <w:rPr>
          <w:rFonts w:ascii="Verdana" w:hAnsi="Verdana"/>
          <w:spacing w:val="23"/>
          <w:sz w:val="20"/>
          <w:szCs w:val="20"/>
        </w:rPr>
        <w:t xml:space="preserve"> </w:t>
      </w:r>
      <w:r w:rsidRPr="008C2D9B">
        <w:rPr>
          <w:rFonts w:ascii="Verdana" w:hAnsi="Verdana"/>
          <w:sz w:val="20"/>
          <w:szCs w:val="20"/>
        </w:rPr>
        <w:t>daljavo,</w:t>
      </w:r>
    </w:p>
    <w:p w:rsidR="00BA5B30" w:rsidRPr="008C2D9B" w:rsidRDefault="00BA5B30" w:rsidP="00BA5B30">
      <w:pPr>
        <w:pStyle w:val="Odstavekseznama"/>
        <w:widowControl w:val="0"/>
        <w:numPr>
          <w:ilvl w:val="0"/>
          <w:numId w:val="27"/>
        </w:numPr>
        <w:tabs>
          <w:tab w:val="left" w:pos="922"/>
          <w:tab w:val="left" w:pos="923"/>
          <w:tab w:val="left" w:pos="4452"/>
        </w:tabs>
        <w:autoSpaceDE w:val="0"/>
        <w:autoSpaceDN w:val="0"/>
        <w:spacing w:before="110" w:after="0" w:line="295" w:lineRule="auto"/>
        <w:ind w:right="223" w:hanging="350"/>
        <w:contextualSpacing w:val="0"/>
        <w:rPr>
          <w:rFonts w:ascii="Verdana" w:hAnsi="Verdana"/>
          <w:sz w:val="20"/>
          <w:szCs w:val="20"/>
        </w:rPr>
      </w:pPr>
      <w:r w:rsidRPr="008C2D9B">
        <w:rPr>
          <w:rFonts w:ascii="Verdana" w:hAnsi="Verdana"/>
          <w:sz w:val="20"/>
          <w:szCs w:val="20"/>
        </w:rPr>
        <w:t xml:space="preserve">na    zahtevo  </w:t>
      </w:r>
      <w:r w:rsidRPr="008C2D9B">
        <w:rPr>
          <w:rFonts w:ascii="Verdana" w:hAnsi="Verdana"/>
          <w:spacing w:val="18"/>
          <w:sz w:val="20"/>
          <w:szCs w:val="20"/>
        </w:rPr>
        <w:t xml:space="preserve"> </w:t>
      </w:r>
      <w:r w:rsidRPr="008C2D9B">
        <w:rPr>
          <w:rFonts w:ascii="Verdana" w:hAnsi="Verdana"/>
          <w:sz w:val="20"/>
          <w:szCs w:val="20"/>
        </w:rPr>
        <w:t xml:space="preserve">izvajalca  </w:t>
      </w:r>
      <w:r w:rsidRPr="008C2D9B">
        <w:rPr>
          <w:rFonts w:ascii="Verdana" w:hAnsi="Verdana"/>
          <w:spacing w:val="39"/>
          <w:sz w:val="20"/>
          <w:szCs w:val="20"/>
        </w:rPr>
        <w:t xml:space="preserve"> </w:t>
      </w:r>
      <w:r w:rsidRPr="008C2D9B">
        <w:rPr>
          <w:rFonts w:ascii="Verdana" w:hAnsi="Verdana"/>
          <w:sz w:val="20"/>
          <w:szCs w:val="20"/>
        </w:rPr>
        <w:t>omogočiti</w:t>
      </w:r>
      <w:r w:rsidRPr="008C2D9B">
        <w:rPr>
          <w:rFonts w:ascii="Verdana" w:hAnsi="Verdana"/>
          <w:sz w:val="20"/>
          <w:szCs w:val="20"/>
        </w:rPr>
        <w:tab/>
        <w:t>sodelovanje ustreznega osebja naročnika (IT, administrator sistema, ključni</w:t>
      </w:r>
      <w:r w:rsidRPr="008C2D9B">
        <w:rPr>
          <w:rFonts w:ascii="Verdana" w:hAnsi="Verdana"/>
          <w:spacing w:val="2"/>
          <w:sz w:val="20"/>
          <w:szCs w:val="20"/>
        </w:rPr>
        <w:t xml:space="preserve"> </w:t>
      </w:r>
      <w:r w:rsidRPr="008C2D9B">
        <w:rPr>
          <w:rFonts w:ascii="Verdana" w:hAnsi="Verdana"/>
          <w:sz w:val="20"/>
          <w:szCs w:val="20"/>
        </w:rPr>
        <w:t>uporabniki),</w:t>
      </w:r>
    </w:p>
    <w:p w:rsidR="00BA5B30" w:rsidRPr="008C2D9B" w:rsidRDefault="00BA5B30" w:rsidP="00BA5B30">
      <w:pPr>
        <w:pStyle w:val="Odstavekseznama"/>
        <w:widowControl w:val="0"/>
        <w:numPr>
          <w:ilvl w:val="0"/>
          <w:numId w:val="27"/>
        </w:numPr>
        <w:tabs>
          <w:tab w:val="left" w:pos="922"/>
          <w:tab w:val="left" w:pos="923"/>
        </w:tabs>
        <w:autoSpaceDE w:val="0"/>
        <w:autoSpaceDN w:val="0"/>
        <w:spacing w:before="56" w:after="0" w:line="292" w:lineRule="auto"/>
        <w:ind w:right="224" w:hanging="350"/>
        <w:contextualSpacing w:val="0"/>
        <w:rPr>
          <w:rFonts w:ascii="Verdana" w:hAnsi="Verdana"/>
          <w:sz w:val="20"/>
          <w:szCs w:val="20"/>
        </w:rPr>
      </w:pPr>
      <w:r w:rsidRPr="008C2D9B">
        <w:rPr>
          <w:rFonts w:ascii="Verdana" w:hAnsi="Verdana"/>
          <w:sz w:val="20"/>
          <w:szCs w:val="20"/>
        </w:rPr>
        <w:t>po potrebi poskrbeti za koordinacijo del s podjetji, ki nastopajo kot poslovni partner naročnika na področju programske in strojne</w:t>
      </w:r>
      <w:r w:rsidRPr="008C2D9B">
        <w:rPr>
          <w:rFonts w:ascii="Verdana" w:hAnsi="Verdana"/>
          <w:spacing w:val="8"/>
          <w:sz w:val="20"/>
          <w:szCs w:val="20"/>
        </w:rPr>
        <w:t xml:space="preserve"> </w:t>
      </w:r>
      <w:r w:rsidRPr="008C2D9B">
        <w:rPr>
          <w:rFonts w:ascii="Verdana" w:hAnsi="Verdana"/>
          <w:sz w:val="20"/>
          <w:szCs w:val="20"/>
        </w:rPr>
        <w:t>opreme,</w:t>
      </w:r>
    </w:p>
    <w:p w:rsidR="00BA5B30" w:rsidRPr="008C2D9B" w:rsidRDefault="00BA5B30" w:rsidP="00BA5B30">
      <w:pPr>
        <w:pStyle w:val="Odstavekseznama"/>
        <w:widowControl w:val="0"/>
        <w:numPr>
          <w:ilvl w:val="0"/>
          <w:numId w:val="27"/>
        </w:numPr>
        <w:tabs>
          <w:tab w:val="left" w:pos="922"/>
          <w:tab w:val="left" w:pos="923"/>
        </w:tabs>
        <w:autoSpaceDE w:val="0"/>
        <w:autoSpaceDN w:val="0"/>
        <w:spacing w:before="58" w:after="0" w:line="240" w:lineRule="auto"/>
        <w:ind w:hanging="350"/>
        <w:contextualSpacing w:val="0"/>
        <w:rPr>
          <w:rFonts w:ascii="Verdana" w:hAnsi="Verdana"/>
          <w:sz w:val="20"/>
          <w:szCs w:val="20"/>
        </w:rPr>
      </w:pPr>
      <w:proofErr w:type="gramStart"/>
      <w:r w:rsidRPr="008C2D9B">
        <w:rPr>
          <w:rFonts w:ascii="Verdana" w:hAnsi="Verdana"/>
          <w:sz w:val="20"/>
          <w:szCs w:val="20"/>
        </w:rPr>
        <w:t>delavcem</w:t>
      </w:r>
      <w:proofErr w:type="gramEnd"/>
      <w:r w:rsidRPr="008C2D9B">
        <w:rPr>
          <w:rFonts w:ascii="Verdana" w:hAnsi="Verdana"/>
          <w:sz w:val="20"/>
          <w:szCs w:val="20"/>
        </w:rPr>
        <w:t xml:space="preserve"> izvajalca potrditi delovni nalog o izvedenih</w:t>
      </w:r>
      <w:r w:rsidRPr="008C2D9B">
        <w:rPr>
          <w:rFonts w:ascii="Verdana" w:hAnsi="Verdana"/>
          <w:spacing w:val="16"/>
          <w:sz w:val="20"/>
          <w:szCs w:val="20"/>
        </w:rPr>
        <w:t xml:space="preserve"> </w:t>
      </w:r>
      <w:r w:rsidRPr="008C2D9B">
        <w:rPr>
          <w:rFonts w:ascii="Verdana" w:hAnsi="Verdana"/>
          <w:sz w:val="20"/>
          <w:szCs w:val="20"/>
        </w:rPr>
        <w:t>delih.</w:t>
      </w:r>
    </w:p>
    <w:p w:rsidR="00BA5B30" w:rsidRPr="008C2D9B" w:rsidRDefault="00BA5B30" w:rsidP="00BA5B30">
      <w:pPr>
        <w:pStyle w:val="Telobesedila"/>
        <w:spacing w:before="170" w:line="292" w:lineRule="auto"/>
        <w:ind w:left="221" w:right="359"/>
        <w:rPr>
          <w:rFonts w:ascii="Verdana" w:hAnsi="Verdana"/>
          <w:sz w:val="20"/>
          <w:szCs w:val="20"/>
        </w:rPr>
      </w:pPr>
      <w:r w:rsidRPr="008C2D9B">
        <w:rPr>
          <w:rFonts w:ascii="Verdana" w:hAnsi="Verdana"/>
          <w:sz w:val="20"/>
          <w:szCs w:val="20"/>
        </w:rPr>
        <w:t xml:space="preserve">Za prijave, ki niso posredovane v skladu z določili te pogodbe, izvajalec ne </w:t>
      </w:r>
      <w:proofErr w:type="gramStart"/>
      <w:r w:rsidRPr="008C2D9B">
        <w:rPr>
          <w:rFonts w:ascii="Verdana" w:hAnsi="Verdana"/>
          <w:sz w:val="20"/>
          <w:szCs w:val="20"/>
        </w:rPr>
        <w:t>zagotavlja  pogodbenih</w:t>
      </w:r>
      <w:proofErr w:type="gramEnd"/>
      <w:r w:rsidRPr="008C2D9B">
        <w:rPr>
          <w:rFonts w:ascii="Verdana" w:hAnsi="Verdana"/>
          <w:sz w:val="20"/>
          <w:szCs w:val="20"/>
        </w:rPr>
        <w:t xml:space="preserve"> odzivnih</w:t>
      </w:r>
      <w:r w:rsidRPr="008C2D9B">
        <w:rPr>
          <w:rFonts w:ascii="Verdana" w:hAnsi="Verdana"/>
          <w:spacing w:val="1"/>
          <w:sz w:val="20"/>
          <w:szCs w:val="20"/>
        </w:rPr>
        <w:t xml:space="preserve"> </w:t>
      </w:r>
      <w:r w:rsidRPr="008C2D9B">
        <w:rPr>
          <w:rFonts w:ascii="Verdana" w:hAnsi="Verdana"/>
          <w:sz w:val="20"/>
          <w:szCs w:val="20"/>
        </w:rPr>
        <w:t>časov.</w:t>
      </w:r>
    </w:p>
    <w:p w:rsidR="000550DC" w:rsidRPr="000231CF" w:rsidRDefault="000550DC" w:rsidP="00A91904">
      <w:pPr>
        <w:widowControl w:val="0"/>
        <w:spacing w:after="120" w:line="240" w:lineRule="auto"/>
        <w:jc w:val="both"/>
        <w:rPr>
          <w:rFonts w:ascii="Verdana" w:hAnsi="Verdana"/>
          <w:sz w:val="20"/>
          <w:szCs w:val="20"/>
          <w:lang w:val="sl-SI"/>
        </w:rPr>
      </w:pPr>
    </w:p>
    <w:p w:rsidR="00BA5B30" w:rsidRPr="007E2383" w:rsidRDefault="00BA5B30" w:rsidP="007E2383">
      <w:pPr>
        <w:pStyle w:val="Odstavekseznama"/>
        <w:widowControl w:val="0"/>
        <w:numPr>
          <w:ilvl w:val="0"/>
          <w:numId w:val="19"/>
        </w:numPr>
        <w:spacing w:after="120" w:line="240" w:lineRule="auto"/>
        <w:jc w:val="center"/>
        <w:rPr>
          <w:rFonts w:ascii="Verdana" w:hAnsi="Verdana"/>
          <w:sz w:val="20"/>
          <w:szCs w:val="28"/>
          <w:lang w:val="sl-SI"/>
        </w:rPr>
      </w:pPr>
      <w:r w:rsidRPr="000231CF">
        <w:rPr>
          <w:rFonts w:ascii="Verdana" w:hAnsi="Verdana"/>
          <w:sz w:val="20"/>
          <w:szCs w:val="28"/>
          <w:lang w:val="sl-SI"/>
        </w:rPr>
        <w:t>Č</w:t>
      </w:r>
      <w:r w:rsidR="001166E0" w:rsidRPr="000231CF">
        <w:rPr>
          <w:rFonts w:ascii="Verdana" w:hAnsi="Verdana"/>
          <w:sz w:val="20"/>
          <w:szCs w:val="28"/>
          <w:lang w:val="sl-SI"/>
        </w:rPr>
        <w:t>len</w:t>
      </w:r>
    </w:p>
    <w:p w:rsidR="001166E0" w:rsidRPr="000231CF" w:rsidRDefault="008C2D9B" w:rsidP="007E2383">
      <w:pPr>
        <w:widowControl w:val="0"/>
        <w:spacing w:before="120" w:after="120" w:line="240" w:lineRule="auto"/>
        <w:jc w:val="center"/>
        <w:rPr>
          <w:rFonts w:ascii="Verdana" w:hAnsi="Verdana"/>
          <w:sz w:val="20"/>
          <w:szCs w:val="28"/>
          <w:lang w:val="sl-SI"/>
        </w:rPr>
      </w:pPr>
      <w:r w:rsidRPr="000231CF">
        <w:rPr>
          <w:rFonts w:ascii="Verdana" w:hAnsi="Verdana"/>
          <w:sz w:val="20"/>
          <w:szCs w:val="28"/>
          <w:lang w:val="sl-SI"/>
        </w:rPr>
        <w:t>CENA POGODBENIH DEL</w:t>
      </w:r>
    </w:p>
    <w:tbl>
      <w:tblPr>
        <w:tblStyle w:val="Tabelamrea"/>
        <w:tblW w:w="9733" w:type="dxa"/>
        <w:tblLayout w:type="fixed"/>
        <w:tblLook w:val="04A0" w:firstRow="1" w:lastRow="0" w:firstColumn="1" w:lastColumn="0" w:noHBand="0" w:noVBand="1"/>
      </w:tblPr>
      <w:tblGrid>
        <w:gridCol w:w="1055"/>
        <w:gridCol w:w="3125"/>
        <w:gridCol w:w="543"/>
        <w:gridCol w:w="1068"/>
        <w:gridCol w:w="20"/>
        <w:gridCol w:w="1902"/>
        <w:gridCol w:w="2020"/>
      </w:tblGrid>
      <w:tr w:rsidR="008F6577" w:rsidRPr="000231CF" w:rsidTr="00A91904">
        <w:trPr>
          <w:trHeight w:val="709"/>
        </w:trPr>
        <w:tc>
          <w:tcPr>
            <w:tcW w:w="1055" w:type="dxa"/>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Zap.št.</w:t>
            </w:r>
          </w:p>
        </w:tc>
        <w:tc>
          <w:tcPr>
            <w:tcW w:w="3125" w:type="dxa"/>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Opis</w:t>
            </w:r>
          </w:p>
        </w:tc>
        <w:tc>
          <w:tcPr>
            <w:tcW w:w="543" w:type="dxa"/>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Količina</w:t>
            </w:r>
          </w:p>
        </w:tc>
        <w:tc>
          <w:tcPr>
            <w:tcW w:w="1068" w:type="dxa"/>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Enota mere</w:t>
            </w:r>
          </w:p>
        </w:tc>
        <w:tc>
          <w:tcPr>
            <w:tcW w:w="1921" w:type="dxa"/>
            <w:gridSpan w:val="2"/>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Cena v EUR brez DDV</w:t>
            </w:r>
          </w:p>
        </w:tc>
        <w:tc>
          <w:tcPr>
            <w:tcW w:w="2020" w:type="dxa"/>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Cena v EUR z DDV</w:t>
            </w:r>
          </w:p>
        </w:tc>
      </w:tr>
      <w:tr w:rsidR="008F6577" w:rsidRPr="000231CF" w:rsidTr="001E4274">
        <w:trPr>
          <w:trHeight w:val="437"/>
        </w:trPr>
        <w:tc>
          <w:tcPr>
            <w:tcW w:w="1055" w:type="dxa"/>
            <w:shd w:val="clear" w:color="auto" w:fill="auto"/>
          </w:tcPr>
          <w:p w:rsidR="008F6577" w:rsidRPr="000231CF" w:rsidRDefault="008F6577" w:rsidP="00837AB4">
            <w:pPr>
              <w:rPr>
                <w:rFonts w:ascii="Tahoma" w:hAnsi="Tahoma" w:cs="Tahoma"/>
                <w:sz w:val="18"/>
                <w:szCs w:val="28"/>
              </w:rPr>
            </w:pPr>
            <w:r w:rsidRPr="000231CF">
              <w:rPr>
                <w:rFonts w:ascii="Tahoma" w:hAnsi="Tahoma" w:cs="Tahoma"/>
                <w:sz w:val="18"/>
                <w:szCs w:val="28"/>
              </w:rPr>
              <w:t>1</w:t>
            </w:r>
          </w:p>
        </w:tc>
        <w:tc>
          <w:tcPr>
            <w:tcW w:w="3125" w:type="dxa"/>
            <w:shd w:val="clear" w:color="auto" w:fill="auto"/>
          </w:tcPr>
          <w:p w:rsidR="008F6577" w:rsidRPr="000231CF" w:rsidRDefault="008F6577" w:rsidP="00837AB4">
            <w:pPr>
              <w:rPr>
                <w:rFonts w:ascii="Tahoma" w:hAnsi="Tahoma" w:cs="Tahoma"/>
                <w:sz w:val="18"/>
                <w:szCs w:val="28"/>
              </w:rPr>
            </w:pPr>
            <w:r w:rsidRPr="000231CF">
              <w:rPr>
                <w:rFonts w:ascii="Tahoma" w:hAnsi="Tahoma" w:cs="Tahoma"/>
                <w:sz w:val="18"/>
                <w:szCs w:val="28"/>
              </w:rPr>
              <w:t>NADGRADNJA KIS IN RIS</w:t>
            </w:r>
          </w:p>
        </w:tc>
        <w:tc>
          <w:tcPr>
            <w:tcW w:w="543" w:type="dxa"/>
            <w:shd w:val="clear" w:color="auto" w:fill="auto"/>
          </w:tcPr>
          <w:p w:rsidR="008F6577" w:rsidRPr="000231CF" w:rsidRDefault="001E4274" w:rsidP="00837AB4">
            <w:pPr>
              <w:rPr>
                <w:rFonts w:ascii="Tahoma" w:hAnsi="Tahoma" w:cs="Tahoma"/>
                <w:sz w:val="18"/>
                <w:szCs w:val="28"/>
              </w:rPr>
            </w:pPr>
            <w:r w:rsidRPr="000231CF">
              <w:rPr>
                <w:rFonts w:ascii="Tahoma" w:hAnsi="Tahoma" w:cs="Tahoma"/>
                <w:sz w:val="18"/>
                <w:szCs w:val="28"/>
              </w:rPr>
              <w:t>1</w:t>
            </w:r>
          </w:p>
        </w:tc>
        <w:tc>
          <w:tcPr>
            <w:tcW w:w="1087" w:type="dxa"/>
            <w:gridSpan w:val="2"/>
            <w:shd w:val="clear" w:color="auto" w:fill="auto"/>
          </w:tcPr>
          <w:p w:rsidR="008F6577" w:rsidRPr="000231CF" w:rsidRDefault="001E4274" w:rsidP="00837AB4">
            <w:pPr>
              <w:rPr>
                <w:rFonts w:ascii="Tahoma" w:hAnsi="Tahoma" w:cs="Tahoma"/>
                <w:sz w:val="18"/>
                <w:szCs w:val="28"/>
              </w:rPr>
            </w:pPr>
            <w:r w:rsidRPr="000231CF">
              <w:rPr>
                <w:rFonts w:ascii="Tahoma" w:hAnsi="Tahoma" w:cs="Tahoma"/>
                <w:sz w:val="18"/>
                <w:szCs w:val="28"/>
              </w:rPr>
              <w:t>/</w:t>
            </w:r>
          </w:p>
        </w:tc>
        <w:tc>
          <w:tcPr>
            <w:tcW w:w="1902" w:type="dxa"/>
            <w:shd w:val="clear" w:color="auto" w:fill="auto"/>
          </w:tcPr>
          <w:p w:rsidR="008F6577" w:rsidRPr="000231CF" w:rsidRDefault="008F6577" w:rsidP="00837AB4">
            <w:pPr>
              <w:rPr>
                <w:rFonts w:ascii="Tahoma" w:hAnsi="Tahoma" w:cs="Tahoma"/>
                <w:sz w:val="18"/>
                <w:szCs w:val="28"/>
              </w:rPr>
            </w:pPr>
          </w:p>
        </w:tc>
        <w:tc>
          <w:tcPr>
            <w:tcW w:w="2020" w:type="dxa"/>
            <w:shd w:val="clear" w:color="auto" w:fill="auto"/>
          </w:tcPr>
          <w:p w:rsidR="008F6577" w:rsidRPr="000231CF" w:rsidRDefault="008F6577" w:rsidP="00837AB4">
            <w:pPr>
              <w:rPr>
                <w:rFonts w:ascii="Tahoma" w:hAnsi="Tahoma" w:cs="Tahoma"/>
                <w:sz w:val="18"/>
                <w:szCs w:val="28"/>
              </w:rPr>
            </w:pPr>
          </w:p>
        </w:tc>
      </w:tr>
      <w:tr w:rsidR="008F6577" w:rsidRPr="000231CF" w:rsidTr="001E4274">
        <w:trPr>
          <w:trHeight w:val="452"/>
        </w:trPr>
        <w:tc>
          <w:tcPr>
            <w:tcW w:w="1055" w:type="dxa"/>
            <w:shd w:val="clear" w:color="auto" w:fill="auto"/>
          </w:tcPr>
          <w:p w:rsidR="008F6577" w:rsidRPr="000231CF" w:rsidRDefault="008F6577" w:rsidP="00837AB4">
            <w:pPr>
              <w:rPr>
                <w:rFonts w:ascii="Tahoma" w:hAnsi="Tahoma" w:cs="Tahoma"/>
                <w:sz w:val="18"/>
                <w:szCs w:val="28"/>
              </w:rPr>
            </w:pPr>
            <w:r w:rsidRPr="000231CF">
              <w:rPr>
                <w:rFonts w:ascii="Tahoma" w:hAnsi="Tahoma" w:cs="Tahoma"/>
                <w:sz w:val="18"/>
                <w:szCs w:val="28"/>
              </w:rPr>
              <w:t>4</w:t>
            </w:r>
          </w:p>
        </w:tc>
        <w:tc>
          <w:tcPr>
            <w:tcW w:w="3125" w:type="dxa"/>
            <w:shd w:val="clear" w:color="auto" w:fill="auto"/>
          </w:tcPr>
          <w:p w:rsidR="008F6577" w:rsidRPr="000231CF" w:rsidRDefault="008F6577" w:rsidP="00837AB4">
            <w:pPr>
              <w:rPr>
                <w:rFonts w:ascii="Tahoma" w:hAnsi="Tahoma" w:cs="Tahoma"/>
                <w:sz w:val="18"/>
                <w:szCs w:val="28"/>
              </w:rPr>
            </w:pPr>
            <w:r w:rsidRPr="000231CF">
              <w:rPr>
                <w:rFonts w:ascii="Tahoma" w:hAnsi="Tahoma" w:cs="Tahoma"/>
                <w:sz w:val="18"/>
                <w:szCs w:val="28"/>
              </w:rPr>
              <w:t>VZDRŽEVANJE</w:t>
            </w:r>
            <w:r w:rsidR="001E4274" w:rsidRPr="000231CF">
              <w:rPr>
                <w:rFonts w:ascii="Tahoma" w:hAnsi="Tahoma" w:cs="Tahoma"/>
                <w:sz w:val="18"/>
                <w:szCs w:val="28"/>
              </w:rPr>
              <w:t xml:space="preserve"> CELOTNEGA INFORMACIJSKEGA SISTEMA</w:t>
            </w:r>
          </w:p>
        </w:tc>
        <w:tc>
          <w:tcPr>
            <w:tcW w:w="543" w:type="dxa"/>
            <w:shd w:val="clear" w:color="auto" w:fill="auto"/>
          </w:tcPr>
          <w:p w:rsidR="008F6577" w:rsidRPr="000231CF" w:rsidRDefault="001E4274" w:rsidP="00837AB4">
            <w:pPr>
              <w:rPr>
                <w:rFonts w:ascii="Tahoma" w:hAnsi="Tahoma" w:cs="Tahoma"/>
                <w:sz w:val="18"/>
                <w:szCs w:val="28"/>
              </w:rPr>
            </w:pPr>
            <w:r w:rsidRPr="000231CF">
              <w:rPr>
                <w:rFonts w:ascii="Tahoma" w:hAnsi="Tahoma" w:cs="Tahoma"/>
                <w:sz w:val="18"/>
                <w:szCs w:val="28"/>
              </w:rPr>
              <w:t>12</w:t>
            </w:r>
          </w:p>
        </w:tc>
        <w:tc>
          <w:tcPr>
            <w:tcW w:w="1087" w:type="dxa"/>
            <w:gridSpan w:val="2"/>
            <w:shd w:val="clear" w:color="auto" w:fill="auto"/>
          </w:tcPr>
          <w:p w:rsidR="008F6577" w:rsidRPr="000231CF" w:rsidRDefault="001E4274" w:rsidP="00837AB4">
            <w:pPr>
              <w:rPr>
                <w:rFonts w:ascii="Tahoma" w:hAnsi="Tahoma" w:cs="Tahoma"/>
                <w:sz w:val="18"/>
                <w:szCs w:val="28"/>
              </w:rPr>
            </w:pPr>
            <w:r w:rsidRPr="000231CF">
              <w:rPr>
                <w:rFonts w:ascii="Tahoma" w:hAnsi="Tahoma" w:cs="Tahoma"/>
                <w:sz w:val="18"/>
                <w:szCs w:val="28"/>
              </w:rPr>
              <w:t>mesec</w:t>
            </w:r>
          </w:p>
        </w:tc>
        <w:tc>
          <w:tcPr>
            <w:tcW w:w="1902" w:type="dxa"/>
            <w:shd w:val="clear" w:color="auto" w:fill="auto"/>
          </w:tcPr>
          <w:p w:rsidR="008F6577" w:rsidRPr="000231CF" w:rsidRDefault="008F6577" w:rsidP="00837AB4">
            <w:pPr>
              <w:rPr>
                <w:rFonts w:ascii="Tahoma" w:hAnsi="Tahoma" w:cs="Tahoma"/>
                <w:sz w:val="18"/>
                <w:szCs w:val="28"/>
              </w:rPr>
            </w:pPr>
          </w:p>
        </w:tc>
        <w:tc>
          <w:tcPr>
            <w:tcW w:w="2020" w:type="dxa"/>
            <w:shd w:val="clear" w:color="auto" w:fill="auto"/>
          </w:tcPr>
          <w:p w:rsidR="008F6577" w:rsidRPr="000231CF" w:rsidRDefault="008F6577" w:rsidP="00837AB4">
            <w:pPr>
              <w:rPr>
                <w:rFonts w:ascii="Tahoma" w:hAnsi="Tahoma" w:cs="Tahoma"/>
                <w:sz w:val="18"/>
                <w:szCs w:val="28"/>
              </w:rPr>
            </w:pPr>
          </w:p>
        </w:tc>
      </w:tr>
      <w:tr w:rsidR="008F6577" w:rsidRPr="000231CF" w:rsidTr="00A91904">
        <w:trPr>
          <w:trHeight w:val="452"/>
        </w:trPr>
        <w:tc>
          <w:tcPr>
            <w:tcW w:w="5811" w:type="dxa"/>
            <w:gridSpan w:val="5"/>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SKUPAJ (brez popustov)</w:t>
            </w:r>
          </w:p>
        </w:tc>
        <w:tc>
          <w:tcPr>
            <w:tcW w:w="1902" w:type="dxa"/>
            <w:shd w:val="clear" w:color="auto" w:fill="99CC00"/>
          </w:tcPr>
          <w:p w:rsidR="008F6577" w:rsidRPr="000231CF" w:rsidRDefault="008F6577" w:rsidP="00837AB4">
            <w:pPr>
              <w:rPr>
                <w:rFonts w:ascii="Tahoma" w:hAnsi="Tahoma" w:cs="Tahoma"/>
                <w:sz w:val="18"/>
                <w:szCs w:val="28"/>
              </w:rPr>
            </w:pPr>
          </w:p>
        </w:tc>
        <w:tc>
          <w:tcPr>
            <w:tcW w:w="2020" w:type="dxa"/>
            <w:shd w:val="clear" w:color="auto" w:fill="99CC00"/>
          </w:tcPr>
          <w:p w:rsidR="008F6577" w:rsidRPr="000231CF" w:rsidRDefault="008F6577" w:rsidP="00837AB4">
            <w:pPr>
              <w:rPr>
                <w:rFonts w:ascii="Tahoma" w:hAnsi="Tahoma" w:cs="Tahoma"/>
                <w:sz w:val="18"/>
                <w:szCs w:val="28"/>
              </w:rPr>
            </w:pPr>
          </w:p>
        </w:tc>
      </w:tr>
      <w:tr w:rsidR="008F6577" w:rsidRPr="000231CF" w:rsidTr="00A91904">
        <w:trPr>
          <w:trHeight w:val="437"/>
        </w:trPr>
        <w:tc>
          <w:tcPr>
            <w:tcW w:w="5811" w:type="dxa"/>
            <w:gridSpan w:val="5"/>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Popust</w:t>
            </w:r>
          </w:p>
        </w:tc>
        <w:tc>
          <w:tcPr>
            <w:tcW w:w="1902" w:type="dxa"/>
            <w:shd w:val="clear" w:color="auto" w:fill="99CC00"/>
          </w:tcPr>
          <w:p w:rsidR="008F6577" w:rsidRPr="000231CF" w:rsidRDefault="008F6577" w:rsidP="00837AB4">
            <w:pPr>
              <w:rPr>
                <w:rFonts w:ascii="Tahoma" w:hAnsi="Tahoma" w:cs="Tahoma"/>
                <w:sz w:val="18"/>
                <w:szCs w:val="28"/>
              </w:rPr>
            </w:pPr>
          </w:p>
        </w:tc>
        <w:tc>
          <w:tcPr>
            <w:tcW w:w="2020" w:type="dxa"/>
            <w:shd w:val="clear" w:color="auto" w:fill="99CC00"/>
          </w:tcPr>
          <w:p w:rsidR="008F6577" w:rsidRPr="000231CF" w:rsidRDefault="008F6577" w:rsidP="00837AB4">
            <w:pPr>
              <w:rPr>
                <w:rFonts w:ascii="Tahoma" w:hAnsi="Tahoma" w:cs="Tahoma"/>
                <w:sz w:val="18"/>
                <w:szCs w:val="28"/>
              </w:rPr>
            </w:pPr>
          </w:p>
        </w:tc>
      </w:tr>
      <w:tr w:rsidR="008F6577" w:rsidRPr="000231CF" w:rsidTr="00A91904">
        <w:trPr>
          <w:trHeight w:val="467"/>
        </w:trPr>
        <w:tc>
          <w:tcPr>
            <w:tcW w:w="5811" w:type="dxa"/>
            <w:gridSpan w:val="5"/>
            <w:shd w:val="clear" w:color="auto" w:fill="99CC00"/>
          </w:tcPr>
          <w:p w:rsidR="008F6577" w:rsidRPr="000231CF" w:rsidRDefault="008F6577" w:rsidP="00837AB4">
            <w:pPr>
              <w:rPr>
                <w:rFonts w:ascii="Tahoma" w:hAnsi="Tahoma" w:cs="Tahoma"/>
                <w:sz w:val="18"/>
                <w:szCs w:val="28"/>
              </w:rPr>
            </w:pPr>
            <w:r w:rsidRPr="000231CF">
              <w:rPr>
                <w:rFonts w:ascii="Tahoma" w:hAnsi="Tahoma" w:cs="Tahoma"/>
                <w:sz w:val="18"/>
                <w:szCs w:val="28"/>
              </w:rPr>
              <w:t>SKUPAJ (s popusti)</w:t>
            </w:r>
          </w:p>
        </w:tc>
        <w:tc>
          <w:tcPr>
            <w:tcW w:w="1902" w:type="dxa"/>
            <w:shd w:val="clear" w:color="auto" w:fill="99CC00"/>
          </w:tcPr>
          <w:p w:rsidR="008F6577" w:rsidRPr="000231CF" w:rsidRDefault="008F6577" w:rsidP="00837AB4">
            <w:pPr>
              <w:rPr>
                <w:rFonts w:ascii="Tahoma" w:hAnsi="Tahoma" w:cs="Tahoma"/>
                <w:sz w:val="18"/>
                <w:szCs w:val="28"/>
              </w:rPr>
            </w:pPr>
          </w:p>
        </w:tc>
        <w:tc>
          <w:tcPr>
            <w:tcW w:w="2020" w:type="dxa"/>
            <w:shd w:val="clear" w:color="auto" w:fill="99CC00"/>
          </w:tcPr>
          <w:p w:rsidR="008F6577" w:rsidRPr="000231CF" w:rsidRDefault="008F6577" w:rsidP="00837AB4">
            <w:pPr>
              <w:rPr>
                <w:rFonts w:ascii="Tahoma" w:hAnsi="Tahoma" w:cs="Tahoma"/>
                <w:sz w:val="18"/>
                <w:szCs w:val="28"/>
              </w:rPr>
            </w:pPr>
          </w:p>
        </w:tc>
      </w:tr>
    </w:tbl>
    <w:p w:rsidR="008F6577" w:rsidRDefault="008C2D9B" w:rsidP="005242A7">
      <w:pPr>
        <w:widowControl w:val="0"/>
        <w:spacing w:before="120" w:after="120" w:line="240" w:lineRule="auto"/>
        <w:jc w:val="both"/>
        <w:rPr>
          <w:rFonts w:ascii="Verdana" w:hAnsi="Verdana"/>
          <w:sz w:val="20"/>
          <w:szCs w:val="28"/>
          <w:lang w:val="sl-SI"/>
        </w:rPr>
      </w:pPr>
      <w:r w:rsidRPr="000231CF">
        <w:rPr>
          <w:rFonts w:ascii="Verdana" w:hAnsi="Verdana"/>
          <w:sz w:val="20"/>
          <w:szCs w:val="28"/>
          <w:lang w:val="sl-SI"/>
        </w:rPr>
        <w:t>Cene v času veljavnosti pogodbe so fiksne.</w:t>
      </w:r>
      <w:r>
        <w:rPr>
          <w:rFonts w:ascii="Verdana" w:hAnsi="Verdana"/>
          <w:sz w:val="20"/>
          <w:szCs w:val="28"/>
          <w:lang w:val="sl-SI"/>
        </w:rPr>
        <w:t xml:space="preserve"> </w:t>
      </w:r>
    </w:p>
    <w:p w:rsidR="008C2D9B" w:rsidRDefault="008C2D9B"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 xml:space="preserve">Potni stroški niso vključeni v vzdrževalnini in jih izvajalec obračuna po veljavnem ceniku. </w:t>
      </w:r>
    </w:p>
    <w:p w:rsidR="00BA5B30" w:rsidRDefault="00BA5B30" w:rsidP="00BA5B30">
      <w:pPr>
        <w:widowControl w:val="0"/>
        <w:spacing w:before="120" w:after="120" w:line="240" w:lineRule="auto"/>
        <w:rPr>
          <w:rFonts w:ascii="Verdana" w:hAnsi="Verdana"/>
          <w:sz w:val="20"/>
          <w:szCs w:val="28"/>
          <w:lang w:val="sl-SI"/>
        </w:rPr>
      </w:pPr>
    </w:p>
    <w:p w:rsidR="00D14A19" w:rsidRDefault="00D14A19" w:rsidP="007E2383">
      <w:pPr>
        <w:pStyle w:val="Odstavekseznama"/>
        <w:widowControl w:val="0"/>
        <w:numPr>
          <w:ilvl w:val="0"/>
          <w:numId w:val="19"/>
        </w:numPr>
        <w:spacing w:after="120" w:line="240" w:lineRule="auto"/>
        <w:jc w:val="center"/>
        <w:rPr>
          <w:rFonts w:ascii="Verdana" w:hAnsi="Verdana"/>
          <w:sz w:val="20"/>
          <w:szCs w:val="20"/>
          <w:lang w:val="sl-SI"/>
        </w:rPr>
      </w:pPr>
      <w:r>
        <w:rPr>
          <w:rFonts w:ascii="Verdana" w:hAnsi="Verdana"/>
          <w:sz w:val="20"/>
          <w:szCs w:val="20"/>
          <w:lang w:val="sl-SI"/>
        </w:rPr>
        <w:t>Člen</w:t>
      </w:r>
    </w:p>
    <w:p w:rsidR="00D14A19" w:rsidRDefault="00D14A19" w:rsidP="007E2383">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NAČIN PLAČILA</w:t>
      </w:r>
    </w:p>
    <w:p w:rsidR="00D14A19" w:rsidRDefault="00D14A19" w:rsidP="00D14A19">
      <w:pPr>
        <w:pStyle w:val="Odstavekseznama"/>
        <w:widowControl w:val="0"/>
        <w:spacing w:after="120" w:line="240" w:lineRule="auto"/>
        <w:jc w:val="center"/>
        <w:rPr>
          <w:rFonts w:ascii="Verdana" w:hAnsi="Verdana"/>
          <w:sz w:val="20"/>
          <w:szCs w:val="20"/>
          <w:lang w:val="sl-SI"/>
        </w:rPr>
      </w:pPr>
    </w:p>
    <w:p w:rsidR="00D14A19" w:rsidRPr="000231CF"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 xml:space="preserve">Izvajalec bo obračunaval storitve rednega vzdrževanja za pretekli mesec na osnovi mesečnih obveznosti in opravljenega dela. Izvajalec za redno vzdrževanje izstavlja mesečne račune v predpisani elektronski obliki (eRačun). </w:t>
      </w:r>
    </w:p>
    <w:p w:rsidR="00D14A19" w:rsidRPr="000231CF" w:rsidRDefault="00D14A19" w:rsidP="00D14A19">
      <w:pPr>
        <w:pStyle w:val="Odstavekseznama"/>
        <w:widowControl w:val="0"/>
        <w:spacing w:after="120" w:line="240" w:lineRule="auto"/>
        <w:ind w:left="714"/>
        <w:rPr>
          <w:rFonts w:ascii="Verdana" w:hAnsi="Verdana"/>
          <w:sz w:val="20"/>
          <w:szCs w:val="20"/>
          <w:lang w:val="sl-SI"/>
        </w:rPr>
      </w:pPr>
    </w:p>
    <w:p w:rsidR="00D14A19" w:rsidRPr="000231CF"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 xml:space="preserve">Za nadgradnjo </w:t>
      </w:r>
      <w:r w:rsidR="00661C71" w:rsidRPr="000231CF">
        <w:rPr>
          <w:rFonts w:ascii="Verdana" w:hAnsi="Verdana"/>
          <w:sz w:val="20"/>
          <w:szCs w:val="20"/>
          <w:lang w:val="sl-SI"/>
        </w:rPr>
        <w:t>na Kadris 4 KIS in RIS pa izvajalec izstavi naročniku račun v predpisani elektronski obliki (eRačun) na podlagi prevzemnega zapisnika / poročila o opravljenih storitvah, ki ga je ob izvajalčevi pravilni izpolnitvi podpisal naročnik.</w:t>
      </w:r>
    </w:p>
    <w:p w:rsidR="00D14A19" w:rsidRPr="000231CF" w:rsidRDefault="00D14A19" w:rsidP="00D14A19">
      <w:pPr>
        <w:widowControl w:val="0"/>
        <w:spacing w:after="120" w:line="240" w:lineRule="auto"/>
        <w:rPr>
          <w:rFonts w:ascii="Verdana" w:hAnsi="Verdana"/>
          <w:sz w:val="20"/>
          <w:szCs w:val="20"/>
          <w:lang w:val="sl-SI"/>
        </w:rPr>
      </w:pPr>
    </w:p>
    <w:p w:rsidR="00D14A19" w:rsidRPr="000231CF"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 xml:space="preserve">Podlaga za izstavitev računov so v celoti in ustrezno oprevljene storitve in podpisani </w:t>
      </w:r>
      <w:r w:rsidRPr="000231CF">
        <w:rPr>
          <w:rFonts w:ascii="Verdana" w:hAnsi="Verdana"/>
          <w:sz w:val="20"/>
          <w:szCs w:val="20"/>
          <w:lang w:val="sl-SI"/>
        </w:rPr>
        <w:lastRenderedPageBreak/>
        <w:t>prevzemni zapisniki s strani naročnika. Naročnik pred podpisom prevzemnega zapisnika testira konkretno nadgradnjo in jo namesti na produkcijo. Pogodbenika za vsako posamezno naročilo nadgradnje dogovorita rok za testiranje nadgradnje s strani naročnika. V primeru, da naročnik ne more opraviti testiranja v dogovorjenem roku je dolžan o tem pisno s priporočeno pošiljko ali po elektronski pošti, pred potekom roka obvestiti izvajalca. S podpisom prevzemnega zapisnika se šteje, da je potrjena tudi kakovost ter ustreznost izvedenega posameznega naročila, razen v primeru skritih napak, na podlagi katerih lahko naročnik uveljavlja svoje pravice ne glede na podpisani prevzemni zapisnik.</w:t>
      </w:r>
    </w:p>
    <w:p w:rsidR="00D14A19" w:rsidRPr="000231CF" w:rsidRDefault="00D14A19" w:rsidP="00D14A19">
      <w:pPr>
        <w:widowControl w:val="0"/>
        <w:spacing w:after="120" w:line="240" w:lineRule="auto"/>
        <w:rPr>
          <w:rFonts w:ascii="Verdana" w:hAnsi="Verdana"/>
          <w:sz w:val="20"/>
          <w:szCs w:val="20"/>
          <w:lang w:val="sl-SI"/>
        </w:rPr>
      </w:pPr>
    </w:p>
    <w:p w:rsidR="00D14A19" w:rsidRPr="000231CF"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Naročnik se obvezuje, da bo po prejemu račun in prilog v roku osmih (8) dni le-te pregledal, ter izvajalcu sporočil morebitne nepravilnosti in pomanjkljivosti. Naročnik ima pravico obrazloženo zavrniti račun s priloženo dokumentacijo v roku osmih (8) dni po prejemu.</w:t>
      </w:r>
    </w:p>
    <w:p w:rsidR="00D14A19" w:rsidRPr="000231CF" w:rsidRDefault="00D14A19" w:rsidP="00D14A19">
      <w:pPr>
        <w:widowControl w:val="0"/>
        <w:spacing w:after="120" w:line="240" w:lineRule="auto"/>
        <w:rPr>
          <w:rFonts w:ascii="Verdana" w:hAnsi="Verdana"/>
          <w:sz w:val="20"/>
          <w:szCs w:val="20"/>
          <w:lang w:val="sl-SI"/>
        </w:rPr>
      </w:pPr>
    </w:p>
    <w:p w:rsidR="00D14A19" w:rsidRPr="000231CF"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V kolikor naročnik računa ne zavrne delno ali v celoti v roku osmih (8) dni od prejema, ga je dolžan plačati v pogodbenem roku, šteto od dneva prejema pravilno izstavljenega računa. Če je naročnikova zavrnitev delna, je nesporni del računa dolžan plačati v istem roku.</w:t>
      </w:r>
    </w:p>
    <w:p w:rsidR="00D14A19" w:rsidRPr="000231CF" w:rsidRDefault="00D14A19" w:rsidP="00D14A19">
      <w:pPr>
        <w:widowControl w:val="0"/>
        <w:spacing w:after="120" w:line="240" w:lineRule="auto"/>
        <w:rPr>
          <w:rFonts w:ascii="Verdana" w:hAnsi="Verdana"/>
          <w:sz w:val="20"/>
          <w:szCs w:val="20"/>
          <w:lang w:val="sl-SI"/>
        </w:rPr>
      </w:pPr>
    </w:p>
    <w:p w:rsidR="00D14A19" w:rsidRDefault="00D14A19" w:rsidP="00D14A19">
      <w:pPr>
        <w:pStyle w:val="Odstavekseznama"/>
        <w:widowControl w:val="0"/>
        <w:numPr>
          <w:ilvl w:val="0"/>
          <w:numId w:val="23"/>
        </w:numPr>
        <w:spacing w:after="120" w:line="240" w:lineRule="auto"/>
        <w:ind w:left="714" w:hanging="357"/>
        <w:rPr>
          <w:rFonts w:ascii="Verdana" w:hAnsi="Verdana"/>
          <w:sz w:val="20"/>
          <w:szCs w:val="20"/>
          <w:lang w:val="sl-SI"/>
        </w:rPr>
      </w:pPr>
      <w:r w:rsidRPr="000231CF">
        <w:rPr>
          <w:rFonts w:ascii="Verdana" w:hAnsi="Verdana"/>
          <w:sz w:val="20"/>
          <w:szCs w:val="20"/>
          <w:lang w:val="sl-SI"/>
        </w:rPr>
        <w:t>Izvajalec lahko v primeru zakasnitve plačila zaračuna naročniku zamudne obresti v skladu z veljavnimi predpisi. V primeru ponavljanja zamud pri plačilu, lahko izvajalec po pisnem opominu razdre pogodbo.</w:t>
      </w:r>
    </w:p>
    <w:p w:rsidR="007E2383" w:rsidRPr="007E2383" w:rsidRDefault="007E2383" w:rsidP="007E2383">
      <w:pPr>
        <w:pStyle w:val="Odstavekseznama"/>
        <w:rPr>
          <w:rFonts w:ascii="Verdana" w:hAnsi="Verdana"/>
          <w:sz w:val="20"/>
          <w:szCs w:val="20"/>
          <w:lang w:val="sl-SI"/>
        </w:rPr>
      </w:pPr>
    </w:p>
    <w:p w:rsidR="007E2383" w:rsidRPr="000231CF" w:rsidRDefault="007E2383" w:rsidP="00D14A19">
      <w:pPr>
        <w:pStyle w:val="Odstavekseznama"/>
        <w:widowControl w:val="0"/>
        <w:numPr>
          <w:ilvl w:val="0"/>
          <w:numId w:val="23"/>
        </w:numPr>
        <w:spacing w:after="120" w:line="240" w:lineRule="auto"/>
        <w:ind w:left="714" w:hanging="357"/>
        <w:rPr>
          <w:rFonts w:ascii="Verdana" w:hAnsi="Verdana"/>
          <w:sz w:val="20"/>
          <w:szCs w:val="20"/>
          <w:lang w:val="sl-SI"/>
        </w:rPr>
      </w:pPr>
      <w:r>
        <w:rPr>
          <w:rFonts w:ascii="Verdana" w:hAnsi="Verdana"/>
          <w:sz w:val="20"/>
          <w:szCs w:val="20"/>
          <w:lang w:val="sl-SI"/>
        </w:rPr>
        <w:t xml:space="preserve">Plačilni rok: 60 dni od dneva prejema pravilno izstavljenega računa, ki ni zavrnjen v roku osmih dni od prejema. </w:t>
      </w:r>
    </w:p>
    <w:p w:rsidR="00661C71" w:rsidRPr="007E2383" w:rsidRDefault="00661C71" w:rsidP="007E2383">
      <w:pPr>
        <w:widowControl w:val="0"/>
        <w:spacing w:after="120" w:line="240" w:lineRule="auto"/>
        <w:rPr>
          <w:rFonts w:ascii="Verdana" w:hAnsi="Verdana"/>
          <w:sz w:val="20"/>
          <w:szCs w:val="20"/>
          <w:highlight w:val="yellow"/>
          <w:lang w:val="sl-SI"/>
        </w:rPr>
      </w:pPr>
    </w:p>
    <w:p w:rsidR="00BA5B30" w:rsidRPr="00BA5B30" w:rsidRDefault="00BA5B30" w:rsidP="00BA5B30">
      <w:pPr>
        <w:widowControl w:val="0"/>
        <w:spacing w:before="120" w:after="120" w:line="240" w:lineRule="auto"/>
        <w:rPr>
          <w:rFonts w:ascii="Verdana" w:hAnsi="Verdana"/>
          <w:sz w:val="20"/>
          <w:szCs w:val="28"/>
          <w:lang w:val="sl-SI"/>
        </w:rPr>
      </w:pPr>
    </w:p>
    <w:p w:rsidR="00BA5B30" w:rsidRDefault="00BA5B30" w:rsidP="007E2383">
      <w:pPr>
        <w:pStyle w:val="Odstavekseznama"/>
        <w:widowControl w:val="0"/>
        <w:numPr>
          <w:ilvl w:val="0"/>
          <w:numId w:val="19"/>
        </w:numPr>
        <w:spacing w:before="120" w:after="120" w:line="240" w:lineRule="auto"/>
        <w:jc w:val="center"/>
        <w:rPr>
          <w:rFonts w:ascii="Verdana" w:hAnsi="Verdana"/>
          <w:sz w:val="20"/>
          <w:szCs w:val="28"/>
          <w:lang w:val="sl-SI"/>
        </w:rPr>
      </w:pPr>
      <w:r>
        <w:rPr>
          <w:rFonts w:ascii="Verdana" w:hAnsi="Verdana"/>
          <w:sz w:val="20"/>
          <w:szCs w:val="28"/>
          <w:lang w:val="sl-SI"/>
        </w:rPr>
        <w:t>Č</w:t>
      </w:r>
      <w:r w:rsidR="007B32DF">
        <w:rPr>
          <w:rFonts w:ascii="Verdana" w:hAnsi="Verdana"/>
          <w:sz w:val="20"/>
          <w:szCs w:val="28"/>
          <w:lang w:val="sl-SI"/>
        </w:rPr>
        <w:t>len</w:t>
      </w:r>
    </w:p>
    <w:p w:rsidR="00BA5B30" w:rsidRDefault="007B32DF" w:rsidP="007E2383">
      <w:pPr>
        <w:pStyle w:val="Odstavekseznama"/>
        <w:widowControl w:val="0"/>
        <w:spacing w:before="120" w:after="120" w:line="240" w:lineRule="auto"/>
        <w:jc w:val="center"/>
        <w:rPr>
          <w:rFonts w:ascii="Verdana" w:hAnsi="Verdana"/>
          <w:sz w:val="20"/>
          <w:szCs w:val="28"/>
          <w:lang w:val="sl-SI"/>
        </w:rPr>
      </w:pPr>
      <w:r>
        <w:rPr>
          <w:rFonts w:ascii="Verdana" w:hAnsi="Verdana"/>
          <w:sz w:val="20"/>
          <w:szCs w:val="28"/>
          <w:lang w:val="sl-SI"/>
        </w:rPr>
        <w:t>GARANCIJE</w:t>
      </w:r>
    </w:p>
    <w:p w:rsidR="00BA5B30" w:rsidRDefault="00BA5B30" w:rsidP="00BA5B30">
      <w:pPr>
        <w:pStyle w:val="Odstavekseznama"/>
        <w:widowControl w:val="0"/>
        <w:spacing w:before="120" w:after="120" w:line="240" w:lineRule="auto"/>
        <w:rPr>
          <w:rFonts w:ascii="Verdana" w:hAnsi="Verdana"/>
          <w:sz w:val="20"/>
          <w:szCs w:val="28"/>
          <w:lang w:val="sl-SI"/>
        </w:rPr>
      </w:pPr>
    </w:p>
    <w:p w:rsidR="00BA5B30" w:rsidRPr="00BA5B30" w:rsidRDefault="00BA5B30" w:rsidP="00BA5B30">
      <w:pPr>
        <w:pStyle w:val="Telobesedila"/>
        <w:spacing w:before="239" w:line="292" w:lineRule="auto"/>
        <w:ind w:left="221" w:right="223"/>
        <w:jc w:val="both"/>
        <w:rPr>
          <w:rFonts w:ascii="Verdana" w:hAnsi="Verdana"/>
          <w:sz w:val="20"/>
          <w:szCs w:val="20"/>
        </w:rPr>
      </w:pPr>
      <w:proofErr w:type="gramStart"/>
      <w:r w:rsidRPr="00BA5B30">
        <w:rPr>
          <w:rFonts w:ascii="Verdana" w:hAnsi="Verdana"/>
          <w:sz w:val="20"/>
          <w:szCs w:val="20"/>
        </w:rPr>
        <w:t>Izvajalec se obvezuje, da bodo vsa izvedena dela po tej pogodbi v skladu z veljavnimi predpisi    in</w:t>
      </w:r>
      <w:r w:rsidRPr="00BA5B30">
        <w:rPr>
          <w:rFonts w:ascii="Verdana" w:hAnsi="Verdana"/>
          <w:spacing w:val="2"/>
          <w:sz w:val="20"/>
          <w:szCs w:val="20"/>
        </w:rPr>
        <w:t xml:space="preserve"> </w:t>
      </w:r>
      <w:r w:rsidRPr="00BA5B30">
        <w:rPr>
          <w:rFonts w:ascii="Verdana" w:hAnsi="Verdana"/>
          <w:sz w:val="20"/>
          <w:szCs w:val="20"/>
        </w:rPr>
        <w:t>standardi.</w:t>
      </w:r>
      <w:proofErr w:type="gramEnd"/>
    </w:p>
    <w:p w:rsidR="00BA5B30" w:rsidRPr="00BA5B30" w:rsidRDefault="00BA5B30" w:rsidP="00BA5B30">
      <w:pPr>
        <w:pStyle w:val="Telobesedila"/>
        <w:spacing w:before="119"/>
        <w:ind w:left="221"/>
        <w:rPr>
          <w:rFonts w:ascii="Verdana" w:hAnsi="Verdana"/>
          <w:sz w:val="20"/>
          <w:szCs w:val="20"/>
        </w:rPr>
      </w:pPr>
      <w:r w:rsidRPr="00BA5B30">
        <w:rPr>
          <w:rFonts w:ascii="Verdana" w:hAnsi="Verdana"/>
          <w:sz w:val="20"/>
          <w:szCs w:val="20"/>
        </w:rPr>
        <w:t xml:space="preserve">Izvajalec odgovarja za pravilno izvedbo </w:t>
      </w:r>
      <w:proofErr w:type="gramStart"/>
      <w:r w:rsidRPr="00BA5B30">
        <w:rPr>
          <w:rFonts w:ascii="Verdana" w:hAnsi="Verdana"/>
          <w:sz w:val="20"/>
          <w:szCs w:val="20"/>
        </w:rPr>
        <w:t>del</w:t>
      </w:r>
      <w:proofErr w:type="gramEnd"/>
      <w:r w:rsidRPr="00BA5B30">
        <w:rPr>
          <w:rFonts w:ascii="Verdana" w:hAnsi="Verdana"/>
          <w:sz w:val="20"/>
          <w:szCs w:val="20"/>
        </w:rPr>
        <w:t xml:space="preserve"> in delovanje sistema v skladu s pogoji te pogodbe.</w:t>
      </w:r>
    </w:p>
    <w:p w:rsidR="00BA5B30" w:rsidRPr="00BA5B30" w:rsidRDefault="00BA5B30" w:rsidP="00BA5B30">
      <w:pPr>
        <w:pStyle w:val="Telobesedila"/>
        <w:spacing w:before="169" w:line="295" w:lineRule="auto"/>
        <w:ind w:left="221" w:right="224"/>
        <w:jc w:val="both"/>
        <w:rPr>
          <w:rFonts w:ascii="Verdana" w:hAnsi="Verdana"/>
          <w:sz w:val="20"/>
          <w:szCs w:val="20"/>
        </w:rPr>
      </w:pPr>
      <w:r w:rsidRPr="00BA5B30">
        <w:rPr>
          <w:rFonts w:ascii="Verdana" w:hAnsi="Verdana"/>
          <w:sz w:val="20"/>
          <w:szCs w:val="20"/>
        </w:rPr>
        <w:t xml:space="preserve">Garancijska doba za morebitne skrite napake programske in strojne opreme ter nastavitve, ki jih je izvedel izvajalec, je 12 mesecev </w:t>
      </w:r>
      <w:proofErr w:type="gramStart"/>
      <w:r w:rsidRPr="00BA5B30">
        <w:rPr>
          <w:rFonts w:ascii="Verdana" w:hAnsi="Verdana"/>
          <w:sz w:val="20"/>
          <w:szCs w:val="20"/>
        </w:rPr>
        <w:t>od</w:t>
      </w:r>
      <w:proofErr w:type="gramEnd"/>
      <w:r w:rsidRPr="00BA5B30">
        <w:rPr>
          <w:rFonts w:ascii="Verdana" w:hAnsi="Verdana"/>
          <w:sz w:val="20"/>
          <w:szCs w:val="20"/>
        </w:rPr>
        <w:t xml:space="preserve"> podpisa prevzemnega zapisnika oziroma predaje v uporabo.</w:t>
      </w:r>
    </w:p>
    <w:p w:rsidR="00BA5B30" w:rsidRDefault="00BA5B30" w:rsidP="00BA5B30">
      <w:pPr>
        <w:pStyle w:val="Telobesedila"/>
        <w:spacing w:before="115" w:line="292" w:lineRule="auto"/>
        <w:ind w:left="221" w:right="224"/>
        <w:jc w:val="both"/>
        <w:rPr>
          <w:rFonts w:ascii="Verdana" w:hAnsi="Verdana"/>
          <w:sz w:val="20"/>
          <w:szCs w:val="20"/>
        </w:rPr>
      </w:pPr>
      <w:r w:rsidRPr="00BA5B30">
        <w:rPr>
          <w:rFonts w:ascii="Verdana" w:hAnsi="Verdana"/>
          <w:sz w:val="20"/>
          <w:szCs w:val="20"/>
        </w:rPr>
        <w:t xml:space="preserve">Okvare, ki so povzročene zaradi tretjih oseb, višje sile </w:t>
      </w:r>
      <w:proofErr w:type="gramStart"/>
      <w:r w:rsidRPr="00BA5B30">
        <w:rPr>
          <w:rFonts w:ascii="Verdana" w:hAnsi="Verdana"/>
          <w:sz w:val="20"/>
          <w:szCs w:val="20"/>
        </w:rPr>
        <w:t>ali</w:t>
      </w:r>
      <w:proofErr w:type="gramEnd"/>
      <w:r w:rsidRPr="00BA5B30">
        <w:rPr>
          <w:rFonts w:ascii="Verdana" w:hAnsi="Verdana"/>
          <w:sz w:val="20"/>
          <w:szCs w:val="20"/>
        </w:rPr>
        <w:t xml:space="preserve"> zaradi nepravilne uporabe in nespoštovanja navodil za upravljanje s sistemom, lahko odpravlja izključno izvajalec ali po njem pooblaščena servisna pravna ali fizična oseba v breme naročnika.</w:t>
      </w:r>
    </w:p>
    <w:p w:rsidR="00BA5B30" w:rsidRPr="00BA5B30" w:rsidRDefault="00BA5B30" w:rsidP="00BA5B30">
      <w:pPr>
        <w:pStyle w:val="Telobesedila"/>
        <w:spacing w:before="115" w:line="292" w:lineRule="auto"/>
        <w:ind w:left="221" w:right="224"/>
        <w:jc w:val="both"/>
        <w:rPr>
          <w:rFonts w:ascii="Verdana" w:hAnsi="Verdana"/>
          <w:sz w:val="20"/>
          <w:szCs w:val="20"/>
        </w:rPr>
      </w:pPr>
    </w:p>
    <w:p w:rsidR="00BA5B30" w:rsidRPr="00A63ED3" w:rsidRDefault="00BA5B30" w:rsidP="00BA5B30">
      <w:pPr>
        <w:pStyle w:val="Odstavekseznama"/>
        <w:widowControl w:val="0"/>
        <w:numPr>
          <w:ilvl w:val="0"/>
          <w:numId w:val="19"/>
        </w:numPr>
        <w:spacing w:after="120" w:line="240" w:lineRule="auto"/>
        <w:jc w:val="center"/>
        <w:rPr>
          <w:rFonts w:ascii="Verdana" w:hAnsi="Verdana"/>
          <w:sz w:val="20"/>
          <w:szCs w:val="20"/>
          <w:lang w:val="sl-SI"/>
        </w:rPr>
      </w:pPr>
      <w:r w:rsidRPr="00A63ED3">
        <w:rPr>
          <w:rFonts w:ascii="Verdana" w:hAnsi="Verdana"/>
          <w:sz w:val="20"/>
          <w:szCs w:val="20"/>
          <w:lang w:val="sl-SI"/>
        </w:rPr>
        <w:t>Člen</w:t>
      </w:r>
    </w:p>
    <w:p w:rsidR="00BA5B30" w:rsidRPr="00A63ED3" w:rsidRDefault="007B32DF" w:rsidP="00BA5B3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VAROVANJE PODATKOV</w:t>
      </w:r>
    </w:p>
    <w:p w:rsidR="00BA5B30" w:rsidRPr="00A63ED3" w:rsidRDefault="00BA5B30" w:rsidP="00BA5B30">
      <w:pPr>
        <w:pStyle w:val="Odstavekseznama"/>
        <w:widowControl w:val="0"/>
        <w:spacing w:after="120" w:line="240" w:lineRule="auto"/>
        <w:jc w:val="center"/>
        <w:rPr>
          <w:rFonts w:ascii="Verdana" w:hAnsi="Verdana"/>
          <w:sz w:val="20"/>
          <w:szCs w:val="20"/>
          <w:lang w:val="sl-SI"/>
        </w:rPr>
      </w:pPr>
    </w:p>
    <w:p w:rsidR="00BA5B30" w:rsidRDefault="007E2383" w:rsidP="007E2383">
      <w:pPr>
        <w:pStyle w:val="Odstavekseznama"/>
        <w:widowControl w:val="0"/>
        <w:numPr>
          <w:ilvl w:val="0"/>
          <w:numId w:val="31"/>
        </w:numPr>
        <w:spacing w:after="120" w:line="240" w:lineRule="auto"/>
        <w:ind w:left="709" w:hanging="283"/>
        <w:rPr>
          <w:rFonts w:ascii="Verdana" w:hAnsi="Verdana"/>
          <w:sz w:val="20"/>
          <w:szCs w:val="20"/>
          <w:lang w:val="sl-SI"/>
        </w:rPr>
      </w:pPr>
      <w:r>
        <w:rPr>
          <w:rFonts w:ascii="Verdana" w:hAnsi="Verdana"/>
          <w:sz w:val="20"/>
          <w:szCs w:val="20"/>
          <w:lang w:val="sl-SI"/>
        </w:rPr>
        <w:t xml:space="preserve"> </w:t>
      </w:r>
      <w:r w:rsidR="00BA5B30" w:rsidRPr="00A63ED3">
        <w:rPr>
          <w:rFonts w:ascii="Verdana" w:hAnsi="Verdana"/>
          <w:sz w:val="20"/>
          <w:szCs w:val="20"/>
          <w:lang w:val="sl-SI"/>
        </w:rPr>
        <w:t xml:space="preserve">Pogodbeni stranki se zavežeta uporabljati in varovati vse pri izvajanju te pogodbe pridobljene osebne in/ali občutljive osebne podatke v skladu z veljavnimi predpisi o </w:t>
      </w:r>
      <w:r w:rsidR="00BA5B30" w:rsidRPr="00A63ED3">
        <w:rPr>
          <w:rFonts w:ascii="Verdana" w:hAnsi="Verdana"/>
          <w:sz w:val="20"/>
          <w:szCs w:val="20"/>
          <w:lang w:val="sl-SI"/>
        </w:rPr>
        <w:lastRenderedPageBreak/>
        <w:t>varovanju osebnih in/ali občutljivih osebnih podatkov, o čemer skleneta poseben sporazum v skladu s Splošno uredbo EU o varstvu podatkov.</w:t>
      </w:r>
    </w:p>
    <w:p w:rsidR="00BA5B30" w:rsidRPr="00A63ED3" w:rsidRDefault="00BA5B30" w:rsidP="00BA5B30">
      <w:pPr>
        <w:pStyle w:val="Odstavekseznama"/>
        <w:widowControl w:val="0"/>
        <w:spacing w:after="120" w:line="240" w:lineRule="auto"/>
        <w:rPr>
          <w:rFonts w:ascii="Verdana" w:hAnsi="Verdana"/>
          <w:sz w:val="20"/>
          <w:szCs w:val="20"/>
          <w:lang w:val="sl-SI"/>
        </w:rPr>
      </w:pPr>
    </w:p>
    <w:p w:rsidR="00BA5B30" w:rsidRDefault="00BA5B30" w:rsidP="007E2383">
      <w:pPr>
        <w:pStyle w:val="Odstavekseznama"/>
        <w:widowControl w:val="0"/>
        <w:numPr>
          <w:ilvl w:val="0"/>
          <w:numId w:val="31"/>
        </w:numPr>
        <w:spacing w:after="120" w:line="240" w:lineRule="auto"/>
        <w:ind w:left="709"/>
        <w:rPr>
          <w:rFonts w:ascii="Verdana" w:hAnsi="Verdana"/>
          <w:sz w:val="20"/>
          <w:szCs w:val="20"/>
          <w:lang w:val="sl-SI"/>
        </w:rPr>
      </w:pPr>
      <w:r w:rsidRPr="00A63ED3">
        <w:rPr>
          <w:rFonts w:ascii="Verdana" w:hAnsi="Verdana"/>
          <w:sz w:val="20"/>
          <w:szCs w:val="20"/>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rsidR="00BA5B30" w:rsidRPr="00A63ED3" w:rsidRDefault="00BA5B30" w:rsidP="00BA5B30">
      <w:pPr>
        <w:pStyle w:val="Odstavekseznama"/>
        <w:widowControl w:val="0"/>
        <w:spacing w:after="120" w:line="240" w:lineRule="auto"/>
        <w:rPr>
          <w:rFonts w:ascii="Verdana" w:hAnsi="Verdana"/>
          <w:sz w:val="20"/>
          <w:szCs w:val="20"/>
          <w:lang w:val="sl-SI"/>
        </w:rPr>
      </w:pPr>
    </w:p>
    <w:p w:rsidR="00BA5B30" w:rsidRDefault="00BA5B30" w:rsidP="007E2383">
      <w:pPr>
        <w:pStyle w:val="Odstavekseznama"/>
        <w:widowControl w:val="0"/>
        <w:numPr>
          <w:ilvl w:val="0"/>
          <w:numId w:val="31"/>
        </w:numPr>
        <w:spacing w:after="120" w:line="240" w:lineRule="auto"/>
        <w:ind w:left="709"/>
        <w:rPr>
          <w:rFonts w:ascii="Verdana" w:hAnsi="Verdana"/>
          <w:sz w:val="20"/>
          <w:szCs w:val="20"/>
          <w:lang w:val="sl-SI"/>
        </w:rPr>
      </w:pPr>
      <w:r w:rsidRPr="00A63ED3">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rsidR="00BA5B30" w:rsidRDefault="00BA5B30" w:rsidP="00BA5B30">
      <w:pPr>
        <w:pStyle w:val="Odstavekseznama"/>
        <w:widowControl w:val="0"/>
        <w:spacing w:after="120" w:line="240" w:lineRule="auto"/>
        <w:rPr>
          <w:rFonts w:ascii="Verdana" w:hAnsi="Verdana"/>
          <w:sz w:val="20"/>
          <w:szCs w:val="20"/>
          <w:lang w:val="sl-SI"/>
        </w:rPr>
      </w:pPr>
    </w:p>
    <w:p w:rsidR="00BA5B30" w:rsidRDefault="007B32DF" w:rsidP="00BA5B3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8</w:t>
      </w:r>
      <w:r w:rsidR="00BA5B30">
        <w:rPr>
          <w:rFonts w:ascii="Verdana" w:hAnsi="Verdana"/>
          <w:sz w:val="20"/>
          <w:szCs w:val="20"/>
          <w:lang w:val="sl-SI"/>
        </w:rPr>
        <w:t>.Člen</w:t>
      </w:r>
    </w:p>
    <w:p w:rsidR="00BA5B30" w:rsidRDefault="007B32DF" w:rsidP="00BA5B3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VARSTVO PRI DELU</w:t>
      </w:r>
    </w:p>
    <w:p w:rsidR="00D14A19" w:rsidRDefault="00D14A19" w:rsidP="00BA5B30">
      <w:pPr>
        <w:pStyle w:val="Odstavekseznama"/>
        <w:widowControl w:val="0"/>
        <w:spacing w:after="120" w:line="240" w:lineRule="auto"/>
        <w:rPr>
          <w:rFonts w:ascii="Verdana" w:hAnsi="Verdana"/>
          <w:sz w:val="20"/>
          <w:szCs w:val="20"/>
          <w:lang w:val="sl-SI"/>
        </w:rPr>
      </w:pPr>
    </w:p>
    <w:p w:rsidR="008C2D9B" w:rsidRPr="007E2383" w:rsidRDefault="00BA5B30" w:rsidP="007E2383">
      <w:pPr>
        <w:pStyle w:val="Odstavekseznama"/>
        <w:widowControl w:val="0"/>
        <w:spacing w:after="120" w:line="240" w:lineRule="auto"/>
        <w:rPr>
          <w:rFonts w:ascii="Verdana" w:hAnsi="Verdana"/>
          <w:sz w:val="20"/>
          <w:szCs w:val="20"/>
          <w:lang w:val="sl-SI"/>
        </w:rPr>
      </w:pPr>
      <w:r>
        <w:rPr>
          <w:rFonts w:ascii="Verdana" w:hAnsi="Verdana"/>
          <w:sz w:val="20"/>
          <w:szCs w:val="20"/>
          <w:lang w:val="sl-SI"/>
        </w:rPr>
        <w:t>I</w:t>
      </w:r>
      <w:r w:rsidR="00D14A19">
        <w:rPr>
          <w:rFonts w:ascii="Verdana" w:hAnsi="Verdana"/>
          <w:sz w:val="20"/>
          <w:szCs w:val="20"/>
          <w:lang w:val="sl-SI"/>
        </w:rPr>
        <w:t>zvajalec se obvezuje, da bo pri servisiranju upošteval in spoštoval vse veljavne predpise s področja varstva pri delu in požarne varnosti ter da bo dela opravljal le s tehnično brezhibnimi napravami in orodji.</w:t>
      </w:r>
    </w:p>
    <w:p w:rsidR="009A1BB6" w:rsidRPr="008A554B" w:rsidRDefault="009A1BB6" w:rsidP="005242A7">
      <w:pPr>
        <w:widowControl w:val="0"/>
        <w:spacing w:after="0" w:line="240" w:lineRule="auto"/>
        <w:jc w:val="both"/>
        <w:rPr>
          <w:rFonts w:ascii="Verdana" w:hAnsi="Verdana"/>
          <w:sz w:val="20"/>
          <w:szCs w:val="28"/>
          <w:lang w:val="sl-SI"/>
        </w:rPr>
      </w:pPr>
    </w:p>
    <w:p w:rsidR="00FA6DC0" w:rsidRPr="007B32DF" w:rsidRDefault="007B32DF" w:rsidP="007B32DF">
      <w:pPr>
        <w:widowControl w:val="0"/>
        <w:spacing w:after="120" w:line="240" w:lineRule="auto"/>
        <w:ind w:left="360"/>
        <w:jc w:val="center"/>
        <w:rPr>
          <w:rFonts w:ascii="Verdana" w:hAnsi="Verdana"/>
          <w:sz w:val="20"/>
          <w:szCs w:val="20"/>
          <w:lang w:val="sl-SI"/>
        </w:rPr>
      </w:pPr>
      <w:r>
        <w:rPr>
          <w:rFonts w:ascii="Verdana" w:hAnsi="Verdana"/>
          <w:sz w:val="20"/>
          <w:szCs w:val="20"/>
          <w:lang w:val="sl-SI"/>
        </w:rPr>
        <w:t>9.</w:t>
      </w:r>
      <w:r w:rsidR="00FA6DC0" w:rsidRPr="007B32DF">
        <w:rPr>
          <w:rFonts w:ascii="Verdana" w:hAnsi="Verdana"/>
          <w:sz w:val="20"/>
          <w:szCs w:val="20"/>
          <w:lang w:val="sl-SI"/>
        </w:rPr>
        <w:t>Člen</w:t>
      </w:r>
    </w:p>
    <w:p w:rsidR="000D5380" w:rsidRPr="008A554B" w:rsidRDefault="00056C55" w:rsidP="005242A7">
      <w:pPr>
        <w:widowControl w:val="0"/>
        <w:spacing w:before="120" w:after="120" w:line="240" w:lineRule="auto"/>
        <w:jc w:val="center"/>
        <w:rPr>
          <w:rFonts w:ascii="Verdana" w:hAnsi="Verdana"/>
          <w:sz w:val="20"/>
          <w:szCs w:val="20"/>
          <w:lang w:val="sl-SI"/>
        </w:rPr>
      </w:pPr>
      <w:r w:rsidRPr="008A554B">
        <w:rPr>
          <w:rFonts w:ascii="Verdana" w:hAnsi="Verdana"/>
          <w:sz w:val="20"/>
          <w:szCs w:val="20"/>
          <w:lang w:val="sl-SI"/>
        </w:rPr>
        <w:t>IZVEDBA</w:t>
      </w:r>
      <w:r w:rsidR="000D5380" w:rsidRPr="008A554B">
        <w:rPr>
          <w:rFonts w:ascii="Verdana" w:hAnsi="Verdana"/>
          <w:sz w:val="20"/>
          <w:szCs w:val="20"/>
          <w:lang w:val="sl-SI"/>
        </w:rPr>
        <w:t xml:space="preserve"> IN OBVEZNOSTI POGODBENIH STRANK</w:t>
      </w:r>
    </w:p>
    <w:p w:rsidR="000D5380" w:rsidRPr="000231CF" w:rsidRDefault="000D5380" w:rsidP="00AE7E2F">
      <w:pPr>
        <w:widowControl w:val="0"/>
        <w:numPr>
          <w:ilvl w:val="2"/>
          <w:numId w:val="1"/>
        </w:numPr>
        <w:spacing w:before="120" w:after="120" w:line="240" w:lineRule="auto"/>
        <w:jc w:val="both"/>
        <w:rPr>
          <w:rFonts w:ascii="Verdana" w:hAnsi="Verdana"/>
          <w:i/>
          <w:sz w:val="20"/>
          <w:szCs w:val="20"/>
          <w:lang w:val="sl-SI"/>
        </w:rPr>
      </w:pPr>
      <w:r w:rsidRPr="000231CF">
        <w:rPr>
          <w:rFonts w:ascii="Verdana" w:hAnsi="Verdana"/>
          <w:sz w:val="20"/>
          <w:szCs w:val="20"/>
          <w:lang w:val="sl-SI"/>
        </w:rPr>
        <w:t>S to pogodbo se izvajalec zaveže</w:t>
      </w:r>
      <w:r w:rsidR="00056C55" w:rsidRPr="000231CF">
        <w:rPr>
          <w:rFonts w:ascii="Verdana" w:hAnsi="Verdana"/>
          <w:sz w:val="20"/>
          <w:szCs w:val="20"/>
          <w:lang w:val="sl-SI"/>
        </w:rPr>
        <w:t xml:space="preserve"> opraviti v pogodbi</w:t>
      </w:r>
      <w:r w:rsidR="00DD1248" w:rsidRPr="000231CF">
        <w:rPr>
          <w:rFonts w:ascii="Verdana" w:hAnsi="Verdana"/>
          <w:sz w:val="20"/>
          <w:szCs w:val="20"/>
          <w:lang w:val="sl-SI"/>
        </w:rPr>
        <w:t xml:space="preserve"> določene storitve</w:t>
      </w:r>
      <w:r w:rsidRPr="000231CF">
        <w:rPr>
          <w:rFonts w:ascii="Verdana" w:hAnsi="Verdana"/>
          <w:sz w:val="20"/>
          <w:szCs w:val="20"/>
          <w:lang w:val="sl-SI"/>
        </w:rPr>
        <w:t>, naročnik pa mu bo za to plačal pogodbeno ceno navedeno v tej pogodbi.</w:t>
      </w:r>
      <w:r w:rsidRPr="000231CF">
        <w:rPr>
          <w:rFonts w:ascii="Verdana" w:hAnsi="Verdana"/>
          <w:i/>
          <w:sz w:val="20"/>
          <w:szCs w:val="20"/>
          <w:lang w:val="sl-SI"/>
        </w:rPr>
        <w:t xml:space="preserve"> </w:t>
      </w:r>
    </w:p>
    <w:p w:rsidR="000D5380" w:rsidRPr="000231CF" w:rsidRDefault="00DD1248" w:rsidP="00AE7E2F">
      <w:pPr>
        <w:widowControl w:val="0"/>
        <w:numPr>
          <w:ilvl w:val="2"/>
          <w:numId w:val="1"/>
        </w:numPr>
        <w:spacing w:after="120" w:line="240" w:lineRule="auto"/>
        <w:jc w:val="both"/>
        <w:rPr>
          <w:rFonts w:ascii="Verdana" w:hAnsi="Verdana"/>
          <w:sz w:val="20"/>
          <w:szCs w:val="20"/>
          <w:lang w:val="sl-SI"/>
        </w:rPr>
      </w:pPr>
      <w:r w:rsidRPr="000231CF">
        <w:rPr>
          <w:rFonts w:ascii="Verdana" w:hAnsi="Verdana"/>
          <w:sz w:val="20"/>
          <w:szCs w:val="20"/>
          <w:lang w:val="sl-SI"/>
        </w:rPr>
        <w:t>Storitve, ki so</w:t>
      </w:r>
      <w:r w:rsidR="000D5380" w:rsidRPr="000231CF">
        <w:rPr>
          <w:rFonts w:ascii="Verdana" w:hAnsi="Verdana"/>
          <w:sz w:val="20"/>
          <w:szCs w:val="20"/>
          <w:lang w:val="sl-SI"/>
        </w:rPr>
        <w:t xml:space="preserve"> predmet pogodbe, opravi izvajalec v skladu z navodili naročn</w:t>
      </w:r>
      <w:r w:rsidR="000231CF" w:rsidRPr="000231CF">
        <w:rPr>
          <w:rFonts w:ascii="Verdana" w:hAnsi="Verdana"/>
          <w:sz w:val="20"/>
          <w:szCs w:val="20"/>
          <w:lang w:val="sl-SI"/>
        </w:rPr>
        <w:t>ika</w:t>
      </w:r>
    </w:p>
    <w:p w:rsidR="00DD1248" w:rsidRPr="000231CF" w:rsidRDefault="00DD1248" w:rsidP="00AE7E2F">
      <w:pPr>
        <w:pStyle w:val="Odstavekseznama"/>
        <w:widowControl w:val="0"/>
        <w:numPr>
          <w:ilvl w:val="2"/>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rsidR="000D5380" w:rsidRPr="000231CF" w:rsidRDefault="000D5380" w:rsidP="00AE7E2F">
      <w:pPr>
        <w:widowControl w:val="0"/>
        <w:numPr>
          <w:ilvl w:val="2"/>
          <w:numId w:val="1"/>
        </w:numPr>
        <w:spacing w:after="120" w:line="240" w:lineRule="auto"/>
        <w:jc w:val="both"/>
        <w:rPr>
          <w:rFonts w:ascii="Verdana" w:hAnsi="Verdana"/>
          <w:sz w:val="20"/>
          <w:szCs w:val="20"/>
          <w:u w:val="single"/>
          <w:lang w:val="sl-SI"/>
        </w:rPr>
      </w:pPr>
      <w:r w:rsidRPr="000231CF">
        <w:rPr>
          <w:rFonts w:ascii="Verdana" w:hAnsi="Verdana"/>
          <w:sz w:val="20"/>
          <w:szCs w:val="20"/>
          <w:u w:val="single"/>
          <w:lang w:val="sl-SI"/>
        </w:rPr>
        <w:t>Naročnik se obvezuje, da bo:</w:t>
      </w:r>
    </w:p>
    <w:p w:rsidR="000D5380" w:rsidRPr="000231CF" w:rsidRDefault="000D5380" w:rsidP="00AE7E2F">
      <w:pPr>
        <w:widowControl w:val="0"/>
        <w:numPr>
          <w:ilvl w:val="3"/>
          <w:numId w:val="1"/>
        </w:numPr>
        <w:spacing w:after="120" w:line="240" w:lineRule="auto"/>
        <w:jc w:val="both"/>
        <w:rPr>
          <w:rFonts w:ascii="Verdana" w:hAnsi="Verdana"/>
          <w:sz w:val="20"/>
          <w:szCs w:val="20"/>
          <w:u w:val="single"/>
          <w:lang w:val="sl-SI"/>
        </w:rPr>
      </w:pPr>
      <w:r w:rsidRPr="000231CF">
        <w:rPr>
          <w:rFonts w:ascii="Verdana" w:hAnsi="Verdana"/>
          <w:sz w:val="20"/>
          <w:szCs w:val="20"/>
          <w:lang w:val="sl-SI"/>
        </w:rPr>
        <w:t>izpolnil vse predvidene obveznosti v roku in na predviden način;</w:t>
      </w:r>
    </w:p>
    <w:p w:rsidR="000D5380" w:rsidRPr="000231CF" w:rsidRDefault="000D5380" w:rsidP="00AE7E2F">
      <w:pPr>
        <w:widowControl w:val="0"/>
        <w:numPr>
          <w:ilvl w:val="3"/>
          <w:numId w:val="1"/>
        </w:numPr>
        <w:spacing w:after="120" w:line="240" w:lineRule="auto"/>
        <w:jc w:val="both"/>
        <w:rPr>
          <w:rFonts w:ascii="Verdana" w:hAnsi="Verdana"/>
          <w:sz w:val="20"/>
          <w:szCs w:val="20"/>
          <w:lang w:val="sl-SI"/>
        </w:rPr>
      </w:pPr>
      <w:r w:rsidRPr="000231CF">
        <w:rPr>
          <w:rFonts w:ascii="Verdana" w:hAnsi="Verdana"/>
          <w:sz w:val="20"/>
          <w:szCs w:val="20"/>
          <w:lang w:val="sl-SI"/>
        </w:rPr>
        <w:t>zagotovil razpoložljivost potrebnih človeških, informacijskih in finančnih virov;</w:t>
      </w:r>
    </w:p>
    <w:p w:rsidR="00DD1248" w:rsidRPr="000231CF" w:rsidRDefault="00DD1248" w:rsidP="00AE7E2F">
      <w:pPr>
        <w:pStyle w:val="Odstavekseznama"/>
        <w:widowControl w:val="0"/>
        <w:numPr>
          <w:ilvl w:val="3"/>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izvajalcu omogočil dostop do celotne dokumentacije, izvorne in izvršne kode, infrastrukture, če je to potrebno za izvedbo prevzetih storitev;</w:t>
      </w:r>
    </w:p>
    <w:p w:rsidR="00DD1248" w:rsidRPr="000231CF" w:rsidRDefault="00671C15" w:rsidP="00AE7E2F">
      <w:pPr>
        <w:pStyle w:val="Odstavekseznama"/>
        <w:widowControl w:val="0"/>
        <w:numPr>
          <w:ilvl w:val="3"/>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 xml:space="preserve">pisno </w:t>
      </w:r>
      <w:r w:rsidR="00DD1248" w:rsidRPr="000231CF">
        <w:rPr>
          <w:rFonts w:ascii="Verdana" w:hAnsi="Verdana"/>
          <w:sz w:val="20"/>
          <w:szCs w:val="20"/>
          <w:lang w:val="sl-SI"/>
        </w:rPr>
        <w:t>obveščal izvajalca o ugotovljenih napakah oziroma problemih;</w:t>
      </w:r>
    </w:p>
    <w:p w:rsidR="000D5380" w:rsidRPr="000231CF" w:rsidRDefault="000D5380" w:rsidP="00AE7E2F">
      <w:pPr>
        <w:widowControl w:val="0"/>
        <w:numPr>
          <w:ilvl w:val="3"/>
          <w:numId w:val="1"/>
        </w:numPr>
        <w:spacing w:after="120" w:line="240" w:lineRule="auto"/>
        <w:jc w:val="both"/>
        <w:rPr>
          <w:rFonts w:ascii="Verdana" w:hAnsi="Verdana"/>
          <w:sz w:val="20"/>
          <w:szCs w:val="20"/>
          <w:lang w:val="sl-SI"/>
        </w:rPr>
      </w:pPr>
      <w:r w:rsidRPr="000231CF">
        <w:rPr>
          <w:rFonts w:ascii="Verdana" w:hAnsi="Verdana"/>
          <w:sz w:val="20"/>
          <w:szCs w:val="20"/>
          <w:lang w:val="sl-SI"/>
        </w:rPr>
        <w:t xml:space="preserve">plačal </w:t>
      </w:r>
      <w:r w:rsidR="00515739" w:rsidRPr="000231CF">
        <w:rPr>
          <w:rFonts w:ascii="Verdana" w:hAnsi="Verdana"/>
          <w:sz w:val="20"/>
          <w:szCs w:val="20"/>
          <w:lang w:val="sl-SI"/>
        </w:rPr>
        <w:t xml:space="preserve">naročene in </w:t>
      </w:r>
      <w:r w:rsidR="00DD1248" w:rsidRPr="000231CF">
        <w:rPr>
          <w:rFonts w:ascii="Verdana" w:hAnsi="Verdana"/>
          <w:sz w:val="20"/>
          <w:szCs w:val="20"/>
          <w:lang w:val="sl-SI"/>
        </w:rPr>
        <w:t>izvršene storitve</w:t>
      </w:r>
      <w:r w:rsidRPr="000231CF">
        <w:rPr>
          <w:rFonts w:ascii="Verdana" w:hAnsi="Verdana"/>
          <w:sz w:val="20"/>
          <w:szCs w:val="20"/>
          <w:lang w:val="sl-SI"/>
        </w:rPr>
        <w:t xml:space="preserve"> v dogovorjenem roku.</w:t>
      </w:r>
    </w:p>
    <w:p w:rsidR="000D5380" w:rsidRPr="000231CF" w:rsidRDefault="000D5380" w:rsidP="00AE7E2F">
      <w:pPr>
        <w:widowControl w:val="0"/>
        <w:numPr>
          <w:ilvl w:val="2"/>
          <w:numId w:val="1"/>
        </w:numPr>
        <w:spacing w:after="120" w:line="240" w:lineRule="auto"/>
        <w:jc w:val="both"/>
        <w:rPr>
          <w:rFonts w:ascii="Verdana" w:hAnsi="Verdana"/>
          <w:sz w:val="20"/>
          <w:szCs w:val="20"/>
          <w:u w:val="single"/>
          <w:lang w:val="sl-SI"/>
        </w:rPr>
      </w:pPr>
      <w:r w:rsidRPr="000231CF">
        <w:rPr>
          <w:rFonts w:ascii="Verdana" w:hAnsi="Verdana"/>
          <w:sz w:val="20"/>
          <w:szCs w:val="20"/>
          <w:u w:val="single"/>
          <w:lang w:val="sl-SI"/>
        </w:rPr>
        <w:t>Izvajalec se obvezuje, da bo:</w:t>
      </w:r>
    </w:p>
    <w:p w:rsidR="000D5380" w:rsidRPr="000231CF" w:rsidRDefault="000D5380" w:rsidP="00AE7E2F">
      <w:pPr>
        <w:widowControl w:val="0"/>
        <w:numPr>
          <w:ilvl w:val="3"/>
          <w:numId w:val="1"/>
        </w:numPr>
        <w:spacing w:after="120" w:line="240" w:lineRule="auto"/>
        <w:jc w:val="both"/>
        <w:rPr>
          <w:rFonts w:ascii="Verdana" w:hAnsi="Verdana"/>
          <w:sz w:val="20"/>
          <w:szCs w:val="20"/>
          <w:u w:val="single"/>
          <w:lang w:val="sl-SI"/>
        </w:rPr>
      </w:pPr>
      <w:r w:rsidRPr="000231CF">
        <w:rPr>
          <w:rFonts w:ascii="Verdana" w:hAnsi="Verdana"/>
          <w:sz w:val="20"/>
          <w:szCs w:val="20"/>
          <w:lang w:val="sl-SI"/>
        </w:rPr>
        <w:t>svoje naloge opravil strokovno in s skrbnostjo dobrega strokovnjaka;</w:t>
      </w:r>
    </w:p>
    <w:p w:rsidR="000D5380" w:rsidRPr="000231CF" w:rsidRDefault="000D5380" w:rsidP="00AE7E2F">
      <w:pPr>
        <w:widowControl w:val="0"/>
        <w:numPr>
          <w:ilvl w:val="3"/>
          <w:numId w:val="1"/>
        </w:numPr>
        <w:spacing w:after="120" w:line="240" w:lineRule="auto"/>
        <w:jc w:val="both"/>
        <w:rPr>
          <w:rFonts w:ascii="Verdana" w:hAnsi="Verdana"/>
          <w:sz w:val="20"/>
          <w:szCs w:val="20"/>
          <w:u w:val="single"/>
          <w:lang w:val="sl-SI"/>
        </w:rPr>
      </w:pPr>
      <w:r w:rsidRPr="000231CF">
        <w:rPr>
          <w:rFonts w:ascii="Verdana" w:hAnsi="Verdana"/>
          <w:sz w:val="20"/>
          <w:szCs w:val="20"/>
          <w:lang w:val="sl-SI"/>
        </w:rPr>
        <w:t>izvedel svoje pog</w:t>
      </w:r>
      <w:r w:rsidR="00DD1248" w:rsidRPr="000231CF">
        <w:rPr>
          <w:rFonts w:ascii="Verdana" w:hAnsi="Verdana"/>
          <w:sz w:val="20"/>
          <w:szCs w:val="20"/>
          <w:lang w:val="sl-SI"/>
        </w:rPr>
        <w:t>odbene obveznosti po pravilih stroke, v skladu z navodili naročnika in v</w:t>
      </w:r>
      <w:r w:rsidRPr="000231CF">
        <w:rPr>
          <w:rFonts w:ascii="Verdana" w:hAnsi="Verdana"/>
          <w:sz w:val="20"/>
          <w:szCs w:val="20"/>
          <w:lang w:val="sl-SI"/>
        </w:rPr>
        <w:t xml:space="preserve"> dogovorjenem roku;</w:t>
      </w:r>
    </w:p>
    <w:p w:rsidR="000D5380" w:rsidRPr="000231CF" w:rsidRDefault="000D5380" w:rsidP="00AE7E2F">
      <w:pPr>
        <w:widowControl w:val="0"/>
        <w:numPr>
          <w:ilvl w:val="3"/>
          <w:numId w:val="1"/>
        </w:numPr>
        <w:spacing w:after="120" w:line="240" w:lineRule="auto"/>
        <w:jc w:val="both"/>
        <w:rPr>
          <w:rFonts w:ascii="Verdana" w:hAnsi="Verdana"/>
          <w:sz w:val="20"/>
          <w:szCs w:val="20"/>
          <w:lang w:val="sl-SI"/>
        </w:rPr>
      </w:pPr>
      <w:r w:rsidRPr="000231CF">
        <w:rPr>
          <w:rFonts w:ascii="Verdana" w:hAnsi="Verdana"/>
          <w:sz w:val="20"/>
          <w:szCs w:val="20"/>
          <w:lang w:val="sl-SI"/>
        </w:rPr>
        <w:t xml:space="preserve">takoj pisno opozoril naročnika na okoliščine, ki bi lahko otežile ali onemogočile kvalitetno in pravilno </w:t>
      </w:r>
      <w:r w:rsidR="00DD1248" w:rsidRPr="000231CF">
        <w:rPr>
          <w:rFonts w:ascii="Verdana" w:hAnsi="Verdana"/>
          <w:sz w:val="20"/>
          <w:szCs w:val="20"/>
          <w:lang w:val="sl-SI"/>
        </w:rPr>
        <w:t>izvedbo storitev</w:t>
      </w:r>
      <w:r w:rsidRPr="000231CF">
        <w:rPr>
          <w:rFonts w:ascii="Verdana" w:hAnsi="Verdana"/>
          <w:sz w:val="20"/>
          <w:szCs w:val="20"/>
          <w:lang w:val="sl-SI"/>
        </w:rPr>
        <w:t>;</w:t>
      </w:r>
    </w:p>
    <w:p w:rsidR="00DD1248" w:rsidRPr="000231CF" w:rsidRDefault="00DD1248" w:rsidP="00AE7E2F">
      <w:pPr>
        <w:pStyle w:val="Odstavekseznama"/>
        <w:widowControl w:val="0"/>
        <w:numPr>
          <w:ilvl w:val="3"/>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pri izvajanju pogodbenih obveznosti uporabljal napredne tehnologije in metode glede na opremljenost naročnika;</w:t>
      </w:r>
    </w:p>
    <w:p w:rsidR="00DD1248" w:rsidRPr="000231CF" w:rsidRDefault="00DD1248" w:rsidP="00AE7E2F">
      <w:pPr>
        <w:pStyle w:val="Odstavekseznama"/>
        <w:widowControl w:val="0"/>
        <w:numPr>
          <w:ilvl w:val="3"/>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v teku izvajanja pogodbe zagotavljal razpoložljivost ponujenih kadrovskih, tehnoloških in organizacijskih resursov – do spremembe prijavljenih kadrov ali podizvajalcev lahko pride le po predhodnem pisnem soglasju naročnika;</w:t>
      </w:r>
    </w:p>
    <w:p w:rsidR="00DD1248" w:rsidRPr="000231CF" w:rsidRDefault="00DD1248" w:rsidP="00AE7E2F">
      <w:pPr>
        <w:pStyle w:val="Odstavekseznama"/>
        <w:widowControl w:val="0"/>
        <w:numPr>
          <w:ilvl w:val="3"/>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lastRenderedPageBreak/>
        <w:t>z naročnikom sodeloval ter na njegovo zahtevo nemudoma posredoval vso dokumentacijo (finančno, pravno, vse</w:t>
      </w:r>
      <w:r w:rsidR="00515739" w:rsidRPr="000231CF">
        <w:rPr>
          <w:rFonts w:ascii="Verdana" w:hAnsi="Verdana"/>
          <w:sz w:val="20"/>
          <w:szCs w:val="20"/>
          <w:lang w:val="sl-SI"/>
        </w:rPr>
        <w:t>binsko-projektno…) in pojasnila;</w:t>
      </w:r>
    </w:p>
    <w:p w:rsidR="00515739" w:rsidRPr="000231CF" w:rsidRDefault="00515739" w:rsidP="00AE7E2F">
      <w:pPr>
        <w:widowControl w:val="0"/>
        <w:numPr>
          <w:ilvl w:val="3"/>
          <w:numId w:val="1"/>
        </w:numPr>
        <w:spacing w:after="120" w:line="240" w:lineRule="auto"/>
        <w:jc w:val="both"/>
        <w:rPr>
          <w:rFonts w:ascii="Verdana" w:hAnsi="Verdana"/>
          <w:sz w:val="20"/>
          <w:szCs w:val="20"/>
          <w:lang w:val="sl-SI"/>
        </w:rPr>
      </w:pPr>
      <w:r w:rsidRPr="000231CF">
        <w:rPr>
          <w:rFonts w:ascii="Verdana" w:hAnsi="Verdana"/>
          <w:sz w:val="20"/>
          <w:szCs w:val="20"/>
          <w:lang w:val="sl-SI"/>
        </w:rPr>
        <w:t>omogočal ustrezen nadzor naročniku.</w:t>
      </w:r>
    </w:p>
    <w:p w:rsidR="00DD1248" w:rsidRPr="000231CF" w:rsidRDefault="00DD1248" w:rsidP="00AE7E2F">
      <w:pPr>
        <w:pStyle w:val="Odstavekseznama"/>
        <w:widowControl w:val="0"/>
        <w:numPr>
          <w:ilvl w:val="2"/>
          <w:numId w:val="1"/>
        </w:numPr>
        <w:spacing w:after="120" w:line="240" w:lineRule="auto"/>
        <w:contextualSpacing w:val="0"/>
        <w:jc w:val="both"/>
        <w:rPr>
          <w:rFonts w:ascii="Verdana" w:hAnsi="Verdana"/>
          <w:sz w:val="20"/>
          <w:szCs w:val="20"/>
          <w:lang w:val="sl-SI"/>
        </w:rPr>
      </w:pPr>
      <w:r w:rsidRPr="000231CF">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w:t>
      </w:r>
    </w:p>
    <w:p w:rsidR="000D5380" w:rsidRPr="007E2383" w:rsidRDefault="000D5380" w:rsidP="00AE7E2F">
      <w:pPr>
        <w:widowControl w:val="0"/>
        <w:numPr>
          <w:ilvl w:val="2"/>
          <w:numId w:val="1"/>
        </w:numPr>
        <w:spacing w:after="120" w:line="240" w:lineRule="auto"/>
        <w:jc w:val="both"/>
        <w:rPr>
          <w:rFonts w:ascii="Verdana" w:hAnsi="Verdana"/>
          <w:sz w:val="20"/>
          <w:szCs w:val="20"/>
          <w:u w:val="single"/>
          <w:lang w:val="sl-SI"/>
        </w:rPr>
      </w:pPr>
      <w:r w:rsidRPr="000231CF">
        <w:rPr>
          <w:rFonts w:ascii="Verdana" w:hAnsi="Verdana"/>
          <w:sz w:val="20"/>
          <w:szCs w:val="20"/>
          <w:lang w:val="sl-SI"/>
        </w:rPr>
        <w:t xml:space="preserve">Neutemeljena zavrnitev naročila ali odstopanje od naročenega načina </w:t>
      </w:r>
      <w:r w:rsidR="00DD1248" w:rsidRPr="000231CF">
        <w:rPr>
          <w:rFonts w:ascii="Verdana" w:hAnsi="Verdana"/>
          <w:sz w:val="20"/>
          <w:szCs w:val="20"/>
          <w:lang w:val="sl-SI"/>
        </w:rPr>
        <w:t>izvedbe</w:t>
      </w:r>
      <w:r w:rsidRPr="000231CF">
        <w:rPr>
          <w:rFonts w:ascii="Verdana" w:hAnsi="Verdana"/>
          <w:sz w:val="20"/>
          <w:szCs w:val="20"/>
          <w:lang w:val="sl-SI"/>
        </w:rPr>
        <w:t xml:space="preserve"> pomeni kršitev pogodbene obveznosti, zaradi katere lahko naročnik izvede kritni kup, razdre pogodbo, uveljavi finančno zavarovanja za dobro izvedbo pogodbenih obveznosti, v primeru škode pa tudi zahteva odškodnino.</w:t>
      </w:r>
    </w:p>
    <w:p w:rsidR="007E2383" w:rsidRPr="007E2383" w:rsidRDefault="007E2383" w:rsidP="007E2383">
      <w:pPr>
        <w:pStyle w:val="Odstavekseznama"/>
        <w:numPr>
          <w:ilvl w:val="2"/>
          <w:numId w:val="1"/>
        </w:numPr>
        <w:rPr>
          <w:rFonts w:ascii="Verdana" w:hAnsi="Verdana"/>
          <w:sz w:val="20"/>
          <w:szCs w:val="20"/>
          <w:lang w:val="sl-SI"/>
        </w:rPr>
      </w:pPr>
      <w:r w:rsidRPr="007E2383">
        <w:rPr>
          <w:rFonts w:ascii="Verdana" w:hAnsi="Verdana"/>
          <w:sz w:val="20"/>
          <w:szCs w:val="20"/>
          <w:lang w:val="sl-SI"/>
        </w:rPr>
        <w:t>Za potrebe izvajanje te pogodbe pogodbeni stranki uporabljata elektronske medije  oz. telefon in sta dolžni obe zagotoviti, da bodisi nasprotna stranka, bodisi nasprotni informacijski sistem potrdi vsak prejem tako dogovorjene poslovne komunikacije.</w:t>
      </w:r>
    </w:p>
    <w:p w:rsidR="007E2383" w:rsidRPr="000231CF" w:rsidRDefault="007E2383" w:rsidP="007E2383">
      <w:pPr>
        <w:widowControl w:val="0"/>
        <w:spacing w:after="120" w:line="240" w:lineRule="auto"/>
        <w:jc w:val="both"/>
        <w:rPr>
          <w:rFonts w:ascii="Verdana" w:hAnsi="Verdana"/>
          <w:sz w:val="20"/>
          <w:szCs w:val="20"/>
          <w:u w:val="single"/>
          <w:lang w:val="sl-SI"/>
        </w:rPr>
      </w:pPr>
    </w:p>
    <w:p w:rsidR="00CE1902" w:rsidRPr="007E2383" w:rsidRDefault="007E2383" w:rsidP="007E2383">
      <w:pPr>
        <w:widowControl w:val="0"/>
        <w:spacing w:after="120" w:line="240" w:lineRule="auto"/>
        <w:rPr>
          <w:rFonts w:ascii="Verdana" w:hAnsi="Verdana"/>
          <w:sz w:val="20"/>
          <w:szCs w:val="20"/>
          <w:lang w:val="sl-SI"/>
        </w:rPr>
      </w:pPr>
      <w:r>
        <w:rPr>
          <w:rFonts w:ascii="Verdana" w:hAnsi="Verdana"/>
          <w:sz w:val="20"/>
          <w:szCs w:val="20"/>
          <w:lang w:val="sl-SI"/>
        </w:rPr>
        <w:t xml:space="preserve">                                                                 10.</w:t>
      </w:r>
      <w:r w:rsidR="00CE1902" w:rsidRPr="007E2383">
        <w:rPr>
          <w:rFonts w:ascii="Verdana" w:hAnsi="Verdana"/>
          <w:sz w:val="20"/>
          <w:szCs w:val="20"/>
          <w:lang w:val="sl-SI"/>
        </w:rPr>
        <w:t>člen</w:t>
      </w:r>
    </w:p>
    <w:p w:rsidR="000D5380" w:rsidRPr="008A554B" w:rsidRDefault="00F70A2B"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NAROČILO STORITEV, IZVEDBA DEL IN PREVZEM</w:t>
      </w:r>
    </w:p>
    <w:p w:rsidR="00DD1248" w:rsidRPr="007B32DF" w:rsidRDefault="00DD1248"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Izvajalec </w:t>
      </w:r>
      <w:r w:rsidR="00F70A2B" w:rsidRPr="007B32DF">
        <w:rPr>
          <w:rFonts w:ascii="Verdana" w:hAnsi="Verdana"/>
          <w:sz w:val="20"/>
          <w:szCs w:val="20"/>
          <w:lang w:val="sl-SI"/>
        </w:rPr>
        <w:t>prične z nadg</w:t>
      </w:r>
      <w:r w:rsidR="007E2383">
        <w:rPr>
          <w:rFonts w:ascii="Verdana" w:hAnsi="Verdana"/>
          <w:sz w:val="20"/>
          <w:szCs w:val="20"/>
          <w:lang w:val="sl-SI"/>
        </w:rPr>
        <w:t>radnjami v roku 15</w:t>
      </w:r>
      <w:r w:rsidR="000231CF" w:rsidRPr="007B32DF">
        <w:rPr>
          <w:rFonts w:ascii="Verdana" w:hAnsi="Verdana"/>
          <w:sz w:val="20"/>
          <w:szCs w:val="20"/>
          <w:lang w:val="sl-SI"/>
        </w:rPr>
        <w:t xml:space="preserve"> dni po podpisu pogodbe. </w:t>
      </w:r>
      <w:r w:rsidR="00F70A2B" w:rsidRPr="007B32DF">
        <w:rPr>
          <w:rFonts w:ascii="Verdana" w:hAnsi="Verdana"/>
          <w:sz w:val="20"/>
          <w:szCs w:val="20"/>
          <w:lang w:val="sl-SI"/>
        </w:rPr>
        <w:t xml:space="preserve">Z rednim mesečnim vzdrževanjem izvrženih nadgradenj prvi začeti mesec od uspešnega končnega prevzema nadgradnje. Izvajalec prične z vzdrževanjem celotnega informacijskega sistema z dnevom podpisa pogodbe. </w:t>
      </w:r>
    </w:p>
    <w:p w:rsidR="00F70A2B" w:rsidRPr="007B32DF" w:rsidRDefault="00F70A2B"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Naročilo odprave napake ali dodatna nadgraditev se izvede na podlagi posredovanega z</w:t>
      </w:r>
      <w:r w:rsidR="000231CF" w:rsidRPr="007B32DF">
        <w:rPr>
          <w:rFonts w:ascii="Verdana" w:hAnsi="Verdana"/>
          <w:sz w:val="20"/>
          <w:szCs w:val="20"/>
          <w:lang w:val="sl-SI"/>
        </w:rPr>
        <w:t>a</w:t>
      </w:r>
      <w:r w:rsidR="003E486C">
        <w:rPr>
          <w:rFonts w:ascii="Verdana" w:hAnsi="Verdana"/>
          <w:sz w:val="20"/>
          <w:szCs w:val="20"/>
          <w:lang w:val="sl-SI"/>
        </w:rPr>
        <w:t>htevka na kontaktni naslov iz 12</w:t>
      </w:r>
      <w:bookmarkStart w:id="0" w:name="_GoBack"/>
      <w:bookmarkEnd w:id="0"/>
      <w:r w:rsidRPr="007B32DF">
        <w:rPr>
          <w:rFonts w:ascii="Verdana" w:hAnsi="Verdana"/>
          <w:sz w:val="20"/>
          <w:szCs w:val="20"/>
          <w:lang w:val="sl-SI"/>
        </w:rPr>
        <w:t>. Člena pogodbe.</w:t>
      </w:r>
    </w:p>
    <w:p w:rsidR="00F70A2B" w:rsidRPr="007B32DF" w:rsidRDefault="00F70A2B"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Zahtevek je dokument, ki vsebuje kratek opis predlagane spremembe ali težave in želeno realizacijo ter rok za realizacijo oz. izpolnitev zahtevka.</w:t>
      </w:r>
    </w:p>
    <w:p w:rsidR="00F70A2B" w:rsidRPr="007B32DF" w:rsidRDefault="00F70A2B"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Izvajalec mora naročniku omogočiti spremljanje statusa njegovega zahtevka in ga obvesti o realizaciji zahtevka.</w:t>
      </w:r>
    </w:p>
    <w:p w:rsidR="00F70A2B" w:rsidRPr="007B32DF" w:rsidRDefault="00F70A2B"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Po potrebi lahko izvajalec od naročnika zahteva dodatna pojasnila v zvezi s predlagano spremembo ali težavo. </w:t>
      </w:r>
    </w:p>
    <w:p w:rsidR="00F70A2B" w:rsidRPr="007B32DF" w:rsidRDefault="00F70A2B" w:rsidP="00620EBE">
      <w:pPr>
        <w:widowControl w:val="0"/>
        <w:numPr>
          <w:ilvl w:val="2"/>
          <w:numId w:val="7"/>
        </w:numPr>
        <w:spacing w:after="120" w:line="240" w:lineRule="auto"/>
        <w:jc w:val="center"/>
        <w:rPr>
          <w:rFonts w:ascii="Verdana" w:hAnsi="Verdana"/>
          <w:sz w:val="20"/>
          <w:szCs w:val="20"/>
          <w:lang w:val="sl-SI"/>
        </w:rPr>
      </w:pPr>
      <w:r w:rsidRPr="007B32DF">
        <w:rPr>
          <w:rFonts w:ascii="Verdana" w:hAnsi="Verdana"/>
          <w:sz w:val="20"/>
          <w:szCs w:val="20"/>
          <w:lang w:val="sl-SI"/>
        </w:rPr>
        <w:t>Zahtevek se šteje za prejetega s trenutkom, ko ga izvajalec prejme na katereg</w:t>
      </w:r>
      <w:r w:rsidR="000231CF" w:rsidRPr="007B32DF">
        <w:rPr>
          <w:rFonts w:ascii="Verdana" w:hAnsi="Verdana"/>
          <w:sz w:val="20"/>
          <w:szCs w:val="20"/>
          <w:lang w:val="sl-SI"/>
        </w:rPr>
        <w:t xml:space="preserve">a izmed načinov (kontaktov) iz </w:t>
      </w:r>
      <w:r w:rsidR="007B32DF">
        <w:rPr>
          <w:rFonts w:ascii="Verdana" w:hAnsi="Verdana"/>
          <w:sz w:val="20"/>
          <w:szCs w:val="20"/>
          <w:lang w:val="sl-SI"/>
        </w:rPr>
        <w:t>12</w:t>
      </w:r>
      <w:r w:rsidRPr="007B32DF">
        <w:rPr>
          <w:rFonts w:ascii="Verdana" w:hAnsi="Verdana"/>
          <w:sz w:val="20"/>
          <w:szCs w:val="20"/>
          <w:lang w:val="sl-SI"/>
        </w:rPr>
        <w:t>. Člena te pogodbe.</w:t>
      </w:r>
    </w:p>
    <w:p w:rsidR="00F70A2B" w:rsidRPr="007B32DF" w:rsidRDefault="00F70A2B"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Pri zahtevkih za nadgrajevanje oz. prilagoditve ali </w:t>
      </w:r>
      <w:r w:rsidR="00080179" w:rsidRPr="007B32DF">
        <w:rPr>
          <w:rFonts w:ascii="Verdana" w:hAnsi="Verdana"/>
          <w:sz w:val="20"/>
          <w:szCs w:val="20"/>
          <w:lang w:val="sl-SI"/>
        </w:rPr>
        <w:t>spremembe programske opreme, mora izvajalec pred pričetkom izvajanja del, v 5. Delovnih dneh posredovati naročniku ponudbo in rok za izvedbo. Storitve se pričnejo izvajati takoj, ko naročnik potrdi ponudbo in ko je usklajen rok za izvedbo.</w:t>
      </w:r>
    </w:p>
    <w:p w:rsidR="00080179" w:rsidRPr="007B32DF" w:rsidRDefault="00080179"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V primer</w:t>
      </w:r>
      <w:r w:rsidR="000231CF" w:rsidRPr="007B32DF">
        <w:rPr>
          <w:rFonts w:ascii="Verdana" w:hAnsi="Verdana"/>
          <w:sz w:val="20"/>
          <w:szCs w:val="20"/>
          <w:lang w:val="sl-SI"/>
        </w:rPr>
        <w:t xml:space="preserve">u nujnih del se lahko osebe iz </w:t>
      </w:r>
      <w:r w:rsidR="007B32DF">
        <w:rPr>
          <w:rFonts w:ascii="Verdana" w:hAnsi="Verdana"/>
          <w:sz w:val="20"/>
          <w:szCs w:val="20"/>
          <w:lang w:val="sl-SI"/>
        </w:rPr>
        <w:t>12</w:t>
      </w:r>
      <w:r w:rsidRPr="007B32DF">
        <w:rPr>
          <w:rFonts w:ascii="Verdana" w:hAnsi="Verdana"/>
          <w:sz w:val="20"/>
          <w:szCs w:val="20"/>
          <w:lang w:val="sl-SI"/>
        </w:rPr>
        <w:t>. Člena pogodbe dogovorijo neposredno po telefonu ali elektronski pošti za izvedbo del, ter naknadno posredujejo zahtevek.</w:t>
      </w:r>
    </w:p>
    <w:p w:rsidR="00080179" w:rsidRPr="007B32DF" w:rsidRDefault="00080179"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Zahtevek oz. storitve iz zahtevka se štejejo za opravljene, ko izvajalec naročniku preda izvedena d</w:t>
      </w:r>
      <w:r w:rsidR="000231CF" w:rsidRPr="007B32DF">
        <w:rPr>
          <w:rFonts w:ascii="Verdana" w:hAnsi="Verdana"/>
          <w:sz w:val="20"/>
          <w:szCs w:val="20"/>
          <w:lang w:val="sl-SI"/>
        </w:rPr>
        <w:t xml:space="preserve">ela in ko naročnikova oseba iz </w:t>
      </w:r>
      <w:r w:rsidR="007B32DF">
        <w:rPr>
          <w:rFonts w:ascii="Verdana" w:hAnsi="Verdana"/>
          <w:sz w:val="20"/>
          <w:szCs w:val="20"/>
          <w:lang w:val="sl-SI"/>
        </w:rPr>
        <w:t>12</w:t>
      </w:r>
      <w:r w:rsidRPr="007B32DF">
        <w:rPr>
          <w:rFonts w:ascii="Verdana" w:hAnsi="Verdana"/>
          <w:sz w:val="20"/>
          <w:szCs w:val="20"/>
          <w:lang w:val="sl-SI"/>
        </w:rPr>
        <w:t>. Člena ta dela potrdi.</w:t>
      </w:r>
    </w:p>
    <w:p w:rsidR="00080179" w:rsidRPr="007B32DF" w:rsidRDefault="00080179"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 Naročnik bo izvedena dela potrdil po izvedenih testiranjih pravilnosti delovanja kot tudi skladnosti izvedbe v skladu z naročnikovimi zahtevami.</w:t>
      </w:r>
    </w:p>
    <w:p w:rsidR="00080179" w:rsidRPr="007B32DF" w:rsidRDefault="00E35C3E"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 Vsa odstopanja in naknadno ugotovljene napake je dolžan izvajalec odpraviti brezplačno.</w:t>
      </w:r>
    </w:p>
    <w:p w:rsidR="00E35C3E" w:rsidRPr="007B32DF" w:rsidRDefault="00E35C3E"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Izvajalec vodi evidenco opravljenih storitev na osnovi s strani naročnika podpisanih nalogov. Izvajalec dostavlja naročniku pisna poročila o vseh opravljenih storitvah.</w:t>
      </w:r>
    </w:p>
    <w:p w:rsidR="00E35C3E" w:rsidRPr="007B32DF" w:rsidRDefault="00E35C3E" w:rsidP="00AE7E2F">
      <w:pPr>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lastRenderedPageBreak/>
        <w:t xml:space="preserve"> 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rsidR="00E35C3E" w:rsidRPr="007B32DF" w:rsidRDefault="00E35C3E" w:rsidP="00AE7E2F">
      <w:pPr>
        <w:pStyle w:val="Odstavekseznama"/>
        <w:widowControl w:val="0"/>
        <w:numPr>
          <w:ilvl w:val="0"/>
          <w:numId w:val="22"/>
        </w:numPr>
        <w:spacing w:after="120" w:line="240" w:lineRule="auto"/>
        <w:jc w:val="both"/>
        <w:rPr>
          <w:rFonts w:ascii="Verdana" w:hAnsi="Verdana"/>
          <w:sz w:val="20"/>
          <w:szCs w:val="20"/>
          <w:lang w:val="sl-SI"/>
        </w:rPr>
      </w:pPr>
      <w:r w:rsidRPr="007B32DF">
        <w:rPr>
          <w:rFonts w:ascii="Verdana" w:hAnsi="Verdana"/>
          <w:sz w:val="20"/>
          <w:szCs w:val="20"/>
          <w:lang w:val="sl-SI"/>
        </w:rPr>
        <w:t>Primerjava z vsebino predmeta pogodbe,</w:t>
      </w:r>
    </w:p>
    <w:p w:rsidR="00E35C3E" w:rsidRPr="007B32DF" w:rsidRDefault="00E35C3E" w:rsidP="00AE7E2F">
      <w:pPr>
        <w:pStyle w:val="Odstavekseznama"/>
        <w:widowControl w:val="0"/>
        <w:numPr>
          <w:ilvl w:val="0"/>
          <w:numId w:val="22"/>
        </w:numPr>
        <w:spacing w:after="120" w:line="240" w:lineRule="auto"/>
        <w:jc w:val="both"/>
        <w:rPr>
          <w:rFonts w:ascii="Verdana" w:hAnsi="Verdana"/>
          <w:sz w:val="20"/>
          <w:szCs w:val="20"/>
          <w:lang w:val="sl-SI"/>
        </w:rPr>
      </w:pPr>
      <w:r w:rsidRPr="007B32DF">
        <w:rPr>
          <w:rFonts w:ascii="Verdana" w:hAnsi="Verdana"/>
          <w:sz w:val="20"/>
          <w:szCs w:val="20"/>
          <w:lang w:val="sl-SI"/>
        </w:rPr>
        <w:t>Primerjava z dostavljenimi mesečnimi poročili.</w:t>
      </w:r>
    </w:p>
    <w:p w:rsidR="00E35C3E" w:rsidRPr="007B32DF" w:rsidRDefault="00E35C3E" w:rsidP="00E35C3E">
      <w:pPr>
        <w:pStyle w:val="Odstavekseznama"/>
        <w:widowControl w:val="0"/>
        <w:spacing w:after="120" w:line="240" w:lineRule="auto"/>
        <w:ind w:left="1074"/>
        <w:jc w:val="both"/>
        <w:rPr>
          <w:rFonts w:ascii="Verdana" w:hAnsi="Verdana"/>
          <w:sz w:val="20"/>
          <w:szCs w:val="20"/>
          <w:lang w:val="sl-SI"/>
        </w:rPr>
      </w:pPr>
    </w:p>
    <w:p w:rsidR="00E35C3E" w:rsidRPr="007B32DF" w:rsidRDefault="00E35C3E" w:rsidP="00AE7E2F">
      <w:pPr>
        <w:pStyle w:val="Odstavekseznama"/>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Rezultati teh preverjanj morajo biti dokumentirani in so tudi pogoj za realizacijo plačil. Dokumentiranje je lahko v pisni ali elektronski obliki.</w:t>
      </w:r>
    </w:p>
    <w:p w:rsidR="00E35C3E" w:rsidRPr="007B32DF" w:rsidRDefault="00E35C3E" w:rsidP="00E35C3E">
      <w:pPr>
        <w:pStyle w:val="Odstavekseznama"/>
        <w:widowControl w:val="0"/>
        <w:spacing w:after="120" w:line="240" w:lineRule="auto"/>
        <w:ind w:left="714"/>
        <w:jc w:val="both"/>
        <w:rPr>
          <w:rFonts w:ascii="Verdana" w:hAnsi="Verdana"/>
          <w:sz w:val="20"/>
          <w:szCs w:val="20"/>
          <w:lang w:val="sl-SI"/>
        </w:rPr>
      </w:pPr>
    </w:p>
    <w:p w:rsidR="00E35C3E" w:rsidRPr="007B32DF" w:rsidRDefault="00E35C3E" w:rsidP="00AE7E2F">
      <w:pPr>
        <w:pStyle w:val="Odstavekseznama"/>
        <w:widowControl w:val="0"/>
        <w:numPr>
          <w:ilvl w:val="2"/>
          <w:numId w:val="7"/>
        </w:numPr>
        <w:spacing w:after="120" w:line="240" w:lineRule="auto"/>
        <w:jc w:val="both"/>
        <w:rPr>
          <w:rFonts w:ascii="Verdana" w:hAnsi="Verdana"/>
          <w:sz w:val="20"/>
          <w:szCs w:val="20"/>
          <w:lang w:val="sl-SI"/>
        </w:rPr>
      </w:pPr>
      <w:r w:rsidRPr="007B32DF">
        <w:rPr>
          <w:rFonts w:ascii="Verdana" w:hAnsi="Verdana"/>
          <w:sz w:val="20"/>
          <w:szCs w:val="20"/>
          <w:lang w:val="sl-SI"/>
        </w:rPr>
        <w:t xml:space="preserve">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poravnati vse nastale stroške (porabljeni čas, potni stroški) po veljavnem ceniku plačila. </w:t>
      </w:r>
    </w:p>
    <w:p w:rsidR="00E35C3E" w:rsidRPr="00E35C3E" w:rsidRDefault="00E35C3E" w:rsidP="00E35C3E">
      <w:pPr>
        <w:pStyle w:val="Odstavekseznama"/>
        <w:rPr>
          <w:rFonts w:ascii="Verdana" w:hAnsi="Verdana"/>
          <w:sz w:val="20"/>
          <w:szCs w:val="20"/>
          <w:lang w:val="sl-SI"/>
        </w:rPr>
      </w:pPr>
    </w:p>
    <w:p w:rsidR="00620EBE" w:rsidRPr="00E35C3E" w:rsidRDefault="00620EBE" w:rsidP="00620EBE">
      <w:pPr>
        <w:pStyle w:val="Odstavekseznama"/>
        <w:widowControl w:val="0"/>
        <w:spacing w:after="120" w:line="240" w:lineRule="auto"/>
        <w:ind w:left="1080"/>
        <w:rPr>
          <w:rFonts w:ascii="Verdana" w:hAnsi="Verdana"/>
          <w:sz w:val="20"/>
          <w:szCs w:val="20"/>
          <w:lang w:val="sl-SI"/>
        </w:rPr>
      </w:pPr>
    </w:p>
    <w:p w:rsidR="000D5380" w:rsidRPr="007E2383" w:rsidRDefault="000D5380" w:rsidP="007E2383">
      <w:pPr>
        <w:pStyle w:val="Odstavekseznama"/>
        <w:widowControl w:val="0"/>
        <w:numPr>
          <w:ilvl w:val="0"/>
          <w:numId w:val="32"/>
        </w:numPr>
        <w:spacing w:after="120" w:line="240" w:lineRule="auto"/>
        <w:rPr>
          <w:rFonts w:ascii="Verdana" w:hAnsi="Verdana"/>
          <w:sz w:val="20"/>
          <w:szCs w:val="20"/>
          <w:lang w:val="sl-SI"/>
        </w:rPr>
      </w:pPr>
      <w:r w:rsidRPr="007E2383">
        <w:rPr>
          <w:rFonts w:ascii="Verdana" w:hAnsi="Verdana"/>
          <w:sz w:val="20"/>
          <w:szCs w:val="20"/>
          <w:lang w:val="sl-SI"/>
        </w:rPr>
        <w:t>člen</w:t>
      </w:r>
    </w:p>
    <w:p w:rsidR="000D5380" w:rsidRPr="000231CF" w:rsidRDefault="000D5380" w:rsidP="005242A7">
      <w:pPr>
        <w:widowControl w:val="0"/>
        <w:spacing w:before="120" w:after="120" w:line="240" w:lineRule="auto"/>
        <w:jc w:val="center"/>
        <w:rPr>
          <w:rFonts w:ascii="Verdana" w:hAnsi="Verdana"/>
          <w:sz w:val="20"/>
          <w:szCs w:val="20"/>
          <w:lang w:val="sl-SI"/>
        </w:rPr>
      </w:pPr>
      <w:r w:rsidRPr="000231CF">
        <w:rPr>
          <w:rFonts w:ascii="Verdana" w:hAnsi="Verdana"/>
          <w:sz w:val="20"/>
          <w:szCs w:val="20"/>
          <w:lang w:val="sl-SI"/>
        </w:rPr>
        <w:t>ZAMUDA IN POGODBENA KAZEN</w:t>
      </w:r>
    </w:p>
    <w:p w:rsidR="000D5380" w:rsidRPr="000231CF" w:rsidRDefault="000D5380" w:rsidP="00AE7E2F">
      <w:pPr>
        <w:widowControl w:val="0"/>
        <w:numPr>
          <w:ilvl w:val="2"/>
          <w:numId w:val="8"/>
        </w:numPr>
        <w:spacing w:before="120" w:after="120" w:line="240" w:lineRule="auto"/>
        <w:jc w:val="both"/>
        <w:rPr>
          <w:rFonts w:ascii="Verdana" w:hAnsi="Verdana"/>
          <w:sz w:val="20"/>
          <w:szCs w:val="20"/>
          <w:lang w:val="sl-SI"/>
        </w:rPr>
      </w:pPr>
      <w:r w:rsidRPr="000231CF">
        <w:rPr>
          <w:rFonts w:ascii="Verdana" w:hAnsi="Verdana"/>
          <w:sz w:val="20"/>
          <w:szCs w:val="20"/>
          <w:lang w:val="sl-SI"/>
        </w:rPr>
        <w:t xml:space="preserve">V primeru, da izvajalec zamuja z </w:t>
      </w:r>
      <w:r w:rsidR="00A8403A" w:rsidRPr="000231CF">
        <w:rPr>
          <w:rFonts w:ascii="Verdana" w:hAnsi="Verdana"/>
          <w:sz w:val="20"/>
          <w:szCs w:val="20"/>
          <w:lang w:val="sl-SI"/>
        </w:rPr>
        <w:t>izvedbo storitev</w:t>
      </w:r>
      <w:r w:rsidRPr="000231CF">
        <w:rPr>
          <w:rFonts w:ascii="Verdana" w:hAnsi="Verdana"/>
          <w:sz w:val="20"/>
          <w:szCs w:val="20"/>
          <w:lang w:val="sl-SI"/>
        </w:rPr>
        <w:t xml:space="preserve"> iz razlogov, ki niso na strani naročnika ter ne gre za opravičeno zamudo, je dolžan plačati pogodbeno kazen.</w:t>
      </w:r>
    </w:p>
    <w:p w:rsidR="000D5380" w:rsidRPr="000231CF" w:rsidRDefault="000D5380" w:rsidP="00AE7E2F">
      <w:pPr>
        <w:widowControl w:val="0"/>
        <w:numPr>
          <w:ilvl w:val="2"/>
          <w:numId w:val="8"/>
        </w:numPr>
        <w:spacing w:before="120" w:after="120" w:line="240" w:lineRule="auto"/>
        <w:jc w:val="both"/>
        <w:rPr>
          <w:rFonts w:ascii="Verdana" w:hAnsi="Verdana"/>
          <w:sz w:val="20"/>
          <w:szCs w:val="20"/>
          <w:lang w:val="sl-SI"/>
        </w:rPr>
      </w:pPr>
      <w:r w:rsidRPr="000231CF">
        <w:rPr>
          <w:rFonts w:ascii="Verdana" w:hAnsi="Verdana"/>
          <w:sz w:val="20"/>
          <w:szCs w:val="20"/>
          <w:lang w:val="sl-SI"/>
        </w:rPr>
        <w:t xml:space="preserve">Pogodbeni stranki soglašata, da naročnik ni dolžan sporočiti izvajalcu, da si pridržuje pravico do pogodbene kazni, če je prevzel </w:t>
      </w:r>
      <w:r w:rsidR="00A8403A" w:rsidRPr="000231CF">
        <w:rPr>
          <w:rFonts w:ascii="Verdana" w:hAnsi="Verdana"/>
          <w:sz w:val="20"/>
          <w:szCs w:val="20"/>
          <w:lang w:val="sl-SI"/>
        </w:rPr>
        <w:t>storitev</w:t>
      </w:r>
      <w:r w:rsidRPr="000231CF">
        <w:rPr>
          <w:rFonts w:ascii="Verdana" w:hAnsi="Verdana"/>
          <w:sz w:val="20"/>
          <w:szCs w:val="20"/>
          <w:lang w:val="sl-SI"/>
        </w:rPr>
        <w:t xml:space="preserve"> potem, ko je izvajalec z njeno </w:t>
      </w:r>
      <w:r w:rsidR="00A8403A" w:rsidRPr="000231CF">
        <w:rPr>
          <w:rFonts w:ascii="Verdana" w:hAnsi="Verdana"/>
          <w:sz w:val="20"/>
          <w:szCs w:val="20"/>
          <w:lang w:val="sl-SI"/>
        </w:rPr>
        <w:t>izvedbo</w:t>
      </w:r>
      <w:r w:rsidRPr="000231CF">
        <w:rPr>
          <w:rFonts w:ascii="Verdana" w:hAnsi="Verdana"/>
          <w:sz w:val="20"/>
          <w:szCs w:val="20"/>
          <w:lang w:val="sl-SI"/>
        </w:rPr>
        <w:t xml:space="preserve"> zamujal.</w:t>
      </w:r>
    </w:p>
    <w:p w:rsidR="000D5380" w:rsidRPr="000231CF" w:rsidRDefault="000D5380" w:rsidP="00AE7E2F">
      <w:pPr>
        <w:widowControl w:val="0"/>
        <w:numPr>
          <w:ilvl w:val="2"/>
          <w:numId w:val="8"/>
        </w:numPr>
        <w:spacing w:before="120" w:after="120" w:line="240" w:lineRule="auto"/>
        <w:jc w:val="both"/>
        <w:rPr>
          <w:rFonts w:ascii="Verdana" w:hAnsi="Verdana"/>
          <w:sz w:val="20"/>
          <w:szCs w:val="20"/>
          <w:lang w:val="sl-SI"/>
        </w:rPr>
      </w:pPr>
      <w:r w:rsidRPr="000231CF">
        <w:rPr>
          <w:rFonts w:ascii="Verdana" w:hAnsi="Verdana"/>
          <w:sz w:val="20"/>
          <w:szCs w:val="20"/>
          <w:lang w:val="sl-SI"/>
        </w:rPr>
        <w:t xml:space="preserve">Če izvajalec zamuja z </w:t>
      </w:r>
      <w:r w:rsidR="00A8403A" w:rsidRPr="000231CF">
        <w:rPr>
          <w:rFonts w:ascii="Verdana" w:hAnsi="Verdana"/>
          <w:sz w:val="20"/>
          <w:szCs w:val="20"/>
          <w:lang w:val="sl-SI"/>
        </w:rPr>
        <w:t xml:space="preserve">izvedbo storitev </w:t>
      </w:r>
      <w:r w:rsidRPr="000231CF">
        <w:rPr>
          <w:rFonts w:ascii="Verdana" w:hAnsi="Verdana"/>
          <w:sz w:val="20"/>
          <w:szCs w:val="20"/>
          <w:lang w:val="sl-SI"/>
        </w:rPr>
        <w:t xml:space="preserve">toliko, da bi lahko naročniku nastala škoda ali da bi </w:t>
      </w:r>
      <w:r w:rsidR="00A8403A" w:rsidRPr="000231CF">
        <w:rPr>
          <w:rFonts w:ascii="Verdana" w:hAnsi="Verdana"/>
          <w:sz w:val="20"/>
          <w:szCs w:val="20"/>
          <w:lang w:val="sl-SI"/>
        </w:rPr>
        <w:t>izvedba</w:t>
      </w:r>
      <w:r w:rsidRPr="000231CF">
        <w:rPr>
          <w:rFonts w:ascii="Verdana" w:hAnsi="Verdana"/>
          <w:sz w:val="20"/>
          <w:szCs w:val="20"/>
          <w:lang w:val="sl-SI"/>
        </w:rPr>
        <w:t xml:space="preserve"> izgubila pomen, lahko naročnik nadomestno </w:t>
      </w:r>
      <w:r w:rsidR="00A8403A" w:rsidRPr="000231CF">
        <w:rPr>
          <w:rFonts w:ascii="Verdana" w:hAnsi="Verdana"/>
          <w:sz w:val="20"/>
          <w:szCs w:val="20"/>
          <w:lang w:val="sl-SI"/>
        </w:rPr>
        <w:t xml:space="preserve">storitev </w:t>
      </w:r>
      <w:r w:rsidRPr="000231CF">
        <w:rPr>
          <w:rFonts w:ascii="Verdana" w:hAnsi="Verdana"/>
          <w:sz w:val="20"/>
          <w:szCs w:val="20"/>
          <w:lang w:val="sl-SI"/>
        </w:rPr>
        <w:t>naroči pri drugem izvajalcu na stroške zamudnika (pri tem uporabi dano zavarovanje dobre izvedbe pogodbenih obveznosti), lahko pa zahteva povrnitev dejanske škode ali razdre pogodbo.</w:t>
      </w:r>
    </w:p>
    <w:p w:rsidR="00CD50CC" w:rsidRPr="000231CF" w:rsidRDefault="00CD50CC" w:rsidP="00AE7E2F">
      <w:pPr>
        <w:widowControl w:val="0"/>
        <w:numPr>
          <w:ilvl w:val="2"/>
          <w:numId w:val="8"/>
        </w:numPr>
        <w:spacing w:before="120" w:after="120" w:line="240" w:lineRule="auto"/>
        <w:jc w:val="both"/>
        <w:rPr>
          <w:rFonts w:ascii="Verdana" w:hAnsi="Verdana"/>
          <w:sz w:val="20"/>
          <w:szCs w:val="20"/>
          <w:lang w:val="sl-SI"/>
        </w:rPr>
      </w:pPr>
      <w:r w:rsidRPr="000231CF">
        <w:rPr>
          <w:rFonts w:ascii="Verdana" w:hAnsi="Verdana"/>
          <w:sz w:val="20"/>
          <w:szCs w:val="20"/>
          <w:lang w:val="sl-SI"/>
        </w:rPr>
        <w:t xml:space="preserve">Pogodbena kazen ali kritje za nadomestno </w:t>
      </w:r>
      <w:r w:rsidR="00A8403A" w:rsidRPr="000231CF">
        <w:rPr>
          <w:rFonts w:ascii="Verdana" w:hAnsi="Verdana"/>
          <w:sz w:val="20"/>
          <w:szCs w:val="20"/>
          <w:lang w:val="sl-SI"/>
        </w:rPr>
        <w:t>storitev</w:t>
      </w:r>
      <w:r w:rsidRPr="000231CF">
        <w:rPr>
          <w:rFonts w:ascii="Verdana" w:hAnsi="Verdana"/>
          <w:sz w:val="20"/>
          <w:szCs w:val="20"/>
          <w:lang w:val="sl-SI"/>
        </w:rPr>
        <w:t xml:space="preserve"> se obračuna pri plačilu pogodbene cene.</w:t>
      </w:r>
    </w:p>
    <w:p w:rsidR="000D5380" w:rsidRPr="000231CF" w:rsidRDefault="00493D79" w:rsidP="00AE7E2F">
      <w:pPr>
        <w:widowControl w:val="0"/>
        <w:numPr>
          <w:ilvl w:val="2"/>
          <w:numId w:val="8"/>
        </w:numPr>
        <w:spacing w:before="120" w:after="120" w:line="240" w:lineRule="auto"/>
        <w:jc w:val="both"/>
        <w:rPr>
          <w:rFonts w:ascii="Verdana" w:hAnsi="Verdana"/>
          <w:sz w:val="20"/>
          <w:szCs w:val="20"/>
          <w:lang w:val="sl-SI"/>
        </w:rPr>
      </w:pPr>
      <w:r w:rsidRPr="000231CF">
        <w:rPr>
          <w:rFonts w:ascii="Verdana" w:hAnsi="Verdana"/>
          <w:sz w:val="20"/>
          <w:szCs w:val="20"/>
          <w:lang w:val="sl-SI"/>
        </w:rPr>
        <w:t>Pogodbeni stranki</w:t>
      </w:r>
      <w:r w:rsidR="000D5380" w:rsidRPr="000231CF">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493D79" w:rsidRPr="000231CF" w:rsidRDefault="00493D79" w:rsidP="00AE7E2F">
      <w:pPr>
        <w:widowControl w:val="0"/>
        <w:numPr>
          <w:ilvl w:val="2"/>
          <w:numId w:val="8"/>
        </w:numPr>
        <w:spacing w:after="120" w:line="240" w:lineRule="auto"/>
        <w:jc w:val="both"/>
        <w:rPr>
          <w:rFonts w:ascii="Verdana" w:hAnsi="Verdana"/>
          <w:sz w:val="20"/>
          <w:szCs w:val="20"/>
          <w:lang w:val="sl-SI"/>
        </w:rPr>
      </w:pPr>
      <w:r w:rsidRPr="000231CF">
        <w:rPr>
          <w:rFonts w:ascii="Verdana" w:hAnsi="Verdana"/>
          <w:sz w:val="20"/>
          <w:szCs w:val="20"/>
          <w:lang w:val="sl-SI"/>
        </w:rPr>
        <w:t>Če je delo v primeru naročnikove zamude zaradi zastoja onemogočeno, se pogodbeni  stranki lahko dogovorita, na katerih drugih primer</w:t>
      </w:r>
      <w:r w:rsidR="001C0561" w:rsidRPr="000231CF">
        <w:rPr>
          <w:rFonts w:ascii="Verdana" w:hAnsi="Verdana"/>
          <w:sz w:val="20"/>
          <w:szCs w:val="20"/>
          <w:lang w:val="sl-SI"/>
        </w:rPr>
        <w:t xml:space="preserve">nih delih glede na predmet te pogodbe </w:t>
      </w:r>
      <w:r w:rsidRPr="000231CF">
        <w:rPr>
          <w:rFonts w:ascii="Verdana" w:hAnsi="Verdana"/>
          <w:sz w:val="20"/>
          <w:szCs w:val="20"/>
          <w:lang w:val="sl-SI"/>
        </w:rPr>
        <w:t xml:space="preserve">se bo uporabilo delavce, katerih delo je zaradi zastoja onemogočeno.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419"/>
        <w:gridCol w:w="3859"/>
      </w:tblGrid>
      <w:tr w:rsidR="000231CF" w:rsidRPr="008A554B" w:rsidTr="007B32DF">
        <w:trPr>
          <w:trHeight w:val="20"/>
          <w:jc w:val="center"/>
        </w:trPr>
        <w:tc>
          <w:tcPr>
            <w:tcW w:w="2426" w:type="dxa"/>
            <w:vMerge w:val="restart"/>
            <w:shd w:val="clear" w:color="auto" w:fill="99CC00"/>
            <w:vAlign w:val="center"/>
          </w:tcPr>
          <w:p w:rsidR="000231CF" w:rsidRPr="000231CF" w:rsidRDefault="000231CF" w:rsidP="006F551F">
            <w:pPr>
              <w:widowControl w:val="0"/>
              <w:spacing w:after="0" w:line="240" w:lineRule="auto"/>
              <w:rPr>
                <w:rFonts w:ascii="Verdana" w:hAnsi="Verdana"/>
                <w:b/>
                <w:sz w:val="20"/>
                <w:szCs w:val="20"/>
                <w:lang w:val="sl-SI"/>
              </w:rPr>
            </w:pPr>
            <w:r w:rsidRPr="000231CF">
              <w:rPr>
                <w:rFonts w:ascii="Verdana" w:hAnsi="Verdana"/>
                <w:b/>
                <w:sz w:val="20"/>
                <w:szCs w:val="20"/>
                <w:lang w:val="sl-SI"/>
              </w:rPr>
              <w:t>Zamuda in pogodbena kazen</w:t>
            </w:r>
          </w:p>
        </w:tc>
        <w:tc>
          <w:tcPr>
            <w:tcW w:w="3419" w:type="dxa"/>
            <w:tcBorders>
              <w:bottom w:val="single" w:sz="4" w:space="0" w:color="auto"/>
            </w:tcBorders>
            <w:shd w:val="clear" w:color="auto" w:fill="99CC00"/>
            <w:vAlign w:val="center"/>
          </w:tcPr>
          <w:p w:rsidR="000231CF" w:rsidRPr="000231CF" w:rsidRDefault="000231CF" w:rsidP="006F551F">
            <w:pPr>
              <w:widowControl w:val="0"/>
              <w:spacing w:after="0" w:line="240" w:lineRule="auto"/>
              <w:jc w:val="center"/>
              <w:rPr>
                <w:rFonts w:ascii="Verdana" w:hAnsi="Verdana"/>
                <w:b/>
                <w:sz w:val="20"/>
                <w:szCs w:val="20"/>
                <w:lang w:val="sl-SI"/>
              </w:rPr>
            </w:pPr>
            <w:r w:rsidRPr="000231CF">
              <w:rPr>
                <w:rFonts w:ascii="Verdana" w:hAnsi="Verdana"/>
                <w:b/>
                <w:sz w:val="20"/>
                <w:szCs w:val="20"/>
                <w:lang w:val="sl-SI"/>
              </w:rPr>
              <w:t>Višina</w:t>
            </w:r>
          </w:p>
        </w:tc>
        <w:tc>
          <w:tcPr>
            <w:tcW w:w="3859" w:type="dxa"/>
            <w:tcBorders>
              <w:bottom w:val="single" w:sz="4" w:space="0" w:color="auto"/>
            </w:tcBorders>
            <w:shd w:val="clear" w:color="auto" w:fill="99CC00"/>
            <w:vAlign w:val="center"/>
          </w:tcPr>
          <w:p w:rsidR="000231CF" w:rsidRPr="008A554B" w:rsidRDefault="000231CF" w:rsidP="006F551F">
            <w:pPr>
              <w:widowControl w:val="0"/>
              <w:spacing w:after="0" w:line="240" w:lineRule="auto"/>
              <w:jc w:val="center"/>
              <w:rPr>
                <w:rFonts w:ascii="Verdana" w:hAnsi="Verdana"/>
                <w:b/>
                <w:sz w:val="20"/>
                <w:szCs w:val="20"/>
                <w:lang w:val="sl-SI"/>
              </w:rPr>
            </w:pPr>
            <w:r w:rsidRPr="000231CF">
              <w:rPr>
                <w:rFonts w:ascii="Verdana" w:hAnsi="Verdana"/>
                <w:b/>
                <w:sz w:val="20"/>
                <w:szCs w:val="20"/>
                <w:lang w:val="sl-SI"/>
              </w:rPr>
              <w:t>Maksimalna višina</w:t>
            </w:r>
          </w:p>
        </w:tc>
      </w:tr>
      <w:tr w:rsidR="000231CF" w:rsidRPr="008A554B" w:rsidTr="007B32DF">
        <w:trPr>
          <w:trHeight w:val="20"/>
          <w:jc w:val="center"/>
        </w:trPr>
        <w:tc>
          <w:tcPr>
            <w:tcW w:w="2426" w:type="dxa"/>
            <w:vMerge/>
            <w:shd w:val="clear" w:color="auto" w:fill="99CC00"/>
            <w:vAlign w:val="center"/>
          </w:tcPr>
          <w:p w:rsidR="000231CF" w:rsidRPr="008A554B" w:rsidRDefault="000231CF" w:rsidP="006F551F">
            <w:pPr>
              <w:widowControl w:val="0"/>
              <w:spacing w:after="0" w:line="240" w:lineRule="auto"/>
              <w:rPr>
                <w:rFonts w:ascii="Verdana" w:hAnsi="Verdana"/>
                <w:b/>
                <w:sz w:val="20"/>
                <w:szCs w:val="20"/>
                <w:lang w:val="sl-SI"/>
              </w:rPr>
            </w:pPr>
          </w:p>
        </w:tc>
        <w:tc>
          <w:tcPr>
            <w:tcW w:w="3419" w:type="dxa"/>
            <w:shd w:val="clear" w:color="auto" w:fill="FFFFFF" w:themeFill="background1"/>
            <w:vAlign w:val="center"/>
          </w:tcPr>
          <w:p w:rsidR="000231CF" w:rsidRPr="000231CF" w:rsidRDefault="000231CF" w:rsidP="006F551F">
            <w:pPr>
              <w:widowControl w:val="0"/>
              <w:spacing w:after="0" w:line="240" w:lineRule="auto"/>
              <w:jc w:val="both"/>
              <w:rPr>
                <w:rFonts w:ascii="Verdana" w:hAnsi="Verdana"/>
                <w:sz w:val="20"/>
                <w:szCs w:val="20"/>
                <w:lang w:val="sl-SI"/>
              </w:rPr>
            </w:pPr>
            <w:r w:rsidRPr="000231CF">
              <w:rPr>
                <w:rFonts w:ascii="Verdana" w:hAnsi="Verdana"/>
                <w:sz w:val="20"/>
                <w:szCs w:val="20"/>
                <w:lang w:val="sl-SI"/>
              </w:rPr>
              <w:t>0,5 % pogodbene vrednosti v EUR brez DDV za vsak dan zamude</w:t>
            </w:r>
          </w:p>
        </w:tc>
        <w:tc>
          <w:tcPr>
            <w:tcW w:w="3859" w:type="dxa"/>
            <w:shd w:val="clear" w:color="auto" w:fill="FFFFFF" w:themeFill="background1"/>
          </w:tcPr>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5 % pogodbene vrednosti v EUR brez DDV</w:t>
            </w:r>
          </w:p>
        </w:tc>
      </w:tr>
    </w:tbl>
    <w:p w:rsidR="000231CF" w:rsidRPr="000231CF" w:rsidRDefault="000231CF" w:rsidP="000231CF">
      <w:pPr>
        <w:widowControl w:val="0"/>
        <w:spacing w:after="120" w:line="240" w:lineRule="auto"/>
        <w:ind w:left="714"/>
        <w:jc w:val="both"/>
        <w:rPr>
          <w:rFonts w:ascii="Verdana" w:hAnsi="Verdana"/>
          <w:sz w:val="20"/>
          <w:szCs w:val="20"/>
          <w:lang w:val="sl-SI"/>
        </w:rPr>
      </w:pPr>
    </w:p>
    <w:p w:rsidR="000231CF" w:rsidRPr="007E2383" w:rsidRDefault="000231CF" w:rsidP="007E2383">
      <w:pPr>
        <w:pStyle w:val="Odstavekseznama"/>
        <w:widowControl w:val="0"/>
        <w:numPr>
          <w:ilvl w:val="0"/>
          <w:numId w:val="32"/>
        </w:numPr>
        <w:spacing w:after="120" w:line="240" w:lineRule="auto"/>
        <w:rPr>
          <w:rFonts w:ascii="Verdana" w:hAnsi="Verdana"/>
          <w:sz w:val="20"/>
          <w:szCs w:val="20"/>
          <w:lang w:val="sl-SI"/>
        </w:rPr>
      </w:pPr>
      <w:r w:rsidRPr="007E2383">
        <w:rPr>
          <w:rFonts w:ascii="Verdana" w:hAnsi="Verdana"/>
          <w:sz w:val="20"/>
          <w:szCs w:val="20"/>
          <w:lang w:val="sl-SI"/>
        </w:rPr>
        <w:t>Č</w:t>
      </w:r>
      <w:r w:rsidR="000D5380" w:rsidRPr="007E2383">
        <w:rPr>
          <w:rFonts w:ascii="Verdana" w:hAnsi="Verdana"/>
          <w:sz w:val="20"/>
          <w:szCs w:val="20"/>
          <w:lang w:val="sl-SI"/>
        </w:rPr>
        <w:t>len</w:t>
      </w:r>
    </w:p>
    <w:p w:rsidR="000231CF" w:rsidRPr="000231CF" w:rsidRDefault="000231CF" w:rsidP="000231CF">
      <w:pPr>
        <w:pStyle w:val="Odstavekseznama"/>
        <w:widowControl w:val="0"/>
        <w:spacing w:after="120" w:line="240" w:lineRule="auto"/>
        <w:jc w:val="center"/>
        <w:rPr>
          <w:rFonts w:ascii="Verdana" w:hAnsi="Verdana"/>
          <w:sz w:val="20"/>
          <w:szCs w:val="20"/>
          <w:lang w:val="sl-SI"/>
        </w:rPr>
      </w:pPr>
      <w:r w:rsidRPr="000231CF">
        <w:rPr>
          <w:rFonts w:ascii="Verdana" w:hAnsi="Verdana"/>
          <w:sz w:val="20"/>
          <w:szCs w:val="20"/>
          <w:lang w:val="sl-SI"/>
        </w:rPr>
        <w:t>POOBLAŠČENI PREDSTAVNIKI STRANK ZA NAROČANJE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419"/>
        <w:gridCol w:w="3859"/>
      </w:tblGrid>
      <w:tr w:rsidR="000231CF" w:rsidRPr="000231CF" w:rsidTr="007B32DF">
        <w:trPr>
          <w:trHeight w:val="20"/>
          <w:jc w:val="center"/>
        </w:trPr>
        <w:tc>
          <w:tcPr>
            <w:tcW w:w="2426" w:type="dxa"/>
            <w:vMerge w:val="restart"/>
            <w:shd w:val="clear" w:color="auto" w:fill="99CC00"/>
            <w:vAlign w:val="center"/>
          </w:tcPr>
          <w:p w:rsidR="000231CF" w:rsidRPr="000231CF" w:rsidRDefault="000231CF" w:rsidP="006F551F">
            <w:pPr>
              <w:widowControl w:val="0"/>
              <w:spacing w:after="0" w:line="240" w:lineRule="auto"/>
              <w:rPr>
                <w:rFonts w:ascii="Verdana" w:hAnsi="Verdana"/>
                <w:b/>
                <w:sz w:val="20"/>
                <w:szCs w:val="20"/>
                <w:lang w:val="sl-SI"/>
              </w:rPr>
            </w:pPr>
            <w:r w:rsidRPr="000231CF">
              <w:rPr>
                <w:rFonts w:ascii="Verdana" w:hAnsi="Verdana"/>
                <w:b/>
                <w:sz w:val="20"/>
                <w:szCs w:val="20"/>
                <w:lang w:val="sl-SI"/>
              </w:rPr>
              <w:t>Pooblaščeni predstavniki strank za naročanje</w:t>
            </w:r>
          </w:p>
        </w:tc>
        <w:tc>
          <w:tcPr>
            <w:tcW w:w="3419" w:type="dxa"/>
            <w:shd w:val="clear" w:color="auto" w:fill="99CC00"/>
            <w:vAlign w:val="center"/>
          </w:tcPr>
          <w:p w:rsidR="000231CF" w:rsidRPr="000231CF" w:rsidRDefault="000231CF" w:rsidP="006F551F">
            <w:pPr>
              <w:widowControl w:val="0"/>
              <w:spacing w:after="0" w:line="240" w:lineRule="auto"/>
              <w:jc w:val="center"/>
              <w:rPr>
                <w:rFonts w:ascii="Verdana" w:hAnsi="Verdana"/>
                <w:b/>
                <w:sz w:val="20"/>
                <w:szCs w:val="20"/>
                <w:lang w:val="sl-SI"/>
              </w:rPr>
            </w:pPr>
            <w:r w:rsidRPr="000231CF">
              <w:rPr>
                <w:rFonts w:ascii="Verdana" w:hAnsi="Verdana"/>
                <w:b/>
                <w:sz w:val="20"/>
                <w:szCs w:val="20"/>
                <w:lang w:val="sl-SI"/>
              </w:rPr>
              <w:t>Na strani naročnika</w:t>
            </w:r>
          </w:p>
        </w:tc>
        <w:tc>
          <w:tcPr>
            <w:tcW w:w="3859" w:type="dxa"/>
            <w:shd w:val="clear" w:color="auto" w:fill="99CC00"/>
            <w:vAlign w:val="center"/>
          </w:tcPr>
          <w:p w:rsidR="000231CF" w:rsidRPr="000231CF" w:rsidRDefault="000231CF" w:rsidP="006F551F">
            <w:pPr>
              <w:widowControl w:val="0"/>
              <w:spacing w:after="0" w:line="240" w:lineRule="auto"/>
              <w:jc w:val="center"/>
              <w:rPr>
                <w:rFonts w:ascii="Verdana" w:hAnsi="Verdana"/>
                <w:b/>
                <w:sz w:val="20"/>
                <w:szCs w:val="20"/>
                <w:lang w:val="sl-SI"/>
              </w:rPr>
            </w:pPr>
            <w:r w:rsidRPr="000231CF">
              <w:rPr>
                <w:rFonts w:ascii="Verdana" w:hAnsi="Verdana"/>
                <w:b/>
                <w:sz w:val="20"/>
                <w:szCs w:val="20"/>
                <w:lang w:val="sl-SI"/>
              </w:rPr>
              <w:t>Na strani izvajalca</w:t>
            </w:r>
          </w:p>
        </w:tc>
      </w:tr>
      <w:tr w:rsidR="000231CF" w:rsidRPr="008A554B" w:rsidTr="007B32DF">
        <w:trPr>
          <w:trHeight w:val="20"/>
          <w:jc w:val="center"/>
        </w:trPr>
        <w:tc>
          <w:tcPr>
            <w:tcW w:w="2426" w:type="dxa"/>
            <w:vMerge/>
            <w:shd w:val="clear" w:color="auto" w:fill="99CC00"/>
            <w:vAlign w:val="center"/>
          </w:tcPr>
          <w:p w:rsidR="000231CF" w:rsidRPr="000231CF" w:rsidRDefault="000231CF" w:rsidP="006F551F">
            <w:pPr>
              <w:widowControl w:val="0"/>
              <w:spacing w:after="0" w:line="240" w:lineRule="auto"/>
              <w:rPr>
                <w:rFonts w:ascii="Verdana" w:hAnsi="Verdana"/>
                <w:b/>
                <w:sz w:val="20"/>
                <w:szCs w:val="20"/>
                <w:lang w:val="sl-SI"/>
              </w:rPr>
            </w:pPr>
          </w:p>
        </w:tc>
        <w:tc>
          <w:tcPr>
            <w:tcW w:w="3419" w:type="dxa"/>
            <w:tcBorders>
              <w:bottom w:val="single" w:sz="4" w:space="0" w:color="auto"/>
            </w:tcBorders>
            <w:shd w:val="clear" w:color="auto" w:fill="FFFFFF" w:themeFill="background1"/>
            <w:vAlign w:val="center"/>
          </w:tcPr>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Ime in priimek:</w:t>
            </w:r>
          </w:p>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Tel. št.:</w:t>
            </w:r>
          </w:p>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E-pošta:</w:t>
            </w:r>
          </w:p>
        </w:tc>
        <w:tc>
          <w:tcPr>
            <w:tcW w:w="3859" w:type="dxa"/>
            <w:tcBorders>
              <w:bottom w:val="single" w:sz="4" w:space="0" w:color="auto"/>
            </w:tcBorders>
            <w:shd w:val="clear" w:color="auto" w:fill="auto"/>
            <w:vAlign w:val="center"/>
          </w:tcPr>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Ime in priimek:</w:t>
            </w:r>
          </w:p>
          <w:p w:rsidR="000231CF" w:rsidRPr="000231CF"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Tel. št.:</w:t>
            </w:r>
          </w:p>
          <w:p w:rsidR="000231CF" w:rsidRPr="008A554B" w:rsidRDefault="000231CF" w:rsidP="006F551F">
            <w:pPr>
              <w:widowControl w:val="0"/>
              <w:spacing w:after="0" w:line="240" w:lineRule="auto"/>
              <w:rPr>
                <w:rFonts w:ascii="Verdana" w:hAnsi="Verdana"/>
                <w:sz w:val="20"/>
                <w:szCs w:val="20"/>
                <w:lang w:val="sl-SI"/>
              </w:rPr>
            </w:pPr>
            <w:r w:rsidRPr="000231CF">
              <w:rPr>
                <w:rFonts w:ascii="Verdana" w:hAnsi="Verdana"/>
                <w:sz w:val="20"/>
                <w:szCs w:val="20"/>
                <w:lang w:val="sl-SI"/>
              </w:rPr>
              <w:t>E-pošta:</w:t>
            </w:r>
          </w:p>
        </w:tc>
      </w:tr>
    </w:tbl>
    <w:p w:rsidR="000231CF" w:rsidRDefault="000231CF" w:rsidP="000231CF">
      <w:pPr>
        <w:pStyle w:val="Odstavekseznama"/>
        <w:widowControl w:val="0"/>
        <w:spacing w:after="120" w:line="240" w:lineRule="auto"/>
        <w:jc w:val="center"/>
        <w:rPr>
          <w:rFonts w:ascii="Verdana" w:hAnsi="Verdana"/>
          <w:sz w:val="20"/>
          <w:szCs w:val="20"/>
          <w:lang w:val="sl-SI"/>
        </w:rPr>
      </w:pPr>
    </w:p>
    <w:p w:rsidR="000231CF" w:rsidRPr="008A554B" w:rsidRDefault="000231CF" w:rsidP="000231CF">
      <w:pPr>
        <w:pStyle w:val="Odstavekseznama"/>
        <w:widowControl w:val="0"/>
        <w:spacing w:after="120" w:line="240" w:lineRule="auto"/>
        <w:jc w:val="center"/>
        <w:rPr>
          <w:rFonts w:ascii="Verdana" w:hAnsi="Verdana"/>
          <w:sz w:val="20"/>
          <w:szCs w:val="20"/>
          <w:lang w:val="sl-SI"/>
        </w:rPr>
      </w:pPr>
    </w:p>
    <w:p w:rsidR="007B32DF" w:rsidRDefault="007B32DF"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13.Člen</w:t>
      </w:r>
    </w:p>
    <w:p w:rsidR="000D5380" w:rsidRPr="008A554B" w:rsidRDefault="000D5380" w:rsidP="005242A7">
      <w:pPr>
        <w:widowControl w:val="0"/>
        <w:spacing w:before="120" w:after="120" w:line="240" w:lineRule="auto"/>
        <w:jc w:val="center"/>
        <w:rPr>
          <w:rFonts w:ascii="Verdana" w:hAnsi="Verdana"/>
          <w:sz w:val="20"/>
          <w:szCs w:val="20"/>
          <w:lang w:val="sl-SI"/>
        </w:rPr>
      </w:pPr>
      <w:r w:rsidRPr="008A554B">
        <w:rPr>
          <w:rFonts w:ascii="Verdana" w:hAnsi="Verdana"/>
          <w:sz w:val="20"/>
          <w:szCs w:val="20"/>
          <w:lang w:val="sl-SI"/>
        </w:rPr>
        <w:t>JAMSTVA IN GARANCIJSKE OBVEZNOSTI IZVAJALCA</w:t>
      </w:r>
    </w:p>
    <w:p w:rsidR="001C0561" w:rsidRPr="008A554B" w:rsidRDefault="001C0561" w:rsidP="00AE7E2F">
      <w:pPr>
        <w:widowControl w:val="0"/>
        <w:numPr>
          <w:ilvl w:val="2"/>
          <w:numId w:val="15"/>
        </w:numPr>
        <w:spacing w:after="120" w:line="240" w:lineRule="auto"/>
        <w:jc w:val="both"/>
        <w:rPr>
          <w:rFonts w:ascii="Verdana" w:hAnsi="Verdana"/>
          <w:sz w:val="20"/>
          <w:szCs w:val="20"/>
          <w:lang w:val="sl-SI"/>
        </w:rPr>
      </w:pPr>
      <w:r w:rsidRPr="008A554B">
        <w:rPr>
          <w:rFonts w:ascii="Verdana" w:hAnsi="Verdana"/>
          <w:sz w:val="20"/>
          <w:szCs w:val="20"/>
          <w:lang w:val="sl-SI"/>
        </w:rPr>
        <w:t>Izvajalec naročniku jamči, da:</w:t>
      </w:r>
    </w:p>
    <w:p w:rsidR="001C0561" w:rsidRPr="008A554B" w:rsidRDefault="001C0561" w:rsidP="00AE7E2F">
      <w:pPr>
        <w:pStyle w:val="Odstavekseznama"/>
        <w:widowControl w:val="0"/>
        <w:numPr>
          <w:ilvl w:val="0"/>
          <w:numId w:val="16"/>
        </w:numPr>
        <w:spacing w:after="120" w:line="240" w:lineRule="auto"/>
        <w:ind w:left="1434" w:hanging="357"/>
        <w:contextualSpacing w:val="0"/>
        <w:jc w:val="both"/>
        <w:rPr>
          <w:rFonts w:ascii="Verdana" w:hAnsi="Verdana"/>
          <w:sz w:val="20"/>
          <w:szCs w:val="20"/>
          <w:lang w:val="sl-SI"/>
        </w:rPr>
      </w:pPr>
      <w:r w:rsidRPr="008A554B">
        <w:rPr>
          <w:rFonts w:ascii="Verdana" w:hAnsi="Verdana"/>
          <w:sz w:val="20"/>
          <w:szCs w:val="20"/>
          <w:lang w:val="sl-SI"/>
        </w:rPr>
        <w:t>bodo storitve opravljene kakovostno, s kvalificiranimi kadri, v skladu z veljavnimi predpisi in standardi ter v skladu s specificiranimi zahtevami naročnika;</w:t>
      </w:r>
    </w:p>
    <w:p w:rsidR="001C0561" w:rsidRPr="008A554B" w:rsidRDefault="001C0561" w:rsidP="00AE7E2F">
      <w:pPr>
        <w:pStyle w:val="Odstavekseznama"/>
        <w:widowControl w:val="0"/>
        <w:numPr>
          <w:ilvl w:val="0"/>
          <w:numId w:val="16"/>
        </w:numPr>
        <w:spacing w:after="120" w:line="240" w:lineRule="auto"/>
        <w:ind w:left="1434" w:hanging="357"/>
        <w:contextualSpacing w:val="0"/>
        <w:jc w:val="both"/>
        <w:rPr>
          <w:rFonts w:ascii="Verdana" w:hAnsi="Verdana"/>
          <w:sz w:val="20"/>
          <w:szCs w:val="20"/>
          <w:lang w:val="sl-SI"/>
        </w:rPr>
      </w:pPr>
      <w:r w:rsidRPr="008A554B">
        <w:rPr>
          <w:rFonts w:ascii="Verdana" w:hAnsi="Verdana"/>
          <w:sz w:val="20"/>
          <w:szCs w:val="20"/>
          <w:lang w:val="sl-SI"/>
        </w:rPr>
        <w:t>bo kakovost opravljenih storitev preverjal in stalno skrbel za odpravo pomanjkljivosti, za katere bo izvedel na podlagi preverjanj ali informacij naročnika.</w:t>
      </w:r>
    </w:p>
    <w:p w:rsidR="00A8403A" w:rsidRPr="008A554B" w:rsidRDefault="00A8403A" w:rsidP="00AE7E2F">
      <w:pPr>
        <w:widowControl w:val="0"/>
        <w:numPr>
          <w:ilvl w:val="2"/>
          <w:numId w:val="17"/>
        </w:numPr>
        <w:spacing w:after="120" w:line="240" w:lineRule="auto"/>
        <w:jc w:val="both"/>
        <w:rPr>
          <w:rFonts w:ascii="Verdana" w:hAnsi="Verdana"/>
          <w:sz w:val="20"/>
          <w:szCs w:val="20"/>
          <w:lang w:val="sl-SI"/>
        </w:rPr>
      </w:pPr>
      <w:r w:rsidRPr="008A554B">
        <w:rPr>
          <w:rFonts w:ascii="Verdana" w:hAnsi="Verdana"/>
          <w:sz w:val="20"/>
          <w:szCs w:val="20"/>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rsidR="00A8403A" w:rsidRPr="008A554B" w:rsidRDefault="00A8403A" w:rsidP="00AE7E2F">
      <w:pPr>
        <w:widowControl w:val="0"/>
        <w:numPr>
          <w:ilvl w:val="2"/>
          <w:numId w:val="17"/>
        </w:numPr>
        <w:spacing w:after="120" w:line="240" w:lineRule="auto"/>
        <w:jc w:val="both"/>
        <w:rPr>
          <w:rFonts w:ascii="Verdana" w:hAnsi="Verdana"/>
          <w:sz w:val="20"/>
          <w:szCs w:val="20"/>
          <w:lang w:val="sl-SI"/>
        </w:rPr>
      </w:pPr>
      <w:r w:rsidRPr="008A554B">
        <w:rPr>
          <w:rFonts w:ascii="Verdana" w:hAnsi="Verdana"/>
          <w:sz w:val="20"/>
          <w:szCs w:val="20"/>
          <w:lang w:val="sl-SI"/>
        </w:rPr>
        <w:t>Če se ugotovi, da od naročnika javljena napaka dejansko ni napaka izvajalca, naročnik krije neposredne stroške, ki jih ima izvajalec zaradi odziva na napako.</w:t>
      </w:r>
    </w:p>
    <w:p w:rsidR="00A8403A" w:rsidRPr="008A554B" w:rsidRDefault="00A8403A" w:rsidP="00AE7E2F">
      <w:pPr>
        <w:widowControl w:val="0"/>
        <w:numPr>
          <w:ilvl w:val="2"/>
          <w:numId w:val="17"/>
        </w:numPr>
        <w:spacing w:after="120" w:line="240" w:lineRule="auto"/>
        <w:jc w:val="both"/>
        <w:rPr>
          <w:rFonts w:ascii="Verdana" w:hAnsi="Verdana"/>
          <w:sz w:val="20"/>
          <w:szCs w:val="20"/>
          <w:lang w:val="sl-SI"/>
        </w:rPr>
      </w:pPr>
      <w:r w:rsidRPr="008A554B">
        <w:rPr>
          <w:rFonts w:ascii="Verdana" w:hAnsi="Verdana"/>
          <w:sz w:val="20"/>
          <w:szCs w:val="20"/>
          <w:lang w:val="sl-SI"/>
        </w:rPr>
        <w:t>Jamčevalni rok po tej pogodbi se podaljša za čas, ki ga izvajalec potrebuje za odpravo javljene mu bistvene napake.</w:t>
      </w:r>
    </w:p>
    <w:p w:rsidR="000D5380" w:rsidRPr="008A554B" w:rsidRDefault="00A8403A" w:rsidP="00AE7E2F">
      <w:pPr>
        <w:widowControl w:val="0"/>
        <w:numPr>
          <w:ilvl w:val="2"/>
          <w:numId w:val="17"/>
        </w:numPr>
        <w:spacing w:after="120" w:line="240" w:lineRule="auto"/>
        <w:jc w:val="both"/>
        <w:rPr>
          <w:rFonts w:ascii="Verdana" w:hAnsi="Verdana"/>
          <w:sz w:val="20"/>
          <w:szCs w:val="20"/>
          <w:lang w:val="sl-SI"/>
        </w:rPr>
      </w:pPr>
      <w:r w:rsidRPr="008A554B">
        <w:rPr>
          <w:rFonts w:ascii="Verdana" w:hAnsi="Verdana"/>
          <w:sz w:val="20"/>
          <w:szCs w:val="20"/>
          <w:lang w:val="sl-SI"/>
        </w:rPr>
        <w:t>Izvajalec ne odgovarja za neposredno, posredno, slučajno ali posledično škodo, ki bi izvirala iz uporabe ali nezmožnosti uporabe produktov. Razen v primerih, ki so izrecno navedeni v tej pogodbi.</w:t>
      </w:r>
    </w:p>
    <w:p w:rsidR="000D5380" w:rsidRPr="007B32DF" w:rsidRDefault="007B32DF" w:rsidP="007B32DF">
      <w:pPr>
        <w:widowControl w:val="0"/>
        <w:spacing w:after="120" w:line="240" w:lineRule="auto"/>
        <w:ind w:left="360"/>
        <w:jc w:val="center"/>
        <w:rPr>
          <w:rFonts w:ascii="Verdana" w:hAnsi="Verdana"/>
          <w:sz w:val="20"/>
          <w:szCs w:val="20"/>
          <w:lang w:val="sl-SI"/>
        </w:rPr>
      </w:pPr>
      <w:r>
        <w:rPr>
          <w:rFonts w:ascii="Verdana" w:hAnsi="Verdana"/>
          <w:sz w:val="20"/>
          <w:szCs w:val="20"/>
          <w:lang w:val="sl-SI"/>
        </w:rPr>
        <w:t>14.</w:t>
      </w:r>
      <w:r w:rsidR="000D5380" w:rsidRPr="007B32DF">
        <w:rPr>
          <w:rFonts w:ascii="Verdana" w:hAnsi="Verdana"/>
          <w:sz w:val="20"/>
          <w:szCs w:val="20"/>
          <w:lang w:val="sl-SI"/>
        </w:rPr>
        <w:t>člen</w:t>
      </w:r>
    </w:p>
    <w:p w:rsidR="000D5380" w:rsidRPr="008A554B" w:rsidRDefault="000D5380" w:rsidP="005242A7">
      <w:pPr>
        <w:widowControl w:val="0"/>
        <w:spacing w:before="120" w:after="120" w:line="240" w:lineRule="auto"/>
        <w:jc w:val="center"/>
        <w:rPr>
          <w:rFonts w:ascii="Verdana" w:hAnsi="Verdana"/>
          <w:sz w:val="20"/>
          <w:szCs w:val="20"/>
          <w:lang w:val="sl-SI"/>
        </w:rPr>
      </w:pPr>
      <w:r w:rsidRPr="008A554B">
        <w:rPr>
          <w:rFonts w:ascii="Verdana" w:hAnsi="Verdana"/>
          <w:sz w:val="20"/>
          <w:szCs w:val="20"/>
          <w:lang w:val="sl-SI"/>
        </w:rPr>
        <w:t>VIŠJA SILA</w:t>
      </w:r>
    </w:p>
    <w:p w:rsidR="000D5380" w:rsidRPr="008A554B" w:rsidRDefault="000D5380" w:rsidP="00AE7E2F">
      <w:pPr>
        <w:widowControl w:val="0"/>
        <w:numPr>
          <w:ilvl w:val="2"/>
          <w:numId w:val="10"/>
        </w:numPr>
        <w:spacing w:before="120" w:after="120" w:line="240" w:lineRule="auto"/>
        <w:jc w:val="both"/>
        <w:rPr>
          <w:rFonts w:ascii="Verdana" w:hAnsi="Verdana"/>
          <w:sz w:val="20"/>
          <w:szCs w:val="20"/>
          <w:lang w:val="sl-SI"/>
        </w:rPr>
      </w:pPr>
      <w:r w:rsidRPr="008A554B">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8A554B" w:rsidRDefault="000D5380" w:rsidP="00AE7E2F">
      <w:pPr>
        <w:widowControl w:val="0"/>
        <w:numPr>
          <w:ilvl w:val="2"/>
          <w:numId w:val="10"/>
        </w:numPr>
        <w:spacing w:before="120" w:after="120" w:line="240" w:lineRule="auto"/>
        <w:jc w:val="both"/>
        <w:rPr>
          <w:rFonts w:ascii="Verdana" w:hAnsi="Verdana"/>
          <w:sz w:val="20"/>
          <w:szCs w:val="20"/>
          <w:lang w:val="sl-SI"/>
        </w:rPr>
      </w:pPr>
      <w:r w:rsidRPr="008A554B">
        <w:rPr>
          <w:rFonts w:ascii="Verdana" w:hAnsi="Verdana"/>
          <w:sz w:val="20"/>
          <w:szCs w:val="20"/>
          <w:lang w:val="sl-SI"/>
        </w:rPr>
        <w:t>Izvajalec je dolžan pisno obvestiti naročnika o nastanku višje sile v dveh delovnih dneh po nastanku le-te.</w:t>
      </w:r>
    </w:p>
    <w:p w:rsidR="000D5380" w:rsidRPr="008A554B" w:rsidRDefault="000D5380" w:rsidP="00AE7E2F">
      <w:pPr>
        <w:widowControl w:val="0"/>
        <w:numPr>
          <w:ilvl w:val="2"/>
          <w:numId w:val="10"/>
        </w:numPr>
        <w:spacing w:before="120" w:after="120" w:line="240" w:lineRule="auto"/>
        <w:jc w:val="both"/>
        <w:rPr>
          <w:rFonts w:ascii="Verdana" w:hAnsi="Verdana"/>
          <w:sz w:val="20"/>
          <w:szCs w:val="20"/>
          <w:lang w:val="sl-SI"/>
        </w:rPr>
      </w:pPr>
      <w:r w:rsidRPr="008A554B">
        <w:rPr>
          <w:rFonts w:ascii="Verdana" w:hAnsi="Verdana"/>
          <w:sz w:val="20"/>
          <w:szCs w:val="20"/>
          <w:lang w:val="sl-SI"/>
        </w:rPr>
        <w:t>Nobena od strank ni odgovorna za neizpolnitev katerekoli izmed svojih obveznosti iz razlogov, ki so izven njenega nadzora.</w:t>
      </w:r>
    </w:p>
    <w:p w:rsidR="000D5380" w:rsidRPr="007B32DF" w:rsidRDefault="000D5380" w:rsidP="007B32DF">
      <w:pPr>
        <w:pStyle w:val="Odstavekseznama"/>
        <w:widowControl w:val="0"/>
        <w:numPr>
          <w:ilvl w:val="0"/>
          <w:numId w:val="30"/>
        </w:numPr>
        <w:spacing w:after="120" w:line="240" w:lineRule="auto"/>
        <w:jc w:val="center"/>
        <w:rPr>
          <w:rFonts w:ascii="Verdana" w:hAnsi="Verdana"/>
          <w:sz w:val="20"/>
          <w:szCs w:val="20"/>
          <w:lang w:val="sl-SI"/>
        </w:rPr>
      </w:pPr>
      <w:r w:rsidRPr="007B32DF">
        <w:rPr>
          <w:rFonts w:ascii="Verdana" w:hAnsi="Verdana"/>
          <w:sz w:val="20"/>
          <w:szCs w:val="20"/>
          <w:lang w:val="sl-SI"/>
        </w:rPr>
        <w:t>člen</w:t>
      </w:r>
    </w:p>
    <w:p w:rsidR="000D5380" w:rsidRPr="008A554B" w:rsidRDefault="000D5380" w:rsidP="005242A7">
      <w:pPr>
        <w:widowControl w:val="0"/>
        <w:spacing w:before="120" w:after="120" w:line="240" w:lineRule="auto"/>
        <w:jc w:val="center"/>
        <w:rPr>
          <w:rFonts w:ascii="Verdana" w:hAnsi="Verdana"/>
          <w:sz w:val="20"/>
          <w:szCs w:val="20"/>
          <w:lang w:val="sl-SI"/>
        </w:rPr>
      </w:pPr>
      <w:r w:rsidRPr="008A554B">
        <w:rPr>
          <w:rFonts w:ascii="Verdana" w:hAnsi="Verdana"/>
          <w:sz w:val="20"/>
          <w:szCs w:val="20"/>
          <w:lang w:val="sl-SI"/>
        </w:rPr>
        <w:t>OSTALE OBVEZNOSTI POGODBENIH STRANK</w:t>
      </w:r>
    </w:p>
    <w:p w:rsidR="000D5380" w:rsidRDefault="000D5380" w:rsidP="00AE7E2F">
      <w:pPr>
        <w:widowControl w:val="0"/>
        <w:numPr>
          <w:ilvl w:val="0"/>
          <w:numId w:val="11"/>
        </w:numPr>
        <w:spacing w:before="120" w:after="120" w:line="240" w:lineRule="auto"/>
        <w:ind w:left="714" w:hanging="357"/>
        <w:jc w:val="both"/>
        <w:rPr>
          <w:rFonts w:ascii="Verdana" w:hAnsi="Verdana"/>
          <w:sz w:val="20"/>
          <w:szCs w:val="20"/>
          <w:lang w:val="sl-SI"/>
        </w:rPr>
      </w:pPr>
      <w:r w:rsidRPr="008A554B">
        <w:rPr>
          <w:rFonts w:ascii="Verdana" w:hAnsi="Verdana"/>
          <w:sz w:val="20"/>
          <w:szCs w:val="20"/>
          <w:lang w:val="sl-SI"/>
        </w:rPr>
        <w:t>Pravice na produktih, ki niso last izvajalca, se pa uporabljajo v okviru tega posla, izvajalec prenese na naročnika v obsegu, v kakršnem jih je sam pridobil.</w:t>
      </w:r>
    </w:p>
    <w:p w:rsidR="000550DC" w:rsidRPr="008A554B" w:rsidRDefault="000550DC" w:rsidP="000550DC">
      <w:pPr>
        <w:widowControl w:val="0"/>
        <w:spacing w:before="120" w:after="120" w:line="240" w:lineRule="auto"/>
        <w:ind w:left="714"/>
        <w:jc w:val="both"/>
        <w:rPr>
          <w:rFonts w:ascii="Verdana" w:hAnsi="Verdana"/>
          <w:sz w:val="20"/>
          <w:szCs w:val="20"/>
          <w:lang w:val="sl-SI"/>
        </w:rPr>
      </w:pPr>
    </w:p>
    <w:p w:rsidR="000D5380" w:rsidRPr="007B32DF" w:rsidRDefault="007B32DF" w:rsidP="007B32DF">
      <w:pPr>
        <w:widowControl w:val="0"/>
        <w:spacing w:after="120" w:line="240" w:lineRule="auto"/>
        <w:ind w:left="4820"/>
        <w:rPr>
          <w:rFonts w:ascii="Verdana" w:hAnsi="Verdana"/>
          <w:sz w:val="20"/>
          <w:szCs w:val="20"/>
          <w:lang w:val="sl-SI"/>
        </w:rPr>
      </w:pPr>
      <w:r>
        <w:rPr>
          <w:rFonts w:ascii="Verdana" w:hAnsi="Verdana"/>
          <w:sz w:val="20"/>
          <w:szCs w:val="20"/>
          <w:lang w:val="sl-SI"/>
        </w:rPr>
        <w:t>16.</w:t>
      </w:r>
      <w:r w:rsidR="00AB156B" w:rsidRPr="007B32DF">
        <w:rPr>
          <w:rFonts w:ascii="Verdana" w:hAnsi="Verdana"/>
          <w:sz w:val="20"/>
          <w:szCs w:val="20"/>
          <w:lang w:val="sl-SI"/>
        </w:rPr>
        <w:t xml:space="preserve"> </w:t>
      </w:r>
      <w:r w:rsidR="000D5380" w:rsidRPr="007B32DF">
        <w:rPr>
          <w:rFonts w:ascii="Verdana" w:hAnsi="Verdana"/>
          <w:sz w:val="20"/>
          <w:szCs w:val="20"/>
          <w:lang w:val="sl-SI"/>
        </w:rPr>
        <w:t>člen</w:t>
      </w:r>
    </w:p>
    <w:p w:rsidR="000D5380" w:rsidRPr="008A554B" w:rsidRDefault="000D5380" w:rsidP="005242A7">
      <w:pPr>
        <w:widowControl w:val="0"/>
        <w:spacing w:before="120" w:after="120" w:line="240" w:lineRule="auto"/>
        <w:jc w:val="center"/>
        <w:rPr>
          <w:rFonts w:ascii="Verdana" w:hAnsi="Verdana"/>
          <w:sz w:val="20"/>
          <w:szCs w:val="20"/>
          <w:lang w:val="sl-SI"/>
        </w:rPr>
      </w:pPr>
      <w:r w:rsidRPr="008A554B">
        <w:rPr>
          <w:rFonts w:ascii="Verdana" w:hAnsi="Verdana"/>
          <w:sz w:val="20"/>
          <w:szCs w:val="20"/>
          <w:lang w:val="sl-SI"/>
        </w:rPr>
        <w:t>KONČNE DOLOČBE</w:t>
      </w:r>
    </w:p>
    <w:p w:rsidR="000D5380" w:rsidRPr="008A554B" w:rsidRDefault="004C4E27"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P</w:t>
      </w:r>
      <w:r w:rsidR="000D5380" w:rsidRPr="008A554B">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rsidR="000D5380" w:rsidRPr="008A554B" w:rsidRDefault="000D5380" w:rsidP="00AE7E2F">
      <w:pPr>
        <w:widowControl w:val="0"/>
        <w:numPr>
          <w:ilvl w:val="3"/>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pridobitev posla ali</w:t>
      </w:r>
    </w:p>
    <w:p w:rsidR="000D5380" w:rsidRPr="008A554B" w:rsidRDefault="000D5380" w:rsidP="00AE7E2F">
      <w:pPr>
        <w:widowControl w:val="0"/>
        <w:numPr>
          <w:ilvl w:val="3"/>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za sklenitev posla pod ugodnejšimi pogoji ali</w:t>
      </w:r>
    </w:p>
    <w:p w:rsidR="000D5380" w:rsidRPr="008A554B" w:rsidRDefault="000D5380" w:rsidP="00AE7E2F">
      <w:pPr>
        <w:widowControl w:val="0"/>
        <w:numPr>
          <w:ilvl w:val="3"/>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za opustitev dolžnega nadzora nad izvajanjem pogodbenih obveznosti ali</w:t>
      </w:r>
    </w:p>
    <w:p w:rsidR="000D5380" w:rsidRPr="008A554B" w:rsidRDefault="000D5380" w:rsidP="00AE7E2F">
      <w:pPr>
        <w:widowControl w:val="0"/>
        <w:numPr>
          <w:ilvl w:val="3"/>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 xml:space="preserve">za drugo ravnanje ali opustitev, s katerim je organu ali organizaciji iz javnega </w:t>
      </w:r>
      <w:r w:rsidRPr="008A554B">
        <w:rPr>
          <w:rFonts w:ascii="Verdana" w:hAnsi="Verdana"/>
          <w:sz w:val="20"/>
          <w:szCs w:val="20"/>
          <w:lang w:val="sl-SI"/>
        </w:rPr>
        <w:lastRenderedPageBreak/>
        <w:t>sektorja povzročena škoda ali je omogočena pridobitev nedovoljene koristi predstavniku organa, posredniku organa ali organizacije iz javnega sektorja, drugi pogodbeni stranki ali njenemu preds</w:t>
      </w:r>
      <w:r w:rsidR="004C4E27" w:rsidRPr="008A554B">
        <w:rPr>
          <w:rFonts w:ascii="Verdana" w:hAnsi="Verdana"/>
          <w:sz w:val="20"/>
          <w:szCs w:val="20"/>
          <w:lang w:val="sl-SI"/>
        </w:rPr>
        <w:t>tavniku, zastopniku, posredniku</w:t>
      </w:r>
    </w:p>
    <w:p w:rsidR="004C4E27" w:rsidRPr="008A554B" w:rsidRDefault="004C4E27" w:rsidP="004C4E27">
      <w:pPr>
        <w:widowControl w:val="0"/>
        <w:spacing w:before="120" w:after="120" w:line="240" w:lineRule="auto"/>
        <w:ind w:left="720"/>
        <w:jc w:val="both"/>
        <w:rPr>
          <w:rFonts w:ascii="Verdana" w:hAnsi="Verdana"/>
          <w:sz w:val="20"/>
          <w:szCs w:val="20"/>
          <w:lang w:val="sl-SI"/>
        </w:rPr>
      </w:pPr>
      <w:r w:rsidRPr="008A554B">
        <w:rPr>
          <w:rFonts w:ascii="Verdana" w:hAnsi="Verdana"/>
          <w:sz w:val="20"/>
          <w:szCs w:val="20"/>
          <w:lang w:val="sl-SI"/>
        </w:rPr>
        <w:t>je v primeru citiranih ravnanj oziroma poskusa takšnih ravnanj nična.</w:t>
      </w:r>
    </w:p>
    <w:p w:rsidR="000D5380" w:rsidRPr="008A554B" w:rsidRDefault="000D5380"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8A554B" w:rsidRDefault="000D5380"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 xml:space="preserve">Za urejanje medsebojnih obveznosti in pravic, ki niso izrecno dogovorjene s to pogodbo, se uporabljajo določila </w:t>
      </w:r>
      <w:r w:rsidR="004C4E27" w:rsidRPr="008A554B">
        <w:rPr>
          <w:rFonts w:ascii="Verdana" w:hAnsi="Verdana"/>
          <w:sz w:val="20"/>
          <w:szCs w:val="20"/>
          <w:lang w:val="sl-SI"/>
        </w:rPr>
        <w:t xml:space="preserve">zakona, ki ureja obligacijska razmerja </w:t>
      </w:r>
      <w:r w:rsidRPr="008A554B">
        <w:rPr>
          <w:rFonts w:ascii="Verdana" w:hAnsi="Verdana"/>
          <w:sz w:val="20"/>
          <w:szCs w:val="20"/>
          <w:lang w:val="sl-SI"/>
        </w:rPr>
        <w:t>in drugi predpisi, ki urejajo pogodbene odnose.</w:t>
      </w:r>
    </w:p>
    <w:p w:rsidR="004C4E27" w:rsidRPr="008A554B" w:rsidRDefault="004C4E27"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S podpisom te pogodbe se izvajalec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p>
    <w:p w:rsidR="000D5380" w:rsidRPr="008A554B" w:rsidRDefault="000D5380"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Pr="008A554B" w:rsidRDefault="000D5380" w:rsidP="00AE7E2F">
      <w:pPr>
        <w:widowControl w:val="0"/>
        <w:numPr>
          <w:ilvl w:val="2"/>
          <w:numId w:val="9"/>
        </w:numPr>
        <w:spacing w:before="120" w:after="120" w:line="240" w:lineRule="auto"/>
        <w:jc w:val="both"/>
        <w:rPr>
          <w:rFonts w:ascii="Verdana" w:hAnsi="Verdana"/>
          <w:sz w:val="20"/>
          <w:szCs w:val="20"/>
          <w:lang w:val="sl-SI"/>
        </w:rPr>
      </w:pPr>
      <w:r w:rsidRPr="008A554B">
        <w:rPr>
          <w:rFonts w:ascii="Verdana" w:hAnsi="Verdana"/>
          <w:sz w:val="20"/>
          <w:szCs w:val="20"/>
          <w:lang w:val="sl-SI"/>
        </w:rPr>
        <w:t>Pogodba je sestavljena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8A554B" w:rsidTr="007B32DF">
        <w:trPr>
          <w:trHeight w:val="20"/>
          <w:jc w:val="center"/>
        </w:trPr>
        <w:tc>
          <w:tcPr>
            <w:tcW w:w="4815" w:type="dxa"/>
            <w:tcBorders>
              <w:bottom w:val="single" w:sz="4" w:space="0" w:color="auto"/>
            </w:tcBorders>
            <w:shd w:val="clear" w:color="auto" w:fill="99CC00"/>
            <w:vAlign w:val="center"/>
          </w:tcPr>
          <w:p w:rsidR="00E932AD" w:rsidRPr="008A554B" w:rsidRDefault="00E932AD" w:rsidP="005242A7">
            <w:pPr>
              <w:widowControl w:val="0"/>
              <w:spacing w:after="0" w:line="240" w:lineRule="auto"/>
              <w:jc w:val="center"/>
              <w:rPr>
                <w:rFonts w:ascii="Verdana" w:hAnsi="Verdana"/>
                <w:b/>
                <w:sz w:val="20"/>
                <w:szCs w:val="20"/>
                <w:lang w:val="sl-SI"/>
              </w:rPr>
            </w:pPr>
            <w:r w:rsidRPr="008A554B">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rsidR="00E932AD" w:rsidRPr="008A554B" w:rsidRDefault="00E932AD" w:rsidP="005242A7">
            <w:pPr>
              <w:widowControl w:val="0"/>
              <w:spacing w:after="0" w:line="240" w:lineRule="auto"/>
              <w:jc w:val="center"/>
              <w:rPr>
                <w:rFonts w:ascii="Verdana" w:hAnsi="Verdana"/>
                <w:b/>
                <w:sz w:val="20"/>
                <w:szCs w:val="20"/>
                <w:lang w:val="sl-SI"/>
              </w:rPr>
            </w:pPr>
            <w:r w:rsidRPr="008A554B">
              <w:rPr>
                <w:rFonts w:ascii="Verdana" w:hAnsi="Verdana"/>
                <w:b/>
                <w:sz w:val="20"/>
                <w:szCs w:val="20"/>
                <w:lang w:val="sl-SI"/>
              </w:rPr>
              <w:t>Konec veljavnosti</w:t>
            </w:r>
          </w:p>
        </w:tc>
      </w:tr>
      <w:tr w:rsidR="00E932AD" w:rsidRPr="008A554B" w:rsidTr="007B32DF">
        <w:trPr>
          <w:trHeight w:val="20"/>
          <w:jc w:val="center"/>
        </w:trPr>
        <w:tc>
          <w:tcPr>
            <w:tcW w:w="4815" w:type="dxa"/>
            <w:tcBorders>
              <w:bottom w:val="single" w:sz="4" w:space="0" w:color="auto"/>
            </w:tcBorders>
            <w:shd w:val="clear" w:color="auto" w:fill="FFFFFF" w:themeFill="background1"/>
            <w:vAlign w:val="center"/>
          </w:tcPr>
          <w:p w:rsidR="00E932AD" w:rsidRPr="008A554B" w:rsidRDefault="00E932AD" w:rsidP="005242A7">
            <w:pPr>
              <w:widowControl w:val="0"/>
              <w:spacing w:after="0" w:line="240" w:lineRule="auto"/>
              <w:jc w:val="both"/>
              <w:rPr>
                <w:rFonts w:ascii="Verdana" w:hAnsi="Verdana"/>
                <w:sz w:val="20"/>
                <w:szCs w:val="20"/>
                <w:lang w:val="sl-SI"/>
              </w:rPr>
            </w:pPr>
            <w:r w:rsidRPr="008A554B">
              <w:rPr>
                <w:rFonts w:ascii="Verdana" w:hAnsi="Verdana"/>
                <w:sz w:val="20"/>
                <w:szCs w:val="20"/>
                <w:lang w:val="sl-SI"/>
              </w:rPr>
              <w:t>Z dnem podpisa zadnje od pogodbenih strank.</w:t>
            </w:r>
          </w:p>
        </w:tc>
        <w:tc>
          <w:tcPr>
            <w:tcW w:w="4881" w:type="dxa"/>
            <w:tcBorders>
              <w:bottom w:val="single" w:sz="4" w:space="0" w:color="auto"/>
            </w:tcBorders>
            <w:shd w:val="clear" w:color="auto" w:fill="FFFFFF" w:themeFill="background1"/>
            <w:vAlign w:val="center"/>
          </w:tcPr>
          <w:p w:rsidR="00E932AD" w:rsidRPr="008A554B" w:rsidRDefault="000550DC" w:rsidP="003309E5">
            <w:pPr>
              <w:widowControl w:val="0"/>
              <w:spacing w:after="0" w:line="240" w:lineRule="auto"/>
              <w:jc w:val="both"/>
              <w:rPr>
                <w:rFonts w:ascii="Verdana" w:hAnsi="Verdana"/>
                <w:sz w:val="20"/>
                <w:szCs w:val="20"/>
                <w:lang w:val="sl-SI"/>
              </w:rPr>
            </w:pPr>
            <w:r>
              <w:rPr>
                <w:rFonts w:ascii="Verdana" w:hAnsi="Verdana"/>
                <w:sz w:val="20"/>
                <w:szCs w:val="20"/>
                <w:lang w:val="sl-SI"/>
              </w:rPr>
              <w:t>Eno leto</w:t>
            </w:r>
            <w:r w:rsidR="00A02387">
              <w:rPr>
                <w:rFonts w:ascii="Verdana" w:hAnsi="Verdana"/>
                <w:sz w:val="20"/>
                <w:szCs w:val="20"/>
                <w:lang w:val="sl-SI"/>
              </w:rPr>
              <w:t xml:space="preserve"> od podpisa pogodbe</w:t>
            </w:r>
            <w:r w:rsidR="008A554B" w:rsidRPr="008A554B">
              <w:rPr>
                <w:rFonts w:ascii="Verdana" w:hAnsi="Verdana"/>
                <w:sz w:val="20"/>
                <w:szCs w:val="20"/>
                <w:lang w:val="sl-SI"/>
              </w:rPr>
              <w:t xml:space="preserve"> </w:t>
            </w:r>
          </w:p>
        </w:tc>
      </w:tr>
      <w:tr w:rsidR="00E932AD" w:rsidRPr="008A554B" w:rsidTr="007B32DF">
        <w:trPr>
          <w:trHeight w:val="20"/>
          <w:jc w:val="center"/>
        </w:trPr>
        <w:tc>
          <w:tcPr>
            <w:tcW w:w="9696" w:type="dxa"/>
            <w:gridSpan w:val="2"/>
            <w:tcBorders>
              <w:bottom w:val="single" w:sz="4" w:space="0" w:color="auto"/>
            </w:tcBorders>
            <w:shd w:val="clear" w:color="auto" w:fill="99CC00"/>
            <w:vAlign w:val="center"/>
          </w:tcPr>
          <w:p w:rsidR="00E932AD" w:rsidRPr="008A554B" w:rsidRDefault="00E932AD" w:rsidP="005242A7">
            <w:pPr>
              <w:widowControl w:val="0"/>
              <w:spacing w:after="0" w:line="240" w:lineRule="auto"/>
              <w:jc w:val="center"/>
              <w:rPr>
                <w:rFonts w:ascii="Verdana" w:hAnsi="Verdana"/>
                <w:sz w:val="20"/>
                <w:szCs w:val="20"/>
                <w:lang w:val="sl-SI"/>
              </w:rPr>
            </w:pPr>
            <w:r w:rsidRPr="008A554B">
              <w:rPr>
                <w:rFonts w:ascii="Verdana" w:hAnsi="Verdana"/>
                <w:b/>
                <w:sz w:val="20"/>
                <w:szCs w:val="20"/>
                <w:lang w:val="sl-SI"/>
              </w:rPr>
              <w:t>Predčasna odpoved pogodbe</w:t>
            </w:r>
          </w:p>
        </w:tc>
      </w:tr>
      <w:tr w:rsidR="00E932AD" w:rsidRPr="008A554B" w:rsidTr="007B32DF">
        <w:trPr>
          <w:trHeight w:val="20"/>
          <w:jc w:val="center"/>
        </w:trPr>
        <w:tc>
          <w:tcPr>
            <w:tcW w:w="4815" w:type="dxa"/>
            <w:tcBorders>
              <w:bottom w:val="single" w:sz="4" w:space="0" w:color="auto"/>
            </w:tcBorders>
            <w:shd w:val="clear" w:color="auto" w:fill="99CC00"/>
            <w:vAlign w:val="center"/>
          </w:tcPr>
          <w:p w:rsidR="00E932AD" w:rsidRPr="008A554B" w:rsidRDefault="00E932AD" w:rsidP="005242A7">
            <w:pPr>
              <w:widowControl w:val="0"/>
              <w:spacing w:after="0" w:line="240" w:lineRule="auto"/>
              <w:jc w:val="center"/>
              <w:rPr>
                <w:rFonts w:ascii="Verdana" w:hAnsi="Verdana"/>
                <w:b/>
                <w:sz w:val="20"/>
                <w:szCs w:val="20"/>
                <w:lang w:val="sl-SI"/>
              </w:rPr>
            </w:pPr>
            <w:r w:rsidRPr="008A554B">
              <w:rPr>
                <w:rFonts w:ascii="Verdana" w:hAnsi="Verdana"/>
                <w:b/>
                <w:sz w:val="20"/>
                <w:szCs w:val="20"/>
                <w:lang w:val="sl-SI"/>
              </w:rPr>
              <w:t>Razlogi</w:t>
            </w:r>
          </w:p>
        </w:tc>
        <w:tc>
          <w:tcPr>
            <w:tcW w:w="4881" w:type="dxa"/>
            <w:tcBorders>
              <w:bottom w:val="single" w:sz="4" w:space="0" w:color="auto"/>
            </w:tcBorders>
            <w:shd w:val="clear" w:color="auto" w:fill="99CC00"/>
            <w:vAlign w:val="center"/>
          </w:tcPr>
          <w:p w:rsidR="00E932AD" w:rsidRPr="008A554B" w:rsidRDefault="00E932AD" w:rsidP="005242A7">
            <w:pPr>
              <w:widowControl w:val="0"/>
              <w:spacing w:after="0" w:line="240" w:lineRule="auto"/>
              <w:jc w:val="center"/>
              <w:rPr>
                <w:rFonts w:ascii="Verdana" w:hAnsi="Verdana"/>
                <w:b/>
                <w:sz w:val="20"/>
                <w:szCs w:val="20"/>
                <w:lang w:val="sl-SI"/>
              </w:rPr>
            </w:pPr>
            <w:r w:rsidRPr="008A554B">
              <w:rPr>
                <w:rFonts w:ascii="Verdana" w:hAnsi="Verdana"/>
                <w:b/>
                <w:sz w:val="20"/>
                <w:szCs w:val="20"/>
                <w:lang w:val="sl-SI"/>
              </w:rPr>
              <w:t>Odpoved velja</w:t>
            </w: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 xml:space="preserve">Neutemeljena zavrnitev naročila s strani izvajalca, odstopanje od naročenega načina </w:t>
            </w:r>
            <w:r w:rsidR="00A8403A" w:rsidRPr="008A554B">
              <w:rPr>
                <w:rFonts w:ascii="Verdana" w:hAnsi="Verdana"/>
                <w:sz w:val="20"/>
                <w:szCs w:val="20"/>
                <w:lang w:val="sl-SI"/>
              </w:rPr>
              <w:t>izvedbe</w:t>
            </w:r>
            <w:r w:rsidRPr="008A554B">
              <w:rPr>
                <w:rFonts w:ascii="Verdana" w:hAnsi="Verdana"/>
                <w:sz w:val="20"/>
                <w:szCs w:val="20"/>
                <w:lang w:val="sl-SI"/>
              </w:rPr>
              <w:t xml:space="preserve"> ali nekvalitetn</w:t>
            </w:r>
            <w:r w:rsidR="00A8403A" w:rsidRPr="008A554B">
              <w:rPr>
                <w:rFonts w:ascii="Verdana" w:hAnsi="Verdana"/>
                <w:sz w:val="20"/>
                <w:szCs w:val="20"/>
                <w:lang w:val="sl-SI"/>
              </w:rPr>
              <w:t>o oziroma nepravilno opravljena storitev</w:t>
            </w:r>
            <w:r w:rsidRPr="008A554B">
              <w:rPr>
                <w:rFonts w:ascii="Verdana" w:hAnsi="Verdana"/>
                <w:sz w:val="20"/>
                <w:szCs w:val="20"/>
                <w:lang w:val="sl-SI"/>
              </w:rPr>
              <w:t>.</w:t>
            </w:r>
          </w:p>
        </w:tc>
        <w:tc>
          <w:tcPr>
            <w:tcW w:w="4881" w:type="dxa"/>
            <w:vMerge w:val="restart"/>
            <w:shd w:val="clear" w:color="auto" w:fill="FFFFFF" w:themeFill="background1"/>
            <w:vAlign w:val="center"/>
          </w:tcPr>
          <w:p w:rsidR="00E932AD" w:rsidRPr="008A554B" w:rsidRDefault="007B32DF" w:rsidP="005242A7">
            <w:pPr>
              <w:widowControl w:val="0"/>
              <w:spacing w:after="0" w:line="240" w:lineRule="auto"/>
              <w:jc w:val="both"/>
              <w:rPr>
                <w:rFonts w:ascii="Verdana" w:hAnsi="Verdana"/>
                <w:sz w:val="20"/>
                <w:szCs w:val="20"/>
                <w:lang w:val="sl-SI"/>
              </w:rPr>
            </w:pPr>
            <w:r>
              <w:rPr>
                <w:rFonts w:ascii="Verdana" w:hAnsi="Verdana"/>
                <w:sz w:val="20"/>
                <w:szCs w:val="20"/>
                <w:lang w:val="sl-SI"/>
              </w:rPr>
              <w:t>Ad 1, 2, 3, 4</w:t>
            </w:r>
            <w:r w:rsidR="00E932AD" w:rsidRPr="008A554B">
              <w:rPr>
                <w:rFonts w:ascii="Verdana" w:hAnsi="Verdana"/>
                <w:sz w:val="20"/>
                <w:szCs w:val="20"/>
                <w:lang w:val="sl-SI"/>
              </w:rPr>
              <w:t>) Z dnem, ko izvajalec prejme obvestilo o odpovedi pogodbe.</w:t>
            </w:r>
          </w:p>
        </w:tc>
      </w:tr>
      <w:tr w:rsidR="00E932AD" w:rsidRPr="008A554B" w:rsidTr="007B32DF">
        <w:trPr>
          <w:trHeight w:val="62"/>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 xml:space="preserve">Zamuda izvajalca ali napake pri </w:t>
            </w:r>
            <w:r w:rsidR="00A8403A" w:rsidRPr="008A554B">
              <w:rPr>
                <w:rFonts w:ascii="Verdana" w:hAnsi="Verdana"/>
                <w:sz w:val="20"/>
                <w:szCs w:val="20"/>
                <w:lang w:val="sl-SI"/>
              </w:rPr>
              <w:t>izvedbi</w:t>
            </w:r>
            <w:r w:rsidRPr="008A554B">
              <w:rPr>
                <w:rFonts w:ascii="Verdana" w:hAnsi="Verdana"/>
                <w:sz w:val="20"/>
                <w:szCs w:val="20"/>
                <w:lang w:val="sl-SI"/>
              </w:rPr>
              <w:t>, ki bistveno zmanjšajo pomen posla.</w:t>
            </w:r>
          </w:p>
        </w:tc>
        <w:tc>
          <w:tcPr>
            <w:tcW w:w="4881" w:type="dxa"/>
            <w:vMerge/>
            <w:shd w:val="clear" w:color="auto" w:fill="FFFFFF" w:themeFill="background1"/>
            <w:vAlign w:val="center"/>
          </w:tcPr>
          <w:p w:rsidR="00E932AD" w:rsidRPr="008A554B" w:rsidRDefault="00E932AD" w:rsidP="005242A7">
            <w:pPr>
              <w:widowControl w:val="0"/>
              <w:spacing w:after="0" w:line="240" w:lineRule="auto"/>
              <w:jc w:val="both"/>
              <w:rPr>
                <w:rFonts w:ascii="Verdana" w:hAnsi="Verdana"/>
                <w:sz w:val="20"/>
                <w:szCs w:val="20"/>
                <w:lang w:val="sl-SI"/>
              </w:rPr>
            </w:pP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Dosežek maksimalne višine pogodbene kazni.</w:t>
            </w:r>
          </w:p>
        </w:tc>
        <w:tc>
          <w:tcPr>
            <w:tcW w:w="4881" w:type="dxa"/>
            <w:vMerge/>
            <w:shd w:val="clear" w:color="auto" w:fill="FFFFFF" w:themeFill="background1"/>
            <w:vAlign w:val="center"/>
          </w:tcPr>
          <w:p w:rsidR="00E932AD" w:rsidRPr="008A554B" w:rsidRDefault="00E932AD" w:rsidP="00AE7E2F">
            <w:pPr>
              <w:widowControl w:val="0"/>
              <w:numPr>
                <w:ilvl w:val="0"/>
                <w:numId w:val="4"/>
              </w:numPr>
              <w:spacing w:after="0" w:line="240" w:lineRule="auto"/>
              <w:jc w:val="both"/>
              <w:rPr>
                <w:rFonts w:ascii="Verdana" w:hAnsi="Verdana"/>
                <w:sz w:val="20"/>
                <w:szCs w:val="20"/>
                <w:lang w:val="sl-SI"/>
              </w:rPr>
            </w:pP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rsidR="00E932AD" w:rsidRPr="008A554B" w:rsidRDefault="00E932AD" w:rsidP="005242A7">
            <w:pPr>
              <w:widowControl w:val="0"/>
              <w:spacing w:after="0" w:line="240" w:lineRule="auto"/>
              <w:jc w:val="both"/>
              <w:rPr>
                <w:rFonts w:ascii="Verdana" w:hAnsi="Verdana"/>
                <w:sz w:val="20"/>
                <w:szCs w:val="20"/>
                <w:lang w:val="sl-SI"/>
              </w:rPr>
            </w:pP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Če naročnik za tekoče leto nima zagotovljenih finančnih sredstev.</w:t>
            </w:r>
          </w:p>
        </w:tc>
        <w:tc>
          <w:tcPr>
            <w:tcW w:w="4881" w:type="dxa"/>
            <w:shd w:val="clear" w:color="auto" w:fill="FFFFFF" w:themeFill="background1"/>
            <w:vAlign w:val="center"/>
          </w:tcPr>
          <w:p w:rsidR="00E932AD" w:rsidRPr="008A554B" w:rsidRDefault="00E932AD" w:rsidP="007B32DF">
            <w:pPr>
              <w:widowControl w:val="0"/>
              <w:spacing w:after="0" w:line="240" w:lineRule="auto"/>
              <w:jc w:val="both"/>
              <w:rPr>
                <w:rFonts w:ascii="Verdana" w:hAnsi="Verdana"/>
                <w:sz w:val="20"/>
                <w:szCs w:val="20"/>
                <w:lang w:val="sl-SI"/>
              </w:rPr>
            </w:pPr>
            <w:r w:rsidRPr="008A554B">
              <w:rPr>
                <w:rFonts w:ascii="Verdana" w:hAnsi="Verdana"/>
                <w:sz w:val="20"/>
                <w:szCs w:val="20"/>
                <w:lang w:val="sl-SI"/>
              </w:rPr>
              <w:t>2 meseca od prejema pisnega obvestila</w:t>
            </w:r>
            <w:r w:rsidR="00FB6AD0" w:rsidRPr="008A554B">
              <w:rPr>
                <w:rFonts w:ascii="Verdana" w:hAnsi="Verdana"/>
                <w:sz w:val="20"/>
                <w:szCs w:val="20"/>
                <w:lang w:val="sl-SI"/>
              </w:rPr>
              <w:t>.</w:t>
            </w:r>
          </w:p>
        </w:tc>
      </w:tr>
      <w:tr w:rsidR="00242087" w:rsidRPr="008A554B" w:rsidTr="007B32DF">
        <w:trPr>
          <w:trHeight w:val="20"/>
          <w:jc w:val="center"/>
        </w:trPr>
        <w:tc>
          <w:tcPr>
            <w:tcW w:w="4815" w:type="dxa"/>
            <w:shd w:val="clear" w:color="auto" w:fill="FFFFFF" w:themeFill="background1"/>
            <w:vAlign w:val="center"/>
          </w:tcPr>
          <w:p w:rsidR="00242087" w:rsidRPr="008A554B" w:rsidRDefault="00242087"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Če naročnik ali njegov pooblaščenec izvede novo javno naročilo z istovrstnega področja, ali organ, pooblaščen za izvedbo skupnega javnega naročila za to področje, izvede javn</w:t>
            </w:r>
            <w:r w:rsidR="004C4E27" w:rsidRPr="008A554B">
              <w:rPr>
                <w:rFonts w:ascii="Verdana" w:hAnsi="Verdana"/>
                <w:sz w:val="20"/>
                <w:szCs w:val="20"/>
                <w:lang w:val="sl-SI"/>
              </w:rPr>
              <w:t>o naročilo</w:t>
            </w:r>
            <w:r w:rsidRPr="008A554B">
              <w:rPr>
                <w:rFonts w:ascii="Verdana" w:hAnsi="Verdana"/>
                <w:sz w:val="20"/>
                <w:szCs w:val="20"/>
                <w:lang w:val="sl-SI"/>
              </w:rPr>
              <w:t>, ki je po veljavni zakonodaji obvezujoč</w:t>
            </w:r>
            <w:r w:rsidR="004C4E27" w:rsidRPr="008A554B">
              <w:rPr>
                <w:rFonts w:ascii="Verdana" w:hAnsi="Verdana"/>
                <w:sz w:val="20"/>
                <w:szCs w:val="20"/>
                <w:lang w:val="sl-SI"/>
              </w:rPr>
              <w:t>e</w:t>
            </w:r>
            <w:r w:rsidRPr="008A554B">
              <w:rPr>
                <w:rFonts w:ascii="Verdana" w:hAnsi="Verdana"/>
                <w:sz w:val="20"/>
                <w:szCs w:val="20"/>
                <w:lang w:val="sl-SI"/>
              </w:rPr>
              <w:t xml:space="preserve"> za naročnika.</w:t>
            </w:r>
          </w:p>
        </w:tc>
        <w:tc>
          <w:tcPr>
            <w:tcW w:w="4881" w:type="dxa"/>
            <w:shd w:val="clear" w:color="auto" w:fill="FFFFFF" w:themeFill="background1"/>
            <w:vAlign w:val="center"/>
          </w:tcPr>
          <w:p w:rsidR="00242087" w:rsidRPr="008A554B" w:rsidRDefault="00242087" w:rsidP="007B32DF">
            <w:pPr>
              <w:widowControl w:val="0"/>
              <w:spacing w:after="0" w:line="240" w:lineRule="auto"/>
              <w:jc w:val="both"/>
              <w:rPr>
                <w:rFonts w:ascii="Verdana" w:hAnsi="Verdana"/>
                <w:sz w:val="20"/>
                <w:szCs w:val="20"/>
                <w:lang w:val="sl-SI"/>
              </w:rPr>
            </w:pPr>
            <w:r w:rsidRPr="008A554B">
              <w:rPr>
                <w:rFonts w:ascii="Verdana" w:hAnsi="Verdana"/>
                <w:sz w:val="20"/>
                <w:szCs w:val="20"/>
                <w:lang w:val="sl-SI"/>
              </w:rPr>
              <w:t>Z dnem pravnomočnosti novega javnega naročila.</w:t>
            </w: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lastRenderedPageBreak/>
              <w:t>Če naročnik ne poravna zapadlih obveznosti.</w:t>
            </w:r>
          </w:p>
        </w:tc>
        <w:tc>
          <w:tcPr>
            <w:tcW w:w="4881" w:type="dxa"/>
            <w:shd w:val="clear" w:color="auto" w:fill="FFFFFF" w:themeFill="background1"/>
            <w:vAlign w:val="center"/>
          </w:tcPr>
          <w:p w:rsidR="00E932AD" w:rsidRPr="008A554B" w:rsidRDefault="00E932AD" w:rsidP="007B32DF">
            <w:pPr>
              <w:widowControl w:val="0"/>
              <w:spacing w:after="0" w:line="240" w:lineRule="auto"/>
              <w:jc w:val="both"/>
              <w:rPr>
                <w:rFonts w:ascii="Verdana" w:hAnsi="Verdana"/>
                <w:sz w:val="20"/>
                <w:szCs w:val="20"/>
                <w:lang w:val="sl-SI"/>
              </w:rPr>
            </w:pPr>
            <w:r w:rsidRPr="008A554B">
              <w:rPr>
                <w:rFonts w:ascii="Verdana" w:hAnsi="Verdana"/>
                <w:sz w:val="20"/>
                <w:szCs w:val="20"/>
                <w:lang w:val="sl-SI"/>
              </w:rPr>
              <w:t>Po preteku 30 dni od obvestila naročniku.</w:t>
            </w:r>
          </w:p>
        </w:tc>
      </w:tr>
      <w:tr w:rsidR="00E932AD" w:rsidRPr="008A554B" w:rsidTr="007B32DF">
        <w:trPr>
          <w:trHeight w:val="20"/>
          <w:jc w:val="center"/>
        </w:trPr>
        <w:tc>
          <w:tcPr>
            <w:tcW w:w="4815" w:type="dxa"/>
            <w:shd w:val="clear" w:color="auto" w:fill="FFFFFF" w:themeFill="background1"/>
            <w:vAlign w:val="center"/>
          </w:tcPr>
          <w:p w:rsidR="00E932AD" w:rsidRPr="008A554B" w:rsidRDefault="00E932AD" w:rsidP="00AE7E2F">
            <w:pPr>
              <w:pStyle w:val="Odstavekseznama"/>
              <w:widowControl w:val="0"/>
              <w:numPr>
                <w:ilvl w:val="0"/>
                <w:numId w:val="2"/>
              </w:numPr>
              <w:spacing w:after="0" w:line="240" w:lineRule="auto"/>
              <w:jc w:val="both"/>
              <w:rPr>
                <w:rFonts w:ascii="Verdana" w:hAnsi="Verdana"/>
                <w:sz w:val="20"/>
                <w:szCs w:val="20"/>
                <w:lang w:val="sl-SI"/>
              </w:rPr>
            </w:pPr>
            <w:r w:rsidRPr="008A554B">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 pogodbe in nastalo škodo.</w:t>
            </w:r>
          </w:p>
        </w:tc>
        <w:tc>
          <w:tcPr>
            <w:tcW w:w="4881" w:type="dxa"/>
            <w:shd w:val="clear" w:color="auto" w:fill="FFFFFF" w:themeFill="background1"/>
            <w:vAlign w:val="center"/>
          </w:tcPr>
          <w:p w:rsidR="00E932AD" w:rsidRPr="008A554B" w:rsidRDefault="00E932AD" w:rsidP="007B32DF">
            <w:pPr>
              <w:widowControl w:val="0"/>
              <w:spacing w:after="0" w:line="240" w:lineRule="auto"/>
              <w:jc w:val="both"/>
              <w:rPr>
                <w:rFonts w:ascii="Verdana" w:hAnsi="Verdana"/>
                <w:sz w:val="20"/>
                <w:szCs w:val="20"/>
                <w:lang w:val="sl-SI"/>
              </w:rPr>
            </w:pPr>
            <w:r w:rsidRPr="008A554B">
              <w:rPr>
                <w:rFonts w:ascii="Verdana" w:hAnsi="Verdana"/>
                <w:sz w:val="20"/>
                <w:szCs w:val="20"/>
                <w:lang w:val="sl-SI"/>
              </w:rPr>
              <w:t>Z dnem, ko nasprotna stranka prejme obvestilo o odpovedi pogodbe.</w:t>
            </w:r>
          </w:p>
        </w:tc>
      </w:tr>
      <w:tr w:rsidR="00FB6AD0" w:rsidRPr="008A554B" w:rsidTr="007B32DF">
        <w:trPr>
          <w:trHeight w:val="20"/>
          <w:jc w:val="center"/>
        </w:trPr>
        <w:tc>
          <w:tcPr>
            <w:tcW w:w="4815" w:type="dxa"/>
            <w:shd w:val="clear" w:color="auto" w:fill="FFFFFF" w:themeFill="background1"/>
            <w:vAlign w:val="center"/>
          </w:tcPr>
          <w:p w:rsidR="00FB6AD0" w:rsidRPr="008A554B" w:rsidRDefault="00FB6AD0" w:rsidP="00AE7E2F">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8A554B">
              <w:rPr>
                <w:rFonts w:ascii="Verdana" w:hAnsi="Verdana"/>
                <w:sz w:val="20"/>
                <w:szCs w:val="20"/>
                <w:lang w:val="sl-SI"/>
              </w:rPr>
              <w:t>Dogovorno med obema strankama.</w:t>
            </w:r>
          </w:p>
        </w:tc>
        <w:tc>
          <w:tcPr>
            <w:tcW w:w="4881" w:type="dxa"/>
            <w:shd w:val="clear" w:color="auto" w:fill="FFFFFF" w:themeFill="background1"/>
            <w:vAlign w:val="center"/>
          </w:tcPr>
          <w:p w:rsidR="00FB6AD0" w:rsidRPr="008A554B" w:rsidRDefault="007B32DF" w:rsidP="007B32DF">
            <w:pPr>
              <w:widowControl w:val="0"/>
              <w:tabs>
                <w:tab w:val="left" w:pos="368"/>
              </w:tabs>
              <w:spacing w:after="0" w:line="240" w:lineRule="auto"/>
              <w:jc w:val="both"/>
              <w:rPr>
                <w:rFonts w:ascii="Verdana" w:hAnsi="Verdana"/>
                <w:sz w:val="20"/>
                <w:szCs w:val="20"/>
                <w:lang w:val="sl-SI"/>
              </w:rPr>
            </w:pPr>
            <w:r>
              <w:rPr>
                <w:rFonts w:ascii="Verdana" w:hAnsi="Verdana"/>
                <w:sz w:val="20"/>
                <w:szCs w:val="20"/>
                <w:lang w:val="sl-SI"/>
              </w:rPr>
              <w:t>P</w:t>
            </w:r>
            <w:r w:rsidR="00FB6AD0" w:rsidRPr="008A554B">
              <w:rPr>
                <w:rFonts w:ascii="Verdana" w:hAnsi="Verdana"/>
                <w:sz w:val="20"/>
                <w:szCs w:val="20"/>
                <w:lang w:val="sl-SI"/>
              </w:rPr>
              <w:t>o poravnavi medsebojnih obveznosti iz pogodbe.</w:t>
            </w:r>
          </w:p>
        </w:tc>
      </w:tr>
    </w:tbl>
    <w:p w:rsidR="00E932AD" w:rsidRPr="008A554B" w:rsidRDefault="00E932AD" w:rsidP="005242A7">
      <w:pPr>
        <w:widowControl w:val="0"/>
        <w:spacing w:after="0" w:line="240" w:lineRule="auto"/>
        <w:jc w:val="both"/>
        <w:rPr>
          <w:rFonts w:ascii="Verdana" w:hAnsi="Verdana"/>
          <w:sz w:val="20"/>
          <w:szCs w:val="28"/>
          <w:lang w:val="sl-SI"/>
        </w:rPr>
      </w:pPr>
    </w:p>
    <w:p w:rsidR="00FE1B45" w:rsidRDefault="00FE1B45" w:rsidP="005242A7">
      <w:pPr>
        <w:widowControl w:val="0"/>
        <w:spacing w:after="0" w:line="240" w:lineRule="auto"/>
        <w:jc w:val="both"/>
        <w:rPr>
          <w:rFonts w:ascii="Verdana" w:hAnsi="Verdana"/>
          <w:sz w:val="20"/>
          <w:szCs w:val="28"/>
          <w:lang w:val="sl-SI"/>
        </w:rPr>
      </w:pPr>
    </w:p>
    <w:p w:rsidR="00AE45D5" w:rsidRPr="008A554B"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8A554B" w:rsidTr="007B32DF">
        <w:trPr>
          <w:trHeight w:val="20"/>
          <w:jc w:val="center"/>
        </w:trPr>
        <w:tc>
          <w:tcPr>
            <w:tcW w:w="4484" w:type="dxa"/>
            <w:tcBorders>
              <w:bottom w:val="single" w:sz="4" w:space="0" w:color="auto"/>
              <w:right w:val="single" w:sz="4" w:space="0" w:color="auto"/>
            </w:tcBorders>
            <w:shd w:val="clear" w:color="auto" w:fill="99CC00"/>
            <w:vAlign w:val="center"/>
          </w:tcPr>
          <w:p w:rsidR="00F2229C" w:rsidRPr="008A554B" w:rsidRDefault="00F2229C" w:rsidP="005242A7">
            <w:pPr>
              <w:widowControl w:val="0"/>
              <w:spacing w:after="0" w:line="240" w:lineRule="auto"/>
              <w:rPr>
                <w:rFonts w:ascii="Verdana" w:hAnsi="Verdana"/>
                <w:b/>
                <w:sz w:val="20"/>
                <w:szCs w:val="20"/>
                <w:lang w:val="sl-SI"/>
              </w:rPr>
            </w:pPr>
            <w:r w:rsidRPr="008A554B">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8A554B"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rsidR="00F2229C" w:rsidRPr="008A554B" w:rsidRDefault="00F2229C" w:rsidP="005242A7">
            <w:pPr>
              <w:widowControl w:val="0"/>
              <w:spacing w:after="0" w:line="240" w:lineRule="auto"/>
              <w:rPr>
                <w:rFonts w:ascii="Verdana" w:hAnsi="Verdana"/>
                <w:b/>
                <w:sz w:val="20"/>
                <w:szCs w:val="20"/>
                <w:lang w:val="sl-SI"/>
              </w:rPr>
            </w:pPr>
            <w:r w:rsidRPr="008A554B">
              <w:rPr>
                <w:rFonts w:ascii="Verdana" w:hAnsi="Verdana"/>
                <w:b/>
                <w:sz w:val="20"/>
                <w:szCs w:val="20"/>
                <w:lang w:val="sl-SI"/>
              </w:rPr>
              <w:t>Izvajalec</w:t>
            </w:r>
          </w:p>
        </w:tc>
      </w:tr>
      <w:tr w:rsidR="00F2229C" w:rsidRPr="008A554B" w:rsidTr="007B32DF">
        <w:trPr>
          <w:trHeight w:val="20"/>
          <w:jc w:val="center"/>
        </w:trPr>
        <w:tc>
          <w:tcPr>
            <w:tcW w:w="4484" w:type="dxa"/>
            <w:tcBorders>
              <w:bottom w:val="single" w:sz="4" w:space="0" w:color="auto"/>
              <w:right w:val="single" w:sz="4" w:space="0" w:color="auto"/>
            </w:tcBorders>
            <w:shd w:val="clear" w:color="auto" w:fill="FFFFFF" w:themeFill="background1"/>
            <w:vAlign w:val="center"/>
          </w:tcPr>
          <w:p w:rsidR="00F2229C" w:rsidRPr="008A554B" w:rsidRDefault="00F2229C" w:rsidP="005242A7">
            <w:pPr>
              <w:widowControl w:val="0"/>
              <w:spacing w:after="0" w:line="240" w:lineRule="auto"/>
              <w:rPr>
                <w:rFonts w:ascii="Verdana" w:hAnsi="Verdana"/>
                <w:sz w:val="20"/>
                <w:szCs w:val="20"/>
                <w:lang w:val="sl-SI"/>
              </w:rPr>
            </w:pPr>
            <w:r w:rsidRPr="008A554B">
              <w:rPr>
                <w:rFonts w:ascii="Verdana" w:hAnsi="Verdana"/>
                <w:sz w:val="20"/>
                <w:szCs w:val="20"/>
                <w:lang w:val="sl-SI"/>
              </w:rPr>
              <w:fldChar w:fldCharType="begin"/>
            </w:r>
            <w:r w:rsidRPr="008A554B">
              <w:rPr>
                <w:rFonts w:ascii="Verdana" w:hAnsi="Verdana"/>
                <w:sz w:val="20"/>
                <w:szCs w:val="20"/>
                <w:lang w:val="sl-SI"/>
              </w:rPr>
              <w:instrText xml:space="preserve"> DOCPROPERTY  "MFiles_P1021n1_P0"  \* MERGEFORMAT </w:instrText>
            </w:r>
            <w:r w:rsidRPr="008A554B">
              <w:rPr>
                <w:rFonts w:ascii="Verdana" w:hAnsi="Verdana"/>
                <w:sz w:val="20"/>
                <w:szCs w:val="20"/>
                <w:lang w:val="sl-SI"/>
              </w:rPr>
              <w:fldChar w:fldCharType="separate"/>
            </w:r>
            <w:r w:rsidR="005A4A42" w:rsidRPr="008A554B">
              <w:rPr>
                <w:rFonts w:ascii="Verdana" w:hAnsi="Verdana"/>
                <w:sz w:val="20"/>
                <w:szCs w:val="20"/>
                <w:lang w:val="sl-SI"/>
              </w:rPr>
              <w:t>Splošna bolnišnica "dr. Franca Derganca" Nova Gorica</w:t>
            </w:r>
            <w:r w:rsidRPr="008A554B">
              <w:rPr>
                <w:rFonts w:ascii="Verdana" w:hAnsi="Verdana"/>
                <w:sz w:val="20"/>
                <w:szCs w:val="20"/>
                <w:lang w:val="sl-SI"/>
              </w:rPr>
              <w:fldChar w:fldCharType="end"/>
            </w:r>
          </w:p>
          <w:p w:rsidR="00F2229C" w:rsidRPr="008A554B" w:rsidRDefault="00F2229C" w:rsidP="005242A7">
            <w:pPr>
              <w:widowControl w:val="0"/>
              <w:spacing w:after="0" w:line="240" w:lineRule="auto"/>
              <w:rPr>
                <w:rFonts w:ascii="Verdana" w:hAnsi="Verdana"/>
                <w:sz w:val="20"/>
                <w:szCs w:val="20"/>
                <w:lang w:val="sl-SI"/>
              </w:rPr>
            </w:pPr>
            <w:r w:rsidRPr="008A554B">
              <w:rPr>
                <w:rFonts w:ascii="Verdana" w:hAnsi="Verdana"/>
                <w:sz w:val="20"/>
                <w:szCs w:val="20"/>
                <w:lang w:val="sl-SI"/>
              </w:rPr>
              <w:fldChar w:fldCharType="begin"/>
            </w:r>
            <w:r w:rsidRPr="008A554B">
              <w:rPr>
                <w:rFonts w:ascii="Verdana" w:hAnsi="Verdana"/>
                <w:sz w:val="20"/>
                <w:szCs w:val="20"/>
                <w:lang w:val="sl-SI"/>
              </w:rPr>
              <w:instrText xml:space="preserve"> DOCPROPERTY  "MFiles_P1021n1_P1033"  \* MERGEFORMAT </w:instrText>
            </w:r>
            <w:r w:rsidRPr="008A554B">
              <w:rPr>
                <w:rFonts w:ascii="Verdana" w:hAnsi="Verdana"/>
                <w:sz w:val="20"/>
                <w:szCs w:val="20"/>
                <w:lang w:val="sl-SI"/>
              </w:rPr>
              <w:fldChar w:fldCharType="separate"/>
            </w:r>
            <w:r w:rsidR="005A4A42" w:rsidRPr="008A554B">
              <w:rPr>
                <w:rFonts w:ascii="Verdana" w:hAnsi="Verdana"/>
                <w:sz w:val="20"/>
                <w:szCs w:val="20"/>
                <w:lang w:val="sl-SI"/>
              </w:rPr>
              <w:t>Ulica padlih borcev 13A</w:t>
            </w:r>
            <w:r w:rsidRPr="008A554B">
              <w:rPr>
                <w:rFonts w:ascii="Verdana" w:hAnsi="Verdana"/>
                <w:sz w:val="20"/>
                <w:szCs w:val="20"/>
                <w:lang w:val="sl-SI"/>
              </w:rPr>
              <w:fldChar w:fldCharType="end"/>
            </w:r>
          </w:p>
          <w:p w:rsidR="00F2229C" w:rsidRPr="008A554B" w:rsidRDefault="00F2229C" w:rsidP="005242A7">
            <w:pPr>
              <w:widowControl w:val="0"/>
              <w:spacing w:after="0" w:line="240" w:lineRule="auto"/>
              <w:rPr>
                <w:rFonts w:ascii="Verdana" w:hAnsi="Verdana"/>
                <w:sz w:val="20"/>
                <w:szCs w:val="20"/>
                <w:lang w:val="sl-SI"/>
              </w:rPr>
            </w:pPr>
            <w:r w:rsidRPr="008A554B">
              <w:rPr>
                <w:rFonts w:ascii="Verdana" w:hAnsi="Verdana"/>
                <w:sz w:val="20"/>
                <w:szCs w:val="20"/>
                <w:lang w:val="sl-SI"/>
              </w:rPr>
              <w:fldChar w:fldCharType="begin"/>
            </w:r>
            <w:r w:rsidRPr="008A554B">
              <w:rPr>
                <w:rFonts w:ascii="Verdana" w:hAnsi="Verdana"/>
                <w:sz w:val="20"/>
                <w:szCs w:val="20"/>
                <w:lang w:val="sl-SI"/>
              </w:rPr>
              <w:instrText xml:space="preserve"> DOCPROPERTY  "MFiles_PG5BC2FC14A405421BA79F5FEC63BD00E3n1_PGB3D8D77D2D654902AEB821305A1A12BCn1"  \* MERGEFORMAT </w:instrText>
            </w:r>
            <w:r w:rsidRPr="008A554B">
              <w:rPr>
                <w:rFonts w:ascii="Verdana" w:hAnsi="Verdana"/>
                <w:sz w:val="20"/>
                <w:szCs w:val="20"/>
                <w:lang w:val="sl-SI"/>
              </w:rPr>
              <w:fldChar w:fldCharType="separate"/>
            </w:r>
            <w:r w:rsidR="005A4A42" w:rsidRPr="008A554B">
              <w:rPr>
                <w:rFonts w:ascii="Verdana" w:hAnsi="Verdana"/>
                <w:sz w:val="20"/>
                <w:szCs w:val="20"/>
                <w:lang w:val="sl-SI"/>
              </w:rPr>
              <w:t>5290 Šempeter pri Gorici</w:t>
            </w:r>
            <w:r w:rsidRPr="008A554B">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8A554B"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rsidR="00F2229C" w:rsidRPr="008A554B" w:rsidRDefault="00F2229C" w:rsidP="00764CB7">
            <w:pPr>
              <w:widowControl w:val="0"/>
              <w:spacing w:after="0" w:line="240" w:lineRule="auto"/>
              <w:rPr>
                <w:rFonts w:ascii="Verdana" w:hAnsi="Verdana"/>
                <w:sz w:val="20"/>
                <w:szCs w:val="20"/>
                <w:lang w:val="sl-SI"/>
              </w:rPr>
            </w:pPr>
          </w:p>
        </w:tc>
      </w:tr>
      <w:tr w:rsidR="00F2229C" w:rsidRPr="008A554B" w:rsidTr="008F6F51">
        <w:trPr>
          <w:trHeight w:val="20"/>
          <w:jc w:val="center"/>
        </w:trPr>
        <w:tc>
          <w:tcPr>
            <w:tcW w:w="4484" w:type="dxa"/>
            <w:tcBorders>
              <w:top w:val="single" w:sz="4" w:space="0" w:color="auto"/>
              <w:left w:val="nil"/>
              <w:bottom w:val="nil"/>
              <w:right w:val="nil"/>
            </w:tcBorders>
            <w:shd w:val="clear" w:color="auto" w:fill="auto"/>
            <w:vAlign w:val="bottom"/>
          </w:tcPr>
          <w:p w:rsidR="00F2229C" w:rsidRPr="008A554B" w:rsidRDefault="00F2229C" w:rsidP="005242A7">
            <w:pPr>
              <w:widowControl w:val="0"/>
              <w:spacing w:after="0" w:line="240" w:lineRule="auto"/>
              <w:rPr>
                <w:rFonts w:ascii="Verdana" w:hAnsi="Verdana"/>
                <w:sz w:val="20"/>
                <w:szCs w:val="20"/>
                <w:lang w:val="sl-SI"/>
              </w:rPr>
            </w:pPr>
            <w:r w:rsidRPr="008A554B">
              <w:rPr>
                <w:rFonts w:ascii="Verdana" w:hAnsi="Verdana"/>
                <w:sz w:val="20"/>
                <w:szCs w:val="20"/>
                <w:lang w:val="sl-SI"/>
              </w:rPr>
              <w:fldChar w:fldCharType="begin"/>
            </w:r>
            <w:r w:rsidRPr="008A554B">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8A554B">
              <w:rPr>
                <w:rFonts w:ascii="Verdana" w:hAnsi="Verdana"/>
                <w:sz w:val="20"/>
                <w:szCs w:val="20"/>
                <w:lang w:val="sl-SI"/>
              </w:rPr>
              <w:fldChar w:fldCharType="separate"/>
            </w:r>
            <w:r w:rsidR="005A4A42" w:rsidRPr="008A554B">
              <w:rPr>
                <w:rFonts w:ascii="Verdana" w:hAnsi="Verdana"/>
                <w:sz w:val="20"/>
                <w:szCs w:val="20"/>
                <w:lang w:val="sl-SI"/>
              </w:rPr>
              <w:t>Šempeter pri Gorici</w:t>
            </w:r>
            <w:r w:rsidRPr="008A554B">
              <w:rPr>
                <w:rFonts w:ascii="Verdana" w:hAnsi="Verdana"/>
                <w:sz w:val="20"/>
                <w:szCs w:val="20"/>
                <w:lang w:val="sl-SI"/>
              </w:rPr>
              <w:fldChar w:fldCharType="end"/>
            </w:r>
            <w:r w:rsidRPr="008A554B">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8A554B"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8A554B" w:rsidRDefault="00F2229C" w:rsidP="00B354FB">
            <w:pPr>
              <w:widowControl w:val="0"/>
              <w:spacing w:after="0" w:line="240" w:lineRule="auto"/>
              <w:rPr>
                <w:rFonts w:ascii="Verdana" w:hAnsi="Verdana"/>
                <w:sz w:val="20"/>
                <w:szCs w:val="20"/>
                <w:lang w:val="sl-SI"/>
              </w:rPr>
            </w:pPr>
            <w:r w:rsidRPr="008A554B">
              <w:rPr>
                <w:rFonts w:ascii="Verdana" w:hAnsi="Verdana"/>
                <w:sz w:val="20"/>
                <w:szCs w:val="20"/>
                <w:lang w:val="sl-SI"/>
              </w:rPr>
              <w:t>, dne</w:t>
            </w:r>
          </w:p>
        </w:tc>
      </w:tr>
      <w:tr w:rsidR="00F2229C" w:rsidRPr="007A6574" w:rsidTr="008F6F51">
        <w:trPr>
          <w:trHeight w:val="20"/>
          <w:jc w:val="center"/>
        </w:trPr>
        <w:tc>
          <w:tcPr>
            <w:tcW w:w="4484" w:type="dxa"/>
            <w:tcBorders>
              <w:top w:val="nil"/>
              <w:left w:val="nil"/>
              <w:bottom w:val="nil"/>
              <w:right w:val="nil"/>
            </w:tcBorders>
            <w:shd w:val="clear" w:color="auto" w:fill="auto"/>
            <w:vAlign w:val="bottom"/>
          </w:tcPr>
          <w:p w:rsidR="00F2229C" w:rsidRPr="008A554B" w:rsidRDefault="00F2229C" w:rsidP="007B32DF">
            <w:pPr>
              <w:widowControl w:val="0"/>
              <w:spacing w:after="0" w:line="240" w:lineRule="auto"/>
              <w:rPr>
                <w:rFonts w:ascii="Verdana" w:hAnsi="Verdana"/>
                <w:sz w:val="20"/>
                <w:szCs w:val="20"/>
                <w:lang w:val="sl-SI"/>
              </w:rPr>
            </w:pPr>
            <w:r w:rsidRPr="008A554B">
              <w:rPr>
                <w:rFonts w:ascii="Verdana" w:hAnsi="Verdana"/>
                <w:sz w:val="20"/>
                <w:szCs w:val="20"/>
                <w:lang w:val="sl-SI"/>
              </w:rPr>
              <w:t xml:space="preserve">Podpisnik: </w:t>
            </w:r>
            <w:r w:rsidR="007B32DF">
              <w:rPr>
                <w:rFonts w:ascii="Verdana" w:hAnsi="Verdana"/>
                <w:sz w:val="20"/>
                <w:szCs w:val="20"/>
                <w:lang w:val="sl-SI"/>
              </w:rPr>
              <w:t xml:space="preserve">V.D. Direktorja zavoda: mag. Radivoj Nardin </w:t>
            </w:r>
          </w:p>
        </w:tc>
        <w:tc>
          <w:tcPr>
            <w:tcW w:w="708" w:type="dxa"/>
            <w:tcBorders>
              <w:top w:val="nil"/>
              <w:left w:val="nil"/>
              <w:bottom w:val="nil"/>
              <w:right w:val="nil"/>
            </w:tcBorders>
            <w:shd w:val="clear" w:color="auto" w:fill="auto"/>
            <w:vAlign w:val="bottom"/>
          </w:tcPr>
          <w:p w:rsidR="00F2229C" w:rsidRPr="008A554B"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8A554B">
              <w:rPr>
                <w:rFonts w:ascii="Verdana" w:hAnsi="Verdana"/>
                <w:sz w:val="20"/>
                <w:szCs w:val="20"/>
                <w:lang w:val="sl-SI"/>
              </w:rPr>
              <w:t>Podpisnik:</w:t>
            </w:r>
          </w:p>
        </w:tc>
      </w:tr>
    </w:tbl>
    <w:p w:rsidR="00F2229C" w:rsidRPr="00523F86" w:rsidRDefault="00F2229C" w:rsidP="005242A7">
      <w:pPr>
        <w:widowControl w:val="0"/>
        <w:spacing w:after="0" w:line="240" w:lineRule="auto"/>
        <w:rPr>
          <w:rFonts w:ascii="Verdana" w:hAnsi="Verdana"/>
          <w:sz w:val="20"/>
          <w:szCs w:val="20"/>
          <w:lang w:val="sl-SI"/>
        </w:rPr>
      </w:pP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D9" w:rsidRDefault="008866D9" w:rsidP="00C108AE">
      <w:pPr>
        <w:spacing w:after="0" w:line="240" w:lineRule="auto"/>
      </w:pPr>
      <w:r>
        <w:separator/>
      </w:r>
    </w:p>
  </w:endnote>
  <w:endnote w:type="continuationSeparator" w:id="0">
    <w:p w:rsidR="008866D9" w:rsidRDefault="008866D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B4" w:rsidRDefault="00837AB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837AB4" w:rsidRPr="001774F3" w:rsidTr="00045132">
      <w:tc>
        <w:tcPr>
          <w:tcW w:w="6588" w:type="dxa"/>
          <w:shd w:val="clear" w:color="auto" w:fill="auto"/>
        </w:tcPr>
        <w:p w:rsidR="00837AB4" w:rsidRPr="001774F3" w:rsidRDefault="00837AB4"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rsidR="00837AB4" w:rsidRPr="001774F3" w:rsidRDefault="00837AB4"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E32DC">
            <w:rPr>
              <w:rFonts w:ascii="Verdana" w:hAnsi="Verdana"/>
              <w:noProof/>
              <w:sz w:val="16"/>
              <w:szCs w:val="16"/>
              <w:lang w:val="sl-SI"/>
            </w:rPr>
            <w:t>11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E32DC">
            <w:rPr>
              <w:rFonts w:ascii="Verdana" w:hAnsi="Verdana"/>
              <w:noProof/>
              <w:sz w:val="16"/>
              <w:szCs w:val="16"/>
              <w:lang w:val="sl-SI"/>
            </w:rPr>
            <w:t>11</w:t>
          </w:r>
          <w:r w:rsidRPr="001774F3">
            <w:rPr>
              <w:rFonts w:ascii="Verdana" w:hAnsi="Verdana"/>
              <w:sz w:val="16"/>
              <w:szCs w:val="16"/>
              <w:lang w:val="sl-SI"/>
            </w:rPr>
            <w:fldChar w:fldCharType="end"/>
          </w:r>
        </w:p>
      </w:tc>
    </w:tr>
  </w:tbl>
  <w:p w:rsidR="00837AB4" w:rsidRDefault="00837AB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B4" w:rsidRDefault="00837AB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D9" w:rsidRDefault="008866D9" w:rsidP="00C108AE">
      <w:pPr>
        <w:spacing w:after="0" w:line="240" w:lineRule="auto"/>
      </w:pPr>
      <w:r>
        <w:separator/>
      </w:r>
    </w:p>
  </w:footnote>
  <w:footnote w:type="continuationSeparator" w:id="0">
    <w:p w:rsidR="008866D9" w:rsidRDefault="008866D9"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B4" w:rsidRDefault="00837AB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837AB4" w:rsidRPr="001B422B" w:rsidTr="00045132">
      <w:tc>
        <w:tcPr>
          <w:tcW w:w="6588" w:type="dxa"/>
          <w:shd w:val="clear" w:color="auto" w:fill="auto"/>
        </w:tcPr>
        <w:p w:rsidR="00837AB4" w:rsidRPr="001B422B" w:rsidRDefault="00837AB4"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837AB4" w:rsidRPr="001B422B" w:rsidRDefault="00837AB4"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837AB4" w:rsidRDefault="00837AB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B4" w:rsidRDefault="00837AB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7943212"/>
    <w:multiLevelType w:val="hybridMultilevel"/>
    <w:tmpl w:val="4CEEC71E"/>
    <w:lvl w:ilvl="0" w:tplc="85A0BF40">
      <w:numFmt w:val="bullet"/>
      <w:lvlText w:val="-"/>
      <w:lvlJc w:val="left"/>
      <w:pPr>
        <w:ind w:left="922" w:hanging="351"/>
      </w:pPr>
      <w:rPr>
        <w:rFonts w:ascii="Times New Roman" w:eastAsia="Times New Roman" w:hAnsi="Times New Roman" w:cs="Times New Roman" w:hint="default"/>
        <w:w w:val="102"/>
        <w:sz w:val="21"/>
        <w:szCs w:val="21"/>
      </w:rPr>
    </w:lvl>
    <w:lvl w:ilvl="1" w:tplc="9398A3E0">
      <w:numFmt w:val="bullet"/>
      <w:lvlText w:val="•"/>
      <w:lvlJc w:val="left"/>
      <w:pPr>
        <w:ind w:left="1784" w:hanging="351"/>
      </w:pPr>
      <w:rPr>
        <w:rFonts w:hint="default"/>
      </w:rPr>
    </w:lvl>
    <w:lvl w:ilvl="2" w:tplc="53FC4E18">
      <w:numFmt w:val="bullet"/>
      <w:lvlText w:val="•"/>
      <w:lvlJc w:val="left"/>
      <w:pPr>
        <w:ind w:left="2648" w:hanging="351"/>
      </w:pPr>
      <w:rPr>
        <w:rFonts w:hint="default"/>
      </w:rPr>
    </w:lvl>
    <w:lvl w:ilvl="3" w:tplc="50AEB07C">
      <w:numFmt w:val="bullet"/>
      <w:lvlText w:val="•"/>
      <w:lvlJc w:val="left"/>
      <w:pPr>
        <w:ind w:left="3512" w:hanging="351"/>
      </w:pPr>
      <w:rPr>
        <w:rFonts w:hint="default"/>
      </w:rPr>
    </w:lvl>
    <w:lvl w:ilvl="4" w:tplc="3AD096F8">
      <w:numFmt w:val="bullet"/>
      <w:lvlText w:val="•"/>
      <w:lvlJc w:val="left"/>
      <w:pPr>
        <w:ind w:left="4376" w:hanging="351"/>
      </w:pPr>
      <w:rPr>
        <w:rFonts w:hint="default"/>
      </w:rPr>
    </w:lvl>
    <w:lvl w:ilvl="5" w:tplc="1DCEC6E8">
      <w:numFmt w:val="bullet"/>
      <w:lvlText w:val="•"/>
      <w:lvlJc w:val="left"/>
      <w:pPr>
        <w:ind w:left="5240" w:hanging="351"/>
      </w:pPr>
      <w:rPr>
        <w:rFonts w:hint="default"/>
      </w:rPr>
    </w:lvl>
    <w:lvl w:ilvl="6" w:tplc="2C74D474">
      <w:numFmt w:val="bullet"/>
      <w:lvlText w:val="•"/>
      <w:lvlJc w:val="left"/>
      <w:pPr>
        <w:ind w:left="6104" w:hanging="351"/>
      </w:pPr>
      <w:rPr>
        <w:rFonts w:hint="default"/>
      </w:rPr>
    </w:lvl>
    <w:lvl w:ilvl="7" w:tplc="14C651D4">
      <w:numFmt w:val="bullet"/>
      <w:lvlText w:val="•"/>
      <w:lvlJc w:val="left"/>
      <w:pPr>
        <w:ind w:left="6968" w:hanging="351"/>
      </w:pPr>
      <w:rPr>
        <w:rFonts w:hint="default"/>
      </w:rPr>
    </w:lvl>
    <w:lvl w:ilvl="8" w:tplc="9F7E1932">
      <w:numFmt w:val="bullet"/>
      <w:lvlText w:val="•"/>
      <w:lvlJc w:val="left"/>
      <w:pPr>
        <w:ind w:left="7832" w:hanging="351"/>
      </w:pPr>
      <w:rPr>
        <w:rFonts w:hint="default"/>
      </w:rPr>
    </w:lvl>
  </w:abstractNum>
  <w:abstractNum w:abstractNumId="9">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D1276C4"/>
    <w:multiLevelType w:val="hybridMultilevel"/>
    <w:tmpl w:val="15E2E9F2"/>
    <w:lvl w:ilvl="0" w:tplc="E0A60668">
      <w:start w:val="11"/>
      <w:numFmt w:val="decimal"/>
      <w:lvlText w:val="%1."/>
      <w:lvlJc w:val="left"/>
      <w:pPr>
        <w:ind w:left="5180" w:hanging="360"/>
      </w:pPr>
      <w:rPr>
        <w:rFonts w:hint="default"/>
      </w:rPr>
    </w:lvl>
    <w:lvl w:ilvl="1" w:tplc="04240019" w:tentative="1">
      <w:start w:val="1"/>
      <w:numFmt w:val="lowerLetter"/>
      <w:lvlText w:val="%2."/>
      <w:lvlJc w:val="left"/>
      <w:pPr>
        <w:ind w:left="5900" w:hanging="360"/>
      </w:pPr>
    </w:lvl>
    <w:lvl w:ilvl="2" w:tplc="0424001B" w:tentative="1">
      <w:start w:val="1"/>
      <w:numFmt w:val="lowerRoman"/>
      <w:lvlText w:val="%3."/>
      <w:lvlJc w:val="right"/>
      <w:pPr>
        <w:ind w:left="6620" w:hanging="180"/>
      </w:pPr>
    </w:lvl>
    <w:lvl w:ilvl="3" w:tplc="0424000F" w:tentative="1">
      <w:start w:val="1"/>
      <w:numFmt w:val="decimal"/>
      <w:lvlText w:val="%4."/>
      <w:lvlJc w:val="left"/>
      <w:pPr>
        <w:ind w:left="7340" w:hanging="360"/>
      </w:pPr>
    </w:lvl>
    <w:lvl w:ilvl="4" w:tplc="04240019" w:tentative="1">
      <w:start w:val="1"/>
      <w:numFmt w:val="lowerLetter"/>
      <w:lvlText w:val="%5."/>
      <w:lvlJc w:val="left"/>
      <w:pPr>
        <w:ind w:left="8060" w:hanging="360"/>
      </w:pPr>
    </w:lvl>
    <w:lvl w:ilvl="5" w:tplc="0424001B" w:tentative="1">
      <w:start w:val="1"/>
      <w:numFmt w:val="lowerRoman"/>
      <w:lvlText w:val="%6."/>
      <w:lvlJc w:val="right"/>
      <w:pPr>
        <w:ind w:left="8780" w:hanging="180"/>
      </w:pPr>
    </w:lvl>
    <w:lvl w:ilvl="6" w:tplc="0424000F" w:tentative="1">
      <w:start w:val="1"/>
      <w:numFmt w:val="decimal"/>
      <w:lvlText w:val="%7."/>
      <w:lvlJc w:val="left"/>
      <w:pPr>
        <w:ind w:left="9500" w:hanging="360"/>
      </w:pPr>
    </w:lvl>
    <w:lvl w:ilvl="7" w:tplc="04240019" w:tentative="1">
      <w:start w:val="1"/>
      <w:numFmt w:val="lowerLetter"/>
      <w:lvlText w:val="%8."/>
      <w:lvlJc w:val="left"/>
      <w:pPr>
        <w:ind w:left="10220" w:hanging="360"/>
      </w:pPr>
    </w:lvl>
    <w:lvl w:ilvl="8" w:tplc="0424001B" w:tentative="1">
      <w:start w:val="1"/>
      <w:numFmt w:val="lowerRoman"/>
      <w:lvlText w:val="%9."/>
      <w:lvlJc w:val="right"/>
      <w:pPr>
        <w:ind w:left="10940" w:hanging="180"/>
      </w:pPr>
    </w:lvl>
  </w:abstractNum>
  <w:abstractNum w:abstractNumId="11">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316391"/>
    <w:multiLevelType w:val="hybridMultilevel"/>
    <w:tmpl w:val="84565A82"/>
    <w:lvl w:ilvl="0" w:tplc="8CC628BE">
      <w:start w:val="1"/>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3923318"/>
    <w:multiLevelType w:val="hybridMultilevel"/>
    <w:tmpl w:val="53960D38"/>
    <w:lvl w:ilvl="0" w:tplc="94A633B8">
      <w:start w:val="1"/>
      <w:numFmt w:val="decimal"/>
      <w:lvlText w:val="%1."/>
      <w:lvlJc w:val="left"/>
      <w:pPr>
        <w:ind w:left="1080" w:hanging="360"/>
      </w:pPr>
      <w:rPr>
        <w:rFonts w:ascii="Verdana" w:eastAsia="Calibri" w:hAnsi="Verdana"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35B63E5E"/>
    <w:multiLevelType w:val="hybridMultilevel"/>
    <w:tmpl w:val="03D67F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7207B69"/>
    <w:multiLevelType w:val="hybridMultilevel"/>
    <w:tmpl w:val="DE2237AC"/>
    <w:lvl w:ilvl="0" w:tplc="0424000F">
      <w:start w:val="10"/>
      <w:numFmt w:val="decimal"/>
      <w:lvlText w:val="%1."/>
      <w:lvlJc w:val="left"/>
      <w:pPr>
        <w:ind w:left="51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2DF055B"/>
    <w:multiLevelType w:val="hybridMultilevel"/>
    <w:tmpl w:val="C0586B28"/>
    <w:lvl w:ilvl="0" w:tplc="C78E210A">
      <w:start w:val="1"/>
      <w:numFmt w:val="decimal"/>
      <w:lvlText w:val="%1)"/>
      <w:lvlJc w:val="left"/>
      <w:pPr>
        <w:ind w:left="36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nsid w:val="56746CF6"/>
    <w:multiLevelType w:val="hybridMultilevel"/>
    <w:tmpl w:val="C47EA59A"/>
    <w:lvl w:ilvl="0" w:tplc="B77EE7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nsid w:val="5E0D5F5B"/>
    <w:multiLevelType w:val="hybridMultilevel"/>
    <w:tmpl w:val="93021C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E0177F3"/>
    <w:multiLevelType w:val="hybridMultilevel"/>
    <w:tmpl w:val="5DACF43C"/>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165016A"/>
    <w:multiLevelType w:val="hybridMultilevel"/>
    <w:tmpl w:val="F1FE3A10"/>
    <w:lvl w:ilvl="0" w:tplc="20000001">
      <w:start w:val="1"/>
      <w:numFmt w:val="bullet"/>
      <w:lvlText w:val=""/>
      <w:lvlJc w:val="left"/>
      <w:pPr>
        <w:ind w:left="1434" w:hanging="360"/>
      </w:pPr>
      <w:rPr>
        <w:rFonts w:ascii="Symbol" w:hAnsi="Symbol" w:hint="default"/>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abstractNum w:abstractNumId="27">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5B61984"/>
    <w:multiLevelType w:val="hybridMultilevel"/>
    <w:tmpl w:val="FC866E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8BD3043"/>
    <w:multiLevelType w:val="hybridMultilevel"/>
    <w:tmpl w:val="C6285FB8"/>
    <w:lvl w:ilvl="0" w:tplc="F3A47310">
      <w:start w:val="2"/>
      <w:numFmt w:val="bullet"/>
      <w:lvlText w:val="-"/>
      <w:lvlJc w:val="left"/>
      <w:pPr>
        <w:ind w:left="1074" w:hanging="360"/>
      </w:pPr>
      <w:rPr>
        <w:rFonts w:ascii="Verdana" w:eastAsia="Calibri" w:hAnsi="Verdana" w:cs="Times New Roman"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1">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31"/>
  </w:num>
  <w:num w:numId="4">
    <w:abstractNumId w:val="11"/>
  </w:num>
  <w:num w:numId="5">
    <w:abstractNumId w:val="29"/>
  </w:num>
  <w:num w:numId="6">
    <w:abstractNumId w:val="0"/>
  </w:num>
  <w:num w:numId="7">
    <w:abstractNumId w:val="5"/>
  </w:num>
  <w:num w:numId="8">
    <w:abstractNumId w:val="12"/>
  </w:num>
  <w:num w:numId="9">
    <w:abstractNumId w:val="4"/>
  </w:num>
  <w:num w:numId="10">
    <w:abstractNumId w:val="9"/>
  </w:num>
  <w:num w:numId="11">
    <w:abstractNumId w:val="27"/>
  </w:num>
  <w:num w:numId="12">
    <w:abstractNumId w:val="18"/>
  </w:num>
  <w:num w:numId="13">
    <w:abstractNumId w:val="6"/>
  </w:num>
  <w:num w:numId="14">
    <w:abstractNumId w:val="7"/>
  </w:num>
  <w:num w:numId="15">
    <w:abstractNumId w:val="23"/>
  </w:num>
  <w:num w:numId="16">
    <w:abstractNumId w:val="17"/>
  </w:num>
  <w:num w:numId="17">
    <w:abstractNumId w:val="2"/>
  </w:num>
  <w:num w:numId="18">
    <w:abstractNumId w:val="19"/>
  </w:num>
  <w:num w:numId="19">
    <w:abstractNumId w:val="22"/>
  </w:num>
  <w:num w:numId="20">
    <w:abstractNumId w:val="3"/>
  </w:num>
  <w:num w:numId="21">
    <w:abstractNumId w:val="26"/>
  </w:num>
  <w:num w:numId="22">
    <w:abstractNumId w:val="30"/>
  </w:num>
  <w:num w:numId="23">
    <w:abstractNumId w:val="20"/>
  </w:num>
  <w:num w:numId="24">
    <w:abstractNumId w:val="14"/>
  </w:num>
  <w:num w:numId="25">
    <w:abstractNumId w:val="13"/>
  </w:num>
  <w:num w:numId="26">
    <w:abstractNumId w:val="15"/>
  </w:num>
  <w:num w:numId="27">
    <w:abstractNumId w:val="8"/>
  </w:num>
  <w:num w:numId="28">
    <w:abstractNumId w:val="28"/>
  </w:num>
  <w:num w:numId="29">
    <w:abstractNumId w:val="16"/>
  </w:num>
  <w:num w:numId="30">
    <w:abstractNumId w:val="25"/>
  </w:num>
  <w:num w:numId="31">
    <w:abstractNumId w:val="21"/>
  </w:num>
  <w:num w:numId="3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138C5"/>
    <w:rsid w:val="000231CF"/>
    <w:rsid w:val="00025C2D"/>
    <w:rsid w:val="0004039C"/>
    <w:rsid w:val="00045132"/>
    <w:rsid w:val="000550DC"/>
    <w:rsid w:val="00056C55"/>
    <w:rsid w:val="0005757B"/>
    <w:rsid w:val="00057C96"/>
    <w:rsid w:val="00062157"/>
    <w:rsid w:val="00066D39"/>
    <w:rsid w:val="00076DE8"/>
    <w:rsid w:val="00080179"/>
    <w:rsid w:val="00084EB9"/>
    <w:rsid w:val="0009002D"/>
    <w:rsid w:val="00092877"/>
    <w:rsid w:val="000B6E4A"/>
    <w:rsid w:val="000C6F7F"/>
    <w:rsid w:val="000C744E"/>
    <w:rsid w:val="000D5380"/>
    <w:rsid w:val="000F372D"/>
    <w:rsid w:val="001166E0"/>
    <w:rsid w:val="0012260C"/>
    <w:rsid w:val="00123688"/>
    <w:rsid w:val="0012584E"/>
    <w:rsid w:val="00126DCC"/>
    <w:rsid w:val="001271D3"/>
    <w:rsid w:val="00132E36"/>
    <w:rsid w:val="00152929"/>
    <w:rsid w:val="0017230D"/>
    <w:rsid w:val="00191AE2"/>
    <w:rsid w:val="00193A34"/>
    <w:rsid w:val="00195651"/>
    <w:rsid w:val="001C0561"/>
    <w:rsid w:val="001E4274"/>
    <w:rsid w:val="001E47A3"/>
    <w:rsid w:val="00204BD5"/>
    <w:rsid w:val="00205373"/>
    <w:rsid w:val="00215041"/>
    <w:rsid w:val="0022248F"/>
    <w:rsid w:val="00235C8E"/>
    <w:rsid w:val="00242087"/>
    <w:rsid w:val="00250ADC"/>
    <w:rsid w:val="00251AAB"/>
    <w:rsid w:val="002626E9"/>
    <w:rsid w:val="00275A15"/>
    <w:rsid w:val="00280E50"/>
    <w:rsid w:val="00287F66"/>
    <w:rsid w:val="002926BC"/>
    <w:rsid w:val="002A2E1E"/>
    <w:rsid w:val="002C5DBD"/>
    <w:rsid w:val="002D2F78"/>
    <w:rsid w:val="002E133B"/>
    <w:rsid w:val="002F30A2"/>
    <w:rsid w:val="002F75B7"/>
    <w:rsid w:val="00301C28"/>
    <w:rsid w:val="00302403"/>
    <w:rsid w:val="003309E5"/>
    <w:rsid w:val="0034442F"/>
    <w:rsid w:val="00364B73"/>
    <w:rsid w:val="003963C2"/>
    <w:rsid w:val="003A7B4B"/>
    <w:rsid w:val="003B30FD"/>
    <w:rsid w:val="003B657F"/>
    <w:rsid w:val="003D61ED"/>
    <w:rsid w:val="003E486C"/>
    <w:rsid w:val="003F3299"/>
    <w:rsid w:val="00400743"/>
    <w:rsid w:val="00413CE5"/>
    <w:rsid w:val="0042706B"/>
    <w:rsid w:val="00444103"/>
    <w:rsid w:val="00444325"/>
    <w:rsid w:val="00446816"/>
    <w:rsid w:val="00452A26"/>
    <w:rsid w:val="00462078"/>
    <w:rsid w:val="004740EA"/>
    <w:rsid w:val="00475A4F"/>
    <w:rsid w:val="004825A4"/>
    <w:rsid w:val="0048435A"/>
    <w:rsid w:val="00491449"/>
    <w:rsid w:val="00493D79"/>
    <w:rsid w:val="004A2FC2"/>
    <w:rsid w:val="004A7F1E"/>
    <w:rsid w:val="004B16B3"/>
    <w:rsid w:val="004C4E27"/>
    <w:rsid w:val="004E0B3B"/>
    <w:rsid w:val="004F185D"/>
    <w:rsid w:val="004F5F68"/>
    <w:rsid w:val="00501BD4"/>
    <w:rsid w:val="00514ACD"/>
    <w:rsid w:val="00515739"/>
    <w:rsid w:val="00515F3E"/>
    <w:rsid w:val="0052013F"/>
    <w:rsid w:val="005242A7"/>
    <w:rsid w:val="00525743"/>
    <w:rsid w:val="005475F8"/>
    <w:rsid w:val="00555B9B"/>
    <w:rsid w:val="0059263B"/>
    <w:rsid w:val="005A4A42"/>
    <w:rsid w:val="005C5929"/>
    <w:rsid w:val="005E5417"/>
    <w:rsid w:val="005F5C4A"/>
    <w:rsid w:val="00613923"/>
    <w:rsid w:val="00620EBE"/>
    <w:rsid w:val="006607E3"/>
    <w:rsid w:val="00661C71"/>
    <w:rsid w:val="00671C15"/>
    <w:rsid w:val="0068039C"/>
    <w:rsid w:val="00686FD9"/>
    <w:rsid w:val="006A7DA3"/>
    <w:rsid w:val="006B217A"/>
    <w:rsid w:val="006B6610"/>
    <w:rsid w:val="006D3547"/>
    <w:rsid w:val="006D36CC"/>
    <w:rsid w:val="006D4830"/>
    <w:rsid w:val="006F3045"/>
    <w:rsid w:val="00710290"/>
    <w:rsid w:val="00716CAE"/>
    <w:rsid w:val="0074265E"/>
    <w:rsid w:val="00764CB7"/>
    <w:rsid w:val="0077014F"/>
    <w:rsid w:val="007859B1"/>
    <w:rsid w:val="007963F0"/>
    <w:rsid w:val="007B32DF"/>
    <w:rsid w:val="007C3E60"/>
    <w:rsid w:val="007D1B2A"/>
    <w:rsid w:val="007E2383"/>
    <w:rsid w:val="0080272E"/>
    <w:rsid w:val="0082070F"/>
    <w:rsid w:val="00823B81"/>
    <w:rsid w:val="00837AB4"/>
    <w:rsid w:val="0084304A"/>
    <w:rsid w:val="00850233"/>
    <w:rsid w:val="008519A2"/>
    <w:rsid w:val="00861FB8"/>
    <w:rsid w:val="0086299F"/>
    <w:rsid w:val="0086785B"/>
    <w:rsid w:val="00867DDE"/>
    <w:rsid w:val="008726FD"/>
    <w:rsid w:val="0087788D"/>
    <w:rsid w:val="008846D6"/>
    <w:rsid w:val="008866D9"/>
    <w:rsid w:val="00887AE0"/>
    <w:rsid w:val="00890C74"/>
    <w:rsid w:val="008932C7"/>
    <w:rsid w:val="008A554B"/>
    <w:rsid w:val="008C2D9B"/>
    <w:rsid w:val="008D6330"/>
    <w:rsid w:val="008E3C2C"/>
    <w:rsid w:val="008F3F65"/>
    <w:rsid w:val="008F6577"/>
    <w:rsid w:val="008F6F51"/>
    <w:rsid w:val="00900773"/>
    <w:rsid w:val="009054D9"/>
    <w:rsid w:val="00916A95"/>
    <w:rsid w:val="0092009E"/>
    <w:rsid w:val="00923B6C"/>
    <w:rsid w:val="00926487"/>
    <w:rsid w:val="009268F4"/>
    <w:rsid w:val="00934E7D"/>
    <w:rsid w:val="00951255"/>
    <w:rsid w:val="009535AB"/>
    <w:rsid w:val="00972B6B"/>
    <w:rsid w:val="00973E80"/>
    <w:rsid w:val="00974D5A"/>
    <w:rsid w:val="00983C66"/>
    <w:rsid w:val="009903BD"/>
    <w:rsid w:val="009A1BB6"/>
    <w:rsid w:val="009B27DE"/>
    <w:rsid w:val="009B72E0"/>
    <w:rsid w:val="009B7C20"/>
    <w:rsid w:val="009D1E46"/>
    <w:rsid w:val="00A02387"/>
    <w:rsid w:val="00A16466"/>
    <w:rsid w:val="00A2086D"/>
    <w:rsid w:val="00A3200C"/>
    <w:rsid w:val="00A3403A"/>
    <w:rsid w:val="00A40BB3"/>
    <w:rsid w:val="00A42989"/>
    <w:rsid w:val="00A463D0"/>
    <w:rsid w:val="00A504C1"/>
    <w:rsid w:val="00A51B9A"/>
    <w:rsid w:val="00A578D4"/>
    <w:rsid w:val="00A600B9"/>
    <w:rsid w:val="00A63ED3"/>
    <w:rsid w:val="00A66D22"/>
    <w:rsid w:val="00A80053"/>
    <w:rsid w:val="00A826E5"/>
    <w:rsid w:val="00A8403A"/>
    <w:rsid w:val="00A91904"/>
    <w:rsid w:val="00AB156B"/>
    <w:rsid w:val="00AB274E"/>
    <w:rsid w:val="00AC0689"/>
    <w:rsid w:val="00AC29F4"/>
    <w:rsid w:val="00AE3359"/>
    <w:rsid w:val="00AE45D5"/>
    <w:rsid w:val="00AE4FAB"/>
    <w:rsid w:val="00AE585D"/>
    <w:rsid w:val="00AE7E2F"/>
    <w:rsid w:val="00AF03F5"/>
    <w:rsid w:val="00B354FB"/>
    <w:rsid w:val="00B51360"/>
    <w:rsid w:val="00B57C7C"/>
    <w:rsid w:val="00B63343"/>
    <w:rsid w:val="00B671BF"/>
    <w:rsid w:val="00B8409F"/>
    <w:rsid w:val="00BA5B30"/>
    <w:rsid w:val="00BA76BD"/>
    <w:rsid w:val="00BA79C8"/>
    <w:rsid w:val="00BB54B5"/>
    <w:rsid w:val="00BC1B19"/>
    <w:rsid w:val="00BC296C"/>
    <w:rsid w:val="00BD7D21"/>
    <w:rsid w:val="00C06967"/>
    <w:rsid w:val="00C108AE"/>
    <w:rsid w:val="00C135E0"/>
    <w:rsid w:val="00C24CF3"/>
    <w:rsid w:val="00C549B5"/>
    <w:rsid w:val="00C63DD1"/>
    <w:rsid w:val="00C65A75"/>
    <w:rsid w:val="00C6666B"/>
    <w:rsid w:val="00C7043C"/>
    <w:rsid w:val="00C73B92"/>
    <w:rsid w:val="00C82E9C"/>
    <w:rsid w:val="00CA638D"/>
    <w:rsid w:val="00CA6AA8"/>
    <w:rsid w:val="00CB3A69"/>
    <w:rsid w:val="00CC0099"/>
    <w:rsid w:val="00CC20CA"/>
    <w:rsid w:val="00CC6866"/>
    <w:rsid w:val="00CD3E7B"/>
    <w:rsid w:val="00CD50CC"/>
    <w:rsid w:val="00CD57F6"/>
    <w:rsid w:val="00CE1029"/>
    <w:rsid w:val="00CE1902"/>
    <w:rsid w:val="00CE2B47"/>
    <w:rsid w:val="00CE3277"/>
    <w:rsid w:val="00CF2045"/>
    <w:rsid w:val="00D031D4"/>
    <w:rsid w:val="00D13D86"/>
    <w:rsid w:val="00D14A19"/>
    <w:rsid w:val="00D57461"/>
    <w:rsid w:val="00D700F8"/>
    <w:rsid w:val="00D75C1A"/>
    <w:rsid w:val="00D76207"/>
    <w:rsid w:val="00D77263"/>
    <w:rsid w:val="00D926B0"/>
    <w:rsid w:val="00DA4537"/>
    <w:rsid w:val="00DB1F24"/>
    <w:rsid w:val="00DC0F08"/>
    <w:rsid w:val="00DD0319"/>
    <w:rsid w:val="00DD1248"/>
    <w:rsid w:val="00DD4A58"/>
    <w:rsid w:val="00DE1BF7"/>
    <w:rsid w:val="00DF0506"/>
    <w:rsid w:val="00DF4EEA"/>
    <w:rsid w:val="00DF7877"/>
    <w:rsid w:val="00E05F9C"/>
    <w:rsid w:val="00E07FFD"/>
    <w:rsid w:val="00E10B85"/>
    <w:rsid w:val="00E22745"/>
    <w:rsid w:val="00E30A07"/>
    <w:rsid w:val="00E32589"/>
    <w:rsid w:val="00E35C3E"/>
    <w:rsid w:val="00E40692"/>
    <w:rsid w:val="00E45BD9"/>
    <w:rsid w:val="00E50D31"/>
    <w:rsid w:val="00E83A6D"/>
    <w:rsid w:val="00E924A8"/>
    <w:rsid w:val="00E932AD"/>
    <w:rsid w:val="00EA02B5"/>
    <w:rsid w:val="00EB5F8C"/>
    <w:rsid w:val="00EE2FFA"/>
    <w:rsid w:val="00EE32DC"/>
    <w:rsid w:val="00F063CD"/>
    <w:rsid w:val="00F1473B"/>
    <w:rsid w:val="00F209A5"/>
    <w:rsid w:val="00F2229C"/>
    <w:rsid w:val="00F44B66"/>
    <w:rsid w:val="00F60EF6"/>
    <w:rsid w:val="00F677B7"/>
    <w:rsid w:val="00F70A2B"/>
    <w:rsid w:val="00F70EF0"/>
    <w:rsid w:val="00FA3B1A"/>
    <w:rsid w:val="00FA5018"/>
    <w:rsid w:val="00FA60DD"/>
    <w:rsid w:val="00FA6DC0"/>
    <w:rsid w:val="00FB6AD0"/>
    <w:rsid w:val="00FC15F4"/>
    <w:rsid w:val="00FC32E5"/>
    <w:rsid w:val="00FD1132"/>
    <w:rsid w:val="00FD5155"/>
    <w:rsid w:val="00FD7D1B"/>
    <w:rsid w:val="00FE1B45"/>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1"/>
    <w:qFormat/>
    <w:rsid w:val="00900773"/>
    <w:pPr>
      <w:ind w:left="720"/>
      <w:contextualSpacing/>
    </w:pPr>
  </w:style>
  <w:style w:type="character" w:styleId="Pripombasklic">
    <w:name w:val="annotation reference"/>
    <w:basedOn w:val="Privzetapisavaodstavka"/>
    <w:uiPriority w:val="99"/>
    <w:semiHidden/>
    <w:unhideWhenUsed/>
    <w:rsid w:val="00F70A2B"/>
    <w:rPr>
      <w:sz w:val="16"/>
      <w:szCs w:val="16"/>
    </w:rPr>
  </w:style>
  <w:style w:type="paragraph" w:styleId="Pripombabesedilo">
    <w:name w:val="annotation text"/>
    <w:basedOn w:val="Navaden"/>
    <w:link w:val="PripombabesediloZnak"/>
    <w:uiPriority w:val="99"/>
    <w:semiHidden/>
    <w:unhideWhenUsed/>
    <w:rsid w:val="00F70A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70A2B"/>
    <w:rPr>
      <w:lang w:val="en-US" w:eastAsia="en-US"/>
    </w:rPr>
  </w:style>
  <w:style w:type="paragraph" w:styleId="Zadevapripombe">
    <w:name w:val="annotation subject"/>
    <w:basedOn w:val="Pripombabesedilo"/>
    <w:next w:val="Pripombabesedilo"/>
    <w:link w:val="ZadevapripombeZnak"/>
    <w:uiPriority w:val="99"/>
    <w:semiHidden/>
    <w:unhideWhenUsed/>
    <w:rsid w:val="00F70A2B"/>
    <w:rPr>
      <w:b/>
      <w:bCs/>
    </w:rPr>
  </w:style>
  <w:style w:type="character" w:customStyle="1" w:styleId="ZadevapripombeZnak">
    <w:name w:val="Zadeva pripombe Znak"/>
    <w:basedOn w:val="PripombabesediloZnak"/>
    <w:link w:val="Zadevapripombe"/>
    <w:uiPriority w:val="99"/>
    <w:semiHidden/>
    <w:rsid w:val="00F70A2B"/>
    <w:rPr>
      <w:b/>
      <w:bCs/>
      <w:lang w:val="en-US" w:eastAsia="en-US"/>
    </w:rPr>
  </w:style>
  <w:style w:type="paragraph" w:styleId="Besedilooblaka">
    <w:name w:val="Balloon Text"/>
    <w:basedOn w:val="Navaden"/>
    <w:link w:val="BesedilooblakaZnak"/>
    <w:uiPriority w:val="99"/>
    <w:semiHidden/>
    <w:unhideWhenUsed/>
    <w:rsid w:val="00F70A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0A2B"/>
    <w:rPr>
      <w:rFonts w:ascii="Tahoma" w:hAnsi="Tahoma" w:cs="Tahoma"/>
      <w:sz w:val="16"/>
      <w:szCs w:val="16"/>
      <w:lang w:val="en-US" w:eastAsia="en-US"/>
    </w:rPr>
  </w:style>
  <w:style w:type="paragraph" w:styleId="Telobesedila">
    <w:name w:val="Body Text"/>
    <w:basedOn w:val="Navaden"/>
    <w:link w:val="TelobesedilaZnak"/>
    <w:uiPriority w:val="1"/>
    <w:qFormat/>
    <w:rsid w:val="008C2D9B"/>
    <w:pPr>
      <w:widowControl w:val="0"/>
      <w:autoSpaceDE w:val="0"/>
      <w:autoSpaceDN w:val="0"/>
      <w:spacing w:after="0" w:line="240" w:lineRule="auto"/>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8C2D9B"/>
    <w:rPr>
      <w:rFonts w:ascii="Arial" w:eastAsia="Arial" w:hAnsi="Arial" w:cs="Arial"/>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1"/>
    <w:qFormat/>
    <w:rsid w:val="00900773"/>
    <w:pPr>
      <w:ind w:left="720"/>
      <w:contextualSpacing/>
    </w:pPr>
  </w:style>
  <w:style w:type="character" w:styleId="Pripombasklic">
    <w:name w:val="annotation reference"/>
    <w:basedOn w:val="Privzetapisavaodstavka"/>
    <w:uiPriority w:val="99"/>
    <w:semiHidden/>
    <w:unhideWhenUsed/>
    <w:rsid w:val="00F70A2B"/>
    <w:rPr>
      <w:sz w:val="16"/>
      <w:szCs w:val="16"/>
    </w:rPr>
  </w:style>
  <w:style w:type="paragraph" w:styleId="Pripombabesedilo">
    <w:name w:val="annotation text"/>
    <w:basedOn w:val="Navaden"/>
    <w:link w:val="PripombabesediloZnak"/>
    <w:uiPriority w:val="99"/>
    <w:semiHidden/>
    <w:unhideWhenUsed/>
    <w:rsid w:val="00F70A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70A2B"/>
    <w:rPr>
      <w:lang w:val="en-US" w:eastAsia="en-US"/>
    </w:rPr>
  </w:style>
  <w:style w:type="paragraph" w:styleId="Zadevapripombe">
    <w:name w:val="annotation subject"/>
    <w:basedOn w:val="Pripombabesedilo"/>
    <w:next w:val="Pripombabesedilo"/>
    <w:link w:val="ZadevapripombeZnak"/>
    <w:uiPriority w:val="99"/>
    <w:semiHidden/>
    <w:unhideWhenUsed/>
    <w:rsid w:val="00F70A2B"/>
    <w:rPr>
      <w:b/>
      <w:bCs/>
    </w:rPr>
  </w:style>
  <w:style w:type="character" w:customStyle="1" w:styleId="ZadevapripombeZnak">
    <w:name w:val="Zadeva pripombe Znak"/>
    <w:basedOn w:val="PripombabesediloZnak"/>
    <w:link w:val="Zadevapripombe"/>
    <w:uiPriority w:val="99"/>
    <w:semiHidden/>
    <w:rsid w:val="00F70A2B"/>
    <w:rPr>
      <w:b/>
      <w:bCs/>
      <w:lang w:val="en-US" w:eastAsia="en-US"/>
    </w:rPr>
  </w:style>
  <w:style w:type="paragraph" w:styleId="Besedilooblaka">
    <w:name w:val="Balloon Text"/>
    <w:basedOn w:val="Navaden"/>
    <w:link w:val="BesedilooblakaZnak"/>
    <w:uiPriority w:val="99"/>
    <w:semiHidden/>
    <w:unhideWhenUsed/>
    <w:rsid w:val="00F70A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0A2B"/>
    <w:rPr>
      <w:rFonts w:ascii="Tahoma" w:hAnsi="Tahoma" w:cs="Tahoma"/>
      <w:sz w:val="16"/>
      <w:szCs w:val="16"/>
      <w:lang w:val="en-US" w:eastAsia="en-US"/>
    </w:rPr>
  </w:style>
  <w:style w:type="paragraph" w:styleId="Telobesedila">
    <w:name w:val="Body Text"/>
    <w:basedOn w:val="Navaden"/>
    <w:link w:val="TelobesedilaZnak"/>
    <w:uiPriority w:val="1"/>
    <w:qFormat/>
    <w:rsid w:val="008C2D9B"/>
    <w:pPr>
      <w:widowControl w:val="0"/>
      <w:autoSpaceDE w:val="0"/>
      <w:autoSpaceDN w:val="0"/>
      <w:spacing w:after="0" w:line="240" w:lineRule="auto"/>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8C2D9B"/>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72E3-B0C3-41CF-9D6D-08A9E200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3637</Words>
  <Characters>20735</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12</cp:revision>
  <cp:lastPrinted>2019-12-24T06:39:00Z</cp:lastPrinted>
  <dcterms:created xsi:type="dcterms:W3CDTF">2019-02-04T08:08:00Z</dcterms:created>
  <dcterms:modified xsi:type="dcterms:W3CDTF">2019-12-24T06:39:00Z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0110 0603 0279 058</vt:lpwstr>
  </property>
  <property fmtid="{D5CDD505-2E9C-101B-9397-08002B2CF9AE}" pid="8" name="MFiles_P1021n1_P1034">
    <vt:lpwstr>Stanislav Rijavec, univ. dipl. inž. str.</vt:lpwstr>
  </property>
  <property fmtid="{D5CDD505-2E9C-101B-9397-08002B2CF9AE}" pid="9" name="MFiles_PG5BC2FC14A405421BA79F5FEC63BD00E3n1_PGB3D8D77D2D654902AEB821305A1A12BCn1">
    <vt:lpwstr>5290 Šempeter pri Gorici</vt:lpwstr>
  </property>
  <property fmtid="{D5CDD505-2E9C-101B-9397-08002B2CF9AE}" pid="10" name="MFiles_PG5BC2FC14A405421BA79F5FEC63BD00E3n1_PGB3D8D77D2D654902AEB821305A1A12BCn1_PGA9BEAF5633E247B98ED5F6CA091D7839">
    <vt:lpwstr>Šempeter pri Gorici</vt:lpwstr>
  </property>
</Properties>
</file>