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8228"/>
      </w:tblGrid>
      <w:tr w:rsidR="00707571" w14:paraId="465DA343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0088" w14:textId="1F1BD4FB" w:rsidR="00707571" w:rsidRPr="009D1592" w:rsidRDefault="004A543B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D1592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68A7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07571" w14:paraId="75EF27F1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1DF4" w14:textId="27AD2D22" w:rsidR="00707571" w:rsidRPr="009D1592" w:rsidRDefault="004A543B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 w:rsidRPr="009D1592">
              <w:rPr>
                <w:rFonts w:ascii="Verdana" w:hAnsi="Verdana" w:cs="Tahoma"/>
                <w:sz w:val="18"/>
                <w:szCs w:val="18"/>
              </w:rPr>
              <w:t>Datum:</w:t>
            </w:r>
            <w:r w:rsidR="009D159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5036F5">
              <w:rPr>
                <w:rFonts w:ascii="Verdana" w:hAnsi="Verdana" w:cs="Tahoma"/>
                <w:sz w:val="18"/>
                <w:szCs w:val="18"/>
              </w:rPr>
              <w:t>1.12</w:t>
            </w:r>
            <w:r w:rsidR="005F5206">
              <w:rPr>
                <w:rFonts w:ascii="Verdana" w:hAnsi="Verdana" w:cs="Tahoma"/>
                <w:sz w:val="18"/>
                <w:szCs w:val="18"/>
              </w:rPr>
              <w:t>.2022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E099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083621FC" w14:textId="77777777" w:rsidR="00707571" w:rsidRPr="00D80D09" w:rsidRDefault="00707571">
      <w:pPr>
        <w:pStyle w:val="Standard"/>
        <w:rPr>
          <w:rFonts w:ascii="Verdana" w:hAnsi="Verdana" w:cs="Arial"/>
          <w:sz w:val="18"/>
          <w:szCs w:val="18"/>
        </w:rPr>
      </w:pPr>
    </w:p>
    <w:p w14:paraId="4CFBC708" w14:textId="77777777" w:rsidR="009D1592" w:rsidRPr="00854FA5" w:rsidRDefault="009D1592" w:rsidP="009D1592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854FA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Pozdravljeni,</w:t>
      </w:r>
    </w:p>
    <w:p w14:paraId="536C37A0" w14:textId="77777777" w:rsidR="009D1592" w:rsidRPr="00854FA5" w:rsidRDefault="009D1592" w:rsidP="009D1592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57F96375" w14:textId="59F82EF8" w:rsidR="00854FA5" w:rsidRPr="00854FA5" w:rsidRDefault="00854FA5" w:rsidP="00854FA5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854FA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prosim za </w:t>
      </w:r>
      <w:r w:rsidR="00453EE4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oddajo ponudbe</w:t>
      </w:r>
      <w:bookmarkStart w:id="0" w:name="_GoBack"/>
      <w:bookmarkEnd w:id="0"/>
      <w:r w:rsidRPr="00854FA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 EN </w:t>
      </w:r>
      <w:r w:rsidRPr="00854FA5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»</w:t>
      </w:r>
      <w:r w:rsidR="00BD042E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Izdelava </w:t>
      </w:r>
      <w:r w:rsidR="00CF5259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investicijske dokumentacije PIZ in IP za nabavo aparata za magnetno resonanco (MRI)«</w:t>
      </w:r>
    </w:p>
    <w:p w14:paraId="15697478" w14:textId="77777777" w:rsidR="00854FA5" w:rsidRPr="00854FA5" w:rsidRDefault="00854FA5" w:rsidP="00854FA5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09A5E7D4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ponudbe </w:t>
      </w:r>
    </w:p>
    <w:p w14:paraId="2C223EE9" w14:textId="285D2C15" w:rsidR="0045717B" w:rsidRPr="0045717B" w:rsidRDefault="00854FA5" w:rsidP="0045717B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hAnsi="Calibri" w:cs="Calibri"/>
          <w:sz w:val="22"/>
          <w:szCs w:val="22"/>
        </w:rPr>
        <w:t xml:space="preserve">Predmet ponudbe je izdelava </w:t>
      </w:r>
      <w:r w:rsidR="0045717B" w:rsidRP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investicijske dokumentacije </w:t>
      </w:r>
      <w:r w:rsid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– predinvesticijske zasnove (</w:t>
      </w:r>
      <w:r w:rsidR="0045717B" w:rsidRP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PIZ</w:t>
      </w:r>
      <w:r w:rsid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)</w:t>
      </w:r>
      <w:r w:rsidR="0045717B" w:rsidRP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 in </w:t>
      </w:r>
      <w:r w:rsid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investicijskega programa (</w:t>
      </w:r>
      <w:r w:rsidR="0045717B" w:rsidRP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IP</w:t>
      </w:r>
      <w:r w:rsid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) </w:t>
      </w:r>
      <w:r w:rsidR="0045717B" w:rsidRP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 za nabavo aparata za magnetno resonanco (MRI)</w:t>
      </w:r>
      <w:r w:rsidR="0045717B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 skladno z Uredbo o enotni metodologiji za pripravo in obravnavo investicijske dokumentacije na področju javnih financ (UL RS 60/06, 54/10, 27/16).</w:t>
      </w:r>
    </w:p>
    <w:p w14:paraId="3CBB6763" w14:textId="38D44517" w:rsidR="00854FA5" w:rsidRPr="0045717B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4B9331D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14:paraId="33744953" w14:textId="15BB0ACD" w:rsidR="000F66BB" w:rsidRDefault="00854FA5" w:rsidP="00002C8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 sklopu </w:t>
      </w:r>
      <w:r w:rsidR="001948F6">
        <w:rPr>
          <w:rFonts w:ascii="Calibri" w:hAnsi="Calibri" w:cs="Calibri"/>
          <w:sz w:val="22"/>
          <w:szCs w:val="22"/>
        </w:rPr>
        <w:t xml:space="preserve">izdelave </w:t>
      </w:r>
      <w:r w:rsidR="001948F6" w:rsidRPr="0045717B">
        <w:rPr>
          <w:rFonts w:ascii="Calibri" w:hAnsi="Calibri" w:cs="Calibri"/>
          <w:sz w:val="22"/>
          <w:szCs w:val="22"/>
        </w:rPr>
        <w:t xml:space="preserve">investicijske dokumentacije </w:t>
      </w:r>
      <w:r w:rsidR="001948F6">
        <w:rPr>
          <w:rFonts w:ascii="Calibri" w:hAnsi="Calibri" w:cs="Calibri"/>
          <w:sz w:val="22"/>
          <w:szCs w:val="22"/>
        </w:rPr>
        <w:t>– predinvesticijske zasnove (</w:t>
      </w:r>
      <w:r w:rsidR="001948F6" w:rsidRPr="0045717B">
        <w:rPr>
          <w:rFonts w:ascii="Calibri" w:hAnsi="Calibri" w:cs="Calibri"/>
          <w:sz w:val="22"/>
          <w:szCs w:val="22"/>
        </w:rPr>
        <w:t>PIZ</w:t>
      </w:r>
      <w:r w:rsidR="001948F6">
        <w:rPr>
          <w:rFonts w:ascii="Calibri" w:hAnsi="Calibri" w:cs="Calibri"/>
          <w:sz w:val="22"/>
          <w:szCs w:val="22"/>
        </w:rPr>
        <w:t>)</w:t>
      </w:r>
      <w:r w:rsidR="001948F6" w:rsidRPr="0045717B">
        <w:rPr>
          <w:rFonts w:ascii="Calibri" w:hAnsi="Calibri" w:cs="Calibri"/>
          <w:sz w:val="22"/>
          <w:szCs w:val="22"/>
        </w:rPr>
        <w:t xml:space="preserve"> in </w:t>
      </w:r>
      <w:r w:rsidR="001948F6">
        <w:rPr>
          <w:rFonts w:ascii="Calibri" w:hAnsi="Calibri" w:cs="Calibri"/>
          <w:sz w:val="22"/>
          <w:szCs w:val="22"/>
        </w:rPr>
        <w:t>investicijskega programa (</w:t>
      </w:r>
      <w:r w:rsidR="001948F6" w:rsidRPr="0045717B">
        <w:rPr>
          <w:rFonts w:ascii="Calibri" w:hAnsi="Calibri" w:cs="Calibri"/>
          <w:sz w:val="22"/>
          <w:szCs w:val="22"/>
        </w:rPr>
        <w:t>IP</w:t>
      </w:r>
      <w:r w:rsidR="001948F6">
        <w:rPr>
          <w:rFonts w:ascii="Calibri" w:hAnsi="Calibri" w:cs="Calibri"/>
          <w:sz w:val="22"/>
          <w:szCs w:val="22"/>
        </w:rPr>
        <w:t xml:space="preserve">) </w:t>
      </w:r>
      <w:r w:rsidR="001948F6" w:rsidRPr="0045717B">
        <w:rPr>
          <w:rFonts w:ascii="Calibri" w:hAnsi="Calibri" w:cs="Calibri"/>
          <w:sz w:val="22"/>
          <w:szCs w:val="22"/>
        </w:rPr>
        <w:t>za nabavo aparata za magnetno resonanco (MRI)</w:t>
      </w:r>
      <w:r w:rsidR="001948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je potrebno </w:t>
      </w:r>
      <w:r w:rsidR="000F66BB">
        <w:rPr>
          <w:rFonts w:ascii="Calibri" w:hAnsi="Calibri" w:cs="Calibri"/>
          <w:color w:val="auto"/>
          <w:sz w:val="22"/>
          <w:szCs w:val="22"/>
        </w:rPr>
        <w:t xml:space="preserve">za zgoraj obravnavan objekt id št. </w:t>
      </w:r>
      <w:r w:rsidR="00B55B75">
        <w:rPr>
          <w:rFonts w:ascii="Calibri" w:hAnsi="Calibri" w:cs="Calibri"/>
          <w:color w:val="auto"/>
          <w:sz w:val="22"/>
          <w:szCs w:val="22"/>
        </w:rPr>
        <w:t xml:space="preserve">2315 – 329, </w:t>
      </w:r>
      <w:r w:rsidR="000F66BB">
        <w:rPr>
          <w:rFonts w:ascii="Calibri" w:hAnsi="Calibri" w:cs="Calibri"/>
          <w:color w:val="auto"/>
          <w:sz w:val="22"/>
          <w:szCs w:val="22"/>
        </w:rPr>
        <w:t>parc. št. 2772/2 k.o. Šempeter izvesti najmanj sledeč obseg del</w:t>
      </w:r>
      <w:r w:rsidR="0052633A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439A161E" w14:textId="41831FF0" w:rsidR="0052633A" w:rsidRDefault="0052633A" w:rsidP="0052633A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Vsaj 2 variante izvedbe projekta,</w:t>
      </w:r>
    </w:p>
    <w:p w14:paraId="31CEE504" w14:textId="4DC96060" w:rsidR="0052633A" w:rsidRDefault="0052633A" w:rsidP="0052633A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Investicijski stroški po variantah.</w:t>
      </w:r>
    </w:p>
    <w:p w14:paraId="2BA86B3F" w14:textId="77777777" w:rsidR="00F07904" w:rsidRDefault="00F07904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FEAE7AD" w14:textId="43BC58D3" w:rsidR="00854FA5" w:rsidRDefault="00854FA5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14:paraId="11843B3A" w14:textId="7D40478E" w:rsidR="00E4791E" w:rsidRDefault="001948F6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izdela</w:t>
      </w:r>
      <w:r w:rsidR="000751D7">
        <w:rPr>
          <w:rFonts w:ascii="Calibri" w:hAnsi="Calibri" w:cs="Calibri"/>
          <w:color w:val="auto"/>
          <w:sz w:val="22"/>
          <w:szCs w:val="22"/>
        </w:rPr>
        <w:t>n</w:t>
      </w:r>
      <w:r>
        <w:rPr>
          <w:rFonts w:ascii="Calibri" w:hAnsi="Calibri" w:cs="Calibri"/>
          <w:color w:val="auto"/>
          <w:sz w:val="22"/>
          <w:szCs w:val="22"/>
        </w:rPr>
        <w:t xml:space="preserve"> DIIP</w:t>
      </w:r>
      <w:r w:rsidR="000751D7">
        <w:rPr>
          <w:rFonts w:ascii="Calibri" w:hAnsi="Calibri" w:cs="Calibri"/>
          <w:color w:val="auto"/>
          <w:sz w:val="22"/>
          <w:szCs w:val="22"/>
        </w:rPr>
        <w:t xml:space="preserve"> za nabavo aparata za magnetno resonanco (MRI)</w:t>
      </w:r>
      <w:r>
        <w:rPr>
          <w:rFonts w:ascii="Calibri" w:hAnsi="Calibri" w:cs="Calibri"/>
          <w:color w:val="auto"/>
          <w:sz w:val="22"/>
          <w:szCs w:val="22"/>
        </w:rPr>
        <w:t xml:space="preserve"> v .doc ali .pdf formatu</w:t>
      </w:r>
    </w:p>
    <w:p w14:paraId="6538C19E" w14:textId="1BB09B0D" w:rsidR="00854FA5" w:rsidRDefault="00854F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pojasnila na vprašanja izvajalca v zvezi z izdelavo </w:t>
      </w:r>
      <w:r w:rsidR="001948F6">
        <w:rPr>
          <w:rFonts w:ascii="Calibri" w:hAnsi="Calibri" w:cs="Calibri"/>
          <w:color w:val="auto"/>
          <w:sz w:val="22"/>
          <w:szCs w:val="22"/>
        </w:rPr>
        <w:t>investicijske dokumentacije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D68CA27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820086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 Rok izvedbe</w:t>
      </w:r>
    </w:p>
    <w:p w14:paraId="125871F5" w14:textId="77777777" w:rsidR="003D32E6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Ponudbeni rok za izvedbo in izročitev predmeta ponudbe je</w:t>
      </w:r>
      <w:r w:rsidR="003D32E6">
        <w:rPr>
          <w:rFonts w:ascii="Calibri" w:hAnsi="Calibri" w:cs="Calibri"/>
          <w:color w:val="auto"/>
          <w:sz w:val="22"/>
          <w:szCs w:val="22"/>
        </w:rPr>
        <w:t>:</w:t>
      </w:r>
    </w:p>
    <w:p w14:paraId="5A5022BA" w14:textId="3354107C" w:rsidR="003D32E6" w:rsidRDefault="003D32E6" w:rsidP="003D32E6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10 delovnih dni od prejema naročilnice za PIZ</w:t>
      </w:r>
    </w:p>
    <w:p w14:paraId="3B093D3D" w14:textId="32AAA0B2" w:rsidR="003D32E6" w:rsidRDefault="003D32E6" w:rsidP="003D32E6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15 delovnih dni od prejema naročilnice za IP</w:t>
      </w:r>
    </w:p>
    <w:p w14:paraId="58A59F64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4E0A03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4. Reference</w:t>
      </w:r>
    </w:p>
    <w:p w14:paraId="186F0C24" w14:textId="4A773B4A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Ponudnik mora imeti vsaj </w:t>
      </w:r>
      <w:r w:rsidR="005036F5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 xml:space="preserve"> referenc</w:t>
      </w:r>
      <w:r w:rsidR="003D32E6"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 izdelave </w:t>
      </w:r>
      <w:r w:rsidR="003D32E6">
        <w:rPr>
          <w:rFonts w:ascii="Calibri" w:hAnsi="Calibri" w:cs="Calibri"/>
          <w:color w:val="auto"/>
          <w:sz w:val="22"/>
          <w:szCs w:val="22"/>
        </w:rPr>
        <w:t xml:space="preserve">investicijske dokumentacije za </w:t>
      </w:r>
      <w:r w:rsidR="00086E06">
        <w:rPr>
          <w:rFonts w:ascii="Calibri" w:hAnsi="Calibri" w:cs="Calibri"/>
          <w:color w:val="auto"/>
          <w:sz w:val="22"/>
          <w:szCs w:val="22"/>
        </w:rPr>
        <w:t>bolnišničn</w:t>
      </w:r>
      <w:r w:rsidR="003D32E6">
        <w:rPr>
          <w:rFonts w:ascii="Calibri" w:hAnsi="Calibri" w:cs="Calibri"/>
          <w:color w:val="auto"/>
          <w:sz w:val="22"/>
          <w:szCs w:val="22"/>
        </w:rPr>
        <w:t>e</w:t>
      </w:r>
      <w:r w:rsidR="00086E06">
        <w:rPr>
          <w:rFonts w:ascii="Calibri" w:hAnsi="Calibri" w:cs="Calibri"/>
          <w:color w:val="auto"/>
          <w:sz w:val="22"/>
          <w:szCs w:val="22"/>
        </w:rPr>
        <w:t xml:space="preserve"> objektov (CC-12640)</w:t>
      </w:r>
      <w:r>
        <w:rPr>
          <w:rFonts w:ascii="Calibri" w:hAnsi="Calibri" w:cs="Calibri"/>
          <w:color w:val="auto"/>
          <w:sz w:val="22"/>
          <w:szCs w:val="22"/>
        </w:rPr>
        <w:t xml:space="preserve"> v zadnjih </w:t>
      </w:r>
      <w:r w:rsidR="005036F5"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 xml:space="preserve"> letih.</w:t>
      </w:r>
    </w:p>
    <w:p w14:paraId="7731705B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B04480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 Način plačila</w:t>
      </w:r>
    </w:p>
    <w:p w14:paraId="0B40BCA4" w14:textId="220F5C4C" w:rsidR="00854FA5" w:rsidRDefault="000751D7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</w:t>
      </w:r>
      <w:r w:rsidR="00854FA5">
        <w:rPr>
          <w:rFonts w:ascii="Calibri" w:hAnsi="Calibri" w:cs="Calibri"/>
          <w:color w:val="auto"/>
          <w:sz w:val="22"/>
          <w:szCs w:val="22"/>
        </w:rPr>
        <w:t xml:space="preserve"> dni po popravljeni storitvi.</w:t>
      </w:r>
    </w:p>
    <w:p w14:paraId="4D91A6C2" w14:textId="4648AA6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22FEFBC" w14:textId="77777777" w:rsidR="00323062" w:rsidRPr="00D80D09" w:rsidRDefault="00323062" w:rsidP="00323062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>
        <w:rPr>
          <w:rFonts w:ascii="Verdana" w:hAnsi="Verdana" w:cs="Arial"/>
          <w:b/>
          <w:bCs/>
          <w:color w:val="auto"/>
          <w:sz w:val="18"/>
          <w:szCs w:val="18"/>
        </w:rPr>
        <w:t>6</w:t>
      </w:r>
      <w:r w:rsidRPr="00D80D09">
        <w:rPr>
          <w:rFonts w:ascii="Verdana" w:hAnsi="Verdana" w:cs="Arial"/>
          <w:b/>
          <w:bCs/>
          <w:color w:val="auto"/>
          <w:sz w:val="18"/>
          <w:szCs w:val="18"/>
        </w:rPr>
        <w:t xml:space="preserve">. </w:t>
      </w:r>
      <w:r>
        <w:rPr>
          <w:rFonts w:ascii="Verdana" w:hAnsi="Verdana" w:cs="Arial"/>
          <w:b/>
          <w:bCs/>
          <w:color w:val="auto"/>
          <w:sz w:val="18"/>
          <w:szCs w:val="18"/>
        </w:rPr>
        <w:t>Pogodbena kazen</w:t>
      </w:r>
    </w:p>
    <w:p w14:paraId="140CD58B" w14:textId="77777777" w:rsidR="00323062" w:rsidRDefault="00323062" w:rsidP="00323062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V primeru neopravljene storitve v dogovorjenem roku, si naročnik pridružuje pravico obračuna pogodbene kazni v višini 0,5% za vsak zamujeni dan oz. maksimalno do 5 % pogodbenega zneska.</w:t>
      </w:r>
    </w:p>
    <w:p w14:paraId="2FF14334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55AC00F9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42AE3D8E" w14:textId="66883DCA" w:rsidR="00707571" w:rsidRPr="00854FA5" w:rsidRDefault="004A543B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D1592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Pr="00854FA5">
        <w:rPr>
          <w:rFonts w:ascii="Calibri" w:hAnsi="Calibri" w:cs="Calibri"/>
          <w:color w:val="auto"/>
          <w:sz w:val="22"/>
          <w:szCs w:val="22"/>
        </w:rPr>
        <w:t>Dokument pripravil:</w:t>
      </w:r>
    </w:p>
    <w:p w14:paraId="5A81A093" w14:textId="77272C7F" w:rsidR="00707571" w:rsidRPr="00F07904" w:rsidRDefault="004A543B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 xml:space="preserve">             </w:t>
      </w:r>
      <w:r w:rsidR="00854FA5" w:rsidRPr="00854FA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Branko Podešva, u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niv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.d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ipl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.i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nž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.s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tr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</w:t>
      </w:r>
    </w:p>
    <w:sectPr w:rsidR="00707571" w:rsidRPr="00F07904">
      <w:headerReference w:type="default" r:id="rId8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116F" w14:textId="77777777" w:rsidR="00A94920" w:rsidRDefault="00A94920">
      <w:r>
        <w:separator/>
      </w:r>
    </w:p>
  </w:endnote>
  <w:endnote w:type="continuationSeparator" w:id="0">
    <w:p w14:paraId="7285EE9E" w14:textId="77777777" w:rsidR="00A94920" w:rsidRDefault="00A9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DB85" w14:textId="77777777" w:rsidR="00A94920" w:rsidRDefault="00A94920">
      <w:r>
        <w:rPr>
          <w:color w:val="000000"/>
        </w:rPr>
        <w:separator/>
      </w:r>
    </w:p>
  </w:footnote>
  <w:footnote w:type="continuationSeparator" w:id="0">
    <w:p w14:paraId="7996916D" w14:textId="77777777" w:rsidR="00A94920" w:rsidRDefault="00A9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453E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64D6703"/>
    <w:multiLevelType w:val="hybridMultilevel"/>
    <w:tmpl w:val="BFE8C830"/>
    <w:lvl w:ilvl="0" w:tplc="51C8CA76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159B"/>
    <w:multiLevelType w:val="hybridMultilevel"/>
    <w:tmpl w:val="078CDB24"/>
    <w:lvl w:ilvl="0" w:tplc="647C7E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27C8"/>
    <w:multiLevelType w:val="hybridMultilevel"/>
    <w:tmpl w:val="B5D66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E2AC6"/>
    <w:multiLevelType w:val="hybridMultilevel"/>
    <w:tmpl w:val="003A13A6"/>
    <w:lvl w:ilvl="0" w:tplc="0DCE1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02C88"/>
    <w:rsid w:val="00022330"/>
    <w:rsid w:val="00047071"/>
    <w:rsid w:val="000751D7"/>
    <w:rsid w:val="00080891"/>
    <w:rsid w:val="00086E06"/>
    <w:rsid w:val="00091637"/>
    <w:rsid w:val="000E6BC6"/>
    <w:rsid w:val="000F66BB"/>
    <w:rsid w:val="001132A4"/>
    <w:rsid w:val="00174EBB"/>
    <w:rsid w:val="001948F6"/>
    <w:rsid w:val="002112A5"/>
    <w:rsid w:val="00264106"/>
    <w:rsid w:val="00286AD2"/>
    <w:rsid w:val="002E6BD9"/>
    <w:rsid w:val="002F7C7B"/>
    <w:rsid w:val="003060F3"/>
    <w:rsid w:val="00323062"/>
    <w:rsid w:val="00344F1D"/>
    <w:rsid w:val="003778E8"/>
    <w:rsid w:val="00381B25"/>
    <w:rsid w:val="003B2307"/>
    <w:rsid w:val="003D32E6"/>
    <w:rsid w:val="00453EE4"/>
    <w:rsid w:val="0045717B"/>
    <w:rsid w:val="0046368D"/>
    <w:rsid w:val="004A543B"/>
    <w:rsid w:val="004C125F"/>
    <w:rsid w:val="005036F5"/>
    <w:rsid w:val="00511564"/>
    <w:rsid w:val="00521FB5"/>
    <w:rsid w:val="0052633A"/>
    <w:rsid w:val="005460AA"/>
    <w:rsid w:val="005E4B07"/>
    <w:rsid w:val="005F5206"/>
    <w:rsid w:val="006305C9"/>
    <w:rsid w:val="00644E85"/>
    <w:rsid w:val="00685B61"/>
    <w:rsid w:val="006919B7"/>
    <w:rsid w:val="006B15FB"/>
    <w:rsid w:val="006E7D85"/>
    <w:rsid w:val="00707571"/>
    <w:rsid w:val="00756526"/>
    <w:rsid w:val="00763345"/>
    <w:rsid w:val="007D1324"/>
    <w:rsid w:val="00805F1A"/>
    <w:rsid w:val="00836648"/>
    <w:rsid w:val="00854FA5"/>
    <w:rsid w:val="008835B8"/>
    <w:rsid w:val="008B7C9C"/>
    <w:rsid w:val="00903880"/>
    <w:rsid w:val="00912298"/>
    <w:rsid w:val="00917019"/>
    <w:rsid w:val="00944FD9"/>
    <w:rsid w:val="009D1592"/>
    <w:rsid w:val="009F2214"/>
    <w:rsid w:val="00A07831"/>
    <w:rsid w:val="00A459FD"/>
    <w:rsid w:val="00A94920"/>
    <w:rsid w:val="00B01CDB"/>
    <w:rsid w:val="00B04CF3"/>
    <w:rsid w:val="00B55B75"/>
    <w:rsid w:val="00B90FE1"/>
    <w:rsid w:val="00BC0BDB"/>
    <w:rsid w:val="00BD042E"/>
    <w:rsid w:val="00C4251F"/>
    <w:rsid w:val="00C67344"/>
    <w:rsid w:val="00C76200"/>
    <w:rsid w:val="00CB2D0A"/>
    <w:rsid w:val="00CF2D1D"/>
    <w:rsid w:val="00CF5259"/>
    <w:rsid w:val="00D80D09"/>
    <w:rsid w:val="00D82BF7"/>
    <w:rsid w:val="00E4791E"/>
    <w:rsid w:val="00E73D79"/>
    <w:rsid w:val="00F07904"/>
    <w:rsid w:val="00FD7912"/>
    <w:rsid w:val="00FE09F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69898E-30E7-4E46-B246-E138920E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7</cp:revision>
  <cp:lastPrinted>2020-09-21T07:15:00Z</cp:lastPrinted>
  <dcterms:created xsi:type="dcterms:W3CDTF">2022-12-01T08:49:00Z</dcterms:created>
  <dcterms:modified xsi:type="dcterms:W3CDTF">2022-12-01T12:46:00Z</dcterms:modified>
</cp:coreProperties>
</file>