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4515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sz w:val="20"/>
          <w:szCs w:val="20"/>
          <w:lang w:val="en-US" w:eastAsia="en-US"/>
        </w:rPr>
      </w:pPr>
      <w:r>
        <w:rPr>
          <w:rFonts w:ascii="Verdana" w:hAnsi="Verdana"/>
          <w:sz w:val="20"/>
          <w:szCs w:val="20"/>
          <w:lang w:val="en-US" w:eastAsia="en-US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evidenčno naročilo in jih v celoti sprejemamo.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prevzemamo popolno odgovornost.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tbl>
      <w:tblPr>
        <w:tblpPr w:bottomFromText="20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Zastopnik/prokurist (ime in priimek)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709"/>
          <w:tab w:val="left" w:pos="4515" w:leader="none"/>
        </w:tabs>
        <w:rPr>
          <w:rFonts w:ascii="Arial" w:hAnsi="Arial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7" w:right="844" w:header="567" w:top="198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0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5549"/>
      <w:gridCol w:w="4080"/>
    </w:tblGrid>
    <w:tr>
      <w:trPr/>
      <w:tc>
        <w:tcPr>
          <w:tcW w:w="5549" w:type="dxa"/>
          <w:tcBorders/>
          <w:shd w:color="auto" w:fill="auto" w:val="clear"/>
        </w:tcPr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>
              <w:rFonts w:ascii="Tahoma" w:hAnsi="Tahoma" w:cs="Tahoma"/>
              <w:color w:val="000000"/>
            </w:rPr>
          </w:pPr>
          <w:r>
            <w:rPr/>
            <w:drawing>
              <wp:inline distT="0" distB="0" distL="0" distR="0">
                <wp:extent cx="2994025" cy="762000"/>
                <wp:effectExtent l="0" t="0" r="0" b="0"/>
                <wp:docPr id="1" name="Picture 4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>
          <w:pPr>
            <w:pStyle w:val="Standard"/>
            <w:widowControl w:val="false"/>
            <w:tabs>
              <w:tab w:val="clear" w:pos="709"/>
              <w:tab w:val="left" w:pos="1469" w:leader="none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  <w:r>
            <w:rPr>
              <w:rFonts w:cs="Verdana" w:ascii="Verdana" w:hAnsi="Verdana"/>
              <w:color w:val="000000"/>
              <w:spacing w:val="20"/>
              <w:sz w:val="20"/>
              <w:szCs w:val="20"/>
            </w:rPr>
          </w:r>
        </w:p>
      </w:tc>
    </w:tr>
  </w:tbl>
  <w:p>
    <w:pPr>
      <w:pStyle w:val="Glav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2z0" w:customStyle="1">
    <w:name w:val="WW8Num2z0"/>
    <w:qFormat/>
    <w:rPr/>
  </w:style>
  <w:style w:type="character" w:styleId="WW8Num2z2" w:customStyle="1">
    <w:name w:val="WW8Num2z2"/>
    <w:qFormat/>
    <w:rPr>
      <w:rFonts w:ascii="Symbol" w:hAnsi="Symbol" w:eastAsia="Symbol" w:cs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>
      <w:rFonts w:ascii="Symbol" w:hAnsi="Symbol" w:eastAsia="Symbol" w:cs="Symbol"/>
    </w:rPr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>
      <w:rFonts w:ascii="Symbol" w:hAnsi="Symbol" w:eastAsia="Symbol" w:cs="Symbol"/>
    </w:rPr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2" w:customStyle="1">
    <w:name w:val="WW8Num5z2"/>
    <w:qFormat/>
    <w:rPr>
      <w:rFonts w:ascii="Symbol" w:hAnsi="Symbol" w:eastAsia="Symbol" w:cs="Symbol"/>
    </w:rPr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Privzetapisavaodstavka1" w:customStyle="1">
    <w:name w:val="Privzeta pisava odstavka1"/>
    <w:qFormat/>
    <w:rPr/>
  </w:style>
  <w:style w:type="character" w:styleId="Spletnapovezava" w:customStyle="1">
    <w:name w:val="Spletna povezava"/>
    <w:qFormat/>
    <w:rPr>
      <w:color w:val="0000FF"/>
      <w:u w:val="single"/>
    </w:rPr>
  </w:style>
  <w:style w:type="character" w:styleId="BesedilooblakaZnak" w:customStyle="1">
    <w:name w:val="Besedilo oblačka Znak"/>
    <w:qFormat/>
    <w:rPr>
      <w:rFonts w:ascii="Segoe UI" w:hAnsi="Segoe UI" w:eastAsia="Segoe UI" w:cs="Segoe UI"/>
      <w:sz w:val="18"/>
      <w:szCs w:val="18"/>
    </w:rPr>
  </w:style>
  <w:style w:type="character" w:styleId="GlavaZnak" w:customStyle="1">
    <w:name w:val="Glava Znak"/>
    <w:qFormat/>
    <w:rPr>
      <w:sz w:val="24"/>
      <w:szCs w:val="24"/>
    </w:rPr>
  </w:style>
  <w:style w:type="character" w:styleId="NogaZnak" w:customStyle="1">
    <w:name w:val="Noga Znak"/>
    <w:qFormat/>
    <w:rPr>
      <w:sz w:val="24"/>
      <w:szCs w:val="24"/>
    </w:rPr>
  </w:style>
  <w:style w:type="paragraph" w:styleId="Naslov" w:customStyle="1">
    <w:name w:val="Naslov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l-SI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b/>
      <w:b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slov1" w:customStyle="1">
    <w:name w:val="Naslov1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Napis1" w:customStyle="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ga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sebinatabele" w:customStyle="1">
    <w:name w:val="Vsebina tabele"/>
    <w:basedOn w:val="Standard"/>
    <w:qFormat/>
    <w:pPr>
      <w:suppressLineNumbers/>
    </w:pPr>
    <w:rPr/>
  </w:style>
  <w:style w:type="paragraph" w:styleId="Naslovtabele" w:customStyle="1">
    <w:name w:val="Naslov tabele"/>
    <w:basedOn w:val="Vsebinatabele"/>
    <w:qFormat/>
    <w:pPr>
      <w:jc w:val="center"/>
    </w:pPr>
    <w:rPr>
      <w:b/>
      <w:bCs/>
    </w:rPr>
  </w:style>
  <w:style w:type="paragraph" w:styleId="WWPrivzeto" w:customStyle="1">
    <w:name w:val="WW-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" w:customStyle="1">
    <w:name w:val="WW-Privzeto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2" w:customStyle="1">
    <w:name w:val="WW-Privzeto1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Privzeto" w:customStyle="1">
    <w:name w:val="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4"/>
      <w:szCs w:val="24"/>
      <w:lang w:val="sl-SI" w:eastAsia="zh-CN" w:bidi="ar-SA"/>
    </w:rPr>
  </w:style>
  <w:style w:type="paragraph" w:styleId="NoSpacing">
    <w:name w:val="No Spacing"/>
    <w:qFormat/>
    <w:rsid w:val="009f2214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sl-SI" w:eastAsia="ar-SA" w:bidi="ar-SA"/>
    </w:rPr>
  </w:style>
  <w:style w:type="paragraph" w:styleId="Default" w:customStyle="1">
    <w:name w:val="Default"/>
    <w:basedOn w:val="Normal"/>
    <w:qFormat/>
    <w:rsid w:val="009d1592"/>
    <w:pPr>
      <w:widowControl/>
      <w:suppressAutoHyphens w:val="false"/>
      <w:textAlignment w:val="auto"/>
    </w:pPr>
    <w:rPr>
      <w:rFonts w:ascii="Tahoma" w:hAnsi="Tahoma" w:eastAsia="Calibri" w:cs="Tahoma" w:eastAsiaTheme="minorHAnsi"/>
      <w:color w:val="000000"/>
      <w:kern w:val="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2055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1</Pages>
  <Words>173</Words>
  <Characters>935</Characters>
  <CharactersWithSpaces>1106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2021-07-05T13:08:00Z</dcterms:created>
  <dc:creator>marinceka</dc:creator>
  <dc:description/>
  <dc:language>sl-SI</dc:language>
  <cp:lastModifiedBy/>
  <cp:lastPrinted>2021-06-08T09:10:00Z</cp:lastPrinted>
  <dcterms:modified xsi:type="dcterms:W3CDTF">2021-09-29T14:55:26Z</dcterms:modified>
  <cp:revision>3</cp:revision>
  <dc:subject/>
  <dc:title>Na podlagi 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